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72AE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972AEB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6F66F5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</w:t>
            </w:r>
            <w:r w:rsidR="00326718">
              <w:rPr>
                <w:rFonts w:ascii="Times New Roman" w:hAnsi="Times New Roman"/>
              </w:rPr>
              <w:t>.2020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Pr="00DB1BCB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B1BC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kľúčové slová: </w:t>
            </w:r>
            <w:r w:rsidR="006F66F5" w:rsidRPr="00DB1BCB">
              <w:rPr>
                <w:rFonts w:ascii="Times New Roman" w:hAnsi="Times New Roman"/>
                <w:sz w:val="24"/>
                <w:szCs w:val="24"/>
              </w:rPr>
              <w:t>p</w:t>
            </w:r>
            <w:r w:rsidR="006F66F5" w:rsidRPr="00DB1BCB">
              <w:rPr>
                <w:rFonts w:ascii="Times New Roman" w:hAnsi="Times New Roman"/>
                <w:sz w:val="24"/>
                <w:szCs w:val="24"/>
              </w:rPr>
              <w:t>rírodovedná gramotnosť, prírodo</w:t>
            </w:r>
            <w:r w:rsidR="006F66F5" w:rsidRPr="00DB1BCB">
              <w:rPr>
                <w:rFonts w:ascii="Times New Roman" w:hAnsi="Times New Roman"/>
                <w:sz w:val="24"/>
                <w:szCs w:val="24"/>
              </w:rPr>
              <w:t xml:space="preserve">vedné vzdelávanie, </w:t>
            </w:r>
            <w:r w:rsidR="006F66F5" w:rsidRPr="00DB1BCB">
              <w:rPr>
                <w:rFonts w:ascii="Times New Roman" w:hAnsi="Times New Roman"/>
                <w:sz w:val="24"/>
                <w:szCs w:val="24"/>
              </w:rPr>
              <w:t>zážitkové vyučovanie, skupinová práca, projektové vyučovanie, bádateľské aktivity, integrované tematické vyučovanie, hra</w:t>
            </w:r>
          </w:p>
          <w:p w:rsidR="00460FC6" w:rsidRPr="00DB1BCB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FC6" w:rsidRPr="00DB1BCB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B1BC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krátka anotácia</w:t>
            </w:r>
          </w:p>
          <w:p w:rsidR="006F66F5" w:rsidRPr="00DB1BCB" w:rsidRDefault="006F66F5" w:rsidP="006F66F5">
            <w:pPr>
              <w:pStyle w:val="Default"/>
              <w:rPr>
                <w:rFonts w:ascii="Times New Roman" w:hAnsi="Times New Roman" w:cs="Times New Roman"/>
              </w:rPr>
            </w:pPr>
            <w:r w:rsidRPr="00DB1BCB">
              <w:rPr>
                <w:rFonts w:ascii="Times New Roman" w:hAnsi="Times New Roman" w:cs="Times New Roman"/>
              </w:rPr>
              <w:t xml:space="preserve">Posledné merania gramotnosti našich žiakov v štúdii OECD PISA v roku 2006 ukázalo, že celkový výsledok prírodovednej gramotnosti žiakov Slovenska je na </w:t>
            </w:r>
            <w:r w:rsidRPr="00DB1BCB">
              <w:rPr>
                <w:rFonts w:ascii="Times New Roman" w:hAnsi="Times New Roman" w:cs="Times New Roman"/>
              </w:rPr>
              <w:t>priemernej úrovni</w:t>
            </w:r>
            <w:r w:rsidRPr="00DB1BCB">
              <w:rPr>
                <w:rFonts w:ascii="Times New Roman" w:hAnsi="Times New Roman" w:cs="Times New Roman"/>
              </w:rPr>
              <w:t xml:space="preserve"> a žiaci sa svojim výkonom umiestnili v poslednej tretine krajín OECD. </w:t>
            </w:r>
          </w:p>
          <w:p w:rsidR="00750B1A" w:rsidRPr="00DB1BCB" w:rsidRDefault="006F66F5" w:rsidP="006F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BCB">
              <w:rPr>
                <w:rFonts w:ascii="Times New Roman" w:hAnsi="Times New Roman"/>
                <w:sz w:val="24"/>
                <w:szCs w:val="24"/>
              </w:rPr>
              <w:t>Jednou z možností ako zlepšiť tento stav je skvalitniť prípravu učiteľov a vzdelávanie žiakov. Vhodnou stratégiou na rozvíjanie prírodovedného poznania a teda i prírodovednej gramotnosti žiakov sú aktivizujúce metódy výučby: zážitkové vyučovanie, skupinová práca, projektové vyučovanie, bádateľské aktivity, prvky integrovaného tematického vyučovania a hra.</w:t>
            </w:r>
          </w:p>
          <w:p w:rsidR="006F66F5" w:rsidRPr="00326718" w:rsidRDefault="006F66F5" w:rsidP="00DB1B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B1BCB">
              <w:rPr>
                <w:rFonts w:ascii="Times New Roman" w:hAnsi="Times New Roman"/>
                <w:sz w:val="24"/>
                <w:szCs w:val="24"/>
              </w:rPr>
              <w:t>Vhodnou voľbou je</w:t>
            </w:r>
            <w:r w:rsidRPr="00DB1BCB">
              <w:rPr>
                <w:rFonts w:ascii="Times New Roman" w:hAnsi="Times New Roman"/>
                <w:sz w:val="24"/>
                <w:szCs w:val="24"/>
              </w:rPr>
              <w:t xml:space="preserve"> učenie v</w:t>
            </w:r>
            <w:r w:rsidR="00DB1BCB" w:rsidRPr="00DB1BCB">
              <w:rPr>
                <w:rFonts w:ascii="Times New Roman" w:hAnsi="Times New Roman"/>
                <w:sz w:val="24"/>
                <w:szCs w:val="24"/>
              </w:rPr>
              <w:t> </w:t>
            </w:r>
            <w:r w:rsidRPr="00DB1BCB">
              <w:rPr>
                <w:rFonts w:ascii="Times New Roman" w:hAnsi="Times New Roman"/>
                <w:sz w:val="24"/>
                <w:szCs w:val="24"/>
              </w:rPr>
              <w:t>p</w:t>
            </w:r>
            <w:r w:rsidR="00DB1BCB" w:rsidRPr="00DB1BCB">
              <w:rPr>
                <w:rFonts w:ascii="Times New Roman" w:hAnsi="Times New Roman"/>
                <w:sz w:val="24"/>
                <w:szCs w:val="24"/>
              </w:rPr>
              <w:t>rírode, ktoré</w:t>
            </w:r>
            <w:r w:rsidRPr="00DB1BCB">
              <w:rPr>
                <w:rFonts w:ascii="Times New Roman" w:hAnsi="Times New Roman"/>
                <w:sz w:val="24"/>
                <w:szCs w:val="24"/>
              </w:rPr>
              <w:t xml:space="preserve"> je podmienkou kvalitného prírodovedného vzdelávania.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otvorenie stretnutia</w:t>
            </w:r>
          </w:p>
          <w:p w:rsidR="00C220D6" w:rsidRPr="00460FC6" w:rsidRDefault="003F1FDE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326718">
              <w:rPr>
                <w:rFonts w:ascii="Times New Roman" w:eastAsia="Times New Roman" w:hAnsi="Times New Roman"/>
                <w:lang w:eastAsia="sk-SK"/>
              </w:rPr>
              <w:t>Diskusia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DB1BCB">
              <w:rPr>
                <w:rFonts w:ascii="Times New Roman" w:eastAsia="Times New Roman" w:hAnsi="Times New Roman"/>
                <w:lang w:eastAsia="sk-SK"/>
              </w:rPr>
              <w:t>možnosti vzdelávania v prírode</w:t>
            </w:r>
          </w:p>
          <w:p w:rsidR="00C220D6" w:rsidRDefault="00C220D6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26718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Koordinátorka klubu PG Beáta Procházková privítala všetkých členov klubu PG a predniesla im tému stretnutia. </w:t>
            </w:r>
          </w:p>
          <w:p w:rsidR="00326718" w:rsidRDefault="00326718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DB1BCB">
              <w:rPr>
                <w:rFonts w:ascii="Times New Roman" w:eastAsia="Times New Roman" w:hAnsi="Times New Roman"/>
                <w:lang w:eastAsia="sk-SK"/>
              </w:rPr>
              <w:t>Koordinátorka klubu zdôraznila, že d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>ôležitým faktorom pri rozvíjaní</w:t>
            </w:r>
            <w:r w:rsidR="00DB1BCB">
              <w:rPr>
                <w:rFonts w:ascii="Times New Roman" w:eastAsia="Times New Roman" w:hAnsi="Times New Roman"/>
                <w:lang w:eastAsia="sk-SK"/>
              </w:rPr>
              <w:t xml:space="preserve"> prírodovednej gramotnosti je 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>samotný učiteľ. Osobnosť učiteľa je rozhodujúcim činiteľom vo výchove detí k správnym postojom nielen k sebe samým, ale tiež k prírode a spoločnosti. Spôsob realizácie vyučovania priamo závisí od znalostí a schopností učiteľa. Úlohou učiteľa v procese rozvoja prírodovednej gramotnosti žiakov je vytvo</w:t>
            </w:r>
            <w:r w:rsidR="00DB1BCB">
              <w:rPr>
                <w:rFonts w:ascii="Times New Roman" w:eastAsia="Times New Roman" w:hAnsi="Times New Roman"/>
                <w:lang w:eastAsia="sk-SK"/>
              </w:rPr>
              <w:t xml:space="preserve">riť vhodné edukačné prostredie. 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>To znamená dokázať či vybrať adekvátne a efektívne edukačné prostriedky, ktoré zabezpečia optimálne výsledky. Od obsahu vyučovania závisí voľba vyučovacích metód. Je však na pedagogickom majstrovstve učiteľa či dokáže zvolené metódy využiť k dosiahnutiu optimálnych vyučovacích výsledkov.</w:t>
            </w:r>
          </w:p>
          <w:p w:rsidR="00DB1BCB" w:rsidRPr="00DB1BCB" w:rsidRDefault="00326718" w:rsidP="00DB1BCB">
            <w:pPr>
              <w:spacing w:after="0" w:line="360" w:lineRule="auto"/>
              <w:ind w:firstLine="589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DB1BCB">
              <w:rPr>
                <w:rFonts w:ascii="Times New Roman" w:eastAsia="Times New Roman" w:hAnsi="Times New Roman"/>
                <w:lang w:eastAsia="sk-SK"/>
              </w:rPr>
              <w:t>Členovia klubu sa zhodli na tom, že p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>odstatou zážitkového učenia je prírodovedná vý</w:t>
            </w:r>
            <w:r w:rsidR="00DB1BCB" w:rsidRPr="00DB1BCB">
              <w:rPr>
                <w:rFonts w:ascii="Times New Roman" w:eastAsia="Times New Roman" w:hAnsi="Times New Roman"/>
                <w:lang w:eastAsia="sk-SK"/>
              </w:rPr>
              <w:t xml:space="preserve">učba v prírodných podmienkach. 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 xml:space="preserve">Učivo </w:t>
            </w:r>
            <w:r w:rsidR="00DB1BCB" w:rsidRPr="00DB1BCB">
              <w:rPr>
                <w:rFonts w:ascii="Times New Roman" w:eastAsia="Times New Roman" w:hAnsi="Times New Roman"/>
                <w:lang w:eastAsia="sk-SK"/>
              </w:rPr>
              <w:t>prírodných vied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 xml:space="preserve"> vyžaduje priamy styk s prírodou. V prírode môžeme reálnymi skutočnosťami sprístupňovať žiakom rozličné javy, procesy a vzťahy odohrávajúce sa v prírode. Snažíme sa o to, aby žiaci v prírodovede mysleli s jasnými a konkrétnymi predstavami. Aktivity je </w:t>
            </w:r>
            <w:r w:rsidR="00DB1BCB" w:rsidRPr="00DB1BCB">
              <w:rPr>
                <w:rFonts w:ascii="Times New Roman" w:eastAsia="Times New Roman" w:hAnsi="Times New Roman"/>
                <w:lang w:eastAsia="sk-SK"/>
              </w:rPr>
              <w:t xml:space="preserve">preto 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 xml:space="preserve">dobré realizovať v prírode, aby si žiak okrem učenia 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lastRenderedPageBreak/>
              <w:t>prinášal zážitky, ktoré mu príroda poskytne. Žiak získava</w:t>
            </w:r>
            <w:r w:rsidR="006F66F5">
              <w:rPr>
                <w:sz w:val="23"/>
                <w:szCs w:val="23"/>
              </w:rPr>
              <w:t xml:space="preserve"> </w:t>
            </w:r>
            <w:r w:rsidR="006F66F5" w:rsidRPr="00DB1BCB">
              <w:rPr>
                <w:rFonts w:ascii="Times New Roman" w:eastAsia="Times New Roman" w:hAnsi="Times New Roman"/>
                <w:lang w:eastAsia="sk-SK"/>
              </w:rPr>
              <w:t>nové skúsenosti a spolu s vedomosťami sa rozvíja i jeho vzťah k prírode.</w:t>
            </w:r>
          </w:p>
          <w:p w:rsidR="00F305BB" w:rsidRPr="007B6C7D" w:rsidRDefault="006F66F5" w:rsidP="009703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sz w:val="23"/>
                <w:szCs w:val="23"/>
              </w:rPr>
              <w:t xml:space="preserve"> </w:t>
            </w:r>
            <w:r w:rsidR="00DB1BCB" w:rsidRPr="009703B4">
              <w:rPr>
                <w:rFonts w:ascii="Times New Roman" w:eastAsia="Times New Roman" w:hAnsi="Times New Roman"/>
                <w:lang w:eastAsia="sk-SK"/>
              </w:rPr>
              <w:t>Vzájomnou diskusiou sa zhodli na tom, že u</w:t>
            </w:r>
            <w:r w:rsidRPr="009703B4">
              <w:rPr>
                <w:rFonts w:ascii="Times New Roman" w:eastAsia="Times New Roman" w:hAnsi="Times New Roman"/>
                <w:lang w:eastAsia="sk-SK"/>
              </w:rPr>
              <w:t xml:space="preserve">čenie zážitkom vyžaduje uplatnenie aj iných inovatívne ladených metód a organizačných foriem výučby, ktoré podporujú aktívne učenie. Je to hra, pozorovanie, projektové a kooperatívna vyučovanie. Z organizačných foriem je vhodná vychádzka a exkurzia. Ich význam spočíva v priamej účasti žiakov v autentickom prostredí, v ktorom môžu pozorovať javy a procesy, uskutočňovať konkrétne činnosti. Prírodné prostredie podporuje u žiaka prirodzenú zvedavosť žiaka. Cieľom je zvýšiť názornosť a aktívne pozorovanie prírody ako systému. </w:t>
            </w:r>
            <w:r w:rsidR="00DB1BCB" w:rsidRPr="009703B4">
              <w:rPr>
                <w:rFonts w:ascii="Times New Roman" w:eastAsia="Times New Roman" w:hAnsi="Times New Roman"/>
                <w:lang w:eastAsia="sk-SK"/>
              </w:rPr>
              <w:t xml:space="preserve">Navrhli realizovať na vyučovacích hodinách vychádzky, ktoré sú </w:t>
            </w:r>
            <w:r w:rsidRPr="009703B4">
              <w:rPr>
                <w:rFonts w:ascii="Times New Roman" w:eastAsia="Times New Roman" w:hAnsi="Times New Roman"/>
                <w:lang w:eastAsia="sk-SK"/>
              </w:rPr>
              <w:t>časovo kratší</w:t>
            </w:r>
            <w:r w:rsidR="00DB1BCB" w:rsidRPr="009703B4">
              <w:rPr>
                <w:rFonts w:ascii="Times New Roman" w:eastAsia="Times New Roman" w:hAnsi="Times New Roman"/>
                <w:lang w:eastAsia="sk-SK"/>
              </w:rPr>
              <w:t>m</w:t>
            </w:r>
            <w:r w:rsidRPr="009703B4">
              <w:rPr>
                <w:rFonts w:ascii="Times New Roman" w:eastAsia="Times New Roman" w:hAnsi="Times New Roman"/>
                <w:lang w:eastAsia="sk-SK"/>
              </w:rPr>
              <w:t xml:space="preserve"> organizačný útvar, priama edukačná činnosť počas nej trvá zvyčajne jednu vyučovaciu hodinu</w:t>
            </w:r>
            <w:r w:rsidR="00DB1BCB" w:rsidRPr="009703B4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Pr="009703B4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DB1BCB" w:rsidRPr="009703B4">
              <w:rPr>
                <w:rFonts w:ascii="Times New Roman" w:eastAsia="Times New Roman" w:hAnsi="Times New Roman"/>
                <w:lang w:eastAsia="sk-SK"/>
              </w:rPr>
              <w:t>Navrhli, že by bolo vhodné zapojiť sa do projektov a navrhnúť v areáli školy ekoučebňu. Priestory školy to dovoľujú. V závere ešte navrhli, aby v rámci účelových cvičení bola zaradená aj terénna výučba. Síce t</w:t>
            </w:r>
            <w:r w:rsidRPr="009703B4">
              <w:rPr>
                <w:rFonts w:ascii="Times New Roman" w:eastAsia="Times New Roman" w:hAnsi="Times New Roman"/>
                <w:lang w:eastAsia="sk-SK"/>
              </w:rPr>
              <w:t xml:space="preserve">erénna výučba je náročnejšia na prípravu učiteľa ako výučba v bežnej triede. Učiteľ musí terén dobre poznať, lebo vyučovanie v prírode je nebezpečnejšie. Je potrebné poučenie a prísne dodržiavanie bezpečnostných pravidiel v prírode. </w:t>
            </w:r>
          </w:p>
        </w:tc>
      </w:tr>
      <w:tr w:rsidR="00F305BB" w:rsidRPr="007B6C7D" w:rsidTr="009703B4">
        <w:trPr>
          <w:trHeight w:val="262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DB1BCB" w:rsidRPr="00460FC6" w:rsidRDefault="00C220D6" w:rsidP="00DB1BCB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 xml:space="preserve">Členovia klubu sa opätovne zhodli na tom, že </w:t>
            </w:r>
            <w:r w:rsidR="00DB1BCB">
              <w:rPr>
                <w:rFonts w:ascii="Times New Roman" w:eastAsia="Times New Roman" w:hAnsi="Times New Roman"/>
                <w:lang w:eastAsia="sk-SK"/>
              </w:rPr>
              <w:t>aj napriek mnohým limitujúcim faktorom ako je počasie, náročnejšia príprava, časové obmedzenia atď</w:t>
            </w:r>
            <w:r w:rsidR="009703B4">
              <w:rPr>
                <w:rFonts w:ascii="Times New Roman" w:eastAsia="Times New Roman" w:hAnsi="Times New Roman"/>
                <w:lang w:eastAsia="sk-SK"/>
              </w:rPr>
              <w:t>, by malo byť zážitkové učenie v prírode vhodným doplnkom tradičnej výučby.</w:t>
            </w:r>
          </w:p>
          <w:p w:rsidR="00C67500" w:rsidRDefault="00C67500" w:rsidP="00C67500">
            <w:pPr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67500" w:rsidRDefault="00C67500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Pr="007B6C7D" w:rsidRDefault="00F305BB" w:rsidP="00C6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9703B4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9703B4">
              <w:rPr>
                <w:rFonts w:ascii="Times New Roman" w:eastAsia="Times New Roman" w:hAnsi="Times New Roman"/>
                <w:lang w:eastAsia="sk-SK"/>
              </w:rPr>
              <w:t>Viera Kopaničáková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9703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26.2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9703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26.2</w:t>
            </w:r>
            <w:r w:rsidR="00C67500">
              <w:rPr>
                <w:rFonts w:ascii="Times New Roman" w:eastAsia="Times New Roman" w:hAnsi="Times New Roman"/>
                <w:lang w:eastAsia="sk-SK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72AEB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972AEB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9703B4">
        <w:rPr>
          <w:rFonts w:ascii="Times New Roman" w:hAnsi="Times New Roman"/>
        </w:rPr>
        <w:t xml:space="preserve"> </w:t>
      </w:r>
      <w:r w:rsidR="009703B4">
        <w:rPr>
          <w:rFonts w:ascii="Times New Roman" w:eastAsia="Times New Roman" w:hAnsi="Times New Roman"/>
          <w:lang w:eastAsia="sk-SK"/>
        </w:rPr>
        <w:t>26.2.2020</w:t>
      </w:r>
    </w:p>
    <w:p w:rsidR="00F305BB" w:rsidRPr="005811B1" w:rsidRDefault="009703B4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14:35 hod. </w:t>
      </w:r>
      <w:bookmarkStart w:id="0" w:name="_GoBack"/>
      <w:bookmarkEnd w:id="0"/>
      <w:r>
        <w:rPr>
          <w:rFonts w:ascii="Times New Roman" w:hAnsi="Times New Roman"/>
        </w:rPr>
        <w:t xml:space="preserve">do 17:35 </w:t>
      </w:r>
      <w:r w:rsidR="00F305BB" w:rsidRPr="005811B1">
        <w:rPr>
          <w:rFonts w:ascii="Times New Roman" w:hAnsi="Times New Roman"/>
        </w:rPr>
        <w:t>hod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7B6C7D" w:rsidTr="005811B1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779" w:type="dxa"/>
          </w:tcPr>
          <w:p w:rsidR="0000510A" w:rsidRPr="007B6C7D" w:rsidRDefault="003F1FDE" w:rsidP="001745A4">
            <w:r>
              <w:t>Mgr. Simona Židová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2763" w:type="dxa"/>
          </w:tcPr>
          <w:p w:rsidR="0000510A" w:rsidRPr="007B6C7D" w:rsidRDefault="005811B1" w:rsidP="001745A4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F6" w:rsidRDefault="00E645F6" w:rsidP="00CF35D8">
      <w:pPr>
        <w:spacing w:after="0" w:line="240" w:lineRule="auto"/>
      </w:pPr>
      <w:r>
        <w:separator/>
      </w:r>
    </w:p>
  </w:endnote>
  <w:endnote w:type="continuationSeparator" w:id="0">
    <w:p w:rsidR="00E645F6" w:rsidRDefault="00E645F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F6" w:rsidRDefault="00E645F6" w:rsidP="00CF35D8">
      <w:pPr>
        <w:spacing w:after="0" w:line="240" w:lineRule="auto"/>
      </w:pPr>
      <w:r>
        <w:separator/>
      </w:r>
    </w:p>
  </w:footnote>
  <w:footnote w:type="continuationSeparator" w:id="0">
    <w:p w:rsidR="00E645F6" w:rsidRDefault="00E645F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12297"/>
    <w:multiLevelType w:val="hybridMultilevel"/>
    <w:tmpl w:val="53901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26718"/>
    <w:rsid w:val="0034733D"/>
    <w:rsid w:val="003700F7"/>
    <w:rsid w:val="003F10E0"/>
    <w:rsid w:val="003F1FDE"/>
    <w:rsid w:val="00423CC3"/>
    <w:rsid w:val="00446402"/>
    <w:rsid w:val="00460FC6"/>
    <w:rsid w:val="004852BB"/>
    <w:rsid w:val="004C05D7"/>
    <w:rsid w:val="004F368A"/>
    <w:rsid w:val="00507CF5"/>
    <w:rsid w:val="005333A7"/>
    <w:rsid w:val="005361EC"/>
    <w:rsid w:val="00541786"/>
    <w:rsid w:val="0055263C"/>
    <w:rsid w:val="005811B1"/>
    <w:rsid w:val="00583AF0"/>
    <w:rsid w:val="0058712F"/>
    <w:rsid w:val="00592E27"/>
    <w:rsid w:val="006377DA"/>
    <w:rsid w:val="006A3977"/>
    <w:rsid w:val="006B6CBE"/>
    <w:rsid w:val="006E77C5"/>
    <w:rsid w:val="006F66F5"/>
    <w:rsid w:val="00750B1A"/>
    <w:rsid w:val="007A5170"/>
    <w:rsid w:val="007A6CFA"/>
    <w:rsid w:val="007B6C7D"/>
    <w:rsid w:val="008058B8"/>
    <w:rsid w:val="008721DB"/>
    <w:rsid w:val="008C3B1D"/>
    <w:rsid w:val="008C3C41"/>
    <w:rsid w:val="008E55C7"/>
    <w:rsid w:val="009703B4"/>
    <w:rsid w:val="00972AEB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67500"/>
    <w:rsid w:val="00CA0B4D"/>
    <w:rsid w:val="00CA771E"/>
    <w:rsid w:val="00CD7D64"/>
    <w:rsid w:val="00CF35D8"/>
    <w:rsid w:val="00D0796E"/>
    <w:rsid w:val="00D5619C"/>
    <w:rsid w:val="00DA6ABC"/>
    <w:rsid w:val="00DB1BCB"/>
    <w:rsid w:val="00DD1AA4"/>
    <w:rsid w:val="00E36C97"/>
    <w:rsid w:val="00E645F6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8169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paragraph" w:customStyle="1" w:styleId="Default">
    <w:name w:val="Default"/>
    <w:rsid w:val="006F66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1F91-84F0-4CC5-AEDC-EF2AF24B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3</cp:revision>
  <cp:lastPrinted>2020-01-29T16:00:00Z</cp:lastPrinted>
  <dcterms:created xsi:type="dcterms:W3CDTF">2020-06-04T06:11:00Z</dcterms:created>
  <dcterms:modified xsi:type="dcterms:W3CDTF">2020-06-04T06:35:00Z</dcterms:modified>
</cp:coreProperties>
</file>