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7A" w:rsidRPr="00DA1762" w:rsidRDefault="00DA1762" w:rsidP="00DA1762">
      <w:pPr>
        <w:jc w:val="center"/>
        <w:rPr>
          <w:rFonts w:ascii="Times New Roman" w:hAnsi="Times New Roman" w:cs="Times New Roman"/>
        </w:rPr>
      </w:pPr>
      <w:r w:rsidRPr="00DA1762">
        <w:rPr>
          <w:rFonts w:ascii="Times New Roman" w:hAnsi="Times New Roman" w:cs="Times New Roman"/>
        </w:rPr>
        <w:t>Plastyka kl. 4</w:t>
      </w:r>
    </w:p>
    <w:p w:rsidR="00DA1762" w:rsidRPr="00DA1762" w:rsidRDefault="00DA1762" w:rsidP="00EC2BAE">
      <w:pPr>
        <w:spacing w:line="240" w:lineRule="auto"/>
        <w:rPr>
          <w:rFonts w:ascii="Times New Roman" w:hAnsi="Times New Roman" w:cs="Times New Roman"/>
        </w:rPr>
      </w:pPr>
      <w:r w:rsidRPr="00DA1762">
        <w:rPr>
          <w:rFonts w:ascii="Times New Roman" w:hAnsi="Times New Roman" w:cs="Times New Roman"/>
        </w:rPr>
        <w:t>TEMAT: Różne techniki malarskie a sztuka antyczna</w:t>
      </w:r>
    </w:p>
    <w:p w:rsidR="00C5077A" w:rsidRPr="00DA1762" w:rsidRDefault="00C5077A" w:rsidP="00EC2B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A1762">
        <w:rPr>
          <w:rFonts w:ascii="Times New Roman" w:hAnsi="Times New Roman" w:cs="Times New Roman"/>
        </w:rPr>
        <w:t xml:space="preserve">Przyjrzyj się fotografiom starożytnych greckich waz i zwróć uwagę na dwa sposoby ich ozdabiania – styl czarnofigurowy i </w:t>
      </w:r>
      <w:proofErr w:type="spellStart"/>
      <w:r w:rsidRPr="00DA1762">
        <w:rPr>
          <w:rFonts w:ascii="Times New Roman" w:hAnsi="Times New Roman" w:cs="Times New Roman"/>
        </w:rPr>
        <w:t>czerwonofigurowy</w:t>
      </w:r>
      <w:proofErr w:type="spellEnd"/>
      <w:r w:rsidRPr="00DA1762">
        <w:rPr>
          <w:rFonts w:ascii="Times New Roman" w:hAnsi="Times New Roman" w:cs="Times New Roman"/>
        </w:rPr>
        <w:t xml:space="preserve">. </w:t>
      </w:r>
      <w:r w:rsidR="00DA1762">
        <w:rPr>
          <w:rFonts w:ascii="Times New Roman" w:hAnsi="Times New Roman" w:cs="Times New Roman"/>
        </w:rPr>
        <w:t xml:space="preserve">Pierwsza nazwa sugeruje, że postaci malowane na wazie </w:t>
      </w:r>
      <w:r w:rsidR="003E524E">
        <w:rPr>
          <w:rFonts w:ascii="Times New Roman" w:hAnsi="Times New Roman" w:cs="Times New Roman"/>
        </w:rPr>
        <w:br/>
      </w:r>
      <w:r w:rsidR="00DA1762">
        <w:rPr>
          <w:rFonts w:ascii="Times New Roman" w:hAnsi="Times New Roman" w:cs="Times New Roman"/>
        </w:rPr>
        <w:t>są w kolorze CZARNYM a drug</w:t>
      </w:r>
      <w:r w:rsidR="003E524E">
        <w:rPr>
          <w:rFonts w:ascii="Times New Roman" w:hAnsi="Times New Roman" w:cs="Times New Roman"/>
        </w:rPr>
        <w:t>a</w:t>
      </w:r>
      <w:r w:rsidR="00DA1762">
        <w:rPr>
          <w:rFonts w:ascii="Times New Roman" w:hAnsi="Times New Roman" w:cs="Times New Roman"/>
        </w:rPr>
        <w:t xml:space="preserve"> – CZERWONYM. </w:t>
      </w:r>
      <w:r w:rsidRPr="00DA1762">
        <w:rPr>
          <w:rFonts w:ascii="Times New Roman" w:hAnsi="Times New Roman" w:cs="Times New Roman"/>
        </w:rPr>
        <w:t xml:space="preserve">Następnie </w:t>
      </w:r>
      <w:r w:rsidR="00DA1762">
        <w:rPr>
          <w:rFonts w:ascii="Times New Roman" w:eastAsia="Calibri" w:hAnsi="Times New Roman" w:cs="Times New Roman"/>
        </w:rPr>
        <w:t>w</w:t>
      </w:r>
      <w:r w:rsidRPr="00DA1762">
        <w:rPr>
          <w:rFonts w:ascii="Times New Roman" w:hAnsi="Times New Roman" w:cs="Times New Roman"/>
        </w:rPr>
        <w:t xml:space="preserve">yobraź sobie dowolną scenę </w:t>
      </w:r>
      <w:r w:rsidR="003E524E">
        <w:rPr>
          <w:rFonts w:ascii="Times New Roman" w:hAnsi="Times New Roman" w:cs="Times New Roman"/>
        </w:rPr>
        <w:br/>
      </w:r>
      <w:r w:rsidR="00DA1762">
        <w:rPr>
          <w:rFonts w:ascii="Times New Roman" w:hAnsi="Times New Roman" w:cs="Times New Roman"/>
        </w:rPr>
        <w:t xml:space="preserve">ze swojego życia </w:t>
      </w:r>
      <w:r w:rsidRPr="00DA1762">
        <w:rPr>
          <w:rFonts w:ascii="Times New Roman" w:hAnsi="Times New Roman" w:cs="Times New Roman"/>
        </w:rPr>
        <w:t xml:space="preserve">i przedstaw ją </w:t>
      </w:r>
      <w:r w:rsidR="00DA1762">
        <w:rPr>
          <w:rFonts w:ascii="Times New Roman" w:hAnsi="Times New Roman" w:cs="Times New Roman"/>
        </w:rPr>
        <w:t xml:space="preserve">na </w:t>
      </w:r>
      <w:proofErr w:type="spellStart"/>
      <w:r w:rsidR="00DA1762">
        <w:rPr>
          <w:rFonts w:ascii="Times New Roman" w:hAnsi="Times New Roman" w:cs="Times New Roman"/>
        </w:rPr>
        <w:t>brzuśćcu</w:t>
      </w:r>
      <w:proofErr w:type="spellEnd"/>
      <w:r w:rsidR="00DA1762">
        <w:rPr>
          <w:rFonts w:ascii="Times New Roman" w:hAnsi="Times New Roman" w:cs="Times New Roman"/>
        </w:rPr>
        <w:t xml:space="preserve"> </w:t>
      </w:r>
      <w:r w:rsidR="003E524E">
        <w:rPr>
          <w:rFonts w:ascii="Times New Roman" w:hAnsi="Times New Roman" w:cs="Times New Roman"/>
        </w:rPr>
        <w:t xml:space="preserve">(główna, środkowa część) </w:t>
      </w:r>
      <w:r w:rsidR="00DA1762">
        <w:rPr>
          <w:rFonts w:ascii="Times New Roman" w:hAnsi="Times New Roman" w:cs="Times New Roman"/>
        </w:rPr>
        <w:t xml:space="preserve">wazy. </w:t>
      </w:r>
      <w:r w:rsidR="003E524E">
        <w:rPr>
          <w:rFonts w:ascii="Times New Roman" w:hAnsi="Times New Roman" w:cs="Times New Roman"/>
        </w:rPr>
        <w:t>Przy pomocy ołówka naszkicuj wybrany kształt wazy na czerwonym kartonie – postaraj się , aby wypełniał całą kartkę. Następnie wytnij wazę</w:t>
      </w:r>
      <w:r w:rsidR="00EC2BAE">
        <w:rPr>
          <w:rFonts w:ascii="Times New Roman" w:hAnsi="Times New Roman" w:cs="Times New Roman"/>
        </w:rPr>
        <w:t xml:space="preserve"> a jej kontur zaznacz czarnym mazakiem</w:t>
      </w:r>
      <w:r w:rsidR="003E524E">
        <w:rPr>
          <w:rFonts w:ascii="Times New Roman" w:hAnsi="Times New Roman" w:cs="Times New Roman"/>
        </w:rPr>
        <w:t xml:space="preserve"> Teraz z czarnego papieru wytnij postaci, przedmioty, które związane są z ważnym wydarzeniem z Twojego życia</w:t>
      </w:r>
      <w:r w:rsidR="00EC2BAE">
        <w:rPr>
          <w:rFonts w:ascii="Times New Roman" w:hAnsi="Times New Roman" w:cs="Times New Roman"/>
        </w:rPr>
        <w:t xml:space="preserve"> (p</w:t>
      </w:r>
      <w:r w:rsidR="003E524E">
        <w:rPr>
          <w:rFonts w:ascii="Times New Roman" w:hAnsi="Times New Roman" w:cs="Times New Roman"/>
        </w:rPr>
        <w:t>ostaraj się upodobnić swoją wazę do tej z Grecji</w:t>
      </w:r>
      <w:r w:rsidR="00EC2BAE">
        <w:rPr>
          <w:rFonts w:ascii="Times New Roman" w:hAnsi="Times New Roman" w:cs="Times New Roman"/>
        </w:rPr>
        <w:t>, możesz niektóre fragmenty pomalować czarnym mazakiem)</w:t>
      </w:r>
      <w:r w:rsidR="003E524E">
        <w:rPr>
          <w:rFonts w:ascii="Times New Roman" w:hAnsi="Times New Roman" w:cs="Times New Roman"/>
        </w:rPr>
        <w:t>. Przyklej je na wazie, zrób zdjęcie i prześlij na znany adres wpisując IMIĘ, NAZWISKO, PLASTYKA, WAZA</w:t>
      </w:r>
    </w:p>
    <w:p w:rsidR="00C5077A" w:rsidRPr="00DA1762" w:rsidRDefault="00C5077A" w:rsidP="00EC2BA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A1762">
        <w:rPr>
          <w:rFonts w:ascii="Times New Roman" w:eastAsia="Calibri" w:hAnsi="Times New Roman" w:cs="Times New Roman"/>
          <w:b/>
        </w:rPr>
        <w:t>Co będzie potrzebne?</w:t>
      </w:r>
    </w:p>
    <w:p w:rsidR="00C5077A" w:rsidRDefault="00DA1762" w:rsidP="00EC2BA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Karton techniczny A4 – czerwony, czarny </w:t>
      </w:r>
      <w:r w:rsidR="00C5077A" w:rsidRPr="00DA1762">
        <w:rPr>
          <w:rFonts w:ascii="Times New Roman" w:eastAsia="Calibri" w:hAnsi="Times New Roman" w:cs="Times New Roman"/>
        </w:rPr>
        <w:t>papier</w:t>
      </w:r>
      <w:r>
        <w:rPr>
          <w:rFonts w:ascii="Times New Roman" w:eastAsia="Calibri" w:hAnsi="Times New Roman" w:cs="Times New Roman"/>
        </w:rPr>
        <w:t xml:space="preserve"> ksero lub samoprzylepny</w:t>
      </w:r>
      <w:r w:rsidR="00C5077A" w:rsidRPr="00DA1762">
        <w:rPr>
          <w:rFonts w:ascii="Times New Roman" w:eastAsia="Calibri" w:hAnsi="Times New Roman" w:cs="Times New Roman"/>
        </w:rPr>
        <w:t>, nożyczki, ołówek, gumka</w:t>
      </w:r>
      <w:r w:rsidR="00EC2BAE">
        <w:rPr>
          <w:rFonts w:ascii="Times New Roman" w:eastAsia="Calibri" w:hAnsi="Times New Roman" w:cs="Times New Roman"/>
        </w:rPr>
        <w:t>, czarny mazak</w:t>
      </w:r>
    </w:p>
    <w:p w:rsidR="00C5077A" w:rsidRPr="00DA1762" w:rsidRDefault="00C5077A">
      <w:pPr>
        <w:rPr>
          <w:rFonts w:ascii="Times New Roman" w:hAnsi="Times New Roman" w:cs="Times New Roman"/>
        </w:rPr>
      </w:pPr>
    </w:p>
    <w:p w:rsidR="00C5077A" w:rsidRDefault="00C5077A">
      <w:pPr>
        <w:rPr>
          <w:rFonts w:ascii="Times New Roman" w:hAnsi="Times New Roman" w:cs="Times New Roman"/>
        </w:rPr>
      </w:pPr>
      <w:r w:rsidRPr="00DA1762">
        <w:rPr>
          <w:rFonts w:ascii="Times New Roman" w:hAnsi="Times New Roman" w:cs="Times New Roman"/>
          <w:noProof/>
        </w:rPr>
        <w:drawing>
          <wp:inline distT="0" distB="0" distL="0" distR="0">
            <wp:extent cx="1851660" cy="3086100"/>
            <wp:effectExtent l="0" t="0" r="0" b="0"/>
            <wp:docPr id="2" name="Obraz 2" descr="malarstwo-wazowe-antyk-hellada-gre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larstwo-wazowe-antyk-hellada-grec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67" cy="312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762" w:rsidRPr="00DA1762">
        <w:rPr>
          <w:rFonts w:ascii="Times New Roman" w:hAnsi="Times New Roman" w:cs="Times New Roman"/>
        </w:rPr>
        <w:tab/>
      </w:r>
      <w:r w:rsidR="00DA1762" w:rsidRPr="00DA1762">
        <w:rPr>
          <w:rFonts w:ascii="Times New Roman" w:hAnsi="Times New Roman" w:cs="Times New Roman"/>
        </w:rPr>
        <w:tab/>
        <w:t xml:space="preserve">      </w:t>
      </w:r>
      <w:r w:rsidRPr="00DA1762">
        <w:rPr>
          <w:rFonts w:ascii="Times New Roman" w:hAnsi="Times New Roman" w:cs="Times New Roman"/>
          <w:noProof/>
        </w:rPr>
        <w:drawing>
          <wp:inline distT="0" distB="0" distL="0" distR="0">
            <wp:extent cx="1984694" cy="3078480"/>
            <wp:effectExtent l="0" t="0" r="0" b="7620"/>
            <wp:docPr id="3" name="Obraz 3" descr="C:\Users\User\AppData\Local\Microsoft\Windows\INetCache\Content.MSO\969F99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MSO\969F999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21" cy="314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AE" w:rsidRDefault="00EC2BAE">
      <w:pPr>
        <w:rPr>
          <w:rFonts w:ascii="Times New Roman" w:hAnsi="Times New Roman" w:cs="Times New Roman"/>
        </w:rPr>
      </w:pPr>
      <w:bookmarkStart w:id="0" w:name="_GoBack"/>
      <w:bookmarkEnd w:id="0"/>
    </w:p>
    <w:p w:rsidR="00EC2BAE" w:rsidRPr="00DA1762" w:rsidRDefault="00EC2BA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104017" cy="2421890"/>
            <wp:effectExtent l="0" t="0" r="0" b="0"/>
            <wp:docPr id="1" name="Obraz 1" descr="Moja waza grecka - MagdalenaBentkow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a waza grecka - MagdalenaBentkows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183" cy="245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BAE" w:rsidRPr="00DA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7A"/>
    <w:rsid w:val="003E524E"/>
    <w:rsid w:val="00C5077A"/>
    <w:rsid w:val="00DA1762"/>
    <w:rsid w:val="00E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9236"/>
  <w15:chartTrackingRefBased/>
  <w15:docId w15:val="{AC2FECD1-9756-4C0F-A966-924717BD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7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2020-04-22T13:24:00Z</dcterms:created>
  <dcterms:modified xsi:type="dcterms:W3CDTF">2020-04-23T05:24:00Z</dcterms:modified>
</cp:coreProperties>
</file>