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BD" w:rsidRDefault="002858A9" w:rsidP="00B433BD">
      <w:r>
        <w:tab/>
        <w:t>WOS kl8 a  dn4.05 i 7.05. 2020r</w:t>
      </w:r>
    </w:p>
    <w:p w:rsidR="00B433BD" w:rsidRDefault="00B433BD" w:rsidP="00B433BD">
      <w:r>
        <w:t>Temat na 2 jednostki lekcyjne</w:t>
      </w:r>
    </w:p>
    <w:p w:rsidR="00B433BD" w:rsidRDefault="00B433BD" w:rsidP="00B433BD">
      <w:r>
        <w:t>TEMAT:  KONFLIKTY ZBROJNE NA ŚWIECIE</w:t>
      </w:r>
    </w:p>
    <w:p w:rsidR="00B433BD" w:rsidRDefault="00B433BD" w:rsidP="00B433BD">
      <w:hyperlink r:id="rId4" w:history="1">
        <w:r w:rsidRPr="00166D9C">
          <w:rPr>
            <w:rStyle w:val="Hipercze"/>
          </w:rPr>
          <w:t>https://epodreczniki.pl/a/konflikty-zbrojne-we-wspolczesnym-swiecie/DtXFbf0BZ</w:t>
        </w:r>
      </w:hyperlink>
    </w:p>
    <w:p w:rsidR="00B433BD" w:rsidRPr="0094612C" w:rsidRDefault="00B433BD" w:rsidP="00B4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świecie istnieje około 200 państw i kilka razy więcej grup etnicznych, narodowych i plemiennych. Państwa i grupy mają swoje interesy i cele. Mogą one być albo wspólne, albo rozbieżne. Jeżeli jakaś grupa podmiotów ma wspólne interesy i cele, to często dochodzi między nimi do współpracy. Jeżeli zaś występuje rozbieżność interesów i celów, może dojść do konfliktu.</w:t>
      </w:r>
    </w:p>
    <w:p w:rsidR="00B433BD" w:rsidRPr="0094612C" w:rsidRDefault="00B433BD" w:rsidP="00B4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Definicja: Ważne pojęcia</w:t>
      </w:r>
    </w:p>
    <w:p w:rsidR="00B433BD" w:rsidRPr="0094612C" w:rsidRDefault="00B433BD" w:rsidP="00B4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Wojna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zerwanie pokojowych stosunków między państwami i przejście do stosunków wojennych. Ale stan wojny nie musi oznaczać automatycznego prowadzenia działań zbrojnych.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Konflikt zbrojny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sytuacja, w której doszło do użycia siły zbrojnej między stronami. Oznacza to, że do konfliktów zaliczymy wszelkie przejawy walki zbrojnej.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konfliktu zbrojnego należy odróżniać </w:t>
      </w:r>
      <w:r w:rsidRPr="0094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spór międzynarodowy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którym konfrontacja między stronami prowadzona jest innymi metodami niż walka zbrojna, </w:t>
      </w:r>
      <w:proofErr w:type="spellStart"/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 użyciu środków ekonomicznych, dyplomatycznych, informacyjnych.</w:t>
      </w:r>
    </w:p>
    <w:p w:rsidR="00B433BD" w:rsidRPr="0094612C" w:rsidRDefault="00B433BD" w:rsidP="00B43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61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Źródła konfliktów zbrojnych </w:t>
      </w:r>
    </w:p>
    <w:p w:rsidR="00B433BD" w:rsidRPr="0094612C" w:rsidRDefault="00B433BD" w:rsidP="00B4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już wspomniano, przyczyną konfliktów jest rozbieżność interesów i celów poszczególnych podmiotów. Nie każda rozbieżność interesów prowadzi jednak do konfliktu zbrojnego. Dochodzi do niego wtedy, gdy strony nie potrafią lub nie chcą się pogodzić pokojowo. </w:t>
      </w:r>
      <w:r w:rsidRPr="0094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Źródeł konfliktów zbrojnych możemy poszukiwać w czynnikach ekonomicznych, politycznych lub ideologicznych.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konflikty mają złożony charakter, a przyczyn ich wybuchu jest wiele. Przykładem jest kontynent afrykański, gdzie dominują spory terytorialne oraz religijne i etniczne. Sztuczny, pokolonialny charakter granic państwowych, dzielących narodowości i plemiona, stanowi poważne źródło konfliktów międzynarodowych.</w:t>
      </w:r>
    </w:p>
    <w:p w:rsidR="00B433BD" w:rsidRPr="0094612C" w:rsidRDefault="00B433BD" w:rsidP="00B4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przyczyn konfliktów ważne miejsce zajmują czynniki ekonomiczne, np. dostęp do złóż ropy naftowej. Niektórzy badacze przewidują, że w przyszłości konfliktogennym bogactwem naturalnym będzie woda pitna. Do istotnych źródeł konfliktów zbrojnych zaliczymy także czynniki ideologiczne i religijne. Czynnik ideologiczny leżał u podstaw wielu konfliktów, w które angażowały się mocarstwa w okresie zimnej wojny. Obecnie tło religijne ma na przykład toczący się na Bliskim Wschodzie konflikt </w:t>
      </w:r>
      <w:proofErr w:type="spellStart"/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izraelsko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arabski</w:t>
      </w:r>
      <w:proofErr w:type="spellEnd"/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Przyczyn konfliktów możemy doszukiwać się ponadto w ingerencjach z zewnątrz, zbrojeniach czy aspiracjach mocarstw regionalnych do dominacji.</w:t>
      </w:r>
    </w:p>
    <w:p w:rsidR="00B433BD" w:rsidRDefault="00B433BD" w:rsidP="00B433BD"/>
    <w:p w:rsidR="00B433BD" w:rsidRDefault="00B433BD" w:rsidP="00B433BD">
      <w:r>
        <w:t>Film</w:t>
      </w:r>
    </w:p>
    <w:p w:rsidR="00B433BD" w:rsidRDefault="00B433BD" w:rsidP="00B433BD">
      <w:hyperlink r:id="rId5" w:history="1">
        <w:r w:rsidRPr="00166D9C">
          <w:rPr>
            <w:rStyle w:val="Hipercze"/>
          </w:rPr>
          <w:t>https://youtu.be/gnXkzODTs7U</w:t>
        </w:r>
      </w:hyperlink>
    </w:p>
    <w:p w:rsidR="00B433BD" w:rsidRDefault="00B433BD" w:rsidP="00B433BD"/>
    <w:p w:rsidR="00B433BD" w:rsidRDefault="00B433BD" w:rsidP="00B433BD">
      <w:r>
        <w:t>temat w podręczniku znajduje się  na stronie 166 -170</w:t>
      </w:r>
    </w:p>
    <w:p w:rsidR="00B433BD" w:rsidRDefault="00B433BD" w:rsidP="00B433BD"/>
    <w:p w:rsidR="00B433BD" w:rsidRDefault="00B433BD" w:rsidP="00B433BD">
      <w:hyperlink r:id="rId6" w:history="1">
        <w:r w:rsidRPr="00166D9C">
          <w:rPr>
            <w:rStyle w:val="Hipercze"/>
          </w:rPr>
          <w:t>https://epodreczniki.pl/a/terroryzm/DeMnXxleH</w:t>
        </w:r>
      </w:hyperlink>
    </w:p>
    <w:p w:rsidR="00B433BD" w:rsidRDefault="00B433BD" w:rsidP="00B433BD"/>
    <w:p w:rsidR="00B433BD" w:rsidRDefault="00B433BD" w:rsidP="00B433BD">
      <w:pPr>
        <w:pStyle w:val="animation-ready"/>
      </w:pPr>
      <w:r>
        <w:t xml:space="preserve">Terroryzm definiuje się jako działania pojedynczych osób lub grup usiłujących za pomocą aktów terrorystycznych wymusić na rządach państw określone ustępstwa (por. </w:t>
      </w:r>
      <w:r>
        <w:rPr>
          <w:rStyle w:val="Uwydatnienie"/>
        </w:rPr>
        <w:t>Słownik języka polskiego</w:t>
      </w:r>
      <w:r>
        <w:t>).</w:t>
      </w:r>
    </w:p>
    <w:p w:rsidR="00B433BD" w:rsidRDefault="00B433BD" w:rsidP="00B433BD">
      <w:pPr>
        <w:pStyle w:val="animation-ready"/>
      </w:pPr>
      <w:r>
        <w:t xml:space="preserve">Próbę zdefiniowania zjawiska terroryzmu podejmowały również organizacje międzynarodowe. Według </w:t>
      </w:r>
      <w:r>
        <w:rPr>
          <w:rStyle w:val="Pogrubienie"/>
        </w:rPr>
        <w:t>Komisji Europejskiej</w:t>
      </w:r>
      <w:r>
        <w:t xml:space="preserve"> 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 Natomiast zgodnie z definicją zaproponowaną przez </w:t>
      </w:r>
      <w:r>
        <w:rPr>
          <w:rStyle w:val="Pogrubienie"/>
        </w:rPr>
        <w:t>Zgromadzenie Parlamentarne Rady Europy</w:t>
      </w:r>
      <w:r>
        <w:t>, terroryzm to każdy czyn popełniony przez osobę lub grupę osób z udziałem przemocy lub groźby jej użycia przeciwko państwu, jego instytucjom, ludności w ogólności lub konkretnym jednostkom, motywowanym przez separatystyczne aspiracje, ekstremistyczne koncepcje ideologiczne, fanatyzm lub irracjonalne i subiektywne czynniki, zorientowany na stworzenie klimatu terroru wśród osób publicznych, określonych jednostek lub grup w społeczeństwie bądź w całym społeczeństwie.</w:t>
      </w:r>
    </w:p>
    <w:p w:rsidR="00BB0A43" w:rsidRDefault="00BB0A43"/>
    <w:sectPr w:rsidR="00BB0A43" w:rsidSect="00BB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433BD"/>
    <w:rsid w:val="002858A9"/>
    <w:rsid w:val="00B433BD"/>
    <w:rsid w:val="00BB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3BD"/>
    <w:rPr>
      <w:color w:val="0000FF" w:themeColor="hyperlink"/>
      <w:u w:val="single"/>
    </w:rPr>
  </w:style>
  <w:style w:type="paragraph" w:customStyle="1" w:styleId="animation-ready">
    <w:name w:val="animation-ready"/>
    <w:basedOn w:val="Normalny"/>
    <w:rsid w:val="00B4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3BD"/>
    <w:rPr>
      <w:b/>
      <w:bCs/>
    </w:rPr>
  </w:style>
  <w:style w:type="character" w:styleId="Uwydatnienie">
    <w:name w:val="Emphasis"/>
    <w:basedOn w:val="Domylnaczcionkaakapitu"/>
    <w:uiPriority w:val="20"/>
    <w:qFormat/>
    <w:rsid w:val="00B433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terroryzm/DeMnXxleH" TargetMode="External"/><Relationship Id="rId5" Type="http://schemas.openxmlformats.org/officeDocument/2006/relationships/hyperlink" Target="https://youtu.be/gnXkzODTs7U" TargetMode="External"/><Relationship Id="rId4" Type="http://schemas.openxmlformats.org/officeDocument/2006/relationships/hyperlink" Target="https://epodreczniki.pl/a/konflikty-zbrojne-we-wspolczesnym-swiecie/DtXFbf0B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3396</Characters>
  <Application>Microsoft Office Word</Application>
  <DocSecurity>0</DocSecurity>
  <Lines>28</Lines>
  <Paragraphs>7</Paragraphs>
  <ScaleCrop>false</ScaleCrop>
  <Company>HP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2020-05-08T16:25:00Z</dcterms:created>
  <dcterms:modified xsi:type="dcterms:W3CDTF">2020-05-08T16:25:00Z</dcterms:modified>
</cp:coreProperties>
</file>