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5" w:rsidRDefault="00B40C3D">
      <w:r>
        <w:t xml:space="preserve">Historia </w:t>
      </w:r>
      <w:proofErr w:type="spellStart"/>
      <w:r>
        <w:t>kl</w:t>
      </w:r>
      <w:proofErr w:type="spellEnd"/>
      <w:r>
        <w:t xml:space="preserve"> 5 dnia 5.05 i 7.05. 20204</w:t>
      </w:r>
    </w:p>
    <w:p w:rsidR="005D0333" w:rsidRDefault="005D0333"/>
    <w:p w:rsidR="005D0333" w:rsidRDefault="005D0333">
      <w:r>
        <w:t>Uwaga SA dwie strony!!!!</w:t>
      </w:r>
    </w:p>
    <w:p w:rsidR="00B40C3D" w:rsidRDefault="00B40C3D">
      <w:r>
        <w:t>Temat : Polska Bolesława Chrobrego</w:t>
      </w:r>
    </w:p>
    <w:p w:rsidR="00B40C3D" w:rsidRDefault="00134E65">
      <w:hyperlink r:id="rId4" w:history="1">
        <w:r w:rsidRPr="00784334">
          <w:rPr>
            <w:rStyle w:val="Hipercze"/>
          </w:rPr>
          <w:t>https://epodreczniki.pl/a/boleslaw-chrobry---pierwszy-krol-polski/Dx1Usn8MO</w:t>
        </w:r>
      </w:hyperlink>
    </w:p>
    <w:p w:rsidR="00134E65" w:rsidRDefault="00134E65">
      <w:hyperlink r:id="rId5" w:history="1">
        <w:r w:rsidRPr="00784334">
          <w:rPr>
            <w:rStyle w:val="Hipercze"/>
          </w:rPr>
          <w:t>https://epodreczniki.pl/a/polska-po-smierci-boleslawa-chrobrego/D6GxGe4Jq</w:t>
        </w:r>
      </w:hyperlink>
    </w:p>
    <w:p w:rsidR="00415B89" w:rsidRDefault="00415B89">
      <w:r>
        <w:br/>
      </w:r>
      <w:hyperlink r:id="rId6" w:history="1">
        <w:r w:rsidRPr="00784334">
          <w:rPr>
            <w:rStyle w:val="Hipercze"/>
          </w:rPr>
          <w:t>https://epodreczniki.pl/a/drzwi-gnieznienskie/D9SSwfE4P</w:t>
        </w:r>
      </w:hyperlink>
    </w:p>
    <w:p w:rsidR="00415B89" w:rsidRDefault="00415B89"/>
    <w:p w:rsidR="00134E65" w:rsidRDefault="00134E65">
      <w:hyperlink r:id="rId7" w:history="1">
        <w:r w:rsidRPr="00784334">
          <w:rPr>
            <w:rStyle w:val="Hipercze"/>
          </w:rPr>
          <w:t>https://youtu.be/6JIdEk-Cw7o</w:t>
        </w:r>
      </w:hyperlink>
      <w:r>
        <w:t xml:space="preserve">      OBEJRZYJ FILM!!</w:t>
      </w:r>
    </w:p>
    <w:p w:rsidR="00134E65" w:rsidRDefault="00134E65">
      <w:hyperlink r:id="rId8" w:history="1">
        <w:r w:rsidRPr="00784334">
          <w:rPr>
            <w:rStyle w:val="Hipercze"/>
          </w:rPr>
          <w:t>https://youtu.be/EcAOpoZI8v8</w:t>
        </w:r>
      </w:hyperlink>
      <w:r>
        <w:t xml:space="preserve">    Omówienie lekcji z podręcznika </w:t>
      </w:r>
    </w:p>
    <w:p w:rsidR="00134E65" w:rsidRDefault="00134E65">
      <w:hyperlink r:id="rId9" w:history="1">
        <w:r w:rsidRPr="00784334">
          <w:rPr>
            <w:rStyle w:val="Hipercze"/>
          </w:rPr>
          <w:t>https://youtu.be/cGPYg5T9Lyc</w:t>
        </w:r>
      </w:hyperlink>
      <w:r>
        <w:t xml:space="preserve">   Obejrzyj Film!</w:t>
      </w:r>
    </w:p>
    <w:p w:rsidR="00134E65" w:rsidRDefault="00134E65"/>
    <w:p w:rsidR="00134E65" w:rsidRDefault="00134E65">
      <w:hyperlink r:id="rId10" w:history="1">
        <w:r w:rsidRPr="00784334">
          <w:rPr>
            <w:rStyle w:val="Hipercze"/>
          </w:rPr>
          <w:t>https://youtu.be/yWWX13g-GlI</w:t>
        </w:r>
      </w:hyperlink>
      <w:r w:rsidR="00415B89">
        <w:t xml:space="preserve">  film</w:t>
      </w:r>
    </w:p>
    <w:p w:rsidR="00134E65" w:rsidRDefault="00134E65"/>
    <w:p w:rsidR="00134E65" w:rsidRDefault="00415B89">
      <w:hyperlink r:id="rId11" w:history="1">
        <w:r w:rsidRPr="00784334">
          <w:rPr>
            <w:rStyle w:val="Hipercze"/>
          </w:rPr>
          <w:t>https://youtu.be/6PSqvPu8FoU</w:t>
        </w:r>
      </w:hyperlink>
      <w:r>
        <w:t xml:space="preserve"> film</w:t>
      </w:r>
    </w:p>
    <w:p w:rsidR="00415B89" w:rsidRDefault="00415B89"/>
    <w:p w:rsidR="005D0333" w:rsidRDefault="005D0333" w:rsidP="005D0333">
      <w:pPr>
        <w:pStyle w:val="NormalnyWeb"/>
      </w:pPr>
      <w:r>
        <w:rPr>
          <w:b/>
          <w:bCs/>
        </w:rPr>
        <w:t>Bolesław I Chrobry (Wielki)</w:t>
      </w:r>
      <w:r>
        <w:t xml:space="preserve"> (ur. </w:t>
      </w:r>
      <w:hyperlink r:id="rId12" w:tooltip="967" w:history="1">
        <w:r>
          <w:rPr>
            <w:rStyle w:val="Hipercze"/>
          </w:rPr>
          <w:t>967</w:t>
        </w:r>
      </w:hyperlink>
      <w:r>
        <w:t xml:space="preserve">, zm. </w:t>
      </w:r>
      <w:hyperlink r:id="rId13" w:tooltip="17 czerwca" w:history="1">
        <w:r>
          <w:rPr>
            <w:rStyle w:val="Hipercze"/>
          </w:rPr>
          <w:t>17 czerwca</w:t>
        </w:r>
      </w:hyperlink>
      <w:r>
        <w:t xml:space="preserve"> </w:t>
      </w:r>
      <w:hyperlink r:id="rId14" w:tooltip="1025" w:history="1">
        <w:r>
          <w:rPr>
            <w:rStyle w:val="Hipercze"/>
          </w:rPr>
          <w:t>1025</w:t>
        </w:r>
      </w:hyperlink>
      <w:r>
        <w:t xml:space="preserve">) – władca Polski z dynastii </w:t>
      </w:r>
      <w:hyperlink r:id="rId15" w:tooltip="Piastowie" w:history="1">
        <w:r>
          <w:rPr>
            <w:rStyle w:val="Hipercze"/>
          </w:rPr>
          <w:t>Piastów</w:t>
        </w:r>
      </w:hyperlink>
      <w:r>
        <w:t xml:space="preserve">, pierwszy koronowany </w:t>
      </w:r>
      <w:hyperlink r:id="rId16" w:tooltip="Władcy Polski" w:history="1">
        <w:r>
          <w:rPr>
            <w:rStyle w:val="Hipercze"/>
          </w:rPr>
          <w:t>król Polski</w:t>
        </w:r>
      </w:hyperlink>
      <w:r>
        <w:t xml:space="preserve"> (od 1025), w latach 1003–1004 także </w:t>
      </w:r>
      <w:hyperlink r:id="rId17" w:tooltip="Władcy Czech" w:history="1">
        <w:r>
          <w:rPr>
            <w:rStyle w:val="Hipercze"/>
          </w:rPr>
          <w:t>książę Czech</w:t>
        </w:r>
      </w:hyperlink>
      <w:r>
        <w:t xml:space="preserve"> jako </w:t>
      </w:r>
      <w:r>
        <w:rPr>
          <w:b/>
          <w:bCs/>
        </w:rPr>
        <w:t>Bolesław IV</w:t>
      </w:r>
      <w:r>
        <w:t xml:space="preserve">, książę Polski od 992. </w:t>
      </w:r>
    </w:p>
    <w:p w:rsidR="005D0333" w:rsidRDefault="005D0333" w:rsidP="005D0333">
      <w:pPr>
        <w:pStyle w:val="NormalnyWeb"/>
      </w:pPr>
      <w:r>
        <w:t xml:space="preserve">Był synem </w:t>
      </w:r>
      <w:hyperlink r:id="rId18" w:tooltip="Mieszko I" w:history="1">
        <w:r>
          <w:rPr>
            <w:rStyle w:val="Hipercze"/>
          </w:rPr>
          <w:t>Mieszka I</w:t>
        </w:r>
      </w:hyperlink>
      <w:r>
        <w:t xml:space="preserve">, księcia Polski i </w:t>
      </w:r>
      <w:hyperlink r:id="rId19" w:tooltip="Dobrawa Przemyślidka" w:history="1">
        <w:r>
          <w:rPr>
            <w:rStyle w:val="Hipercze"/>
          </w:rPr>
          <w:t>Dobrawy</w:t>
        </w:r>
      </w:hyperlink>
      <w:r>
        <w:t xml:space="preserve">, czeskiej księżniczki. Objął rządy w 992, wypędzając krótko potem swoją macochę </w:t>
      </w:r>
      <w:hyperlink r:id="rId20" w:tooltip="Oda Dytrykówna" w:history="1">
        <w:r>
          <w:rPr>
            <w:rStyle w:val="Hipercze"/>
          </w:rPr>
          <w:t>Odę</w:t>
        </w:r>
      </w:hyperlink>
      <w:r>
        <w:t xml:space="preserve"> i przyrodnich braci. </w:t>
      </w:r>
    </w:p>
    <w:p w:rsidR="005D0333" w:rsidRDefault="005D0333" w:rsidP="005D0333">
      <w:pPr>
        <w:pStyle w:val="NormalnyWeb"/>
      </w:pPr>
      <w:r>
        <w:t xml:space="preserve">Popierał misje </w:t>
      </w:r>
      <w:hyperlink r:id="rId21" w:tooltip="Święty Wojciech" w:history="1">
        <w:r>
          <w:rPr>
            <w:rStyle w:val="Hipercze"/>
          </w:rPr>
          <w:t xml:space="preserve">Wojciecha </w:t>
        </w:r>
        <w:proofErr w:type="spellStart"/>
        <w:r>
          <w:rPr>
            <w:rStyle w:val="Hipercze"/>
          </w:rPr>
          <w:t>Sławnikowica</w:t>
        </w:r>
        <w:proofErr w:type="spellEnd"/>
      </w:hyperlink>
      <w:r>
        <w:t xml:space="preserve">, biskupa praskiego i </w:t>
      </w:r>
      <w:hyperlink r:id="rId22" w:tooltip="Bruno z Kwerfurtu" w:history="1">
        <w:r>
          <w:rPr>
            <w:rStyle w:val="Hipercze"/>
          </w:rPr>
          <w:t xml:space="preserve">Brunona z </w:t>
        </w:r>
        <w:proofErr w:type="spellStart"/>
        <w:r>
          <w:rPr>
            <w:rStyle w:val="Hipercze"/>
          </w:rPr>
          <w:t>Kwerfurtu</w:t>
        </w:r>
        <w:proofErr w:type="spellEnd"/>
      </w:hyperlink>
      <w:r>
        <w:t xml:space="preserve">. Męczeńską śmierć tego pierwszego (997) i jego rychłą </w:t>
      </w:r>
      <w:hyperlink r:id="rId23" w:tooltip="Kanonizacja" w:history="1">
        <w:r>
          <w:rPr>
            <w:rStyle w:val="Hipercze"/>
          </w:rPr>
          <w:t>kanonizację</w:t>
        </w:r>
      </w:hyperlink>
      <w:r>
        <w:t xml:space="preserve"> wykorzystał niejako do celów politycznych, doprowadzając na tzw. </w:t>
      </w:r>
      <w:hyperlink r:id="rId24" w:tooltip="Zjazd gnieźnieński" w:history="1">
        <w:r>
          <w:rPr>
            <w:rStyle w:val="Hipercze"/>
          </w:rPr>
          <w:t>zjeździe gnieźnieńskim</w:t>
        </w:r>
      </w:hyperlink>
      <w:r>
        <w:t xml:space="preserve"> do utworzenia polskiej metropolii kościelnej w </w:t>
      </w:r>
      <w:hyperlink r:id="rId25" w:tooltip="Gniezno" w:history="1">
        <w:r>
          <w:rPr>
            <w:rStyle w:val="Hipercze"/>
          </w:rPr>
          <w:t>Gnieźnie</w:t>
        </w:r>
      </w:hyperlink>
      <w:r>
        <w:t xml:space="preserve"> oraz </w:t>
      </w:r>
      <w:hyperlink r:id="rId26" w:tooltip="Diecezja" w:history="1">
        <w:r>
          <w:rPr>
            <w:rStyle w:val="Hipercze"/>
          </w:rPr>
          <w:t>biskupstw</w:t>
        </w:r>
      </w:hyperlink>
      <w:r>
        <w:t xml:space="preserve"> w </w:t>
      </w:r>
      <w:hyperlink r:id="rId27" w:tooltip="Kraków" w:history="1">
        <w:r>
          <w:rPr>
            <w:rStyle w:val="Hipercze"/>
          </w:rPr>
          <w:t>Krakowie</w:t>
        </w:r>
      </w:hyperlink>
      <w:r>
        <w:t xml:space="preserve">, </w:t>
      </w:r>
      <w:hyperlink r:id="rId28" w:tooltip="Wrocław" w:history="1">
        <w:r>
          <w:rPr>
            <w:rStyle w:val="Hipercze"/>
          </w:rPr>
          <w:t>Wrocławiu</w:t>
        </w:r>
      </w:hyperlink>
      <w:r>
        <w:t xml:space="preserve"> i </w:t>
      </w:r>
      <w:hyperlink r:id="rId29" w:tooltip="Kołobrzeg" w:history="1">
        <w:r>
          <w:rPr>
            <w:rStyle w:val="Hipercze"/>
          </w:rPr>
          <w:t>Kołobrzegu</w:t>
        </w:r>
      </w:hyperlink>
      <w:r>
        <w:t xml:space="preserve"> i tym samym potwierdzenia pełnej samodzielności Polski przez </w:t>
      </w:r>
      <w:hyperlink r:id="rId30" w:tooltip="Święty cesarz rzymski" w:history="1">
        <w:r>
          <w:rPr>
            <w:rStyle w:val="Hipercze"/>
          </w:rPr>
          <w:t>cesarza</w:t>
        </w:r>
      </w:hyperlink>
      <w:r>
        <w:t xml:space="preserve"> </w:t>
      </w:r>
      <w:hyperlink r:id="rId31" w:tooltip="Otton III (cesarz rzymski)" w:history="1">
        <w:r>
          <w:rPr>
            <w:rStyle w:val="Hipercze"/>
          </w:rPr>
          <w:t>Ottona III</w:t>
        </w:r>
      </w:hyperlink>
      <w:r>
        <w:t xml:space="preserve">. Po śmierci Ottona III (1002) Bolesław znalazł się w konflikcie z jego następcą </w:t>
      </w:r>
      <w:hyperlink r:id="rId32" w:tooltip="Henryk II Święty" w:history="1">
        <w:r>
          <w:rPr>
            <w:rStyle w:val="Hipercze"/>
          </w:rPr>
          <w:t>Henrykiem II Świętym</w:t>
        </w:r>
      </w:hyperlink>
      <w:r>
        <w:t xml:space="preserve">, prowadząc z nim długotrwałe wojny (1002–1018), zakończone </w:t>
      </w:r>
      <w:hyperlink r:id="rId33" w:tooltip="Pokój w Budziszynie" w:history="1">
        <w:r>
          <w:rPr>
            <w:rStyle w:val="Hipercze"/>
          </w:rPr>
          <w:t>pokojem w Budziszynie</w:t>
        </w:r>
      </w:hyperlink>
      <w:r>
        <w:t xml:space="preserve"> i zajęciem </w:t>
      </w:r>
      <w:hyperlink r:id="rId34" w:tooltip="Łużyce Górne" w:history="1">
        <w:r>
          <w:rPr>
            <w:rStyle w:val="Hipercze"/>
          </w:rPr>
          <w:t>Milska</w:t>
        </w:r>
      </w:hyperlink>
      <w:r>
        <w:t xml:space="preserve"> i </w:t>
      </w:r>
      <w:hyperlink r:id="rId35" w:tooltip="Łużyce" w:history="1">
        <w:r>
          <w:rPr>
            <w:rStyle w:val="Hipercze"/>
          </w:rPr>
          <w:t>Łużyc</w:t>
        </w:r>
      </w:hyperlink>
      <w:r>
        <w:t xml:space="preserve">. </w:t>
      </w:r>
    </w:p>
    <w:p w:rsidR="005D0333" w:rsidRDefault="005D0333" w:rsidP="005D0333">
      <w:pPr>
        <w:pStyle w:val="NormalnyWeb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9.8pt;margin-top:66.4pt;width:38.25pt;height:39.65pt;z-index:251658240">
            <v:textbox style="layout-flow:vertical-ideographic"/>
          </v:shape>
        </w:pict>
      </w:r>
      <w:r>
        <w:t xml:space="preserve">W 1018 zdobył </w:t>
      </w:r>
      <w:hyperlink r:id="rId36" w:tooltip="Kijów" w:history="1">
        <w:r>
          <w:rPr>
            <w:rStyle w:val="Hipercze"/>
          </w:rPr>
          <w:t>Kijów</w:t>
        </w:r>
      </w:hyperlink>
      <w:r>
        <w:t xml:space="preserve">, osadzając na ruskim tronie swojego zięcia </w:t>
      </w:r>
      <w:hyperlink r:id="rId37" w:tooltip="Światopełk I Przeklęty" w:history="1">
        <w:proofErr w:type="spellStart"/>
        <w:r>
          <w:rPr>
            <w:rStyle w:val="Hipercze"/>
          </w:rPr>
          <w:t>Światopełka</w:t>
        </w:r>
        <w:proofErr w:type="spellEnd"/>
        <w:r>
          <w:rPr>
            <w:rStyle w:val="Hipercze"/>
          </w:rPr>
          <w:t xml:space="preserve"> I</w:t>
        </w:r>
      </w:hyperlink>
      <w:r>
        <w:t xml:space="preserve">. W 1018 lub rok później przyłączył ponownie do państwa polskiego utracone w 981 roku </w:t>
      </w:r>
      <w:hyperlink r:id="rId38" w:tooltip="Grody Czerwieńskie" w:history="1">
        <w:r>
          <w:rPr>
            <w:rStyle w:val="Hipercze"/>
          </w:rPr>
          <w:t>Grody Czerwieńskie</w:t>
        </w:r>
      </w:hyperlink>
      <w:r>
        <w:t xml:space="preserve">. </w:t>
      </w:r>
    </w:p>
    <w:p w:rsidR="005D0333" w:rsidRDefault="005D0333" w:rsidP="005D0333">
      <w:pPr>
        <w:pStyle w:val="NormalnyWeb"/>
      </w:pPr>
    </w:p>
    <w:p w:rsidR="005D0333" w:rsidRDefault="005D0333" w:rsidP="005D0333">
      <w:pPr>
        <w:pStyle w:val="NormalnyWeb"/>
      </w:pPr>
    </w:p>
    <w:p w:rsidR="005D0333" w:rsidRDefault="005D0333" w:rsidP="005D0333">
      <w:pPr>
        <w:pStyle w:val="NormalnyWeb"/>
      </w:pPr>
      <w:r>
        <w:t xml:space="preserve">Tuż przed śmiercią (1025), koronował się na pierwszego </w:t>
      </w:r>
      <w:hyperlink r:id="rId39" w:tooltip="Król" w:history="1">
        <w:r>
          <w:rPr>
            <w:rStyle w:val="Hipercze"/>
          </w:rPr>
          <w:t>króla</w:t>
        </w:r>
      </w:hyperlink>
      <w:r>
        <w:t xml:space="preserve"> Polski. </w:t>
      </w:r>
    </w:p>
    <w:p w:rsidR="005D0333" w:rsidRDefault="005D0333" w:rsidP="005D0333">
      <w:pPr>
        <w:pStyle w:val="NormalnyWeb"/>
      </w:pPr>
      <w:r>
        <w:t xml:space="preserve">Przydomek </w:t>
      </w:r>
      <w:r>
        <w:rPr>
          <w:i/>
          <w:iCs/>
        </w:rPr>
        <w:t>Chrobry</w:t>
      </w:r>
      <w:r>
        <w:t xml:space="preserve"> został mu nadany za czasów panowania jego syna, Mieszka II, i oznacza człowieka mężnego, dzielnego i odważnego</w:t>
      </w:r>
      <w:hyperlink r:id="rId40" w:anchor="cite_note-2" w:history="1">
        <w:r>
          <w:rPr>
            <w:rStyle w:val="Hipercze"/>
            <w:vertAlign w:val="superscript"/>
          </w:rPr>
          <w:t>[2]</w:t>
        </w:r>
      </w:hyperlink>
      <w:r>
        <w:t xml:space="preserve">, później był także nazywanym przydomkiem </w:t>
      </w:r>
      <w:r>
        <w:rPr>
          <w:i/>
          <w:iCs/>
        </w:rPr>
        <w:t>Wielki</w:t>
      </w:r>
    </w:p>
    <w:p w:rsidR="00134E65" w:rsidRDefault="00134E65"/>
    <w:p w:rsidR="00D027B2" w:rsidRPr="00D027B2" w:rsidRDefault="00D027B2">
      <w:pPr>
        <w:rPr>
          <w:color w:val="E36C0A" w:themeColor="accent6" w:themeShade="BF"/>
        </w:rPr>
      </w:pPr>
      <w:r w:rsidRPr="00D027B2">
        <w:rPr>
          <w:color w:val="E36C0A" w:themeColor="accent6" w:themeShade="BF"/>
        </w:rPr>
        <w:t xml:space="preserve">Praca domowa dla chętnych </w:t>
      </w:r>
    </w:p>
    <w:p w:rsidR="00D027B2" w:rsidRDefault="00D027B2">
      <w:r>
        <w:t xml:space="preserve">Odsyłamy </w:t>
      </w:r>
      <w:proofErr w:type="spellStart"/>
      <w:r>
        <w:t>odp</w:t>
      </w:r>
      <w:proofErr w:type="spellEnd"/>
      <w:r>
        <w:t xml:space="preserve"> na e dziennik do 15.05.2020r.</w:t>
      </w:r>
    </w:p>
    <w:p w:rsidR="00D027B2" w:rsidRDefault="00D027B2">
      <w:r>
        <w:t>Jak myślisz dlaczego BOLESŁAWOWI udało się zostać pierwszym królem Polski?</w:t>
      </w:r>
    </w:p>
    <w:sectPr w:rsidR="00D027B2" w:rsidSect="00A3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40C3D"/>
    <w:rsid w:val="00134E65"/>
    <w:rsid w:val="00415B89"/>
    <w:rsid w:val="005D0333"/>
    <w:rsid w:val="00A34145"/>
    <w:rsid w:val="00B40C3D"/>
    <w:rsid w:val="00D0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E6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AOpoZI8v8" TargetMode="External"/><Relationship Id="rId13" Type="http://schemas.openxmlformats.org/officeDocument/2006/relationships/hyperlink" Target="https://pl.wikipedia.org/wiki/17_czerwca" TargetMode="External"/><Relationship Id="rId18" Type="http://schemas.openxmlformats.org/officeDocument/2006/relationships/hyperlink" Target="https://pl.wikipedia.org/wiki/Mieszko_I" TargetMode="External"/><Relationship Id="rId26" Type="http://schemas.openxmlformats.org/officeDocument/2006/relationships/hyperlink" Target="https://pl.wikipedia.org/wiki/Diecezja" TargetMode="External"/><Relationship Id="rId39" Type="http://schemas.openxmlformats.org/officeDocument/2006/relationships/hyperlink" Target="https://pl.wikipedia.org/wiki/Kr%C3%B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%C5%9Awi%C4%99ty_Wojciech" TargetMode="External"/><Relationship Id="rId34" Type="http://schemas.openxmlformats.org/officeDocument/2006/relationships/hyperlink" Target="https://pl.wikipedia.org/wiki/%C5%81u%C5%BCyce_G%C3%B3rn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6JIdEk-Cw7o" TargetMode="External"/><Relationship Id="rId12" Type="http://schemas.openxmlformats.org/officeDocument/2006/relationships/hyperlink" Target="https://pl.wikipedia.org/wiki/967" TargetMode="External"/><Relationship Id="rId17" Type="http://schemas.openxmlformats.org/officeDocument/2006/relationships/hyperlink" Target="https://pl.wikipedia.org/wiki/W%C5%82adcy_Czech" TargetMode="External"/><Relationship Id="rId25" Type="http://schemas.openxmlformats.org/officeDocument/2006/relationships/hyperlink" Target="https://pl.wikipedia.org/wiki/Gniezno" TargetMode="External"/><Relationship Id="rId33" Type="http://schemas.openxmlformats.org/officeDocument/2006/relationships/hyperlink" Target="https://pl.wikipedia.org/wiki/Pok%C3%B3j_w_Budziszynie" TargetMode="External"/><Relationship Id="rId38" Type="http://schemas.openxmlformats.org/officeDocument/2006/relationships/hyperlink" Target="https://pl.wikipedia.org/wiki/Grody_Czerwie%C5%84sk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W%C5%82adcy_Polski" TargetMode="External"/><Relationship Id="rId20" Type="http://schemas.openxmlformats.org/officeDocument/2006/relationships/hyperlink" Target="https://pl.wikipedia.org/wiki/Oda_Dytryk%C3%B3wna" TargetMode="External"/><Relationship Id="rId29" Type="http://schemas.openxmlformats.org/officeDocument/2006/relationships/hyperlink" Target="https://pl.wikipedia.org/wiki/Ko%C5%82obrze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odreczniki.pl/a/drzwi-gnieznienskie/D9SSwfE4P" TargetMode="External"/><Relationship Id="rId11" Type="http://schemas.openxmlformats.org/officeDocument/2006/relationships/hyperlink" Target="https://youtu.be/6PSqvPu8FoU" TargetMode="External"/><Relationship Id="rId24" Type="http://schemas.openxmlformats.org/officeDocument/2006/relationships/hyperlink" Target="https://pl.wikipedia.org/wiki/Zjazd_gnie%C5%BAnie%C5%84ski" TargetMode="External"/><Relationship Id="rId32" Type="http://schemas.openxmlformats.org/officeDocument/2006/relationships/hyperlink" Target="https://pl.wikipedia.org/wiki/Henryk_II_%C5%9Awi%C4%99ty" TargetMode="External"/><Relationship Id="rId37" Type="http://schemas.openxmlformats.org/officeDocument/2006/relationships/hyperlink" Target="https://pl.wikipedia.org/wiki/%C5%9Awiatope%C5%82k_I_Przekl%C4%99ty" TargetMode="External"/><Relationship Id="rId40" Type="http://schemas.openxmlformats.org/officeDocument/2006/relationships/hyperlink" Target="https://pl.wikipedia.org/wiki/Boles%C5%82aw_I_Chrobry" TargetMode="External"/><Relationship Id="rId5" Type="http://schemas.openxmlformats.org/officeDocument/2006/relationships/hyperlink" Target="https://epodreczniki.pl/a/polska-po-smierci-boleslawa-chrobrego/D6GxGe4Jq" TargetMode="External"/><Relationship Id="rId15" Type="http://schemas.openxmlformats.org/officeDocument/2006/relationships/hyperlink" Target="https://pl.wikipedia.org/wiki/Piastowie" TargetMode="External"/><Relationship Id="rId23" Type="http://schemas.openxmlformats.org/officeDocument/2006/relationships/hyperlink" Target="https://pl.wikipedia.org/wiki/Kanonizacja" TargetMode="External"/><Relationship Id="rId28" Type="http://schemas.openxmlformats.org/officeDocument/2006/relationships/hyperlink" Target="https://pl.wikipedia.org/wiki/Wroc%C5%82aw" TargetMode="External"/><Relationship Id="rId36" Type="http://schemas.openxmlformats.org/officeDocument/2006/relationships/hyperlink" Target="https://pl.wikipedia.org/wiki/Kij%C3%B3w" TargetMode="External"/><Relationship Id="rId10" Type="http://schemas.openxmlformats.org/officeDocument/2006/relationships/hyperlink" Target="https://youtu.be/yWWX13g-GlI" TargetMode="External"/><Relationship Id="rId19" Type="http://schemas.openxmlformats.org/officeDocument/2006/relationships/hyperlink" Target="https://pl.wikipedia.org/wiki/Dobrawa_Przemy%C5%9Blidka" TargetMode="External"/><Relationship Id="rId31" Type="http://schemas.openxmlformats.org/officeDocument/2006/relationships/hyperlink" Target="https://pl.wikipedia.org/wiki/Otton_III_(cesarz_rzymski)" TargetMode="External"/><Relationship Id="rId4" Type="http://schemas.openxmlformats.org/officeDocument/2006/relationships/hyperlink" Target="https://epodreczniki.pl/a/boleslaw-chrobry---pierwszy-krol-polski/Dx1Usn8MO" TargetMode="External"/><Relationship Id="rId9" Type="http://schemas.openxmlformats.org/officeDocument/2006/relationships/hyperlink" Target="https://youtu.be/cGPYg5T9Lyc" TargetMode="External"/><Relationship Id="rId14" Type="http://schemas.openxmlformats.org/officeDocument/2006/relationships/hyperlink" Target="https://pl.wikipedia.org/wiki/1025" TargetMode="External"/><Relationship Id="rId22" Type="http://schemas.openxmlformats.org/officeDocument/2006/relationships/hyperlink" Target="https://pl.wikipedia.org/wiki/Bruno_z_Kwerfurtu" TargetMode="External"/><Relationship Id="rId27" Type="http://schemas.openxmlformats.org/officeDocument/2006/relationships/hyperlink" Target="https://pl.wikipedia.org/wiki/Krak%C3%B3w" TargetMode="External"/><Relationship Id="rId30" Type="http://schemas.openxmlformats.org/officeDocument/2006/relationships/hyperlink" Target="https://pl.wikipedia.org/wiki/%C5%9Awi%C4%99ty_cesarz_rzymski" TargetMode="External"/><Relationship Id="rId35" Type="http://schemas.openxmlformats.org/officeDocument/2006/relationships/hyperlink" Target="https://pl.wikipedia.org/wiki/%C5%81u%C5%BC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2020-05-08T16:31:00Z</dcterms:created>
  <dcterms:modified xsi:type="dcterms:W3CDTF">2020-05-08T16:51:00Z</dcterms:modified>
</cp:coreProperties>
</file>