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29" w:rsidRDefault="00650029" w:rsidP="007947DD">
      <w:pPr>
        <w:pStyle w:val="Hlavika"/>
        <w:tabs>
          <w:tab w:val="left" w:pos="2127"/>
        </w:tabs>
        <w:spacing w:after="0" w:line="240" w:lineRule="atLeast"/>
        <w:rPr>
          <w:b/>
        </w:rPr>
      </w:pPr>
      <w:bookmarkStart w:id="0" w:name="_Toc150079997"/>
      <w:bookmarkStart w:id="1" w:name="_Toc150826583"/>
      <w:bookmarkStart w:id="2" w:name="_Toc175665826"/>
    </w:p>
    <w:p w:rsidR="00650029" w:rsidRDefault="00C95AAA" w:rsidP="00061BC3">
      <w:pPr>
        <w:pStyle w:val="Hlavika"/>
        <w:tabs>
          <w:tab w:val="left" w:pos="2127"/>
        </w:tabs>
        <w:spacing w:after="0" w:line="240" w:lineRule="atLeast"/>
        <w:jc w:val="center"/>
        <w:rPr>
          <w:b/>
        </w:rPr>
      </w:pPr>
      <w:r w:rsidRPr="00C95AAA">
        <w:rPr>
          <w:noProof/>
          <w:lang w:eastAsia="sk-SK"/>
        </w:rPr>
        <w:pict>
          <v:rect id="Rectangle 2" o:spid="_x0000_s1026" style="position:absolute;left:0;text-align:left;margin-left:140.45pt;margin-top:7.95pt;width:244pt;height:315.2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" fillcolor="#9c0"/>
        </w:pict>
      </w:r>
    </w:p>
    <w:p w:rsidR="00650029" w:rsidRDefault="00650029" w:rsidP="00061BC3">
      <w:pPr>
        <w:pStyle w:val="Hlavika"/>
        <w:tabs>
          <w:tab w:val="left" w:pos="2127"/>
        </w:tabs>
        <w:spacing w:after="0" w:line="240" w:lineRule="atLeast"/>
        <w:jc w:val="center"/>
        <w:rPr>
          <w:b/>
        </w:rPr>
      </w:pPr>
    </w:p>
    <w:p w:rsidR="00061BC3" w:rsidRDefault="00766F0B" w:rsidP="00061BC3">
      <w:pPr>
        <w:jc w:val="center"/>
      </w:pPr>
      <w:r>
        <w:rPr>
          <w:noProof/>
          <w:lang w:eastAsia="sk-SK"/>
        </w:rPr>
        <w:drawing>
          <wp:anchor distT="0" distB="0" distL="114300" distR="114300" simplePos="0" relativeHeight="251541504" behindDoc="0" locked="0" layoutInCell="1" allowOverlap="1">
            <wp:simplePos x="0" y="0"/>
            <wp:positionH relativeFrom="column">
              <wp:posOffset>2481291</wp:posOffset>
            </wp:positionH>
            <wp:positionV relativeFrom="paragraph">
              <wp:posOffset>1195070</wp:posOffset>
            </wp:positionV>
            <wp:extent cx="1830070" cy="2235200"/>
            <wp:effectExtent l="0" t="0" r="0" b="0"/>
            <wp:wrapNone/>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8" cstate="print"/>
                    <a:srcRect/>
                    <a:stretch>
                      <a:fillRect/>
                    </a:stretch>
                  </pic:blipFill>
                  <pic:spPr bwMode="auto">
                    <a:xfrm>
                      <a:off x="0" y="0"/>
                      <a:ext cx="1830070" cy="2235200"/>
                    </a:xfrm>
                    <a:prstGeom prst="rect">
                      <a:avLst/>
                    </a:prstGeom>
                    <a:noFill/>
                    <a:ln w="9525">
                      <a:noFill/>
                      <a:miter lim="800000"/>
                      <a:headEnd/>
                      <a:tailEnd/>
                    </a:ln>
                  </pic:spPr>
                </pic:pic>
              </a:graphicData>
            </a:graphic>
          </wp:anchor>
        </w:drawing>
      </w:r>
      <w:r w:rsidR="00061BC3">
        <w:t xml:space="preserve">    </w:t>
      </w:r>
      <w:r w:rsidR="00C95AAA">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52.7pt;height:76.1pt" fillcolor="black">
            <v:shadow color="#868686"/>
            <v:textpath style="font-family:&quot;Arial&quot;" fitshape="t" trim="t" string="ZŠ s MŠ, &#10;KUDLOV 781, SKALITÉ"/>
          </v:shape>
        </w:pict>
      </w:r>
    </w:p>
    <w:p w:rsidR="00061BC3" w:rsidRDefault="00061BC3" w:rsidP="00061BC3">
      <w:pPr>
        <w:jc w:val="center"/>
      </w:pPr>
    </w:p>
    <w:p w:rsidR="00061BC3" w:rsidRPr="00B441C2" w:rsidRDefault="00061BC3" w:rsidP="00061BC3">
      <w:pPr>
        <w:jc w:val="center"/>
      </w:pPr>
    </w:p>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7947DD" w:rsidRDefault="007947DD" w:rsidP="0019068E">
      <w:pPr>
        <w:rPr>
          <w:rFonts w:ascii="Arial" w:hAnsi="Arial" w:cs="Arial"/>
          <w:b/>
          <w:sz w:val="52"/>
          <w:szCs w:val="52"/>
        </w:rPr>
      </w:pPr>
    </w:p>
    <w:p w:rsidR="00061BC3" w:rsidRPr="00B20705" w:rsidRDefault="00E15F6C" w:rsidP="00061BC3">
      <w:pPr>
        <w:jc w:val="center"/>
        <w:rPr>
          <w:rFonts w:ascii="Arial" w:hAnsi="Arial" w:cs="Arial"/>
          <w:b/>
          <w:sz w:val="52"/>
          <w:szCs w:val="52"/>
        </w:rPr>
      </w:pPr>
      <w:r>
        <w:rPr>
          <w:rFonts w:ascii="Arial" w:hAnsi="Arial" w:cs="Arial"/>
          <w:b/>
          <w:sz w:val="52"/>
          <w:szCs w:val="52"/>
        </w:rPr>
        <w:t>Š</w:t>
      </w:r>
      <w:r w:rsidR="00061BC3" w:rsidRPr="00B20705">
        <w:rPr>
          <w:rFonts w:ascii="Arial" w:hAnsi="Arial" w:cs="Arial"/>
          <w:b/>
          <w:sz w:val="52"/>
          <w:szCs w:val="52"/>
        </w:rPr>
        <w:t>kolský vzdelávací program</w:t>
      </w:r>
    </w:p>
    <w:p w:rsidR="00061BC3" w:rsidRPr="00650029" w:rsidRDefault="00061BC3" w:rsidP="00061BC3">
      <w:pPr>
        <w:jc w:val="center"/>
        <w:rPr>
          <w:rFonts w:ascii="Arial" w:hAnsi="Arial" w:cs="Arial"/>
          <w:b/>
          <w:sz w:val="20"/>
          <w:szCs w:val="20"/>
        </w:rPr>
      </w:pPr>
    </w:p>
    <w:p w:rsidR="00061BC3" w:rsidRDefault="00061BC3" w:rsidP="00061BC3">
      <w:pPr>
        <w:jc w:val="center"/>
        <w:rPr>
          <w:rFonts w:ascii="Arial" w:hAnsi="Arial" w:cs="Arial"/>
          <w:b/>
          <w:sz w:val="56"/>
          <w:szCs w:val="56"/>
        </w:rPr>
      </w:pPr>
      <w:r w:rsidRPr="00B20705">
        <w:rPr>
          <w:rFonts w:ascii="Arial" w:hAnsi="Arial" w:cs="Arial"/>
          <w:b/>
          <w:sz w:val="56"/>
          <w:szCs w:val="56"/>
        </w:rPr>
        <w:t>KĽÚČ K</w:t>
      </w:r>
      <w:r>
        <w:rPr>
          <w:rFonts w:ascii="Arial" w:hAnsi="Arial" w:cs="Arial"/>
          <w:b/>
          <w:sz w:val="56"/>
          <w:szCs w:val="56"/>
        </w:rPr>
        <w:t> </w:t>
      </w:r>
      <w:r w:rsidRPr="00B20705">
        <w:rPr>
          <w:rFonts w:ascii="Arial" w:hAnsi="Arial" w:cs="Arial"/>
          <w:b/>
          <w:sz w:val="56"/>
          <w:szCs w:val="56"/>
        </w:rPr>
        <w:t>VZDELANIU</w:t>
      </w:r>
    </w:p>
    <w:p w:rsidR="00061BC3" w:rsidRPr="00B20705" w:rsidRDefault="009F5C6A" w:rsidP="00061BC3">
      <w:pPr>
        <w:jc w:val="center"/>
        <w:rPr>
          <w:rFonts w:ascii="Arial" w:hAnsi="Arial" w:cs="Arial"/>
          <w:b/>
          <w:sz w:val="56"/>
          <w:szCs w:val="56"/>
        </w:rPr>
      </w:pPr>
      <w:r>
        <w:rPr>
          <w:rFonts w:ascii="Arial" w:hAnsi="Arial" w:cs="Arial"/>
          <w:b/>
          <w:sz w:val="56"/>
          <w:szCs w:val="56"/>
        </w:rPr>
        <w:t xml:space="preserve">ISCED 1 a </w:t>
      </w:r>
      <w:r w:rsidR="00061BC3">
        <w:rPr>
          <w:rFonts w:ascii="Arial" w:hAnsi="Arial" w:cs="Arial"/>
          <w:b/>
          <w:sz w:val="56"/>
          <w:szCs w:val="56"/>
        </w:rPr>
        <w:t xml:space="preserve">ISCED </w:t>
      </w:r>
      <w:r w:rsidR="00B449DA">
        <w:rPr>
          <w:rFonts w:ascii="Arial" w:hAnsi="Arial" w:cs="Arial"/>
          <w:b/>
          <w:sz w:val="56"/>
          <w:szCs w:val="56"/>
        </w:rPr>
        <w:t>2</w:t>
      </w:r>
    </w:p>
    <w:p w:rsidR="001F2331" w:rsidRDefault="001F2331" w:rsidP="0019068E">
      <w:pPr>
        <w:rPr>
          <w:rFonts w:ascii="Arial" w:hAnsi="Arial" w:cs="Arial"/>
          <w:b/>
          <w:sz w:val="52"/>
          <w:szCs w:val="52"/>
        </w:rPr>
      </w:pPr>
    </w:p>
    <w:p w:rsidR="00CE516D" w:rsidRDefault="00CE516D" w:rsidP="0019068E">
      <w:pPr>
        <w:rPr>
          <w:rFonts w:ascii="Arial" w:hAnsi="Arial" w:cs="Arial"/>
          <w:b/>
          <w:sz w:val="52"/>
          <w:szCs w:val="52"/>
        </w:rPr>
      </w:pPr>
    </w:p>
    <w:p w:rsidR="00CE516D" w:rsidRDefault="00CE516D" w:rsidP="0019068E">
      <w:pPr>
        <w:rPr>
          <w:rFonts w:ascii="Arial" w:hAnsi="Arial" w:cs="Arial"/>
          <w:b/>
          <w:sz w:val="52"/>
          <w:szCs w:val="52"/>
        </w:rPr>
      </w:pPr>
    </w:p>
    <w:p w:rsidR="00CE516D" w:rsidRDefault="00CE516D" w:rsidP="0019068E">
      <w:pPr>
        <w:rPr>
          <w:rFonts w:ascii="Arial" w:hAnsi="Arial" w:cs="Arial"/>
          <w:b/>
          <w:sz w:val="52"/>
          <w:szCs w:val="52"/>
        </w:rPr>
      </w:pPr>
    </w:p>
    <w:p w:rsidR="00CE516D" w:rsidRDefault="00CE516D" w:rsidP="0019068E">
      <w:pPr>
        <w:rPr>
          <w:rFonts w:ascii="Arial" w:hAnsi="Arial" w:cs="Arial"/>
          <w:b/>
          <w:sz w:val="52"/>
          <w:szCs w:val="52"/>
        </w:rPr>
      </w:pPr>
    </w:p>
    <w:p w:rsidR="00E15F6C" w:rsidRDefault="00E15F6C" w:rsidP="0019068E">
      <w:pPr>
        <w:rPr>
          <w:rFonts w:ascii="Arial" w:hAnsi="Arial" w:cs="Arial"/>
          <w:b/>
          <w:sz w:val="52"/>
          <w:szCs w:val="52"/>
        </w:rPr>
      </w:pPr>
    </w:p>
    <w:p w:rsidR="00CE516D" w:rsidRDefault="00CE516D" w:rsidP="0019068E">
      <w:pPr>
        <w:rPr>
          <w:rFonts w:ascii="Arial" w:hAnsi="Arial" w:cs="Arial"/>
          <w:b/>
          <w:sz w:val="52"/>
          <w:szCs w:val="52"/>
        </w:rPr>
      </w:pPr>
    </w:p>
    <w:p w:rsidR="00650029" w:rsidRPr="00650029" w:rsidRDefault="00CE2702" w:rsidP="00EA41BF">
      <w:pPr>
        <w:pStyle w:val="Odsekzoznamu"/>
        <w:numPr>
          <w:ilvl w:val="0"/>
          <w:numId w:val="2"/>
        </w:numPr>
        <w:spacing w:after="0"/>
        <w:rPr>
          <w:rFonts w:ascii="Arial" w:hAnsi="Arial" w:cs="Arial"/>
          <w:b/>
          <w:sz w:val="28"/>
          <w:szCs w:val="28"/>
        </w:rPr>
      </w:pPr>
      <w:r>
        <w:rPr>
          <w:rFonts w:ascii="Arial" w:hAnsi="Arial" w:cs="Arial"/>
          <w:b/>
          <w:sz w:val="28"/>
          <w:szCs w:val="28"/>
        </w:rPr>
        <w:t>september 20</w:t>
      </w:r>
      <w:r w:rsidR="00667EB6">
        <w:rPr>
          <w:rFonts w:ascii="Arial" w:hAnsi="Arial" w:cs="Arial"/>
          <w:b/>
          <w:sz w:val="28"/>
          <w:szCs w:val="28"/>
        </w:rPr>
        <w:t>2</w:t>
      </w:r>
      <w:r w:rsidR="00E15F6C">
        <w:rPr>
          <w:rFonts w:ascii="Arial" w:hAnsi="Arial" w:cs="Arial"/>
          <w:b/>
          <w:sz w:val="28"/>
          <w:szCs w:val="28"/>
        </w:rPr>
        <w:t>2</w:t>
      </w:r>
      <w:r w:rsidR="00650029" w:rsidRPr="00650029">
        <w:rPr>
          <w:rFonts w:ascii="Arial" w:hAnsi="Arial" w:cs="Arial"/>
          <w:b/>
          <w:sz w:val="28"/>
          <w:szCs w:val="28"/>
        </w:rPr>
        <w:t xml:space="preserve">                                      Mgr. Ľubica Serafinová,          </w:t>
      </w:r>
    </w:p>
    <w:p w:rsidR="00061BC3" w:rsidRDefault="00650029" w:rsidP="00650029">
      <w:pPr>
        <w:rPr>
          <w:rFonts w:ascii="Arial" w:hAnsi="Arial" w:cs="Arial"/>
          <w:b/>
          <w:sz w:val="28"/>
          <w:szCs w:val="28"/>
        </w:rPr>
      </w:pPr>
      <w:r>
        <w:rPr>
          <w:rFonts w:ascii="Arial" w:hAnsi="Arial" w:cs="Arial"/>
          <w:b/>
          <w:sz w:val="28"/>
          <w:szCs w:val="28"/>
        </w:rPr>
        <w:t xml:space="preserve">                                                                                  </w:t>
      </w:r>
      <w:r w:rsidRPr="00650029">
        <w:rPr>
          <w:rFonts w:ascii="Arial" w:hAnsi="Arial" w:cs="Arial"/>
          <w:b/>
          <w:sz w:val="28"/>
          <w:szCs w:val="28"/>
        </w:rPr>
        <w:t>riaditeľka školy</w:t>
      </w:r>
    </w:p>
    <w:p w:rsidR="008312EC" w:rsidRDefault="008312EC" w:rsidP="00650029">
      <w:pPr>
        <w:rPr>
          <w:rFonts w:ascii="Arial" w:hAnsi="Arial" w:cs="Arial"/>
          <w:b/>
          <w:sz w:val="28"/>
          <w:szCs w:val="28"/>
        </w:rPr>
      </w:pPr>
    </w:p>
    <w:p w:rsidR="008312EC" w:rsidRDefault="00766F0B" w:rsidP="00650029">
      <w:pPr>
        <w:rPr>
          <w:rFonts w:ascii="Arial" w:hAnsi="Arial" w:cs="Arial"/>
          <w:b/>
          <w:sz w:val="28"/>
          <w:szCs w:val="28"/>
        </w:rPr>
      </w:pPr>
      <w:r>
        <w:rPr>
          <w:noProof/>
          <w:lang w:eastAsia="sk-SK"/>
        </w:rPr>
        <w:lastRenderedPageBreak/>
        <w:drawing>
          <wp:anchor distT="0" distB="0" distL="114300" distR="114300" simplePos="0" relativeHeight="251542528" behindDoc="1" locked="0" layoutInCell="1" allowOverlap="1">
            <wp:simplePos x="0" y="0"/>
            <wp:positionH relativeFrom="column">
              <wp:posOffset>2299335</wp:posOffset>
            </wp:positionH>
            <wp:positionV relativeFrom="paragraph">
              <wp:posOffset>-165735</wp:posOffset>
            </wp:positionV>
            <wp:extent cx="3597275" cy="2132965"/>
            <wp:effectExtent l="57150" t="38100" r="60325" b="57785"/>
            <wp:wrapNone/>
            <wp:docPr id="15" name="Obrázok 6"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IMG_1964"/>
                    <pic:cNvPicPr>
                      <a:picLocks noChangeAspect="1" noChangeArrowheads="1"/>
                    </pic:cNvPicPr>
                  </pic:nvPicPr>
                  <pic:blipFill>
                    <a:blip r:embed="rId9" cstate="print"/>
                    <a:srcRect/>
                    <a:stretch>
                      <a:fillRect/>
                    </a:stretch>
                  </pic:blipFill>
                  <pic:spPr bwMode="auto">
                    <a:xfrm>
                      <a:off x="0" y="0"/>
                      <a:ext cx="3597275" cy="2132965"/>
                    </a:xfrm>
                    <a:prstGeom prst="rect">
                      <a:avLst/>
                    </a:prstGeom>
                    <a:noFill/>
                    <a:ln w="41275">
                      <a:solidFill>
                        <a:srgbClr val="339966"/>
                      </a:solidFill>
                      <a:miter lim="800000"/>
                      <a:headEnd/>
                      <a:tailEnd/>
                    </a:ln>
                    <a:effectLst>
                      <a:outerShdw dist="40161" dir="4293903" algn="ctr" rotWithShape="0">
                        <a:srgbClr val="808080"/>
                      </a:outerShdw>
                    </a:effectLst>
                  </pic:spPr>
                </pic:pic>
              </a:graphicData>
            </a:graphic>
          </wp:anchor>
        </w:drawing>
      </w:r>
      <w:r w:rsidR="00C95AAA" w:rsidRPr="00C95AAA">
        <w:rPr>
          <w:noProof/>
          <w:lang w:eastAsia="sk-SK"/>
        </w:rPr>
        <w:pict>
          <v:shapetype id="_x0000_t202" coordsize="21600,21600" o:spt="202" path="m,l,21600r21600,l21600,xe">
            <v:stroke joinstyle="miter"/>
            <v:path gradientshapeok="t" o:connecttype="rect"/>
          </v:shapetype>
          <v:shape id="Text Box 3" o:spid="_x0000_s1719" type="#_x0000_t202" style="position:absolute;left:0;text-align:left;margin-left:0;margin-top:-.2pt;width:1in;height:108pt;z-index:2515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">
            <v:textbox>
              <w:txbxContent>
                <w:p w:rsidR="00AB1247" w:rsidRPr="00B441C2" w:rsidRDefault="00AB1247" w:rsidP="00061BC3">
                  <w:r>
                    <w:rPr>
                      <w:noProof/>
                      <w:lang w:eastAsia="sk-SK"/>
                    </w:rPr>
                    <w:drawing>
                      <wp:inline distT="0" distB="0" distL="0" distR="0">
                        <wp:extent cx="723265" cy="286385"/>
                        <wp:effectExtent l="1905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a:srcRect/>
                                <a:stretch>
                                  <a:fillRect/>
                                </a:stretch>
                              </pic:blipFill>
                              <pic:spPr bwMode="auto">
                                <a:xfrm>
                                  <a:off x="0" y="0"/>
                                  <a:ext cx="723265" cy="286385"/>
                                </a:xfrm>
                                <a:prstGeom prst="rect">
                                  <a:avLst/>
                                </a:prstGeom>
                                <a:noFill/>
                                <a:ln w="9525">
                                  <a:noFill/>
                                  <a:miter lim="800000"/>
                                  <a:headEnd/>
                                  <a:tailEnd/>
                                </a:ln>
                              </pic:spPr>
                            </pic:pic>
                          </a:graphicData>
                        </a:graphic>
                      </wp:inline>
                    </w:drawing>
                  </w:r>
                  <w:r>
                    <w:rPr>
                      <w:noProof/>
                      <w:lang w:eastAsia="sk-SK"/>
                    </w:rPr>
                    <w:drawing>
                      <wp:inline distT="0" distB="0" distL="0" distR="0">
                        <wp:extent cx="723265" cy="982345"/>
                        <wp:effectExtent l="1905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8"/>
                                <a:srcRect/>
                                <a:stretch>
                                  <a:fillRect/>
                                </a:stretch>
                              </pic:blipFill>
                              <pic:spPr bwMode="auto">
                                <a:xfrm>
                                  <a:off x="0" y="0"/>
                                  <a:ext cx="723265" cy="982345"/>
                                </a:xfrm>
                                <a:prstGeom prst="rect">
                                  <a:avLst/>
                                </a:prstGeom>
                                <a:noFill/>
                                <a:ln w="9525">
                                  <a:noFill/>
                                  <a:miter lim="800000"/>
                                  <a:headEnd/>
                                  <a:tailEnd/>
                                </a:ln>
                              </pic:spPr>
                            </pic:pic>
                          </a:graphicData>
                        </a:graphic>
                      </wp:inline>
                    </w:drawing>
                  </w:r>
                </w:p>
              </w:txbxContent>
            </v:textbox>
          </v:shape>
        </w:pict>
      </w: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Pr="00650029" w:rsidRDefault="008312EC" w:rsidP="00650029">
      <w:pPr>
        <w:rPr>
          <w:rFonts w:ascii="Arial" w:hAnsi="Arial" w:cs="Arial"/>
          <w:b/>
          <w:sz w:val="28"/>
          <w:szCs w:val="28"/>
        </w:rPr>
      </w:pPr>
    </w:p>
    <w:p w:rsidR="00061BC3" w:rsidRDefault="00061BC3" w:rsidP="00061BC3">
      <w:pPr>
        <w:autoSpaceDE w:val="0"/>
        <w:autoSpaceDN w:val="0"/>
        <w:adjustRightInd w:val="0"/>
        <w:jc w:val="center"/>
        <w:rPr>
          <w:rFonts w:ascii="Arial" w:hAnsi="Arial" w:cs="Arial"/>
          <w:sz w:val="20"/>
          <w:szCs w:val="20"/>
        </w:rPr>
      </w:pPr>
    </w:p>
    <w:p w:rsidR="00650029" w:rsidRDefault="00650029" w:rsidP="00061BC3">
      <w:pPr>
        <w:autoSpaceDE w:val="0"/>
        <w:autoSpaceDN w:val="0"/>
        <w:adjustRightInd w:val="0"/>
        <w:jc w:val="center"/>
        <w:rPr>
          <w:rFonts w:ascii="Arial" w:hAnsi="Arial" w:cs="Arial"/>
          <w:sz w:val="20"/>
          <w:szCs w:val="20"/>
        </w:rPr>
      </w:pPr>
    </w:p>
    <w:p w:rsidR="00061BC3" w:rsidRDefault="00061BC3" w:rsidP="00061BC3">
      <w:pPr>
        <w:jc w:val="right"/>
      </w:pPr>
      <w:r>
        <w:t xml:space="preserve">                                                                                            </w:t>
      </w:r>
    </w:p>
    <w:p w:rsidR="00061BC3" w:rsidRDefault="00061BC3" w:rsidP="00061BC3">
      <w:pPr>
        <w:rPr>
          <w:rFonts w:ascii="Arial" w:hAnsi="Arial" w:cs="Arial"/>
          <w:sz w:val="20"/>
          <w:szCs w:val="20"/>
        </w:rPr>
      </w:pPr>
    </w:p>
    <w:p w:rsidR="00061BC3" w:rsidRDefault="00061BC3" w:rsidP="00061BC3">
      <w:pPr>
        <w:rPr>
          <w:rFonts w:ascii="Arial" w:hAnsi="Arial" w:cs="Arial"/>
          <w:sz w:val="20"/>
          <w:szCs w:val="20"/>
        </w:rPr>
      </w:pPr>
    </w:p>
    <w:p w:rsidR="008312EC" w:rsidRDefault="008312EC" w:rsidP="00061BC3">
      <w:pPr>
        <w:rPr>
          <w:rFonts w:ascii="Tahoma" w:hAnsi="Tahoma" w:cs="Tahoma"/>
          <w:b/>
          <w:sz w:val="32"/>
          <w:szCs w:val="32"/>
        </w:rPr>
      </w:pPr>
    </w:p>
    <w:p w:rsidR="008312EC" w:rsidRDefault="008312EC" w:rsidP="00061BC3">
      <w:pPr>
        <w:rPr>
          <w:rFonts w:ascii="Tahoma" w:hAnsi="Tahoma" w:cs="Tahoma"/>
          <w:b/>
          <w:sz w:val="32"/>
          <w:szCs w:val="32"/>
        </w:rPr>
      </w:pPr>
    </w:p>
    <w:p w:rsidR="00061BC3" w:rsidRPr="006A2506" w:rsidRDefault="00520C94" w:rsidP="00061BC3">
      <w:pPr>
        <w:rPr>
          <w:rFonts w:ascii="Tahoma" w:hAnsi="Tahoma" w:cs="Tahoma"/>
          <w:b/>
          <w:sz w:val="32"/>
          <w:szCs w:val="32"/>
        </w:rPr>
      </w:pPr>
      <w:r>
        <w:rPr>
          <w:rFonts w:ascii="Tahoma" w:hAnsi="Tahoma" w:cs="Tahoma"/>
          <w:b/>
          <w:sz w:val="32"/>
          <w:szCs w:val="32"/>
        </w:rPr>
        <w:t>Š</w:t>
      </w:r>
      <w:r w:rsidR="00061BC3" w:rsidRPr="006A2506">
        <w:rPr>
          <w:rFonts w:ascii="Tahoma" w:hAnsi="Tahoma" w:cs="Tahoma"/>
          <w:b/>
          <w:sz w:val="32"/>
          <w:szCs w:val="32"/>
        </w:rPr>
        <w:t xml:space="preserve">kolský vzdelávací program </w:t>
      </w:r>
    </w:p>
    <w:p w:rsidR="00061BC3" w:rsidRDefault="00061BC3" w:rsidP="00061BC3">
      <w:pPr>
        <w:rPr>
          <w:rFonts w:ascii="Tahoma" w:hAnsi="Tahoma" w:cs="Tahoma"/>
          <w:b/>
          <w:sz w:val="32"/>
          <w:szCs w:val="32"/>
        </w:rPr>
      </w:pPr>
      <w:r w:rsidRPr="006A2506">
        <w:rPr>
          <w:rFonts w:ascii="Tahoma" w:hAnsi="Tahoma" w:cs="Tahoma"/>
          <w:b/>
          <w:sz w:val="32"/>
          <w:szCs w:val="32"/>
        </w:rPr>
        <w:t>KĽÚČ K</w:t>
      </w:r>
      <w:r w:rsidR="009F5C6A">
        <w:rPr>
          <w:rFonts w:ascii="Tahoma" w:hAnsi="Tahoma" w:cs="Tahoma"/>
          <w:b/>
          <w:sz w:val="32"/>
          <w:szCs w:val="32"/>
        </w:rPr>
        <w:t> </w:t>
      </w:r>
      <w:r w:rsidRPr="006A2506">
        <w:rPr>
          <w:rFonts w:ascii="Tahoma" w:hAnsi="Tahoma" w:cs="Tahoma"/>
          <w:b/>
          <w:sz w:val="32"/>
          <w:szCs w:val="32"/>
        </w:rPr>
        <w:t>VZDELANIU</w:t>
      </w:r>
    </w:p>
    <w:p w:rsidR="009F5C6A" w:rsidRPr="009F5C6A" w:rsidRDefault="009F5C6A" w:rsidP="00061BC3">
      <w:pPr>
        <w:rPr>
          <w:rFonts w:ascii="Tahoma" w:hAnsi="Tahoma" w:cs="Tahoma"/>
          <w:b/>
          <w:sz w:val="12"/>
          <w:szCs w:val="3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gridCol w:w="6"/>
      </w:tblGrid>
      <w:tr w:rsidR="009F5C6A" w:rsidRPr="00874821" w:rsidTr="009F5C6A">
        <w:trPr>
          <w:trHeight w:val="294"/>
        </w:trPr>
        <w:tc>
          <w:tcPr>
            <w:tcW w:w="9328" w:type="dxa"/>
            <w:gridSpan w:val="3"/>
            <w:shd w:val="clear" w:color="auto" w:fill="92D050"/>
          </w:tcPr>
          <w:p w:rsidR="009F5C6A" w:rsidRPr="00874821" w:rsidRDefault="009F5C6A" w:rsidP="00511258">
            <w:pPr>
              <w:spacing w:line="240" w:lineRule="atLeast"/>
              <w:rPr>
                <w:rFonts w:ascii="Tahoma" w:hAnsi="Tahoma" w:cs="Tahoma"/>
                <w:b/>
                <w:bCs/>
                <w:sz w:val="24"/>
                <w:szCs w:val="22"/>
              </w:rPr>
            </w:pPr>
            <w:r>
              <w:rPr>
                <w:rFonts w:ascii="Tahoma" w:hAnsi="Tahoma" w:cs="Tahoma"/>
                <w:b/>
                <w:bCs/>
                <w:sz w:val="24"/>
                <w:szCs w:val="22"/>
              </w:rPr>
              <w:t>Stupeň vzdelania ISCED 1</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Pr>
                <w:rFonts w:ascii="Tahoma" w:hAnsi="Tahoma" w:cs="Tahoma"/>
                <w:sz w:val="24"/>
                <w:szCs w:val="22"/>
              </w:rPr>
              <w:t>4</w:t>
            </w:r>
            <w:r w:rsidRPr="00874821">
              <w:rPr>
                <w:rFonts w:ascii="Tahoma" w:hAnsi="Tahoma" w:cs="Tahoma"/>
                <w:sz w:val="24"/>
                <w:szCs w:val="22"/>
              </w:rPr>
              <w:t>-ročná</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slovenský</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denná</w:t>
            </w:r>
          </w:p>
        </w:tc>
      </w:tr>
      <w:tr w:rsidR="009F5C6A" w:rsidRPr="00874821" w:rsidTr="009F5C6A">
        <w:trPr>
          <w:trHeight w:val="31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trHeight w:val="294"/>
        </w:trPr>
        <w:tc>
          <w:tcPr>
            <w:tcW w:w="9328" w:type="dxa"/>
            <w:gridSpan w:val="3"/>
            <w:shd w:val="clear" w:color="auto" w:fill="92D050"/>
          </w:tcPr>
          <w:p w:rsidR="001D6DF7" w:rsidRPr="00874821" w:rsidRDefault="00B449DA" w:rsidP="00874821">
            <w:pPr>
              <w:spacing w:line="240" w:lineRule="atLeast"/>
              <w:rPr>
                <w:rFonts w:ascii="Tahoma" w:hAnsi="Tahoma" w:cs="Tahoma"/>
                <w:b/>
                <w:bCs/>
                <w:sz w:val="24"/>
                <w:szCs w:val="22"/>
              </w:rPr>
            </w:pPr>
            <w:r>
              <w:rPr>
                <w:rFonts w:ascii="Tahoma" w:hAnsi="Tahoma" w:cs="Tahoma"/>
                <w:b/>
                <w:bCs/>
                <w:sz w:val="24"/>
                <w:szCs w:val="22"/>
              </w:rPr>
              <w:t>Stupeň vzdelania ISCED 2</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11774F" w:rsidRPr="00874821" w:rsidRDefault="00B449DA" w:rsidP="00874821">
            <w:pPr>
              <w:spacing w:line="240" w:lineRule="atLeast"/>
              <w:rPr>
                <w:rFonts w:ascii="Tahoma" w:hAnsi="Tahoma" w:cs="Tahoma"/>
                <w:sz w:val="24"/>
                <w:szCs w:val="22"/>
              </w:rPr>
            </w:pPr>
            <w:r>
              <w:rPr>
                <w:rFonts w:ascii="Tahoma" w:hAnsi="Tahoma" w:cs="Tahoma"/>
                <w:sz w:val="24"/>
                <w:szCs w:val="22"/>
              </w:rPr>
              <w:t>5</w:t>
            </w:r>
            <w:r w:rsidR="0011774F" w:rsidRPr="00874821">
              <w:rPr>
                <w:rFonts w:ascii="Tahoma" w:hAnsi="Tahoma" w:cs="Tahoma"/>
                <w:sz w:val="24"/>
                <w:szCs w:val="22"/>
              </w:rPr>
              <w:t>-ročná</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slovenský</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denná</w:t>
            </w:r>
          </w:p>
        </w:tc>
      </w:tr>
      <w:tr w:rsidR="0011774F" w:rsidRPr="00874821" w:rsidTr="009F5C6A">
        <w:trPr>
          <w:trHeight w:val="31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gridAfter w:val="1"/>
          <w:wAfter w:w="6" w:type="dxa"/>
        </w:trPr>
        <w:tc>
          <w:tcPr>
            <w:tcW w:w="9322" w:type="dxa"/>
            <w:gridSpan w:val="2"/>
            <w:shd w:val="clear" w:color="auto" w:fill="92D050"/>
          </w:tcPr>
          <w:p w:rsidR="001D6DF7" w:rsidRPr="00874821" w:rsidRDefault="001D6DF7" w:rsidP="00874821">
            <w:pPr>
              <w:spacing w:line="240" w:lineRule="atLeast"/>
              <w:ind w:right="-3443"/>
              <w:rPr>
                <w:rFonts w:ascii="Tahoma" w:hAnsi="Tahoma" w:cs="Tahoma"/>
                <w:b/>
                <w:bCs/>
                <w:sz w:val="24"/>
                <w:szCs w:val="22"/>
              </w:rPr>
            </w:pPr>
            <w:r w:rsidRPr="00874821">
              <w:rPr>
                <w:rFonts w:ascii="Tahoma" w:hAnsi="Tahoma" w:cs="Tahoma"/>
                <w:b/>
                <w:bCs/>
                <w:sz w:val="24"/>
                <w:szCs w:val="22"/>
              </w:rPr>
              <w:t>Predkladateľ:  Základná škola s materskou školou Skalité – Kudlov</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Kudlov 781, 023 14 Skalité</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IČO: </w:t>
            </w:r>
            <w:r w:rsidRPr="00874821">
              <w:rPr>
                <w:rFonts w:ascii="Tahoma" w:hAnsi="Tahoma" w:cs="Tahoma"/>
                <w:b/>
                <w:bCs/>
                <w:sz w:val="24"/>
                <w:szCs w:val="22"/>
              </w:rPr>
              <w:tab/>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037812386</w:t>
            </w:r>
            <w:bookmarkStart w:id="3" w:name="_GoBack"/>
            <w:bookmarkEnd w:id="3"/>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Riaditeľ školy: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r w:rsidR="007A55A8" w:rsidRPr="00874821" w:rsidTr="009F5C6A">
        <w:trPr>
          <w:gridAfter w:val="1"/>
          <w:wAfter w:w="6" w:type="dxa"/>
        </w:trPr>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Kontakty: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tel.:041/4376159</w:t>
            </w:r>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1" w:history="1">
              <w:r w:rsidRPr="00874821">
                <w:rPr>
                  <w:rStyle w:val="Hypertextovprepojenie"/>
                  <w:rFonts w:ascii="Tahoma" w:hAnsi="Tahoma" w:cs="Tahoma"/>
                  <w:sz w:val="24"/>
                  <w:szCs w:val="22"/>
                </w:rPr>
                <w:t>skola@zskskalite.edu.sk</w:t>
              </w:r>
            </w:hyperlink>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www.zskskalite.edupage.org</w:t>
            </w:r>
          </w:p>
        </w:tc>
      </w:tr>
      <w:tr w:rsidR="001D6DF7"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Koordinátor</w:t>
            </w:r>
            <w:r w:rsidR="007A55A8" w:rsidRPr="00874821">
              <w:rPr>
                <w:rFonts w:ascii="Tahoma" w:hAnsi="Tahoma" w:cs="Tahoma"/>
                <w:b/>
                <w:bCs/>
                <w:sz w:val="24"/>
                <w:szCs w:val="22"/>
              </w:rPr>
              <w:t xml:space="preserve"> pr</w:t>
            </w:r>
            <w:r w:rsidRPr="00874821">
              <w:rPr>
                <w:rFonts w:ascii="Tahoma" w:hAnsi="Tahoma" w:cs="Tahoma"/>
                <w:b/>
                <w:bCs/>
                <w:sz w:val="24"/>
                <w:szCs w:val="22"/>
              </w:rPr>
              <w:t xml:space="preserve">e tvorbu ŠkVP: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bl>
    <w:p w:rsidR="001D6DF7" w:rsidRPr="009F5C6A" w:rsidRDefault="001D6DF7" w:rsidP="00061BC3">
      <w:pPr>
        <w:spacing w:line="240" w:lineRule="atLeast"/>
        <w:rPr>
          <w:rFonts w:ascii="Tahoma" w:hAnsi="Tahoma" w:cs="Tahoma"/>
          <w:sz w:val="14"/>
        </w:rPr>
      </w:pP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tblGrid>
      <w:tr w:rsidR="001D6DF7" w:rsidRPr="00874821" w:rsidTr="00874821">
        <w:tc>
          <w:tcPr>
            <w:tcW w:w="9322" w:type="dxa"/>
            <w:gridSpan w:val="2"/>
            <w:shd w:val="clear" w:color="auto" w:fill="92D050"/>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Zriaďovateľ: Obec Skalité </w:t>
            </w:r>
          </w:p>
        </w:tc>
      </w:tr>
      <w:tr w:rsidR="001D6DF7" w:rsidRPr="00874821" w:rsidTr="00874821">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Obecný úrad Skalité, Skalité 598, 023 14</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IČO:</w:t>
            </w:r>
          </w:p>
        </w:tc>
        <w:tc>
          <w:tcPr>
            <w:tcW w:w="5528" w:type="dxa"/>
            <w:shd w:val="clear" w:color="auto" w:fill="auto"/>
          </w:tcPr>
          <w:p w:rsidR="001D6DF7" w:rsidRPr="00874821" w:rsidRDefault="00D43A86" w:rsidP="00D43A86">
            <w:pPr>
              <w:spacing w:line="240" w:lineRule="atLeast"/>
              <w:rPr>
                <w:rFonts w:ascii="Tahoma" w:hAnsi="Tahoma" w:cs="Tahoma"/>
                <w:sz w:val="24"/>
                <w:szCs w:val="22"/>
              </w:rPr>
            </w:pPr>
            <w:r w:rsidRPr="00874821">
              <w:rPr>
                <w:rFonts w:ascii="Tahoma" w:hAnsi="Tahoma" w:cs="Tahoma"/>
                <w:sz w:val="24"/>
                <w:szCs w:val="22"/>
              </w:rPr>
              <w:t>0</w:t>
            </w:r>
            <w:r>
              <w:rPr>
                <w:rFonts w:ascii="Tahoma" w:hAnsi="Tahoma" w:cs="Tahoma"/>
                <w:sz w:val="24"/>
                <w:szCs w:val="22"/>
              </w:rPr>
              <w:t>0314285</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Starosta:</w:t>
            </w:r>
          </w:p>
        </w:tc>
        <w:tc>
          <w:tcPr>
            <w:tcW w:w="5528" w:type="dxa"/>
            <w:shd w:val="clear" w:color="auto" w:fill="auto"/>
          </w:tcPr>
          <w:p w:rsidR="001D6DF7" w:rsidRPr="00874821" w:rsidRDefault="007A55A8" w:rsidP="009020E3">
            <w:pPr>
              <w:spacing w:line="240" w:lineRule="atLeast"/>
              <w:rPr>
                <w:rFonts w:ascii="Tahoma" w:hAnsi="Tahoma" w:cs="Tahoma"/>
                <w:sz w:val="24"/>
                <w:szCs w:val="22"/>
              </w:rPr>
            </w:pPr>
            <w:r w:rsidRPr="00874821">
              <w:rPr>
                <w:rFonts w:ascii="Tahoma" w:hAnsi="Tahoma" w:cs="Tahoma"/>
                <w:sz w:val="24"/>
                <w:szCs w:val="22"/>
              </w:rPr>
              <w:t xml:space="preserve">PaedDr. </w:t>
            </w:r>
            <w:r w:rsidR="009020E3">
              <w:rPr>
                <w:rFonts w:ascii="Tahoma" w:hAnsi="Tahoma" w:cs="Tahoma"/>
                <w:sz w:val="24"/>
                <w:szCs w:val="22"/>
              </w:rPr>
              <w:t>Jozef Cech</w:t>
            </w:r>
          </w:p>
        </w:tc>
      </w:tr>
      <w:tr w:rsidR="007A55A8" w:rsidRPr="00874821" w:rsidTr="00874821">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Kontakty:</w:t>
            </w:r>
            <w:r w:rsidRPr="00874821">
              <w:rPr>
                <w:rFonts w:ascii="Tahoma" w:hAnsi="Tahoma" w:cs="Tahoma"/>
                <w:b/>
                <w:bCs/>
                <w:sz w:val="24"/>
                <w:szCs w:val="22"/>
              </w:rPr>
              <w:tab/>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 041/43 76 106, 041/42 54 640</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fax: 041/43 76 105, 041/42 54 605</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2" w:history="1">
              <w:r w:rsidRPr="00874821">
                <w:rPr>
                  <w:rStyle w:val="Hypertextovprepojenie"/>
                  <w:rFonts w:ascii="Tahoma" w:hAnsi="Tahoma" w:cs="Tahoma"/>
                  <w:sz w:val="24"/>
                  <w:szCs w:val="22"/>
                </w:rPr>
                <w:t>obec@skalite.sk</w:t>
              </w:r>
            </w:hyperlink>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www.skalite.sk</w:t>
            </w:r>
          </w:p>
        </w:tc>
      </w:tr>
    </w:tbl>
    <w:p w:rsidR="001D6DF7" w:rsidRPr="006A2506" w:rsidRDefault="001D6DF7" w:rsidP="00061BC3">
      <w:pPr>
        <w:spacing w:line="240" w:lineRule="atLeast"/>
        <w:rPr>
          <w:rFonts w:ascii="Tahoma" w:hAnsi="Tahoma" w:cs="Tahoma"/>
          <w:sz w:val="24"/>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19068E" w:rsidRDefault="0019068E" w:rsidP="00D43A86">
      <w:pPr>
        <w:pStyle w:val="Normlnywebov"/>
        <w:spacing w:after="96" w:line="203" w:lineRule="atLeast"/>
        <w:rPr>
          <w:rFonts w:ascii="Tahoma" w:hAnsi="Tahoma" w:cs="Tahoma"/>
        </w:rPr>
      </w:pPr>
    </w:p>
    <w:p w:rsidR="00650029" w:rsidRDefault="00CB5CDE" w:rsidP="00D43A86">
      <w:pPr>
        <w:pStyle w:val="Normlnywebov"/>
        <w:spacing w:after="96" w:line="203" w:lineRule="atLeast"/>
        <w:rPr>
          <w:rFonts w:ascii="Tahoma" w:hAnsi="Tahoma" w:cs="Tahoma"/>
        </w:rPr>
      </w:pPr>
      <w:r>
        <w:rPr>
          <w:rFonts w:ascii="Tahoma" w:hAnsi="Tahoma" w:cs="Tahoma"/>
        </w:rPr>
        <w:t>P</w:t>
      </w:r>
      <w:r w:rsidRPr="006A2506">
        <w:rPr>
          <w:rFonts w:ascii="Tahoma" w:hAnsi="Tahoma" w:cs="Tahoma"/>
        </w:rPr>
        <w:t xml:space="preserve">latnosť dokumentu </w:t>
      </w:r>
      <w:r>
        <w:rPr>
          <w:rFonts w:ascii="Tahoma" w:hAnsi="Tahoma" w:cs="Tahoma"/>
        </w:rPr>
        <w:t>po revidovaní</w:t>
      </w:r>
      <w:r w:rsidRPr="006A2506">
        <w:rPr>
          <w:rFonts w:ascii="Tahoma" w:hAnsi="Tahoma" w:cs="Tahoma"/>
        </w:rPr>
        <w:t xml:space="preserve"> od 1.9. </w:t>
      </w:r>
      <w:r>
        <w:rPr>
          <w:rFonts w:ascii="Tahoma" w:hAnsi="Tahoma" w:cs="Tahoma"/>
        </w:rPr>
        <w:t>20</w:t>
      </w:r>
      <w:r w:rsidR="00667EB6">
        <w:rPr>
          <w:rFonts w:ascii="Tahoma" w:hAnsi="Tahoma" w:cs="Tahoma"/>
        </w:rPr>
        <w:t>2</w:t>
      </w:r>
      <w:r w:rsidR="00E15F6C">
        <w:rPr>
          <w:rFonts w:ascii="Tahoma" w:hAnsi="Tahoma" w:cs="Tahoma"/>
        </w:rPr>
        <w:t>2</w:t>
      </w:r>
      <w:r w:rsidRPr="006A2506">
        <w:rPr>
          <w:rFonts w:ascii="Tahoma" w:hAnsi="Tahoma" w:cs="Tahoma"/>
        </w:rPr>
        <w:t xml:space="preserve">   </w:t>
      </w:r>
      <w:r w:rsidR="00061BC3" w:rsidRPr="006A2506">
        <w:rPr>
          <w:rFonts w:ascii="Tahoma" w:hAnsi="Tahoma" w:cs="Tahoma"/>
        </w:rPr>
        <w:t xml:space="preserve">         </w:t>
      </w:r>
    </w:p>
    <w:p w:rsidR="00061BC3" w:rsidRPr="006A2506" w:rsidRDefault="00650029" w:rsidP="001836EC">
      <w:pPr>
        <w:spacing w:line="240" w:lineRule="atLeast"/>
        <w:jc w:val="left"/>
        <w:rPr>
          <w:rFonts w:ascii="Tahoma" w:hAnsi="Tahoma" w:cs="Tahoma"/>
          <w:sz w:val="24"/>
        </w:rPr>
      </w:pPr>
      <w:r>
        <w:rPr>
          <w:rFonts w:ascii="Tahoma" w:hAnsi="Tahoma" w:cs="Tahoma"/>
          <w:sz w:val="24"/>
        </w:rPr>
        <w:t xml:space="preserve">                                              </w:t>
      </w:r>
      <w:r w:rsidR="001836EC">
        <w:rPr>
          <w:rFonts w:ascii="Tahoma" w:hAnsi="Tahoma" w:cs="Tahoma"/>
          <w:sz w:val="24"/>
        </w:rPr>
        <w:t xml:space="preserve">                       </w:t>
      </w:r>
      <w:r w:rsidR="009F5C6A">
        <w:rPr>
          <w:rFonts w:ascii="Tahoma" w:hAnsi="Tahoma" w:cs="Tahoma"/>
          <w:sz w:val="24"/>
        </w:rPr>
        <w:t>P</w:t>
      </w:r>
      <w:r w:rsidR="00061BC3" w:rsidRPr="006A2506">
        <w:rPr>
          <w:rFonts w:ascii="Tahoma" w:hAnsi="Tahoma" w:cs="Tahoma"/>
          <w:sz w:val="24"/>
        </w:rPr>
        <w:t xml:space="preserve">odpis: </w:t>
      </w:r>
      <w:r w:rsidR="00D43A86">
        <w:rPr>
          <w:rFonts w:ascii="Tahoma" w:hAnsi="Tahoma" w:cs="Tahoma"/>
          <w:sz w:val="24"/>
        </w:rPr>
        <w:t>............</w:t>
      </w:r>
      <w:r w:rsidR="00061BC3" w:rsidRPr="006A2506">
        <w:rPr>
          <w:rFonts w:ascii="Tahoma" w:hAnsi="Tahoma" w:cs="Tahoma"/>
          <w:sz w:val="24"/>
        </w:rPr>
        <w:t>.............................</w:t>
      </w:r>
    </w:p>
    <w:p w:rsidR="0019068E" w:rsidRDefault="00061BC3" w:rsidP="00061BC3">
      <w:pPr>
        <w:spacing w:line="240" w:lineRule="atLeast"/>
        <w:ind w:left="4248"/>
        <w:jc w:val="left"/>
        <w:rPr>
          <w:rFonts w:ascii="Tahoma" w:hAnsi="Tahoma" w:cs="Tahoma"/>
          <w:sz w:val="24"/>
        </w:rPr>
      </w:pPr>
      <w:r>
        <w:rPr>
          <w:rFonts w:ascii="Tahoma" w:hAnsi="Tahoma" w:cs="Tahoma"/>
          <w:sz w:val="24"/>
        </w:rPr>
        <w:t xml:space="preserve">       </w:t>
      </w:r>
      <w:r w:rsidR="001836EC">
        <w:rPr>
          <w:rFonts w:ascii="Tahoma" w:hAnsi="Tahoma" w:cs="Tahoma"/>
          <w:sz w:val="24"/>
        </w:rPr>
        <w:t xml:space="preserve"> </w:t>
      </w:r>
      <w:r w:rsidRPr="006A2506">
        <w:rPr>
          <w:rFonts w:ascii="Tahoma" w:hAnsi="Tahoma" w:cs="Tahoma"/>
          <w:sz w:val="24"/>
        </w:rPr>
        <w:t xml:space="preserve">Mgr. Ľubica Serafinová, riaditeľka školy </w:t>
      </w:r>
    </w:p>
    <w:p w:rsidR="0019068E" w:rsidRDefault="0019068E">
      <w:pPr>
        <w:jc w:val="left"/>
        <w:rPr>
          <w:rFonts w:ascii="Tahoma" w:hAnsi="Tahoma" w:cs="Tahoma"/>
          <w:sz w:val="24"/>
        </w:rPr>
      </w:pPr>
      <w:r>
        <w:rPr>
          <w:rFonts w:ascii="Tahoma" w:hAnsi="Tahoma" w:cs="Tahoma"/>
          <w:sz w:val="24"/>
        </w:rPr>
        <w:br w:type="page"/>
      </w:r>
    </w:p>
    <w:p w:rsidR="0019068E" w:rsidRDefault="0019068E" w:rsidP="00061BC3">
      <w:pPr>
        <w:spacing w:line="240" w:lineRule="atLeast"/>
        <w:ind w:left="4248"/>
        <w:jc w:val="left"/>
        <w:rPr>
          <w:rFonts w:ascii="Tahoma" w:hAnsi="Tahoma" w:cs="Tahoma"/>
          <w:sz w:val="24"/>
        </w:rPr>
      </w:pPr>
    </w:p>
    <w:p w:rsidR="0019068E" w:rsidRDefault="0019068E" w:rsidP="00061BC3">
      <w:pPr>
        <w:spacing w:line="240" w:lineRule="atLeast"/>
        <w:ind w:left="4248"/>
        <w:jc w:val="left"/>
        <w:rPr>
          <w:rFonts w:ascii="Tahoma" w:hAnsi="Tahoma" w:cs="Tahoma"/>
          <w:sz w:val="24"/>
        </w:rPr>
      </w:pPr>
    </w:p>
    <w:p w:rsidR="0019068E" w:rsidRDefault="0019068E" w:rsidP="00061BC3">
      <w:pPr>
        <w:spacing w:line="240" w:lineRule="atLeast"/>
        <w:ind w:left="4248"/>
        <w:jc w:val="left"/>
        <w:rPr>
          <w:rFonts w:ascii="Tahoma" w:hAnsi="Tahoma" w:cs="Tahoma"/>
          <w:sz w:val="24"/>
        </w:rPr>
      </w:pPr>
    </w:p>
    <w:p w:rsidR="00AB4882" w:rsidRDefault="00C95AAA" w:rsidP="00AB4882">
      <w:pPr>
        <w:autoSpaceDE w:val="0"/>
        <w:autoSpaceDN w:val="0"/>
        <w:adjustRightInd w:val="0"/>
        <w:jc w:val="left"/>
      </w:pPr>
      <w:r>
        <w:rPr>
          <w:noProof/>
          <w:lang w:eastAsia="sk-SK"/>
        </w:rPr>
        <w:pict>
          <v:shape id="Text Box 765" o:spid="_x0000_s1027" type="#_x0000_t202" style="position:absolute;margin-left:9.85pt;margin-top:-20.65pt;width:140.9pt;height:31.9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aSuQIAAMQ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" filled="f" stroked="f">
            <v:textbox>
              <w:txbxContent>
                <w:p w:rsidR="00AB1247" w:rsidRPr="00AB4882" w:rsidRDefault="00AB1247">
                  <w:pPr>
                    <w:rPr>
                      <w:rFonts w:ascii="Arial" w:hAnsi="Arial" w:cs="Arial"/>
                      <w:b/>
                      <w:sz w:val="28"/>
                    </w:rPr>
                  </w:pPr>
                  <w:r w:rsidRPr="00AB4882">
                    <w:rPr>
                      <w:rFonts w:ascii="Arial" w:hAnsi="Arial" w:cs="Arial"/>
                      <w:b/>
                      <w:sz w:val="28"/>
                    </w:rPr>
                    <w:t>OBSAH</w:t>
                  </w:r>
                </w:p>
              </w:txbxContent>
            </v:textbox>
          </v:shape>
        </w:pict>
      </w:r>
      <w:r>
        <w:rPr>
          <w:noProof/>
          <w:lang w:eastAsia="sk-SK"/>
        </w:rPr>
        <w:pict>
          <v:roundrect id="AutoShape 764" o:spid="_x0000_s1718" style="position:absolute;margin-left:-1.85pt;margin-top:-22.95pt;width:462.95pt;height:34.2pt;z-index:-251541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" fillcolor="#c2d69b" strokecolor="#9bbb59" strokeweight="1pt">
            <v:fill color2="#9bbb59" focus="50%" type="gradient"/>
            <v:shadow on="t" color="#4e6128" offset="1pt"/>
          </v:roundrect>
        </w:pict>
      </w:r>
    </w:p>
    <w:sdt>
      <w:sdtPr>
        <w:rPr>
          <w:rFonts w:ascii="Times New Roman" w:hAnsi="Times New Roman"/>
          <w:b w:val="0"/>
          <w:iCs w:val="0"/>
          <w:caps w:val="0"/>
          <w:smallCaps w:val="0"/>
          <w:color w:val="auto"/>
          <w:sz w:val="22"/>
          <w:szCs w:val="24"/>
          <w:lang w:eastAsia="cs-CZ"/>
        </w:rPr>
        <w:id w:val="363476"/>
        <w:docPartObj>
          <w:docPartGallery w:val="Table of Contents"/>
          <w:docPartUnique/>
        </w:docPartObj>
      </w:sdtPr>
      <w:sdtEndPr>
        <w:rPr>
          <w:rFonts w:asciiTheme="minorHAnsi" w:hAnsiTheme="minorHAnsi" w:cstheme="minorHAnsi"/>
          <w:szCs w:val="22"/>
        </w:rPr>
      </w:sdtEndPr>
      <w:sdtContent>
        <w:p w:rsidR="003C4B54" w:rsidRDefault="003C4B54" w:rsidP="00C3346E">
          <w:pPr>
            <w:pStyle w:val="Hlavikaobsahu"/>
          </w:pPr>
          <w:r>
            <w:t>Obsah</w:t>
          </w:r>
        </w:p>
        <w:p w:rsidR="00520C94" w:rsidRDefault="00C95AAA">
          <w:pPr>
            <w:pStyle w:val="Obsah1"/>
            <w:rPr>
              <w:rFonts w:asciiTheme="minorHAnsi" w:eastAsiaTheme="minorEastAsia" w:hAnsiTheme="minorHAnsi" w:cstheme="minorBidi"/>
              <w:noProof/>
              <w:szCs w:val="22"/>
              <w:lang w:eastAsia="sk-SK"/>
            </w:rPr>
          </w:pPr>
          <w:r w:rsidRPr="00CE516D">
            <w:rPr>
              <w:rFonts w:asciiTheme="minorHAnsi" w:hAnsiTheme="minorHAnsi" w:cstheme="minorHAnsi"/>
              <w:szCs w:val="22"/>
            </w:rPr>
            <w:fldChar w:fldCharType="begin"/>
          </w:r>
          <w:r w:rsidR="003C4B54" w:rsidRPr="00CE516D">
            <w:rPr>
              <w:rFonts w:asciiTheme="minorHAnsi" w:hAnsiTheme="minorHAnsi" w:cstheme="minorHAnsi"/>
              <w:szCs w:val="22"/>
            </w:rPr>
            <w:instrText xml:space="preserve"> TOC \o "1-3" \h \z \u </w:instrText>
          </w:r>
          <w:r w:rsidRPr="00CE516D">
            <w:rPr>
              <w:rFonts w:asciiTheme="minorHAnsi" w:hAnsiTheme="minorHAnsi" w:cstheme="minorHAnsi"/>
              <w:szCs w:val="22"/>
            </w:rPr>
            <w:fldChar w:fldCharType="separate"/>
          </w:r>
          <w:hyperlink w:anchor="_Toc116125339" w:history="1">
            <w:r w:rsidR="00520C94" w:rsidRPr="002729B2">
              <w:rPr>
                <w:rStyle w:val="Hypertextovprepojenie"/>
                <w:noProof/>
              </w:rPr>
              <w:t>1. CHARAKTERISTIKA ŠKOLY</w:t>
            </w:r>
            <w:r w:rsidR="00520C94">
              <w:rPr>
                <w:noProof/>
                <w:webHidden/>
              </w:rPr>
              <w:tab/>
            </w:r>
            <w:r>
              <w:rPr>
                <w:noProof/>
                <w:webHidden/>
              </w:rPr>
              <w:fldChar w:fldCharType="begin"/>
            </w:r>
            <w:r w:rsidR="00520C94">
              <w:rPr>
                <w:noProof/>
                <w:webHidden/>
              </w:rPr>
              <w:instrText xml:space="preserve"> PAGEREF _Toc116125339 \h </w:instrText>
            </w:r>
            <w:r>
              <w:rPr>
                <w:noProof/>
                <w:webHidden/>
              </w:rPr>
            </w:r>
            <w:r>
              <w:rPr>
                <w:noProof/>
                <w:webHidden/>
              </w:rPr>
              <w:fldChar w:fldCharType="separate"/>
            </w:r>
            <w:r w:rsidR="00520C94">
              <w:rPr>
                <w:noProof/>
                <w:webHidden/>
              </w:rPr>
              <w:t>5</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40" w:history="1">
            <w:r w:rsidR="00520C94" w:rsidRPr="002729B2">
              <w:rPr>
                <w:rStyle w:val="Hypertextovprepojenie"/>
                <w:noProof/>
              </w:rPr>
              <w:t>CHARAKTERISTIKA ŠKOLSKÉHO VZDELÁVACIEHO PROGRAMU</w:t>
            </w:r>
            <w:r w:rsidR="00520C94">
              <w:rPr>
                <w:noProof/>
                <w:webHidden/>
              </w:rPr>
              <w:tab/>
            </w:r>
            <w:r>
              <w:rPr>
                <w:noProof/>
                <w:webHidden/>
              </w:rPr>
              <w:fldChar w:fldCharType="begin"/>
            </w:r>
            <w:r w:rsidR="00520C94">
              <w:rPr>
                <w:noProof/>
                <w:webHidden/>
              </w:rPr>
              <w:instrText xml:space="preserve"> PAGEREF _Toc116125340 \h </w:instrText>
            </w:r>
            <w:r>
              <w:rPr>
                <w:noProof/>
                <w:webHidden/>
              </w:rPr>
            </w:r>
            <w:r>
              <w:rPr>
                <w:noProof/>
                <w:webHidden/>
              </w:rPr>
              <w:fldChar w:fldCharType="separate"/>
            </w:r>
            <w:r w:rsidR="00520C94">
              <w:rPr>
                <w:noProof/>
                <w:webHidden/>
              </w:rPr>
              <w:t>6</w:t>
            </w:r>
            <w:r>
              <w:rPr>
                <w:noProof/>
                <w:webHidden/>
              </w:rPr>
              <w:fldChar w:fldCharType="end"/>
            </w:r>
          </w:hyperlink>
        </w:p>
        <w:p w:rsidR="00520C94" w:rsidRDefault="00C95AAA">
          <w:pPr>
            <w:pStyle w:val="Obsah2"/>
            <w:tabs>
              <w:tab w:val="left" w:pos="880"/>
              <w:tab w:val="right" w:leader="dot" w:pos="10194"/>
            </w:tabs>
            <w:rPr>
              <w:rFonts w:asciiTheme="minorHAnsi" w:eastAsiaTheme="minorEastAsia" w:hAnsiTheme="minorHAnsi" w:cstheme="minorBidi"/>
              <w:noProof/>
              <w:szCs w:val="22"/>
              <w:lang w:eastAsia="sk-SK"/>
            </w:rPr>
          </w:pPr>
          <w:hyperlink w:anchor="_Toc116125341" w:history="1">
            <w:r w:rsidR="00520C94" w:rsidRPr="002729B2">
              <w:rPr>
                <w:rStyle w:val="Hypertextovprepojenie"/>
                <w:noProof/>
              </w:rPr>
              <w:t xml:space="preserve">2.1 </w:t>
            </w:r>
            <w:r w:rsidR="00520C94">
              <w:rPr>
                <w:rFonts w:asciiTheme="minorHAnsi" w:eastAsiaTheme="minorEastAsia" w:hAnsiTheme="minorHAnsi" w:cstheme="minorBidi"/>
                <w:noProof/>
                <w:szCs w:val="22"/>
                <w:lang w:eastAsia="sk-SK"/>
              </w:rPr>
              <w:tab/>
            </w:r>
            <w:r w:rsidR="00520C94" w:rsidRPr="002729B2">
              <w:rPr>
                <w:rStyle w:val="Hypertextovprepojenie"/>
                <w:noProof/>
              </w:rPr>
              <w:t>ZAMERANIE ŠKOLY</w:t>
            </w:r>
            <w:r w:rsidR="00520C94">
              <w:rPr>
                <w:noProof/>
                <w:webHidden/>
              </w:rPr>
              <w:tab/>
            </w:r>
            <w:r>
              <w:rPr>
                <w:noProof/>
                <w:webHidden/>
              </w:rPr>
              <w:fldChar w:fldCharType="begin"/>
            </w:r>
            <w:r w:rsidR="00520C94">
              <w:rPr>
                <w:noProof/>
                <w:webHidden/>
              </w:rPr>
              <w:instrText xml:space="preserve"> PAGEREF _Toc116125341 \h </w:instrText>
            </w:r>
            <w:r>
              <w:rPr>
                <w:noProof/>
                <w:webHidden/>
              </w:rPr>
            </w:r>
            <w:r>
              <w:rPr>
                <w:noProof/>
                <w:webHidden/>
              </w:rPr>
              <w:fldChar w:fldCharType="separate"/>
            </w:r>
            <w:r w:rsidR="00520C94">
              <w:rPr>
                <w:noProof/>
                <w:webHidden/>
              </w:rPr>
              <w:t>6</w:t>
            </w:r>
            <w:r>
              <w:rPr>
                <w:noProof/>
                <w:webHidden/>
              </w:rPr>
              <w:fldChar w:fldCharType="end"/>
            </w:r>
          </w:hyperlink>
        </w:p>
        <w:p w:rsidR="00520C94" w:rsidRDefault="00C95AAA">
          <w:pPr>
            <w:pStyle w:val="Obsah2"/>
            <w:tabs>
              <w:tab w:val="left" w:pos="880"/>
              <w:tab w:val="right" w:leader="dot" w:pos="10194"/>
            </w:tabs>
            <w:rPr>
              <w:rFonts w:asciiTheme="minorHAnsi" w:eastAsiaTheme="minorEastAsia" w:hAnsiTheme="minorHAnsi" w:cstheme="minorBidi"/>
              <w:noProof/>
              <w:szCs w:val="22"/>
              <w:lang w:eastAsia="sk-SK"/>
            </w:rPr>
          </w:pPr>
          <w:hyperlink w:anchor="_Toc116125342" w:history="1">
            <w:r w:rsidR="00520C94" w:rsidRPr="002729B2">
              <w:rPr>
                <w:rStyle w:val="Hypertextovprepojenie"/>
                <w:noProof/>
              </w:rPr>
              <w:t>2.2</w:t>
            </w:r>
            <w:r w:rsidR="00520C94">
              <w:rPr>
                <w:rFonts w:asciiTheme="minorHAnsi" w:eastAsiaTheme="minorEastAsia" w:hAnsiTheme="minorHAnsi" w:cstheme="minorBidi"/>
                <w:noProof/>
                <w:szCs w:val="22"/>
                <w:lang w:eastAsia="sk-SK"/>
              </w:rPr>
              <w:tab/>
            </w:r>
            <w:r w:rsidR="00520C94" w:rsidRPr="002729B2">
              <w:rPr>
                <w:rStyle w:val="Hypertextovprepojenie"/>
                <w:noProof/>
              </w:rPr>
              <w:t>VYMEDZENIE CIEĽOV VÝCHOVY A VZDELÁVANIA</w:t>
            </w:r>
            <w:r w:rsidR="00520C94">
              <w:rPr>
                <w:noProof/>
                <w:webHidden/>
              </w:rPr>
              <w:tab/>
            </w:r>
            <w:r>
              <w:rPr>
                <w:noProof/>
                <w:webHidden/>
              </w:rPr>
              <w:fldChar w:fldCharType="begin"/>
            </w:r>
            <w:r w:rsidR="00520C94">
              <w:rPr>
                <w:noProof/>
                <w:webHidden/>
              </w:rPr>
              <w:instrText xml:space="preserve"> PAGEREF _Toc116125342 \h </w:instrText>
            </w:r>
            <w:r>
              <w:rPr>
                <w:noProof/>
                <w:webHidden/>
              </w:rPr>
            </w:r>
            <w:r>
              <w:rPr>
                <w:noProof/>
                <w:webHidden/>
              </w:rPr>
              <w:fldChar w:fldCharType="separate"/>
            </w:r>
            <w:r w:rsidR="00520C94">
              <w:rPr>
                <w:noProof/>
                <w:webHidden/>
              </w:rPr>
              <w:t>6</w:t>
            </w:r>
            <w:r>
              <w:rPr>
                <w:noProof/>
                <w:webHidden/>
              </w:rPr>
              <w:fldChar w:fldCharType="end"/>
            </w:r>
          </w:hyperlink>
        </w:p>
        <w:p w:rsidR="00520C94" w:rsidRDefault="00C95AAA">
          <w:pPr>
            <w:pStyle w:val="Obsah2"/>
            <w:tabs>
              <w:tab w:val="left" w:pos="880"/>
              <w:tab w:val="right" w:leader="dot" w:pos="10194"/>
            </w:tabs>
            <w:rPr>
              <w:rFonts w:asciiTheme="minorHAnsi" w:eastAsiaTheme="minorEastAsia" w:hAnsiTheme="minorHAnsi" w:cstheme="minorBidi"/>
              <w:noProof/>
              <w:szCs w:val="22"/>
              <w:lang w:eastAsia="sk-SK"/>
            </w:rPr>
          </w:pPr>
          <w:hyperlink w:anchor="_Toc116125343" w:history="1">
            <w:r w:rsidR="00520C94" w:rsidRPr="002729B2">
              <w:rPr>
                <w:rStyle w:val="Hypertextovprepojenie"/>
                <w:noProof/>
              </w:rPr>
              <w:t>2.4</w:t>
            </w:r>
            <w:r w:rsidR="00520C94">
              <w:rPr>
                <w:rFonts w:asciiTheme="minorHAnsi" w:eastAsiaTheme="minorEastAsia" w:hAnsiTheme="minorHAnsi" w:cstheme="minorBidi"/>
                <w:noProof/>
                <w:szCs w:val="22"/>
                <w:lang w:eastAsia="sk-SK"/>
              </w:rPr>
              <w:tab/>
            </w:r>
            <w:r w:rsidR="00520C94" w:rsidRPr="002729B2">
              <w:rPr>
                <w:rStyle w:val="Hypertextovprepojenie"/>
                <w:noProof/>
              </w:rPr>
              <w:t xml:space="preserve">FORMY VÝCHOVY A </w:t>
            </w:r>
            <w:r w:rsidR="00520C94" w:rsidRPr="002729B2">
              <w:rPr>
                <w:rStyle w:val="Hypertextovprepojenie"/>
                <w:bCs/>
                <w:noProof/>
              </w:rPr>
              <w:t>VZDELÁVANIA</w:t>
            </w:r>
            <w:r w:rsidR="00520C94">
              <w:rPr>
                <w:noProof/>
                <w:webHidden/>
              </w:rPr>
              <w:tab/>
            </w:r>
            <w:r>
              <w:rPr>
                <w:noProof/>
                <w:webHidden/>
              </w:rPr>
              <w:fldChar w:fldCharType="begin"/>
            </w:r>
            <w:r w:rsidR="00520C94">
              <w:rPr>
                <w:noProof/>
                <w:webHidden/>
              </w:rPr>
              <w:instrText xml:space="preserve"> PAGEREF _Toc116125343 \h </w:instrText>
            </w:r>
            <w:r>
              <w:rPr>
                <w:noProof/>
                <w:webHidden/>
              </w:rPr>
            </w:r>
            <w:r>
              <w:rPr>
                <w:noProof/>
                <w:webHidden/>
              </w:rPr>
              <w:fldChar w:fldCharType="separate"/>
            </w:r>
            <w:r w:rsidR="00520C94">
              <w:rPr>
                <w:noProof/>
                <w:webHidden/>
              </w:rPr>
              <w:t>8</w:t>
            </w:r>
            <w:r>
              <w:rPr>
                <w:noProof/>
                <w:webHidden/>
              </w:rPr>
              <w:fldChar w:fldCharType="end"/>
            </w:r>
          </w:hyperlink>
        </w:p>
        <w:p w:rsidR="00520C94" w:rsidRDefault="00C95AAA">
          <w:pPr>
            <w:pStyle w:val="Obsah2"/>
            <w:tabs>
              <w:tab w:val="left" w:pos="880"/>
              <w:tab w:val="right" w:leader="dot" w:pos="10194"/>
            </w:tabs>
            <w:rPr>
              <w:rFonts w:asciiTheme="minorHAnsi" w:eastAsiaTheme="minorEastAsia" w:hAnsiTheme="minorHAnsi" w:cstheme="minorBidi"/>
              <w:noProof/>
              <w:szCs w:val="22"/>
              <w:lang w:eastAsia="sk-SK"/>
            </w:rPr>
          </w:pPr>
          <w:hyperlink w:anchor="_Toc116125344" w:history="1">
            <w:r w:rsidR="00520C94" w:rsidRPr="002729B2">
              <w:rPr>
                <w:rStyle w:val="Hypertextovprepojenie"/>
                <w:noProof/>
              </w:rPr>
              <w:t>2.5</w:t>
            </w:r>
            <w:r w:rsidR="00520C94">
              <w:rPr>
                <w:rFonts w:asciiTheme="minorHAnsi" w:eastAsiaTheme="minorEastAsia" w:hAnsiTheme="minorHAnsi" w:cstheme="minorBidi"/>
                <w:noProof/>
                <w:szCs w:val="22"/>
                <w:lang w:eastAsia="sk-SK"/>
              </w:rPr>
              <w:tab/>
            </w:r>
            <w:r w:rsidR="00520C94" w:rsidRPr="002729B2">
              <w:rPr>
                <w:rStyle w:val="Hypertextovprepojenie"/>
                <w:noProof/>
              </w:rPr>
              <w:t>VYUČOVACÍ JAZYK</w:t>
            </w:r>
            <w:r w:rsidR="00520C94">
              <w:rPr>
                <w:noProof/>
                <w:webHidden/>
              </w:rPr>
              <w:tab/>
            </w:r>
            <w:r>
              <w:rPr>
                <w:noProof/>
                <w:webHidden/>
              </w:rPr>
              <w:fldChar w:fldCharType="begin"/>
            </w:r>
            <w:r w:rsidR="00520C94">
              <w:rPr>
                <w:noProof/>
                <w:webHidden/>
              </w:rPr>
              <w:instrText xml:space="preserve"> PAGEREF _Toc116125344 \h </w:instrText>
            </w:r>
            <w:r>
              <w:rPr>
                <w:noProof/>
                <w:webHidden/>
              </w:rPr>
            </w:r>
            <w:r>
              <w:rPr>
                <w:noProof/>
                <w:webHidden/>
              </w:rPr>
              <w:fldChar w:fldCharType="separate"/>
            </w:r>
            <w:r w:rsidR="00520C94">
              <w:rPr>
                <w:noProof/>
                <w:webHidden/>
              </w:rPr>
              <w:t>9</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45" w:history="1">
            <w:r w:rsidR="00520C94" w:rsidRPr="002729B2">
              <w:rPr>
                <w:rStyle w:val="Hypertextovprepojenie"/>
                <w:rFonts w:cs="Arial"/>
                <w:bCs/>
                <w:noProof/>
              </w:rPr>
              <w:t>3.     HODNOTENIE ŽIAKOV</w:t>
            </w:r>
            <w:r w:rsidR="00520C94">
              <w:rPr>
                <w:noProof/>
                <w:webHidden/>
              </w:rPr>
              <w:tab/>
            </w:r>
            <w:r>
              <w:rPr>
                <w:noProof/>
                <w:webHidden/>
              </w:rPr>
              <w:fldChar w:fldCharType="begin"/>
            </w:r>
            <w:r w:rsidR="00520C94">
              <w:rPr>
                <w:noProof/>
                <w:webHidden/>
              </w:rPr>
              <w:instrText xml:space="preserve"> PAGEREF _Toc116125345 \h </w:instrText>
            </w:r>
            <w:r>
              <w:rPr>
                <w:noProof/>
                <w:webHidden/>
              </w:rPr>
            </w:r>
            <w:r>
              <w:rPr>
                <w:noProof/>
                <w:webHidden/>
              </w:rPr>
              <w:fldChar w:fldCharType="separate"/>
            </w:r>
            <w:r w:rsidR="00520C94">
              <w:rPr>
                <w:noProof/>
                <w:webHidden/>
              </w:rPr>
              <w:t>9</w:t>
            </w:r>
            <w:r>
              <w:rPr>
                <w:noProof/>
                <w:webHidden/>
              </w:rPr>
              <w:fldChar w:fldCharType="end"/>
            </w:r>
          </w:hyperlink>
        </w:p>
        <w:p w:rsidR="00520C94" w:rsidRDefault="00C95AAA">
          <w:pPr>
            <w:pStyle w:val="Obsah1"/>
            <w:tabs>
              <w:tab w:val="left" w:pos="440"/>
            </w:tabs>
            <w:rPr>
              <w:rFonts w:asciiTheme="minorHAnsi" w:eastAsiaTheme="minorEastAsia" w:hAnsiTheme="minorHAnsi" w:cstheme="minorBidi"/>
              <w:noProof/>
              <w:szCs w:val="22"/>
              <w:lang w:eastAsia="sk-SK"/>
            </w:rPr>
          </w:pPr>
          <w:hyperlink w:anchor="_Toc116125346" w:history="1">
            <w:r w:rsidR="00520C94" w:rsidRPr="002729B2">
              <w:rPr>
                <w:rStyle w:val="Hypertextovprepojenie"/>
                <w:rFonts w:cs="Arial"/>
                <w:bCs/>
                <w:noProof/>
              </w:rPr>
              <w:t>5.</w:t>
            </w:r>
            <w:r w:rsidR="00520C94">
              <w:rPr>
                <w:rFonts w:asciiTheme="minorHAnsi" w:eastAsiaTheme="minorEastAsia" w:hAnsiTheme="minorHAnsi" w:cstheme="minorBidi"/>
                <w:noProof/>
                <w:szCs w:val="22"/>
                <w:lang w:eastAsia="sk-SK"/>
              </w:rPr>
              <w:tab/>
            </w:r>
            <w:r w:rsidR="00520C94" w:rsidRPr="002729B2">
              <w:rPr>
                <w:rStyle w:val="Hypertextovprepojenie"/>
                <w:rFonts w:cs="Arial"/>
                <w:bCs/>
                <w:noProof/>
              </w:rPr>
              <w:t>ZABEZPEČENIE VÝCHOVY A VZDELÁVANIA PRE ŽIAKOV</w:t>
            </w:r>
            <w:r w:rsidR="00520C94">
              <w:rPr>
                <w:noProof/>
                <w:webHidden/>
              </w:rPr>
              <w:tab/>
            </w:r>
            <w:r>
              <w:rPr>
                <w:noProof/>
                <w:webHidden/>
              </w:rPr>
              <w:fldChar w:fldCharType="begin"/>
            </w:r>
            <w:r w:rsidR="00520C94">
              <w:rPr>
                <w:noProof/>
                <w:webHidden/>
              </w:rPr>
              <w:instrText xml:space="preserve"> PAGEREF _Toc116125346 \h </w:instrText>
            </w:r>
            <w:r>
              <w:rPr>
                <w:noProof/>
                <w:webHidden/>
              </w:rPr>
            </w:r>
            <w:r>
              <w:rPr>
                <w:noProof/>
                <w:webHidden/>
              </w:rPr>
              <w:fldChar w:fldCharType="separate"/>
            </w:r>
            <w:r w:rsidR="00520C94">
              <w:rPr>
                <w:noProof/>
                <w:webHidden/>
              </w:rPr>
              <w:t>11</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47" w:history="1">
            <w:r w:rsidR="00520C94" w:rsidRPr="002729B2">
              <w:rPr>
                <w:rStyle w:val="Hypertextovprepojenie"/>
                <w:rFonts w:cs="Arial"/>
                <w:bCs/>
                <w:noProof/>
              </w:rPr>
              <w:t>SO ŠPECIÁLNYMI VÝCHOVNO – VYUČOVACÍMI POTREBAMI</w:t>
            </w:r>
            <w:r w:rsidR="00520C94">
              <w:rPr>
                <w:noProof/>
                <w:webHidden/>
              </w:rPr>
              <w:tab/>
            </w:r>
            <w:r>
              <w:rPr>
                <w:noProof/>
                <w:webHidden/>
              </w:rPr>
              <w:fldChar w:fldCharType="begin"/>
            </w:r>
            <w:r w:rsidR="00520C94">
              <w:rPr>
                <w:noProof/>
                <w:webHidden/>
              </w:rPr>
              <w:instrText xml:space="preserve"> PAGEREF _Toc116125347 \h </w:instrText>
            </w:r>
            <w:r>
              <w:rPr>
                <w:noProof/>
                <w:webHidden/>
              </w:rPr>
            </w:r>
            <w:r>
              <w:rPr>
                <w:noProof/>
                <w:webHidden/>
              </w:rPr>
              <w:fldChar w:fldCharType="separate"/>
            </w:r>
            <w:r w:rsidR="00520C94">
              <w:rPr>
                <w:noProof/>
                <w:webHidden/>
              </w:rPr>
              <w:t>11</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48" w:history="1">
            <w:r w:rsidR="00520C94" w:rsidRPr="002729B2">
              <w:rPr>
                <w:rStyle w:val="Hypertextovprepojenie"/>
                <w:rFonts w:cs="Arial"/>
                <w:bCs/>
                <w:noProof/>
              </w:rPr>
              <w:t>V SÚLADE S PRINCÍPMI INKLUZÍVNEHO VZDELÁVANIA</w:t>
            </w:r>
            <w:r w:rsidR="00520C94">
              <w:rPr>
                <w:noProof/>
                <w:webHidden/>
              </w:rPr>
              <w:tab/>
            </w:r>
            <w:r>
              <w:rPr>
                <w:noProof/>
                <w:webHidden/>
              </w:rPr>
              <w:fldChar w:fldCharType="begin"/>
            </w:r>
            <w:r w:rsidR="00520C94">
              <w:rPr>
                <w:noProof/>
                <w:webHidden/>
              </w:rPr>
              <w:instrText xml:space="preserve"> PAGEREF _Toc116125348 \h </w:instrText>
            </w:r>
            <w:r>
              <w:rPr>
                <w:noProof/>
                <w:webHidden/>
              </w:rPr>
            </w:r>
            <w:r>
              <w:rPr>
                <w:noProof/>
                <w:webHidden/>
              </w:rPr>
              <w:fldChar w:fldCharType="separate"/>
            </w:r>
            <w:r w:rsidR="00520C94">
              <w:rPr>
                <w:noProof/>
                <w:webHidden/>
              </w:rPr>
              <w:t>11</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49" w:history="1">
            <w:r w:rsidR="00520C94" w:rsidRPr="002729B2">
              <w:rPr>
                <w:rStyle w:val="Hypertextovprepojenie"/>
                <w:noProof/>
              </w:rPr>
              <w:t>5.1  VÝCHOVA A VZDELÁVANIE ŽIAKOV SO ZDRAVOTNÝM ZNEVÝHODNENÍM</w:t>
            </w:r>
            <w:r w:rsidR="00520C94">
              <w:rPr>
                <w:noProof/>
                <w:webHidden/>
              </w:rPr>
              <w:tab/>
            </w:r>
            <w:r>
              <w:rPr>
                <w:noProof/>
                <w:webHidden/>
              </w:rPr>
              <w:fldChar w:fldCharType="begin"/>
            </w:r>
            <w:r w:rsidR="00520C94">
              <w:rPr>
                <w:noProof/>
                <w:webHidden/>
              </w:rPr>
              <w:instrText xml:space="preserve"> PAGEREF _Toc116125349 \h </w:instrText>
            </w:r>
            <w:r>
              <w:rPr>
                <w:noProof/>
                <w:webHidden/>
              </w:rPr>
            </w:r>
            <w:r>
              <w:rPr>
                <w:noProof/>
                <w:webHidden/>
              </w:rPr>
              <w:fldChar w:fldCharType="separate"/>
            </w:r>
            <w:r w:rsidR="00520C94">
              <w:rPr>
                <w:noProof/>
                <w:webHidden/>
              </w:rPr>
              <w:t>11</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0" w:history="1">
            <w:r w:rsidR="00520C94" w:rsidRPr="002729B2">
              <w:rPr>
                <w:rStyle w:val="Hypertextovprepojenie"/>
                <w:noProof/>
              </w:rPr>
              <w:t xml:space="preserve"> 5.2  VÝCHOVA A VZDELÁVANIE ŽIAKOV ZO SOCIÁLNE ZNEVÝHODNENÉHO</w:t>
            </w:r>
            <w:r w:rsidR="00520C94">
              <w:rPr>
                <w:noProof/>
                <w:webHidden/>
              </w:rPr>
              <w:tab/>
            </w:r>
            <w:r>
              <w:rPr>
                <w:noProof/>
                <w:webHidden/>
              </w:rPr>
              <w:fldChar w:fldCharType="begin"/>
            </w:r>
            <w:r w:rsidR="00520C94">
              <w:rPr>
                <w:noProof/>
                <w:webHidden/>
              </w:rPr>
              <w:instrText xml:space="preserve"> PAGEREF _Toc116125350 \h </w:instrText>
            </w:r>
            <w:r>
              <w:rPr>
                <w:noProof/>
                <w:webHidden/>
              </w:rPr>
            </w:r>
            <w:r>
              <w:rPr>
                <w:noProof/>
                <w:webHidden/>
              </w:rPr>
              <w:fldChar w:fldCharType="separate"/>
            </w:r>
            <w:r w:rsidR="00520C94">
              <w:rPr>
                <w:noProof/>
                <w:webHidden/>
              </w:rPr>
              <w:t>14</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1" w:history="1">
            <w:r w:rsidR="00520C94" w:rsidRPr="002729B2">
              <w:rPr>
                <w:rStyle w:val="Hypertextovprepojenie"/>
                <w:noProof/>
              </w:rPr>
              <w:t>PROSTREDIA</w:t>
            </w:r>
            <w:r w:rsidR="00520C94">
              <w:rPr>
                <w:noProof/>
                <w:webHidden/>
              </w:rPr>
              <w:tab/>
            </w:r>
            <w:r>
              <w:rPr>
                <w:noProof/>
                <w:webHidden/>
              </w:rPr>
              <w:fldChar w:fldCharType="begin"/>
            </w:r>
            <w:r w:rsidR="00520C94">
              <w:rPr>
                <w:noProof/>
                <w:webHidden/>
              </w:rPr>
              <w:instrText xml:space="preserve"> PAGEREF _Toc116125351 \h </w:instrText>
            </w:r>
            <w:r>
              <w:rPr>
                <w:noProof/>
                <w:webHidden/>
              </w:rPr>
            </w:r>
            <w:r>
              <w:rPr>
                <w:noProof/>
                <w:webHidden/>
              </w:rPr>
              <w:fldChar w:fldCharType="separate"/>
            </w:r>
            <w:r w:rsidR="00520C94">
              <w:rPr>
                <w:noProof/>
                <w:webHidden/>
              </w:rPr>
              <w:t>14</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2" w:history="1">
            <w:r w:rsidR="00520C94" w:rsidRPr="002729B2">
              <w:rPr>
                <w:rStyle w:val="Hypertextovprepojenie"/>
                <w:noProof/>
              </w:rPr>
              <w:t>5.3  VÝCHOVA A VZDELÁVANIE ŽIAKOV S NADANÍM</w:t>
            </w:r>
            <w:r w:rsidR="00520C94">
              <w:rPr>
                <w:noProof/>
                <w:webHidden/>
              </w:rPr>
              <w:tab/>
            </w:r>
            <w:r>
              <w:rPr>
                <w:noProof/>
                <w:webHidden/>
              </w:rPr>
              <w:fldChar w:fldCharType="begin"/>
            </w:r>
            <w:r w:rsidR="00520C94">
              <w:rPr>
                <w:noProof/>
                <w:webHidden/>
              </w:rPr>
              <w:instrText xml:space="preserve"> PAGEREF _Toc116125352 \h </w:instrText>
            </w:r>
            <w:r>
              <w:rPr>
                <w:noProof/>
                <w:webHidden/>
              </w:rPr>
            </w:r>
            <w:r>
              <w:rPr>
                <w:noProof/>
                <w:webHidden/>
              </w:rPr>
              <w:fldChar w:fldCharType="separate"/>
            </w:r>
            <w:r w:rsidR="00520C94">
              <w:rPr>
                <w:noProof/>
                <w:webHidden/>
              </w:rPr>
              <w:t>14</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53" w:history="1">
            <w:r w:rsidR="00520C94" w:rsidRPr="002729B2">
              <w:rPr>
                <w:rStyle w:val="Hypertextovprepojenie"/>
                <w:noProof/>
              </w:rPr>
              <w:t>6. RÁMCOVÝ UČEBNÝ PLÁN (RUP)</w:t>
            </w:r>
            <w:r w:rsidR="00520C94">
              <w:rPr>
                <w:noProof/>
                <w:webHidden/>
              </w:rPr>
              <w:tab/>
            </w:r>
            <w:r>
              <w:rPr>
                <w:noProof/>
                <w:webHidden/>
              </w:rPr>
              <w:fldChar w:fldCharType="begin"/>
            </w:r>
            <w:r w:rsidR="00520C94">
              <w:rPr>
                <w:noProof/>
                <w:webHidden/>
              </w:rPr>
              <w:instrText xml:space="preserve"> PAGEREF _Toc116125353 \h </w:instrText>
            </w:r>
            <w:r>
              <w:rPr>
                <w:noProof/>
                <w:webHidden/>
              </w:rPr>
            </w:r>
            <w:r>
              <w:rPr>
                <w:noProof/>
                <w:webHidden/>
              </w:rPr>
              <w:fldChar w:fldCharType="separate"/>
            </w:r>
            <w:r w:rsidR="00520C94">
              <w:rPr>
                <w:noProof/>
                <w:webHidden/>
              </w:rPr>
              <w:t>16</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4" w:history="1">
            <w:r w:rsidR="00520C94" w:rsidRPr="002729B2">
              <w:rPr>
                <w:rStyle w:val="Hypertextovprepojenie"/>
                <w:noProof/>
              </w:rPr>
              <w:t>6.1     ŠKOLSKÝ RUP PRE PRIMÁRNE VZDELANIE</w:t>
            </w:r>
            <w:r w:rsidR="00520C94">
              <w:rPr>
                <w:noProof/>
                <w:webHidden/>
              </w:rPr>
              <w:tab/>
            </w:r>
            <w:r>
              <w:rPr>
                <w:noProof/>
                <w:webHidden/>
              </w:rPr>
              <w:fldChar w:fldCharType="begin"/>
            </w:r>
            <w:r w:rsidR="00520C94">
              <w:rPr>
                <w:noProof/>
                <w:webHidden/>
              </w:rPr>
              <w:instrText xml:space="preserve"> PAGEREF _Toc116125354 \h </w:instrText>
            </w:r>
            <w:r>
              <w:rPr>
                <w:noProof/>
                <w:webHidden/>
              </w:rPr>
            </w:r>
            <w:r>
              <w:rPr>
                <w:noProof/>
                <w:webHidden/>
              </w:rPr>
              <w:fldChar w:fldCharType="separate"/>
            </w:r>
            <w:r w:rsidR="00520C94">
              <w:rPr>
                <w:noProof/>
                <w:webHidden/>
              </w:rPr>
              <w:t>16</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5" w:history="1">
            <w:r w:rsidR="00520C94" w:rsidRPr="002729B2">
              <w:rPr>
                <w:rStyle w:val="Hypertextovprepojenie"/>
                <w:noProof/>
              </w:rPr>
              <w:t>6.1     ŠKOLSKÝ UP PRE NIŽŠIE STREDNÉ VZDELANIE</w:t>
            </w:r>
            <w:r w:rsidR="00520C94">
              <w:rPr>
                <w:noProof/>
                <w:webHidden/>
              </w:rPr>
              <w:tab/>
            </w:r>
            <w:r>
              <w:rPr>
                <w:noProof/>
                <w:webHidden/>
              </w:rPr>
              <w:fldChar w:fldCharType="begin"/>
            </w:r>
            <w:r w:rsidR="00520C94">
              <w:rPr>
                <w:noProof/>
                <w:webHidden/>
              </w:rPr>
              <w:instrText xml:space="preserve"> PAGEREF _Toc116125355 \h </w:instrText>
            </w:r>
            <w:r>
              <w:rPr>
                <w:noProof/>
                <w:webHidden/>
              </w:rPr>
            </w:r>
            <w:r>
              <w:rPr>
                <w:noProof/>
                <w:webHidden/>
              </w:rPr>
              <w:fldChar w:fldCharType="separate"/>
            </w:r>
            <w:r w:rsidR="00520C94">
              <w:rPr>
                <w:noProof/>
                <w:webHidden/>
              </w:rPr>
              <w:t>17</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6" w:history="1">
            <w:r w:rsidR="00520C94">
              <w:rPr>
                <w:noProof/>
                <w:webHidden/>
              </w:rPr>
              <w:tab/>
            </w:r>
            <w:r>
              <w:rPr>
                <w:noProof/>
                <w:webHidden/>
              </w:rPr>
              <w:fldChar w:fldCharType="begin"/>
            </w:r>
            <w:r w:rsidR="00520C94">
              <w:rPr>
                <w:noProof/>
                <w:webHidden/>
              </w:rPr>
              <w:instrText xml:space="preserve"> PAGEREF _Toc116125356 \h </w:instrText>
            </w:r>
            <w:r>
              <w:rPr>
                <w:noProof/>
                <w:webHidden/>
              </w:rPr>
            </w:r>
            <w:r>
              <w:rPr>
                <w:noProof/>
                <w:webHidden/>
              </w:rPr>
              <w:fldChar w:fldCharType="separate"/>
            </w:r>
            <w:r w:rsidR="00520C94">
              <w:rPr>
                <w:noProof/>
                <w:webHidden/>
              </w:rPr>
              <w:t>19</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7" w:history="1">
            <w:r w:rsidR="00520C94" w:rsidRPr="002729B2">
              <w:rPr>
                <w:rStyle w:val="Hypertextovprepojenie"/>
                <w:noProof/>
              </w:rPr>
              <w:t>6.2   POZNÁMKY K UP:</w:t>
            </w:r>
            <w:r w:rsidR="00520C94">
              <w:rPr>
                <w:noProof/>
                <w:webHidden/>
              </w:rPr>
              <w:tab/>
            </w:r>
            <w:r>
              <w:rPr>
                <w:noProof/>
                <w:webHidden/>
              </w:rPr>
              <w:fldChar w:fldCharType="begin"/>
            </w:r>
            <w:r w:rsidR="00520C94">
              <w:rPr>
                <w:noProof/>
                <w:webHidden/>
              </w:rPr>
              <w:instrText xml:space="preserve"> PAGEREF _Toc116125357 \h </w:instrText>
            </w:r>
            <w:r>
              <w:rPr>
                <w:noProof/>
                <w:webHidden/>
              </w:rPr>
            </w:r>
            <w:r>
              <w:rPr>
                <w:noProof/>
                <w:webHidden/>
              </w:rPr>
              <w:fldChar w:fldCharType="separate"/>
            </w:r>
            <w:r w:rsidR="00520C94">
              <w:rPr>
                <w:noProof/>
                <w:webHidden/>
              </w:rPr>
              <w:t>19</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58" w:history="1">
            <w:r w:rsidR="00520C94" w:rsidRPr="002729B2">
              <w:rPr>
                <w:rStyle w:val="Hypertextovprepojenie"/>
                <w:noProof/>
              </w:rPr>
              <w:t>7. UČEBNÉ OSNOVY (UO)</w:t>
            </w:r>
            <w:r w:rsidR="00520C94">
              <w:rPr>
                <w:noProof/>
                <w:webHidden/>
              </w:rPr>
              <w:tab/>
            </w:r>
            <w:r>
              <w:rPr>
                <w:noProof/>
                <w:webHidden/>
              </w:rPr>
              <w:fldChar w:fldCharType="begin"/>
            </w:r>
            <w:r w:rsidR="00520C94">
              <w:rPr>
                <w:noProof/>
                <w:webHidden/>
              </w:rPr>
              <w:instrText xml:space="preserve"> PAGEREF _Toc116125358 \h </w:instrText>
            </w:r>
            <w:r>
              <w:rPr>
                <w:noProof/>
                <w:webHidden/>
              </w:rPr>
            </w:r>
            <w:r>
              <w:rPr>
                <w:noProof/>
                <w:webHidden/>
              </w:rPr>
              <w:fldChar w:fldCharType="separate"/>
            </w:r>
            <w:r w:rsidR="00520C94">
              <w:rPr>
                <w:noProof/>
                <w:webHidden/>
              </w:rPr>
              <w:t>20</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59" w:history="1">
            <w:r w:rsidR="00520C94" w:rsidRPr="002729B2">
              <w:rPr>
                <w:rStyle w:val="Hypertextovprepojenie"/>
                <w:noProof/>
              </w:rPr>
              <w:t>7.1   VZDELÁVACIE OBLASTI:</w:t>
            </w:r>
            <w:r w:rsidR="00520C94">
              <w:rPr>
                <w:noProof/>
                <w:webHidden/>
              </w:rPr>
              <w:tab/>
            </w:r>
            <w:r>
              <w:rPr>
                <w:noProof/>
                <w:webHidden/>
              </w:rPr>
              <w:fldChar w:fldCharType="begin"/>
            </w:r>
            <w:r w:rsidR="00520C94">
              <w:rPr>
                <w:noProof/>
                <w:webHidden/>
              </w:rPr>
              <w:instrText xml:space="preserve"> PAGEREF _Toc116125359 \h </w:instrText>
            </w:r>
            <w:r>
              <w:rPr>
                <w:noProof/>
                <w:webHidden/>
              </w:rPr>
            </w:r>
            <w:r>
              <w:rPr>
                <w:noProof/>
                <w:webHidden/>
              </w:rPr>
              <w:fldChar w:fldCharType="separate"/>
            </w:r>
            <w:r w:rsidR="00520C94">
              <w:rPr>
                <w:noProof/>
                <w:webHidden/>
              </w:rPr>
              <w:t>21</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0" w:history="1">
            <w:r w:rsidR="00520C94" w:rsidRPr="002729B2">
              <w:rPr>
                <w:rStyle w:val="Hypertextovprepojenie"/>
                <w:noProof/>
              </w:rPr>
              <w:t>7.2   PRIEREZOVÉ TÉMY:</w:t>
            </w:r>
            <w:r w:rsidR="00520C94">
              <w:rPr>
                <w:noProof/>
                <w:webHidden/>
              </w:rPr>
              <w:tab/>
            </w:r>
            <w:r>
              <w:rPr>
                <w:noProof/>
                <w:webHidden/>
              </w:rPr>
              <w:fldChar w:fldCharType="begin"/>
            </w:r>
            <w:r w:rsidR="00520C94">
              <w:rPr>
                <w:noProof/>
                <w:webHidden/>
              </w:rPr>
              <w:instrText xml:space="preserve"> PAGEREF _Toc116125360 \h </w:instrText>
            </w:r>
            <w:r>
              <w:rPr>
                <w:noProof/>
                <w:webHidden/>
              </w:rPr>
            </w:r>
            <w:r>
              <w:rPr>
                <w:noProof/>
                <w:webHidden/>
              </w:rPr>
              <w:fldChar w:fldCharType="separate"/>
            </w:r>
            <w:r w:rsidR="00520C94">
              <w:rPr>
                <w:noProof/>
                <w:webHidden/>
              </w:rPr>
              <w:t>25</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1" w:history="1">
            <w:r w:rsidR="00520C94" w:rsidRPr="002729B2">
              <w:rPr>
                <w:rStyle w:val="Hypertextovprepojenie"/>
                <w:noProof/>
              </w:rPr>
              <w:t>7.3   UČEBNÉ OSNOVY PRE ISCED 1</w:t>
            </w:r>
            <w:r w:rsidR="00520C94">
              <w:rPr>
                <w:noProof/>
                <w:webHidden/>
              </w:rPr>
              <w:tab/>
            </w:r>
            <w:r>
              <w:rPr>
                <w:noProof/>
                <w:webHidden/>
              </w:rPr>
              <w:fldChar w:fldCharType="begin"/>
            </w:r>
            <w:r w:rsidR="00520C94">
              <w:rPr>
                <w:noProof/>
                <w:webHidden/>
              </w:rPr>
              <w:instrText xml:space="preserve"> PAGEREF _Toc116125361 \h </w:instrText>
            </w:r>
            <w:r>
              <w:rPr>
                <w:noProof/>
                <w:webHidden/>
              </w:rPr>
            </w:r>
            <w:r>
              <w:rPr>
                <w:noProof/>
                <w:webHidden/>
              </w:rPr>
              <w:fldChar w:fldCharType="separate"/>
            </w:r>
            <w:r w:rsidR="00520C94">
              <w:rPr>
                <w:noProof/>
                <w:webHidden/>
              </w:rPr>
              <w:t>29</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2" w:history="1">
            <w:r w:rsidR="00520C94" w:rsidRPr="002729B2">
              <w:rPr>
                <w:rStyle w:val="Hypertextovprepojenie"/>
                <w:noProof/>
              </w:rPr>
              <w:t>Jazyk a komunikácia</w:t>
            </w:r>
            <w:r w:rsidR="00520C94">
              <w:rPr>
                <w:noProof/>
                <w:webHidden/>
              </w:rPr>
              <w:tab/>
            </w:r>
            <w:r>
              <w:rPr>
                <w:noProof/>
                <w:webHidden/>
              </w:rPr>
              <w:fldChar w:fldCharType="begin"/>
            </w:r>
            <w:r w:rsidR="00520C94">
              <w:rPr>
                <w:noProof/>
                <w:webHidden/>
              </w:rPr>
              <w:instrText xml:space="preserve"> PAGEREF _Toc116125362 \h </w:instrText>
            </w:r>
            <w:r>
              <w:rPr>
                <w:noProof/>
                <w:webHidden/>
              </w:rPr>
            </w:r>
            <w:r>
              <w:rPr>
                <w:noProof/>
                <w:webHidden/>
              </w:rPr>
              <w:fldChar w:fldCharType="separate"/>
            </w:r>
            <w:r w:rsidR="00520C94">
              <w:rPr>
                <w:noProof/>
                <w:webHidden/>
              </w:rPr>
              <w:t>29</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3" w:history="1">
            <w:r w:rsidR="00520C94" w:rsidRPr="002729B2">
              <w:rPr>
                <w:rStyle w:val="Hypertextovprepojenie"/>
                <w:noProof/>
              </w:rPr>
              <w:t>Matematika a práca s informáciami</w:t>
            </w:r>
            <w:r w:rsidR="00520C94">
              <w:rPr>
                <w:noProof/>
                <w:webHidden/>
              </w:rPr>
              <w:tab/>
            </w:r>
            <w:r>
              <w:rPr>
                <w:noProof/>
                <w:webHidden/>
              </w:rPr>
              <w:fldChar w:fldCharType="begin"/>
            </w:r>
            <w:r w:rsidR="00520C94">
              <w:rPr>
                <w:noProof/>
                <w:webHidden/>
              </w:rPr>
              <w:instrText xml:space="preserve"> PAGEREF _Toc116125363 \h </w:instrText>
            </w:r>
            <w:r>
              <w:rPr>
                <w:noProof/>
                <w:webHidden/>
              </w:rPr>
            </w:r>
            <w:r>
              <w:rPr>
                <w:noProof/>
                <w:webHidden/>
              </w:rPr>
              <w:fldChar w:fldCharType="separate"/>
            </w:r>
            <w:r w:rsidR="00520C94">
              <w:rPr>
                <w:noProof/>
                <w:webHidden/>
              </w:rPr>
              <w:t>51</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4" w:history="1">
            <w:r w:rsidR="00520C94" w:rsidRPr="002729B2">
              <w:rPr>
                <w:rStyle w:val="Hypertextovprepojenie"/>
                <w:noProof/>
              </w:rPr>
              <w:t>Človek a príroda</w:t>
            </w:r>
            <w:r w:rsidR="00520C94">
              <w:rPr>
                <w:noProof/>
                <w:webHidden/>
              </w:rPr>
              <w:tab/>
            </w:r>
            <w:r>
              <w:rPr>
                <w:noProof/>
                <w:webHidden/>
              </w:rPr>
              <w:fldChar w:fldCharType="begin"/>
            </w:r>
            <w:r w:rsidR="00520C94">
              <w:rPr>
                <w:noProof/>
                <w:webHidden/>
              </w:rPr>
              <w:instrText xml:space="preserve"> PAGEREF _Toc116125364 \h </w:instrText>
            </w:r>
            <w:r>
              <w:rPr>
                <w:noProof/>
                <w:webHidden/>
              </w:rPr>
            </w:r>
            <w:r>
              <w:rPr>
                <w:noProof/>
                <w:webHidden/>
              </w:rPr>
              <w:fldChar w:fldCharType="separate"/>
            </w:r>
            <w:r w:rsidR="00520C94">
              <w:rPr>
                <w:noProof/>
                <w:webHidden/>
              </w:rPr>
              <w:t>66</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5" w:history="1">
            <w:r w:rsidR="00520C94" w:rsidRPr="002729B2">
              <w:rPr>
                <w:rStyle w:val="Hypertextovprepojenie"/>
                <w:noProof/>
              </w:rPr>
              <w:t>Človek a spoločnosť</w:t>
            </w:r>
            <w:r w:rsidR="00520C94">
              <w:rPr>
                <w:noProof/>
                <w:webHidden/>
              </w:rPr>
              <w:tab/>
            </w:r>
            <w:r>
              <w:rPr>
                <w:noProof/>
                <w:webHidden/>
              </w:rPr>
              <w:fldChar w:fldCharType="begin"/>
            </w:r>
            <w:r w:rsidR="00520C94">
              <w:rPr>
                <w:noProof/>
                <w:webHidden/>
              </w:rPr>
              <w:instrText xml:space="preserve"> PAGEREF _Toc116125365 \h </w:instrText>
            </w:r>
            <w:r>
              <w:rPr>
                <w:noProof/>
                <w:webHidden/>
              </w:rPr>
            </w:r>
            <w:r>
              <w:rPr>
                <w:noProof/>
                <w:webHidden/>
              </w:rPr>
              <w:fldChar w:fldCharType="separate"/>
            </w:r>
            <w:r w:rsidR="00520C94">
              <w:rPr>
                <w:noProof/>
                <w:webHidden/>
              </w:rPr>
              <w:t>72</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6" w:history="1">
            <w:r w:rsidR="00520C94" w:rsidRPr="002729B2">
              <w:rPr>
                <w:rStyle w:val="Hypertextovprepojenie"/>
                <w:noProof/>
              </w:rPr>
              <w:t>Človek a hodnoty</w:t>
            </w:r>
            <w:r w:rsidR="00520C94">
              <w:rPr>
                <w:noProof/>
                <w:webHidden/>
              </w:rPr>
              <w:tab/>
            </w:r>
            <w:r>
              <w:rPr>
                <w:noProof/>
                <w:webHidden/>
              </w:rPr>
              <w:fldChar w:fldCharType="begin"/>
            </w:r>
            <w:r w:rsidR="00520C94">
              <w:rPr>
                <w:noProof/>
                <w:webHidden/>
              </w:rPr>
              <w:instrText xml:space="preserve"> PAGEREF _Toc116125366 \h </w:instrText>
            </w:r>
            <w:r>
              <w:rPr>
                <w:noProof/>
                <w:webHidden/>
              </w:rPr>
            </w:r>
            <w:r>
              <w:rPr>
                <w:noProof/>
                <w:webHidden/>
              </w:rPr>
              <w:fldChar w:fldCharType="separate"/>
            </w:r>
            <w:r w:rsidR="00520C94">
              <w:rPr>
                <w:noProof/>
                <w:webHidden/>
              </w:rPr>
              <w:t>75</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7" w:history="1">
            <w:r w:rsidR="00520C94" w:rsidRPr="002729B2">
              <w:rPr>
                <w:rStyle w:val="Hypertextovprepojenie"/>
                <w:noProof/>
              </w:rPr>
              <w:t>Človek a svet  prace</w:t>
            </w:r>
            <w:r w:rsidR="00520C94">
              <w:rPr>
                <w:noProof/>
                <w:webHidden/>
              </w:rPr>
              <w:tab/>
            </w:r>
            <w:r>
              <w:rPr>
                <w:noProof/>
                <w:webHidden/>
              </w:rPr>
              <w:fldChar w:fldCharType="begin"/>
            </w:r>
            <w:r w:rsidR="00520C94">
              <w:rPr>
                <w:noProof/>
                <w:webHidden/>
              </w:rPr>
              <w:instrText xml:space="preserve"> PAGEREF _Toc116125367 \h </w:instrText>
            </w:r>
            <w:r>
              <w:rPr>
                <w:noProof/>
                <w:webHidden/>
              </w:rPr>
            </w:r>
            <w:r>
              <w:rPr>
                <w:noProof/>
                <w:webHidden/>
              </w:rPr>
              <w:fldChar w:fldCharType="separate"/>
            </w:r>
            <w:r w:rsidR="00520C94">
              <w:rPr>
                <w:noProof/>
                <w:webHidden/>
              </w:rPr>
              <w:t>87</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8" w:history="1">
            <w:r w:rsidR="00520C94" w:rsidRPr="002729B2">
              <w:rPr>
                <w:rStyle w:val="Hypertextovprepojenie"/>
                <w:noProof/>
              </w:rPr>
              <w:t>Umenie a kultúra</w:t>
            </w:r>
            <w:r w:rsidR="00520C94">
              <w:rPr>
                <w:noProof/>
                <w:webHidden/>
              </w:rPr>
              <w:tab/>
            </w:r>
            <w:r>
              <w:rPr>
                <w:noProof/>
                <w:webHidden/>
              </w:rPr>
              <w:fldChar w:fldCharType="begin"/>
            </w:r>
            <w:r w:rsidR="00520C94">
              <w:rPr>
                <w:noProof/>
                <w:webHidden/>
              </w:rPr>
              <w:instrText xml:space="preserve"> PAGEREF _Toc116125368 \h </w:instrText>
            </w:r>
            <w:r>
              <w:rPr>
                <w:noProof/>
                <w:webHidden/>
              </w:rPr>
            </w:r>
            <w:r>
              <w:rPr>
                <w:noProof/>
                <w:webHidden/>
              </w:rPr>
              <w:fldChar w:fldCharType="separate"/>
            </w:r>
            <w:r w:rsidR="00520C94">
              <w:rPr>
                <w:noProof/>
                <w:webHidden/>
              </w:rPr>
              <w:t>91</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69" w:history="1">
            <w:r w:rsidR="00520C94" w:rsidRPr="002729B2">
              <w:rPr>
                <w:rStyle w:val="Hypertextovprepojenie"/>
                <w:noProof/>
              </w:rPr>
              <w:t>Zdravie a pohyb</w:t>
            </w:r>
            <w:r w:rsidR="00520C94">
              <w:rPr>
                <w:noProof/>
                <w:webHidden/>
              </w:rPr>
              <w:tab/>
            </w:r>
            <w:r>
              <w:rPr>
                <w:noProof/>
                <w:webHidden/>
              </w:rPr>
              <w:fldChar w:fldCharType="begin"/>
            </w:r>
            <w:r w:rsidR="00520C94">
              <w:rPr>
                <w:noProof/>
                <w:webHidden/>
              </w:rPr>
              <w:instrText xml:space="preserve"> PAGEREF _Toc116125369 \h </w:instrText>
            </w:r>
            <w:r>
              <w:rPr>
                <w:noProof/>
                <w:webHidden/>
              </w:rPr>
            </w:r>
            <w:r>
              <w:rPr>
                <w:noProof/>
                <w:webHidden/>
              </w:rPr>
              <w:fldChar w:fldCharType="separate"/>
            </w:r>
            <w:r w:rsidR="00520C94">
              <w:rPr>
                <w:noProof/>
                <w:webHidden/>
              </w:rPr>
              <w:t>104</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70" w:history="1">
            <w:r w:rsidR="00520C94" w:rsidRPr="002729B2">
              <w:rPr>
                <w:rStyle w:val="Hypertextovprepojenie"/>
                <w:noProof/>
              </w:rPr>
              <w:t>7.4   UČEBNÉ OSNOVY  ISCED 2</w:t>
            </w:r>
            <w:r w:rsidR="00520C94">
              <w:rPr>
                <w:noProof/>
                <w:webHidden/>
              </w:rPr>
              <w:tab/>
            </w:r>
            <w:r>
              <w:rPr>
                <w:noProof/>
                <w:webHidden/>
              </w:rPr>
              <w:fldChar w:fldCharType="begin"/>
            </w:r>
            <w:r w:rsidR="00520C94">
              <w:rPr>
                <w:noProof/>
                <w:webHidden/>
              </w:rPr>
              <w:instrText xml:space="preserve"> PAGEREF _Toc116125370 \h </w:instrText>
            </w:r>
            <w:r>
              <w:rPr>
                <w:noProof/>
                <w:webHidden/>
              </w:rPr>
            </w:r>
            <w:r>
              <w:rPr>
                <w:noProof/>
                <w:webHidden/>
              </w:rPr>
              <w:fldChar w:fldCharType="separate"/>
            </w:r>
            <w:r w:rsidR="00520C94">
              <w:rPr>
                <w:noProof/>
                <w:webHidden/>
              </w:rPr>
              <w:t>115</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71" w:history="1">
            <w:r w:rsidR="00520C94" w:rsidRPr="002729B2">
              <w:rPr>
                <w:rStyle w:val="Hypertextovprepojenie"/>
                <w:noProof/>
              </w:rPr>
              <w:t>Jazyk a komunikácia</w:t>
            </w:r>
            <w:r w:rsidR="00520C94">
              <w:rPr>
                <w:noProof/>
                <w:webHidden/>
              </w:rPr>
              <w:tab/>
            </w:r>
            <w:r>
              <w:rPr>
                <w:noProof/>
                <w:webHidden/>
              </w:rPr>
              <w:fldChar w:fldCharType="begin"/>
            </w:r>
            <w:r w:rsidR="00520C94">
              <w:rPr>
                <w:noProof/>
                <w:webHidden/>
              </w:rPr>
              <w:instrText xml:space="preserve"> PAGEREF _Toc116125371 \h </w:instrText>
            </w:r>
            <w:r>
              <w:rPr>
                <w:noProof/>
                <w:webHidden/>
              </w:rPr>
            </w:r>
            <w:r>
              <w:rPr>
                <w:noProof/>
                <w:webHidden/>
              </w:rPr>
              <w:fldChar w:fldCharType="separate"/>
            </w:r>
            <w:r w:rsidR="00520C94">
              <w:rPr>
                <w:noProof/>
                <w:webHidden/>
              </w:rPr>
              <w:t>115</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72" w:history="1">
            <w:r w:rsidR="00520C94" w:rsidRPr="002729B2">
              <w:rPr>
                <w:rStyle w:val="Hypertextovprepojenie"/>
                <w:noProof/>
              </w:rPr>
              <w:t>Matematika a práca s informáciami</w:t>
            </w:r>
            <w:r w:rsidR="00520C94">
              <w:rPr>
                <w:noProof/>
                <w:webHidden/>
              </w:rPr>
              <w:tab/>
            </w:r>
            <w:r>
              <w:rPr>
                <w:noProof/>
                <w:webHidden/>
              </w:rPr>
              <w:fldChar w:fldCharType="begin"/>
            </w:r>
            <w:r w:rsidR="00520C94">
              <w:rPr>
                <w:noProof/>
                <w:webHidden/>
              </w:rPr>
              <w:instrText xml:space="preserve"> PAGEREF _Toc116125372 \h </w:instrText>
            </w:r>
            <w:r>
              <w:rPr>
                <w:noProof/>
                <w:webHidden/>
              </w:rPr>
            </w:r>
            <w:r>
              <w:rPr>
                <w:noProof/>
                <w:webHidden/>
              </w:rPr>
              <w:fldChar w:fldCharType="separate"/>
            </w:r>
            <w:r w:rsidR="00520C94">
              <w:rPr>
                <w:noProof/>
                <w:webHidden/>
              </w:rPr>
              <w:t>150</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73" w:history="1">
            <w:r w:rsidR="00520C94" w:rsidRPr="002729B2">
              <w:rPr>
                <w:rStyle w:val="Hypertextovprepojenie"/>
                <w:noProof/>
              </w:rPr>
              <w:t>Človek a príroda</w:t>
            </w:r>
            <w:r w:rsidR="00520C94">
              <w:rPr>
                <w:noProof/>
                <w:webHidden/>
              </w:rPr>
              <w:tab/>
            </w:r>
            <w:r>
              <w:rPr>
                <w:noProof/>
                <w:webHidden/>
              </w:rPr>
              <w:fldChar w:fldCharType="begin"/>
            </w:r>
            <w:r w:rsidR="00520C94">
              <w:rPr>
                <w:noProof/>
                <w:webHidden/>
              </w:rPr>
              <w:instrText xml:space="preserve"> PAGEREF _Toc116125373 \h </w:instrText>
            </w:r>
            <w:r>
              <w:rPr>
                <w:noProof/>
                <w:webHidden/>
              </w:rPr>
            </w:r>
            <w:r>
              <w:rPr>
                <w:noProof/>
                <w:webHidden/>
              </w:rPr>
              <w:fldChar w:fldCharType="separate"/>
            </w:r>
            <w:r w:rsidR="00520C94">
              <w:rPr>
                <w:noProof/>
                <w:webHidden/>
              </w:rPr>
              <w:t>170</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4" w:history="1">
            <w:r w:rsidR="00520C94" w:rsidRPr="002729B2">
              <w:rPr>
                <w:rStyle w:val="Hypertextovprepojenie"/>
                <w:rFonts w:ascii="Arial" w:hAnsi="Arial" w:cs="Arial"/>
                <w:b/>
                <w:noProof/>
              </w:rPr>
              <w:t>Vzdelávacia oblasť</w:t>
            </w:r>
            <w:r w:rsidR="00520C94">
              <w:rPr>
                <w:noProof/>
                <w:webHidden/>
              </w:rPr>
              <w:tab/>
            </w:r>
            <w:r>
              <w:rPr>
                <w:noProof/>
                <w:webHidden/>
              </w:rPr>
              <w:fldChar w:fldCharType="begin"/>
            </w:r>
            <w:r w:rsidR="00520C94">
              <w:rPr>
                <w:noProof/>
                <w:webHidden/>
              </w:rPr>
              <w:instrText xml:space="preserve"> PAGEREF _Toc116125374 \h </w:instrText>
            </w:r>
            <w:r>
              <w:rPr>
                <w:noProof/>
                <w:webHidden/>
              </w:rPr>
            </w:r>
            <w:r>
              <w:rPr>
                <w:noProof/>
                <w:webHidden/>
              </w:rPr>
              <w:fldChar w:fldCharType="separate"/>
            </w:r>
            <w:r w:rsidR="00520C94">
              <w:rPr>
                <w:noProof/>
                <w:webHidden/>
              </w:rPr>
              <w:t>189</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5" w:history="1">
            <w:r w:rsidR="00520C94" w:rsidRPr="002729B2">
              <w:rPr>
                <w:rStyle w:val="Hypertextovprepojenie"/>
                <w:rFonts w:ascii="Arial" w:hAnsi="Arial" w:cs="Arial"/>
                <w:b/>
                <w:noProof/>
              </w:rPr>
              <w:t>Človek a spoločnosť</w:t>
            </w:r>
            <w:r w:rsidR="00520C94">
              <w:rPr>
                <w:noProof/>
                <w:webHidden/>
              </w:rPr>
              <w:tab/>
            </w:r>
            <w:r>
              <w:rPr>
                <w:noProof/>
                <w:webHidden/>
              </w:rPr>
              <w:fldChar w:fldCharType="begin"/>
            </w:r>
            <w:r w:rsidR="00520C94">
              <w:rPr>
                <w:noProof/>
                <w:webHidden/>
              </w:rPr>
              <w:instrText xml:space="preserve"> PAGEREF _Toc116125375 \h </w:instrText>
            </w:r>
            <w:r>
              <w:rPr>
                <w:noProof/>
                <w:webHidden/>
              </w:rPr>
            </w:r>
            <w:r>
              <w:rPr>
                <w:noProof/>
                <w:webHidden/>
              </w:rPr>
              <w:fldChar w:fldCharType="separate"/>
            </w:r>
            <w:r w:rsidR="00520C94">
              <w:rPr>
                <w:noProof/>
                <w:webHidden/>
              </w:rPr>
              <w:t>189</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6" w:history="1">
            <w:r w:rsidR="00520C94" w:rsidRPr="002729B2">
              <w:rPr>
                <w:rStyle w:val="Hypertextovprepojenie"/>
                <w:rFonts w:ascii="Arial" w:hAnsi="Arial" w:cs="Arial"/>
                <w:b/>
                <w:noProof/>
              </w:rPr>
              <w:t>Vzdelávacia oblasť</w:t>
            </w:r>
            <w:r w:rsidR="00520C94">
              <w:rPr>
                <w:noProof/>
                <w:webHidden/>
              </w:rPr>
              <w:tab/>
            </w:r>
            <w:r>
              <w:rPr>
                <w:noProof/>
                <w:webHidden/>
              </w:rPr>
              <w:fldChar w:fldCharType="begin"/>
            </w:r>
            <w:r w:rsidR="00520C94">
              <w:rPr>
                <w:noProof/>
                <w:webHidden/>
              </w:rPr>
              <w:instrText xml:space="preserve"> PAGEREF _Toc116125376 \h </w:instrText>
            </w:r>
            <w:r>
              <w:rPr>
                <w:noProof/>
                <w:webHidden/>
              </w:rPr>
            </w:r>
            <w:r>
              <w:rPr>
                <w:noProof/>
                <w:webHidden/>
              </w:rPr>
              <w:fldChar w:fldCharType="separate"/>
            </w:r>
            <w:r w:rsidR="00520C94">
              <w:rPr>
                <w:noProof/>
                <w:webHidden/>
              </w:rPr>
              <w:t>213</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7" w:history="1">
            <w:r w:rsidR="00520C94" w:rsidRPr="002729B2">
              <w:rPr>
                <w:rStyle w:val="Hypertextovprepojenie"/>
                <w:rFonts w:ascii="Arial" w:hAnsi="Arial" w:cs="Arial"/>
                <w:b/>
                <w:noProof/>
              </w:rPr>
              <w:t>Človek a hodnoty</w:t>
            </w:r>
            <w:r w:rsidR="00520C94">
              <w:rPr>
                <w:noProof/>
                <w:webHidden/>
              </w:rPr>
              <w:tab/>
            </w:r>
            <w:r>
              <w:rPr>
                <w:noProof/>
                <w:webHidden/>
              </w:rPr>
              <w:fldChar w:fldCharType="begin"/>
            </w:r>
            <w:r w:rsidR="00520C94">
              <w:rPr>
                <w:noProof/>
                <w:webHidden/>
              </w:rPr>
              <w:instrText xml:space="preserve"> PAGEREF _Toc116125377 \h </w:instrText>
            </w:r>
            <w:r>
              <w:rPr>
                <w:noProof/>
                <w:webHidden/>
              </w:rPr>
            </w:r>
            <w:r>
              <w:rPr>
                <w:noProof/>
                <w:webHidden/>
              </w:rPr>
              <w:fldChar w:fldCharType="separate"/>
            </w:r>
            <w:r w:rsidR="00520C94">
              <w:rPr>
                <w:noProof/>
                <w:webHidden/>
              </w:rPr>
              <w:t>213</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8" w:history="1">
            <w:r w:rsidR="00520C94" w:rsidRPr="002729B2">
              <w:rPr>
                <w:rStyle w:val="Hypertextovprepojenie"/>
                <w:rFonts w:ascii="Arial" w:hAnsi="Arial" w:cs="Arial"/>
                <w:b/>
                <w:noProof/>
              </w:rPr>
              <w:t>Vzdelávacia oblasť</w:t>
            </w:r>
            <w:r w:rsidR="00520C94">
              <w:rPr>
                <w:noProof/>
                <w:webHidden/>
              </w:rPr>
              <w:tab/>
            </w:r>
            <w:r>
              <w:rPr>
                <w:noProof/>
                <w:webHidden/>
              </w:rPr>
              <w:fldChar w:fldCharType="begin"/>
            </w:r>
            <w:r w:rsidR="00520C94">
              <w:rPr>
                <w:noProof/>
                <w:webHidden/>
              </w:rPr>
              <w:instrText xml:space="preserve"> PAGEREF _Toc116125378 \h </w:instrText>
            </w:r>
            <w:r>
              <w:rPr>
                <w:noProof/>
                <w:webHidden/>
              </w:rPr>
            </w:r>
            <w:r>
              <w:rPr>
                <w:noProof/>
                <w:webHidden/>
              </w:rPr>
              <w:fldChar w:fldCharType="separate"/>
            </w:r>
            <w:r w:rsidR="00520C94">
              <w:rPr>
                <w:noProof/>
                <w:webHidden/>
              </w:rPr>
              <w:t>227</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79" w:history="1">
            <w:r w:rsidR="00520C94" w:rsidRPr="002729B2">
              <w:rPr>
                <w:rStyle w:val="Hypertextovprepojenie"/>
                <w:rFonts w:ascii="Arial" w:hAnsi="Arial" w:cs="Arial"/>
                <w:b/>
                <w:noProof/>
              </w:rPr>
              <w:t>Človek a svet práce</w:t>
            </w:r>
            <w:r w:rsidR="00520C94">
              <w:rPr>
                <w:noProof/>
                <w:webHidden/>
              </w:rPr>
              <w:tab/>
            </w:r>
            <w:r>
              <w:rPr>
                <w:noProof/>
                <w:webHidden/>
              </w:rPr>
              <w:fldChar w:fldCharType="begin"/>
            </w:r>
            <w:r w:rsidR="00520C94">
              <w:rPr>
                <w:noProof/>
                <w:webHidden/>
              </w:rPr>
              <w:instrText xml:space="preserve"> PAGEREF _Toc116125379 \h </w:instrText>
            </w:r>
            <w:r>
              <w:rPr>
                <w:noProof/>
                <w:webHidden/>
              </w:rPr>
            </w:r>
            <w:r>
              <w:rPr>
                <w:noProof/>
                <w:webHidden/>
              </w:rPr>
              <w:fldChar w:fldCharType="separate"/>
            </w:r>
            <w:r w:rsidR="00520C94">
              <w:rPr>
                <w:noProof/>
                <w:webHidden/>
              </w:rPr>
              <w:t>227</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80" w:history="1">
            <w:r w:rsidR="00520C94" w:rsidRPr="002729B2">
              <w:rPr>
                <w:rStyle w:val="Hypertextovprepojenie"/>
                <w:rFonts w:ascii="Arial" w:hAnsi="Arial" w:cs="Arial"/>
                <w:b/>
                <w:noProof/>
              </w:rPr>
              <w:t>Vzdelávacia oblasť</w:t>
            </w:r>
            <w:r w:rsidR="00520C94">
              <w:rPr>
                <w:noProof/>
                <w:webHidden/>
              </w:rPr>
              <w:tab/>
            </w:r>
            <w:r>
              <w:rPr>
                <w:noProof/>
                <w:webHidden/>
              </w:rPr>
              <w:fldChar w:fldCharType="begin"/>
            </w:r>
            <w:r w:rsidR="00520C94">
              <w:rPr>
                <w:noProof/>
                <w:webHidden/>
              </w:rPr>
              <w:instrText xml:space="preserve"> PAGEREF _Toc116125380 \h </w:instrText>
            </w:r>
            <w:r>
              <w:rPr>
                <w:noProof/>
                <w:webHidden/>
              </w:rPr>
            </w:r>
            <w:r>
              <w:rPr>
                <w:noProof/>
                <w:webHidden/>
              </w:rPr>
              <w:fldChar w:fldCharType="separate"/>
            </w:r>
            <w:r w:rsidR="00520C94">
              <w:rPr>
                <w:noProof/>
                <w:webHidden/>
              </w:rPr>
              <w:t>237</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81" w:history="1">
            <w:r w:rsidR="00520C94" w:rsidRPr="002729B2">
              <w:rPr>
                <w:rStyle w:val="Hypertextovprepojenie"/>
                <w:rFonts w:ascii="Arial" w:hAnsi="Arial" w:cs="Arial"/>
                <w:b/>
                <w:noProof/>
              </w:rPr>
              <w:t>Umenie a kultúra</w:t>
            </w:r>
            <w:r w:rsidR="00520C94">
              <w:rPr>
                <w:noProof/>
                <w:webHidden/>
              </w:rPr>
              <w:tab/>
            </w:r>
            <w:r>
              <w:rPr>
                <w:noProof/>
                <w:webHidden/>
              </w:rPr>
              <w:fldChar w:fldCharType="begin"/>
            </w:r>
            <w:r w:rsidR="00520C94">
              <w:rPr>
                <w:noProof/>
                <w:webHidden/>
              </w:rPr>
              <w:instrText xml:space="preserve"> PAGEREF _Toc116125381 \h </w:instrText>
            </w:r>
            <w:r>
              <w:rPr>
                <w:noProof/>
                <w:webHidden/>
              </w:rPr>
            </w:r>
            <w:r>
              <w:rPr>
                <w:noProof/>
                <w:webHidden/>
              </w:rPr>
              <w:fldChar w:fldCharType="separate"/>
            </w:r>
            <w:r w:rsidR="00520C94">
              <w:rPr>
                <w:noProof/>
                <w:webHidden/>
              </w:rPr>
              <w:t>237</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82" w:history="1">
            <w:r w:rsidR="00520C94" w:rsidRPr="002729B2">
              <w:rPr>
                <w:rStyle w:val="Hypertextovprepojenie"/>
                <w:rFonts w:ascii="Arial" w:hAnsi="Arial" w:cs="Arial"/>
                <w:b/>
                <w:noProof/>
              </w:rPr>
              <w:t>Vzdelávacia oblasť</w:t>
            </w:r>
            <w:r w:rsidR="00520C94">
              <w:rPr>
                <w:noProof/>
                <w:webHidden/>
              </w:rPr>
              <w:tab/>
            </w:r>
            <w:r>
              <w:rPr>
                <w:noProof/>
                <w:webHidden/>
              </w:rPr>
              <w:fldChar w:fldCharType="begin"/>
            </w:r>
            <w:r w:rsidR="00520C94">
              <w:rPr>
                <w:noProof/>
                <w:webHidden/>
              </w:rPr>
              <w:instrText xml:space="preserve"> PAGEREF _Toc116125382 \h </w:instrText>
            </w:r>
            <w:r>
              <w:rPr>
                <w:noProof/>
                <w:webHidden/>
              </w:rPr>
            </w:r>
            <w:r>
              <w:rPr>
                <w:noProof/>
                <w:webHidden/>
              </w:rPr>
              <w:fldChar w:fldCharType="separate"/>
            </w:r>
            <w:r w:rsidR="00520C94">
              <w:rPr>
                <w:noProof/>
                <w:webHidden/>
              </w:rPr>
              <w:t>252</w:t>
            </w:r>
            <w:r>
              <w:rPr>
                <w:noProof/>
                <w:webHidden/>
              </w:rPr>
              <w:fldChar w:fldCharType="end"/>
            </w:r>
          </w:hyperlink>
        </w:p>
        <w:p w:rsidR="00520C94" w:rsidRDefault="00C95AAA">
          <w:pPr>
            <w:pStyle w:val="Obsah3"/>
            <w:tabs>
              <w:tab w:val="right" w:leader="dot" w:pos="10194"/>
            </w:tabs>
            <w:rPr>
              <w:rFonts w:asciiTheme="minorHAnsi" w:eastAsiaTheme="minorEastAsia" w:hAnsiTheme="minorHAnsi" w:cstheme="minorBidi"/>
              <w:noProof/>
              <w:szCs w:val="22"/>
              <w:lang w:eastAsia="sk-SK"/>
            </w:rPr>
          </w:pPr>
          <w:hyperlink w:anchor="_Toc116125383" w:history="1">
            <w:r w:rsidR="00520C94" w:rsidRPr="002729B2">
              <w:rPr>
                <w:rStyle w:val="Hypertextovprepojenie"/>
                <w:rFonts w:ascii="Arial" w:hAnsi="Arial" w:cs="Arial"/>
                <w:b/>
                <w:noProof/>
              </w:rPr>
              <w:t>Zdravie a pohyb</w:t>
            </w:r>
            <w:r w:rsidR="00520C94">
              <w:rPr>
                <w:noProof/>
                <w:webHidden/>
              </w:rPr>
              <w:tab/>
            </w:r>
            <w:r>
              <w:rPr>
                <w:noProof/>
                <w:webHidden/>
              </w:rPr>
              <w:fldChar w:fldCharType="begin"/>
            </w:r>
            <w:r w:rsidR="00520C94">
              <w:rPr>
                <w:noProof/>
                <w:webHidden/>
              </w:rPr>
              <w:instrText xml:space="preserve"> PAGEREF _Toc116125383 \h </w:instrText>
            </w:r>
            <w:r>
              <w:rPr>
                <w:noProof/>
                <w:webHidden/>
              </w:rPr>
            </w:r>
            <w:r>
              <w:rPr>
                <w:noProof/>
                <w:webHidden/>
              </w:rPr>
              <w:fldChar w:fldCharType="separate"/>
            </w:r>
            <w:r w:rsidR="00520C94">
              <w:rPr>
                <w:noProof/>
                <w:webHidden/>
              </w:rPr>
              <w:t>252</w:t>
            </w:r>
            <w:r>
              <w:rPr>
                <w:noProof/>
                <w:webHidden/>
              </w:rPr>
              <w:fldChar w:fldCharType="end"/>
            </w:r>
          </w:hyperlink>
        </w:p>
        <w:p w:rsidR="00520C94" w:rsidRDefault="00C95AAA">
          <w:pPr>
            <w:pStyle w:val="Obsah1"/>
            <w:rPr>
              <w:rFonts w:asciiTheme="minorHAnsi" w:eastAsiaTheme="minorEastAsia" w:hAnsiTheme="minorHAnsi" w:cstheme="minorBidi"/>
              <w:noProof/>
              <w:szCs w:val="22"/>
              <w:lang w:eastAsia="sk-SK"/>
            </w:rPr>
          </w:pPr>
          <w:hyperlink w:anchor="_Toc116125384" w:history="1">
            <w:r w:rsidR="00520C94" w:rsidRPr="002729B2">
              <w:rPr>
                <w:rStyle w:val="Hypertextovprepojenie"/>
                <w:rFonts w:ascii="Arial" w:hAnsi="Arial" w:cs="Arial"/>
                <w:b/>
                <w:bCs/>
                <w:noProof/>
              </w:rPr>
              <w:t>PRÍLOHY</w:t>
            </w:r>
            <w:r w:rsidR="00520C94">
              <w:rPr>
                <w:noProof/>
                <w:webHidden/>
              </w:rPr>
              <w:tab/>
            </w:r>
            <w:r>
              <w:rPr>
                <w:noProof/>
                <w:webHidden/>
              </w:rPr>
              <w:fldChar w:fldCharType="begin"/>
            </w:r>
            <w:r w:rsidR="00520C94">
              <w:rPr>
                <w:noProof/>
                <w:webHidden/>
              </w:rPr>
              <w:instrText xml:space="preserve"> PAGEREF _Toc116125384 \h </w:instrText>
            </w:r>
            <w:r>
              <w:rPr>
                <w:noProof/>
                <w:webHidden/>
              </w:rPr>
            </w:r>
            <w:r>
              <w:rPr>
                <w:noProof/>
                <w:webHidden/>
              </w:rPr>
              <w:fldChar w:fldCharType="separate"/>
            </w:r>
            <w:r w:rsidR="00520C94">
              <w:rPr>
                <w:noProof/>
                <w:webHidden/>
              </w:rPr>
              <w:t>264</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85" w:history="1">
            <w:r w:rsidR="00520C94" w:rsidRPr="002729B2">
              <w:rPr>
                <w:rStyle w:val="Hypertextovprepojenie"/>
                <w:noProof/>
              </w:rPr>
              <w:t>PRÍLOHA č. 1  Implementácia prierezových tém do vyučovacieho procesu ISCED 1</w:t>
            </w:r>
            <w:r w:rsidR="00520C94">
              <w:rPr>
                <w:noProof/>
                <w:webHidden/>
              </w:rPr>
              <w:tab/>
            </w:r>
            <w:r>
              <w:rPr>
                <w:noProof/>
                <w:webHidden/>
              </w:rPr>
              <w:fldChar w:fldCharType="begin"/>
            </w:r>
            <w:r w:rsidR="00520C94">
              <w:rPr>
                <w:noProof/>
                <w:webHidden/>
              </w:rPr>
              <w:instrText xml:space="preserve"> PAGEREF _Toc116125385 \h </w:instrText>
            </w:r>
            <w:r>
              <w:rPr>
                <w:noProof/>
                <w:webHidden/>
              </w:rPr>
            </w:r>
            <w:r>
              <w:rPr>
                <w:noProof/>
                <w:webHidden/>
              </w:rPr>
              <w:fldChar w:fldCharType="separate"/>
            </w:r>
            <w:r w:rsidR="00520C94">
              <w:rPr>
                <w:noProof/>
                <w:webHidden/>
              </w:rPr>
              <w:t>265</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86" w:history="1">
            <w:r w:rsidR="00520C94" w:rsidRPr="002729B2">
              <w:rPr>
                <w:rStyle w:val="Hypertextovprepojenie"/>
                <w:noProof/>
              </w:rPr>
              <w:t>PRÍLOHA č. 2  Implementácia prierezových tém do vyučovacieho procesu ISCED 2</w:t>
            </w:r>
            <w:r w:rsidR="00520C94">
              <w:rPr>
                <w:noProof/>
                <w:webHidden/>
              </w:rPr>
              <w:tab/>
            </w:r>
            <w:r>
              <w:rPr>
                <w:noProof/>
                <w:webHidden/>
              </w:rPr>
              <w:fldChar w:fldCharType="begin"/>
            </w:r>
            <w:r w:rsidR="00520C94">
              <w:rPr>
                <w:noProof/>
                <w:webHidden/>
              </w:rPr>
              <w:instrText xml:space="preserve"> PAGEREF _Toc116125386 \h </w:instrText>
            </w:r>
            <w:r>
              <w:rPr>
                <w:noProof/>
                <w:webHidden/>
              </w:rPr>
            </w:r>
            <w:r>
              <w:rPr>
                <w:noProof/>
                <w:webHidden/>
              </w:rPr>
              <w:fldChar w:fldCharType="separate"/>
            </w:r>
            <w:r w:rsidR="00520C94">
              <w:rPr>
                <w:noProof/>
                <w:webHidden/>
              </w:rPr>
              <w:t>268</w:t>
            </w:r>
            <w:r>
              <w:rPr>
                <w:noProof/>
                <w:webHidden/>
              </w:rPr>
              <w:fldChar w:fldCharType="end"/>
            </w:r>
          </w:hyperlink>
        </w:p>
        <w:p w:rsidR="00520C94" w:rsidRDefault="00C95AAA">
          <w:pPr>
            <w:pStyle w:val="Obsah2"/>
            <w:tabs>
              <w:tab w:val="right" w:leader="dot" w:pos="10194"/>
            </w:tabs>
            <w:rPr>
              <w:rFonts w:asciiTheme="minorHAnsi" w:eastAsiaTheme="minorEastAsia" w:hAnsiTheme="minorHAnsi" w:cstheme="minorBidi"/>
              <w:noProof/>
              <w:szCs w:val="22"/>
              <w:lang w:eastAsia="sk-SK"/>
            </w:rPr>
          </w:pPr>
          <w:hyperlink w:anchor="_Toc116125387" w:history="1">
            <w:r w:rsidR="00520C94" w:rsidRPr="002729B2">
              <w:rPr>
                <w:rStyle w:val="Hypertextovprepojenie"/>
                <w:noProof/>
              </w:rPr>
              <w:t>PRÍLOHA č. 3  Implementácia finančnej gramotnosti do vyučovacieho procesu ISCED 1</w:t>
            </w:r>
            <w:r w:rsidR="00520C94">
              <w:rPr>
                <w:noProof/>
                <w:webHidden/>
              </w:rPr>
              <w:tab/>
            </w:r>
            <w:r>
              <w:rPr>
                <w:noProof/>
                <w:webHidden/>
              </w:rPr>
              <w:fldChar w:fldCharType="begin"/>
            </w:r>
            <w:r w:rsidR="00520C94">
              <w:rPr>
                <w:noProof/>
                <w:webHidden/>
              </w:rPr>
              <w:instrText xml:space="preserve"> PAGEREF _Toc116125387 \h </w:instrText>
            </w:r>
            <w:r>
              <w:rPr>
                <w:noProof/>
                <w:webHidden/>
              </w:rPr>
            </w:r>
            <w:r>
              <w:rPr>
                <w:noProof/>
                <w:webHidden/>
              </w:rPr>
              <w:fldChar w:fldCharType="separate"/>
            </w:r>
            <w:r w:rsidR="00520C94">
              <w:rPr>
                <w:noProof/>
                <w:webHidden/>
              </w:rPr>
              <w:t>272</w:t>
            </w:r>
            <w:r>
              <w:rPr>
                <w:noProof/>
                <w:webHidden/>
              </w:rPr>
              <w:fldChar w:fldCharType="end"/>
            </w:r>
          </w:hyperlink>
        </w:p>
        <w:p w:rsidR="00AB4882" w:rsidRPr="00CE516D" w:rsidRDefault="00C95AAA" w:rsidP="003C4B54">
          <w:pPr>
            <w:rPr>
              <w:rFonts w:asciiTheme="minorHAnsi" w:hAnsiTheme="minorHAnsi" w:cstheme="minorHAnsi"/>
              <w:szCs w:val="22"/>
            </w:rPr>
          </w:pPr>
          <w:r w:rsidRPr="00CE516D">
            <w:rPr>
              <w:rFonts w:asciiTheme="minorHAnsi" w:hAnsiTheme="minorHAnsi" w:cstheme="minorHAnsi"/>
              <w:szCs w:val="22"/>
            </w:rPr>
            <w:fldChar w:fldCharType="end"/>
          </w:r>
        </w:p>
      </w:sdtContent>
    </w:sdt>
    <w:p w:rsidR="00A06BD8" w:rsidRPr="00A06BD8" w:rsidRDefault="00C95AAA" w:rsidP="00CE516D">
      <w:pPr>
        <w:pStyle w:val="Obsah1"/>
        <w:rPr>
          <w:rFonts w:eastAsiaTheme="minorEastAsia"/>
          <w:noProof/>
          <w:lang w:eastAsia="sk-SK"/>
        </w:rPr>
      </w:pPr>
      <w:r w:rsidRPr="00C95AAA">
        <w:fldChar w:fldCharType="begin"/>
      </w:r>
      <w:r w:rsidR="008427E4" w:rsidRPr="00A06BD8">
        <w:instrText xml:space="preserve"> TOC \o "1-3" \h \z \u </w:instrText>
      </w:r>
      <w:r w:rsidRPr="00C95AAA">
        <w:fldChar w:fldCharType="separate"/>
      </w:r>
    </w:p>
    <w:p w:rsidR="00C51D04" w:rsidRDefault="00C95AAA" w:rsidP="0019068E">
      <w:pPr>
        <w:ind w:firstLine="426"/>
        <w:rPr>
          <w:rFonts w:asciiTheme="minorHAnsi" w:hAnsiTheme="minorHAnsi" w:cstheme="minorHAnsi"/>
          <w:sz w:val="18"/>
          <w:szCs w:val="18"/>
        </w:rPr>
        <w:sectPr w:rsidR="00C51D04" w:rsidSect="0019068E">
          <w:pgSz w:w="11906" w:h="16838"/>
          <w:pgMar w:top="851" w:right="851" w:bottom="851" w:left="851" w:header="0" w:footer="284" w:gutter="0"/>
          <w:pgBorders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pPr>
      <w:r w:rsidRPr="00A06BD8">
        <w:rPr>
          <w:rFonts w:asciiTheme="minorHAnsi" w:hAnsiTheme="minorHAnsi" w:cstheme="minorHAnsi"/>
          <w:sz w:val="18"/>
          <w:szCs w:val="18"/>
        </w:rPr>
        <w:fldChar w:fldCharType="end"/>
      </w:r>
    </w:p>
    <w:p w:rsidR="000567F9" w:rsidRDefault="000567F9" w:rsidP="0019068E">
      <w:pPr>
        <w:ind w:firstLine="426"/>
        <w:rPr>
          <w:rFonts w:asciiTheme="minorHAnsi" w:hAnsiTheme="minorHAnsi" w:cstheme="minorHAnsi"/>
          <w:sz w:val="18"/>
          <w:szCs w:val="18"/>
        </w:rPr>
      </w:pPr>
    </w:p>
    <w:p w:rsidR="00EA579C" w:rsidRDefault="00EA579C">
      <w:pPr>
        <w:jc w:val="left"/>
        <w:rPr>
          <w:rFonts w:asciiTheme="minorHAnsi" w:hAnsiTheme="minorHAnsi" w:cstheme="minorHAnsi"/>
          <w:sz w:val="18"/>
          <w:szCs w:val="18"/>
        </w:rPr>
      </w:pPr>
    </w:p>
    <w:p w:rsidR="00C95BAA" w:rsidRPr="00EA579C" w:rsidRDefault="00C95AAA" w:rsidP="00C3346E">
      <w:pPr>
        <w:pStyle w:val="Nadpis1"/>
        <w:rPr>
          <w:rFonts w:asciiTheme="minorHAnsi" w:hAnsiTheme="minorHAnsi" w:cstheme="minorHAnsi"/>
          <w:sz w:val="18"/>
          <w:szCs w:val="18"/>
          <w:lang w:eastAsia="sk-SK"/>
        </w:rPr>
      </w:pPr>
      <w:bookmarkStart w:id="4" w:name="_Toc116125339"/>
      <w:r w:rsidRPr="00C95AAA">
        <w:rPr>
          <w:noProof/>
          <w:lang w:val="sk-SK" w:eastAsia="sk-SK"/>
        </w:rPr>
        <w:pict>
          <v:roundrect id="AutoShape 762" o:spid="_x0000_s1717" style="position:absolute;left:0;text-align:left;margin-left:-13.85pt;margin-top:-6.35pt;width:462.95pt;height:34.2pt;z-index:-251543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" fillcolor="#c2d69b" strokecolor="#9bbb59" strokeweight="1pt">
            <v:fill color2="#9bbb59" focus="50%" type="gradient"/>
            <v:shadow on="t" color="#4e6128" offset="1pt"/>
          </v:roundrect>
        </w:pict>
      </w:r>
      <w:bookmarkStart w:id="5" w:name="_Toc50641613"/>
      <w:r w:rsidR="008427E4" w:rsidRPr="00AB4882">
        <w:t>1. CHARAKTERISTIKA ŠKOLY</w:t>
      </w:r>
      <w:bookmarkEnd w:id="4"/>
      <w:bookmarkEnd w:id="5"/>
    </w:p>
    <w:p w:rsidR="00061BC3" w:rsidRPr="00F52EF1" w:rsidRDefault="00061BC3" w:rsidP="00F52EF1">
      <w:pPr>
        <w:autoSpaceDE w:val="0"/>
        <w:autoSpaceDN w:val="0"/>
        <w:adjustRightInd w:val="0"/>
        <w:ind w:firstLine="708"/>
        <w:jc w:val="left"/>
        <w:rPr>
          <w:rFonts w:ascii="Arial" w:hAnsi="Arial" w:cs="Arial"/>
          <w:sz w:val="20"/>
          <w:szCs w:val="20"/>
        </w:rPr>
      </w:pPr>
    </w:p>
    <w:p w:rsidR="00C95BAA" w:rsidRPr="009C709B" w:rsidRDefault="00C95BAA" w:rsidP="00C3346E">
      <w:pPr>
        <w:pStyle w:val="Nadpis1"/>
      </w:pPr>
      <w:bookmarkStart w:id="6" w:name="_Toc150826584"/>
      <w:bookmarkStart w:id="7" w:name="_Toc175665827"/>
      <w:bookmarkEnd w:id="0"/>
      <w:bookmarkEnd w:id="1"/>
      <w:bookmarkEnd w:id="2"/>
    </w:p>
    <w:bookmarkEnd w:id="6"/>
    <w:bookmarkEnd w:id="7"/>
    <w:p w:rsidR="0062446F" w:rsidRDefault="00061BC3" w:rsidP="00EE12FA">
      <w:pPr>
        <w:spacing w:line="276" w:lineRule="auto"/>
        <w:ind w:firstLine="708"/>
        <w:rPr>
          <w:rFonts w:ascii="Arial" w:hAnsi="Arial" w:cs="Arial"/>
          <w:sz w:val="20"/>
          <w:szCs w:val="20"/>
        </w:rPr>
      </w:pPr>
      <w:r w:rsidRPr="00F52EF1">
        <w:rPr>
          <w:rFonts w:ascii="Arial" w:hAnsi="Arial" w:cs="Arial"/>
          <w:sz w:val="20"/>
          <w:szCs w:val="20"/>
        </w:rPr>
        <w:t>Zá</w:t>
      </w:r>
      <w:r w:rsidR="0062446F">
        <w:rPr>
          <w:rFonts w:ascii="Arial" w:hAnsi="Arial" w:cs="Arial"/>
          <w:sz w:val="20"/>
          <w:szCs w:val="20"/>
        </w:rPr>
        <w:t xml:space="preserve">kladná škola s materskou školou </w:t>
      </w:r>
      <w:r w:rsidRPr="00F52EF1">
        <w:rPr>
          <w:rFonts w:ascii="Arial" w:hAnsi="Arial" w:cs="Arial"/>
          <w:sz w:val="20"/>
          <w:szCs w:val="20"/>
        </w:rPr>
        <w:t>Skalité – Kudlov je právnym subjektom – rozpočtovou organizáciou. Je plno</w:t>
      </w:r>
      <w:r w:rsidR="00DC4B66">
        <w:rPr>
          <w:rFonts w:ascii="Arial" w:hAnsi="Arial" w:cs="Arial"/>
          <w:sz w:val="20"/>
          <w:szCs w:val="20"/>
        </w:rPr>
        <w:t>-</w:t>
      </w:r>
      <w:r w:rsidRPr="00F52EF1">
        <w:rPr>
          <w:rFonts w:ascii="Arial" w:hAnsi="Arial" w:cs="Arial"/>
          <w:sz w:val="20"/>
          <w:szCs w:val="20"/>
        </w:rPr>
        <w:t xml:space="preserve">organizovanou základnou školou so všetkými ročníkmi. Škola sa nachádza </w:t>
      </w:r>
    </w:p>
    <w:p w:rsidR="0062446F" w:rsidRDefault="00061BC3" w:rsidP="00EE12FA">
      <w:pPr>
        <w:spacing w:line="276" w:lineRule="auto"/>
        <w:rPr>
          <w:rFonts w:ascii="Arial" w:hAnsi="Arial" w:cs="Arial"/>
          <w:sz w:val="20"/>
          <w:szCs w:val="20"/>
        </w:rPr>
      </w:pPr>
      <w:r w:rsidRPr="00F52EF1">
        <w:rPr>
          <w:rFonts w:ascii="Arial" w:hAnsi="Arial" w:cs="Arial"/>
          <w:sz w:val="20"/>
          <w:szCs w:val="20"/>
        </w:rPr>
        <w:t>v blízkosti hraníc s Poľskou republikou v hornej časti obce, odkiaľ pochádza aj väčšina žiakov školy. Vzhľadom na svoju polohu  a výsledky prijíma často aj dochádzajúcich žiakov.</w:t>
      </w:r>
      <w:r w:rsidR="000F005F" w:rsidRPr="000F005F">
        <w:rPr>
          <w:rFonts w:ascii="Arial" w:hAnsi="Arial" w:cs="Arial"/>
          <w:sz w:val="20"/>
          <w:szCs w:val="20"/>
        </w:rPr>
        <w:t xml:space="preserve"> </w:t>
      </w:r>
      <w:r w:rsidR="000F005F" w:rsidRPr="00F52EF1">
        <w:rPr>
          <w:rFonts w:ascii="Arial" w:hAnsi="Arial" w:cs="Arial"/>
          <w:sz w:val="20"/>
          <w:szCs w:val="20"/>
        </w:rPr>
        <w:t xml:space="preserve">Prevažná väčšina žiakov má trvalý pobyt v obci Skalité. Dochádzajú do školy z najbližšieho okolia obce, prevažne z častí Serafínov, Kudlov, Tridsiatok, U Tomasa. </w:t>
      </w:r>
      <w:r w:rsidR="000F005F">
        <w:rPr>
          <w:rFonts w:ascii="Arial" w:hAnsi="Arial" w:cs="Arial"/>
          <w:sz w:val="20"/>
          <w:szCs w:val="20"/>
        </w:rPr>
        <w:t xml:space="preserve">Našu školu navštevuje okolo </w:t>
      </w:r>
      <w:r w:rsidR="001836EC">
        <w:rPr>
          <w:rFonts w:ascii="Arial" w:hAnsi="Arial" w:cs="Arial"/>
          <w:sz w:val="20"/>
          <w:szCs w:val="20"/>
        </w:rPr>
        <w:t>240</w:t>
      </w:r>
      <w:r w:rsidR="000F005F" w:rsidRPr="00F52EF1">
        <w:rPr>
          <w:rFonts w:ascii="Arial" w:hAnsi="Arial" w:cs="Arial"/>
          <w:sz w:val="20"/>
          <w:szCs w:val="20"/>
        </w:rPr>
        <w:t xml:space="preserve"> žiakov vrátane </w:t>
      </w:r>
      <w:r w:rsidR="000F005F">
        <w:rPr>
          <w:rFonts w:ascii="Arial" w:hAnsi="Arial" w:cs="Arial"/>
          <w:sz w:val="20"/>
          <w:szCs w:val="20"/>
        </w:rPr>
        <w:t xml:space="preserve">detí materskej školy . V základnej škole máme </w:t>
      </w:r>
      <w:r w:rsidR="000F005F" w:rsidRPr="00F52EF1">
        <w:rPr>
          <w:rFonts w:ascii="Arial" w:hAnsi="Arial" w:cs="Arial"/>
          <w:sz w:val="20"/>
          <w:szCs w:val="20"/>
        </w:rPr>
        <w:t> 1</w:t>
      </w:r>
      <w:r w:rsidR="001836EC">
        <w:rPr>
          <w:rFonts w:ascii="Arial" w:hAnsi="Arial" w:cs="Arial"/>
          <w:sz w:val="20"/>
          <w:szCs w:val="20"/>
        </w:rPr>
        <w:t>3</w:t>
      </w:r>
      <w:r w:rsidR="000F005F" w:rsidRPr="00F52EF1">
        <w:rPr>
          <w:rFonts w:ascii="Arial" w:hAnsi="Arial" w:cs="Arial"/>
          <w:sz w:val="20"/>
          <w:szCs w:val="20"/>
        </w:rPr>
        <w:t xml:space="preserve"> tried.</w:t>
      </w:r>
      <w:r w:rsidR="00DC4B66">
        <w:rPr>
          <w:rStyle w:val="Odkaznapoznmkupodiarou"/>
          <w:rFonts w:ascii="Arial" w:hAnsi="Arial" w:cs="Arial"/>
          <w:sz w:val="20"/>
          <w:szCs w:val="20"/>
        </w:rPr>
        <w:footnoteReference w:id="1"/>
      </w:r>
      <w:r w:rsidR="000F005F">
        <w:rPr>
          <w:rFonts w:ascii="Arial" w:hAnsi="Arial" w:cs="Arial"/>
          <w:sz w:val="20"/>
          <w:szCs w:val="20"/>
        </w:rPr>
        <w:t xml:space="preserve"> Priemerná naplnenosť tried je 17 - 18</w:t>
      </w:r>
      <w:r w:rsidR="000F005F" w:rsidRPr="00F52EF1">
        <w:rPr>
          <w:rFonts w:ascii="Arial" w:hAnsi="Arial" w:cs="Arial"/>
          <w:sz w:val="20"/>
          <w:szCs w:val="20"/>
        </w:rPr>
        <w:t xml:space="preserve"> žiakov. Máme dobré skúsenosti so vzdelávaním detí so špeciálnymi výchovno-vyučovacími potrebami, ktorým sa plne venuje školský špeciálny pedagóg.</w:t>
      </w:r>
    </w:p>
    <w:p w:rsidR="00061BC3" w:rsidRDefault="00061BC3" w:rsidP="00EE12FA">
      <w:pPr>
        <w:spacing w:line="276" w:lineRule="auto"/>
        <w:ind w:firstLine="708"/>
        <w:rPr>
          <w:rFonts w:ascii="Arial" w:hAnsi="Arial" w:cs="Arial"/>
          <w:sz w:val="20"/>
          <w:szCs w:val="20"/>
        </w:rPr>
      </w:pPr>
      <w:r w:rsidRPr="00F52EF1">
        <w:rPr>
          <w:rFonts w:ascii="Arial" w:hAnsi="Arial" w:cs="Arial"/>
          <w:sz w:val="20"/>
          <w:szCs w:val="20"/>
        </w:rPr>
        <w:t>Areál školy je umiestnený v</w:t>
      </w:r>
      <w:r w:rsidR="0062446F">
        <w:rPr>
          <w:rFonts w:ascii="Arial" w:hAnsi="Arial" w:cs="Arial"/>
          <w:sz w:val="20"/>
          <w:szCs w:val="20"/>
        </w:rPr>
        <w:t> </w:t>
      </w:r>
      <w:r w:rsidRPr="00F52EF1">
        <w:rPr>
          <w:rFonts w:ascii="Arial" w:hAnsi="Arial" w:cs="Arial"/>
          <w:sz w:val="20"/>
          <w:szCs w:val="20"/>
        </w:rPr>
        <w:t>tichom prostredí v</w:t>
      </w:r>
      <w:r w:rsidR="0062446F">
        <w:rPr>
          <w:rFonts w:ascii="Arial" w:hAnsi="Arial" w:cs="Arial"/>
          <w:sz w:val="20"/>
          <w:szCs w:val="20"/>
        </w:rPr>
        <w:t xml:space="preserve"> </w:t>
      </w:r>
      <w:r w:rsidRPr="00F52EF1">
        <w:rPr>
          <w:rFonts w:ascii="Arial" w:hAnsi="Arial" w:cs="Arial"/>
          <w:sz w:val="20"/>
          <w:szCs w:val="20"/>
        </w:rPr>
        <w:t> blízkosti lesov.</w:t>
      </w:r>
      <w:r w:rsidR="00BD1135">
        <w:rPr>
          <w:rFonts w:ascii="Arial" w:hAnsi="Arial" w:cs="Arial"/>
          <w:sz w:val="20"/>
          <w:szCs w:val="20"/>
        </w:rPr>
        <w:t xml:space="preserve"> </w:t>
      </w:r>
      <w:r w:rsidRPr="00F52EF1">
        <w:rPr>
          <w:rFonts w:ascii="Arial" w:hAnsi="Arial" w:cs="Arial"/>
          <w:sz w:val="20"/>
          <w:szCs w:val="20"/>
        </w:rPr>
        <w:t xml:space="preserve">Škola je dobre dostupná autobusovej doprave. Neďaleko školy sa nachádza vlaková stanica. </w:t>
      </w:r>
    </w:p>
    <w:p w:rsidR="00061BC3" w:rsidRPr="00F52EF1" w:rsidRDefault="00061BC3" w:rsidP="00EE12FA">
      <w:pPr>
        <w:spacing w:line="276" w:lineRule="auto"/>
        <w:ind w:firstLine="708"/>
        <w:rPr>
          <w:rFonts w:ascii="Arial" w:hAnsi="Arial" w:cs="Arial"/>
          <w:sz w:val="20"/>
          <w:szCs w:val="20"/>
        </w:rPr>
      </w:pPr>
      <w:bookmarkStart w:id="8" w:name="_Toc150826586"/>
      <w:bookmarkStart w:id="9" w:name="_Toc175665829"/>
    </w:p>
    <w:bookmarkEnd w:id="8"/>
    <w:bookmarkEnd w:id="9"/>
    <w:p w:rsidR="00061BC3" w:rsidRPr="00F52EF1" w:rsidRDefault="00C25A9B" w:rsidP="00EE12FA">
      <w:pPr>
        <w:autoSpaceDE w:val="0"/>
        <w:autoSpaceDN w:val="0"/>
        <w:adjustRightInd w:val="0"/>
        <w:spacing w:line="276" w:lineRule="auto"/>
        <w:rPr>
          <w:rFonts w:ascii="Arial" w:hAnsi="Arial" w:cs="Arial"/>
          <w:sz w:val="20"/>
          <w:szCs w:val="20"/>
        </w:rPr>
      </w:pPr>
      <w:r>
        <w:rPr>
          <w:rFonts w:ascii="Arial" w:hAnsi="Arial" w:cs="Arial"/>
          <w:b/>
          <w:bCs/>
          <w:iCs/>
          <w:smallCaps/>
          <w:sz w:val="20"/>
          <w:szCs w:val="20"/>
          <w:lang w:eastAsia="sk-SK"/>
        </w:rPr>
        <w:tab/>
      </w:r>
      <w:r w:rsidR="00061BC3" w:rsidRPr="00F52EF1">
        <w:rPr>
          <w:rFonts w:ascii="Arial" w:hAnsi="Arial" w:cs="Arial"/>
          <w:sz w:val="20"/>
          <w:szCs w:val="20"/>
        </w:rPr>
        <w:t xml:space="preserve">Škola dobre spolupracuje so </w:t>
      </w:r>
      <w:r w:rsidR="002B2282" w:rsidRPr="00F52EF1">
        <w:rPr>
          <w:rFonts w:ascii="Arial" w:hAnsi="Arial" w:cs="Arial"/>
          <w:b/>
          <w:sz w:val="20"/>
          <w:szCs w:val="20"/>
        </w:rPr>
        <w:t>Z</w:t>
      </w:r>
      <w:r w:rsidR="00061BC3" w:rsidRPr="00F52EF1">
        <w:rPr>
          <w:rFonts w:ascii="Arial" w:hAnsi="Arial" w:cs="Arial"/>
          <w:b/>
          <w:sz w:val="20"/>
          <w:szCs w:val="20"/>
        </w:rPr>
        <w:t>riaďovateľom školy Obcou Skalité</w:t>
      </w:r>
      <w:r w:rsidR="00061BC3" w:rsidRPr="00F52EF1">
        <w:rPr>
          <w:rFonts w:ascii="Arial" w:hAnsi="Arial" w:cs="Arial"/>
          <w:sz w:val="20"/>
          <w:szCs w:val="20"/>
        </w:rPr>
        <w:t xml:space="preserve"> hlavne pri zabezpečovaní materiálno-technického vybavenia školy ak</w:t>
      </w:r>
      <w:r w:rsidR="00E81C12" w:rsidRPr="00F52EF1">
        <w:rPr>
          <w:rFonts w:ascii="Arial" w:hAnsi="Arial" w:cs="Arial"/>
          <w:sz w:val="20"/>
          <w:szCs w:val="20"/>
        </w:rPr>
        <w:t>o</w:t>
      </w:r>
      <w:r w:rsidR="00061BC3" w:rsidRPr="00F52EF1">
        <w:rPr>
          <w:rFonts w:ascii="Arial" w:hAnsi="Arial" w:cs="Arial"/>
          <w:sz w:val="20"/>
          <w:szCs w:val="20"/>
        </w:rPr>
        <w:t xml:space="preserve"> aj  formou aktívnej účasti na oceňovaní najúspešnejších žiakov a učiteľov. Zároveň sa  podieľame na </w:t>
      </w:r>
      <w:r w:rsidR="00E81C12" w:rsidRPr="00F52EF1">
        <w:rPr>
          <w:rFonts w:ascii="Arial" w:hAnsi="Arial" w:cs="Arial"/>
          <w:sz w:val="20"/>
          <w:szCs w:val="20"/>
        </w:rPr>
        <w:t>o</w:t>
      </w:r>
      <w:r w:rsidR="00061BC3" w:rsidRPr="00F52EF1">
        <w:rPr>
          <w:rFonts w:ascii="Arial" w:hAnsi="Arial" w:cs="Arial"/>
          <w:sz w:val="20"/>
          <w:szCs w:val="20"/>
        </w:rPr>
        <w:t>rganizácii a zabezpečení kultúrnych a spoločenských podujatí organizovaných obcou.</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Centrum pedagogicko-psychologického poradenstva a prevencie v Čadci</w:t>
      </w:r>
      <w:r w:rsidR="00061BC3" w:rsidRPr="00F52EF1">
        <w:rPr>
          <w:rFonts w:ascii="Arial" w:hAnsi="Arial" w:cs="Arial"/>
          <w:sz w:val="20"/>
          <w:szCs w:val="20"/>
        </w:rPr>
        <w:tab/>
      </w:r>
      <w:r w:rsidRPr="00F52EF1">
        <w:rPr>
          <w:rFonts w:ascii="Arial" w:hAnsi="Arial" w:cs="Arial"/>
          <w:sz w:val="20"/>
          <w:szCs w:val="20"/>
        </w:rPr>
        <w:t>-poskytuje škole poradenstvo v oblasti porúch učenia a správania, diagnostiky žiakov so ŠVVP (integrácia/začlenenie), konzultácie</w:t>
      </w:r>
    </w:p>
    <w:p w:rsidR="00AB4882"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Občianske združenie Detstvo Kudlov</w:t>
      </w:r>
      <w:r w:rsidRPr="00F52EF1">
        <w:rPr>
          <w:rFonts w:ascii="Arial" w:hAnsi="Arial" w:cs="Arial"/>
          <w:sz w:val="20"/>
          <w:szCs w:val="20"/>
        </w:rPr>
        <w:t xml:space="preserve">  - s</w:t>
      </w:r>
      <w:r w:rsidR="00061BC3" w:rsidRPr="00F52EF1">
        <w:rPr>
          <w:rFonts w:ascii="Arial" w:hAnsi="Arial" w:cs="Arial"/>
          <w:sz w:val="20"/>
          <w:szCs w:val="20"/>
        </w:rPr>
        <w:t>polupráca s rodičmi sa neustále rozvíja</w:t>
      </w:r>
      <w:r w:rsidRPr="00F52EF1">
        <w:rPr>
          <w:rFonts w:ascii="Arial" w:hAnsi="Arial" w:cs="Arial"/>
          <w:sz w:val="20"/>
          <w:szCs w:val="20"/>
        </w:rPr>
        <w:t>,  c</w:t>
      </w:r>
      <w:r w:rsidR="00061BC3" w:rsidRPr="00F52EF1">
        <w:rPr>
          <w:rFonts w:ascii="Arial" w:hAnsi="Arial" w:cs="Arial"/>
          <w:sz w:val="20"/>
          <w:szCs w:val="20"/>
        </w:rPr>
        <w:t xml:space="preserve">ieľom je dosiahnutie maximálnej úrovne vzájomnej komunikácie a vybudovanie pozitívnych vzťahov medzi </w:t>
      </w:r>
    </w:p>
    <w:p w:rsidR="00061BC3" w:rsidRPr="00F52EF1" w:rsidRDefault="00061BC3"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rodičmi a učiteľmi. Na škole pôsobí, ktoré združuje rodičov žiakov našej školy. Aktívne sa podieľa na organizácií rodičovských združení a konzultácií, na príprave spoločných aktivít. Už dnes sú rodičia cennými partnermi školy vďaka Správnej rade OZ Detstvo Kudlov a majú samozrejme svojich zástupcov aj v Rade školy. Okrem pravidelných triednych schôdzok sú rodičom v pravidelných konzultačných hodinách k dispozícii  nielen oni ale aj výchovný poradca, školský špeciálny pedagóg a koordinátor prevencie. Rodičia majú možnosť dohodnúť si individuálne konzultácie u ktoréhokoľvek vyučujúceho aj mimo týchto stanovených hodín. Informácie o činnosti školy a školského klubu detí sú samozrejmou súčasťou webov</w:t>
      </w:r>
      <w:r w:rsidR="00C4709A" w:rsidRPr="00F52EF1">
        <w:rPr>
          <w:rFonts w:ascii="Arial" w:hAnsi="Arial" w:cs="Arial"/>
          <w:sz w:val="20"/>
          <w:szCs w:val="20"/>
        </w:rPr>
        <w:t>ého sídla</w:t>
      </w:r>
      <w:r w:rsidRPr="00F52EF1">
        <w:rPr>
          <w:rFonts w:ascii="Arial" w:hAnsi="Arial" w:cs="Arial"/>
          <w:sz w:val="20"/>
          <w:szCs w:val="20"/>
        </w:rPr>
        <w:t xml:space="preserve"> školy. </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Okresné riaditeľstvo Policajného zboru v Čadci – </w:t>
      </w:r>
      <w:r w:rsidRPr="00F52EF1">
        <w:rPr>
          <w:rFonts w:ascii="Arial" w:hAnsi="Arial" w:cs="Arial"/>
          <w:sz w:val="20"/>
          <w:szCs w:val="20"/>
        </w:rPr>
        <w:t xml:space="preserve">vzdelávanie pedagógov a žiakov v oblasti dopravnej </w:t>
      </w:r>
      <w:r w:rsidR="002D5691" w:rsidRPr="00F52EF1">
        <w:rPr>
          <w:rFonts w:ascii="Arial" w:hAnsi="Arial" w:cs="Arial"/>
          <w:sz w:val="20"/>
          <w:szCs w:val="20"/>
        </w:rPr>
        <w:t>výchovy, prevencie kriminality</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MPC Žilina a iné vzdelávacie inštitúcie – zabezpečujú ďalšie vzdelávanie pedagogických pracovníkov v zmysle zákona 317/2009</w:t>
      </w:r>
    </w:p>
    <w:p w:rsidR="00C25A9B" w:rsidRDefault="00CF1CE8" w:rsidP="00EE12FA">
      <w:pPr>
        <w:autoSpaceDE w:val="0"/>
        <w:autoSpaceDN w:val="0"/>
        <w:adjustRightInd w:val="0"/>
        <w:spacing w:line="276" w:lineRule="auto"/>
        <w:rPr>
          <w:rFonts w:ascii="Arial" w:hAnsi="Arial" w:cs="Arial"/>
          <w:b/>
          <w:sz w:val="20"/>
          <w:szCs w:val="20"/>
        </w:rPr>
      </w:pPr>
      <w:r>
        <w:rPr>
          <w:rFonts w:ascii="Arial" w:hAnsi="Arial" w:cs="Arial"/>
          <w:b/>
          <w:sz w:val="20"/>
          <w:szCs w:val="20"/>
        </w:rPr>
        <w:t xml:space="preserve">Súkromná </w:t>
      </w:r>
      <w:r w:rsidR="00C25A9B">
        <w:rPr>
          <w:rFonts w:ascii="Arial" w:hAnsi="Arial" w:cs="Arial"/>
          <w:b/>
          <w:sz w:val="20"/>
          <w:szCs w:val="20"/>
        </w:rPr>
        <w:t>ZUŠ v </w:t>
      </w:r>
      <w:r>
        <w:rPr>
          <w:rFonts w:ascii="Arial" w:hAnsi="Arial" w:cs="Arial"/>
          <w:b/>
          <w:sz w:val="20"/>
          <w:szCs w:val="20"/>
        </w:rPr>
        <w:t>Skalitom</w:t>
      </w:r>
      <w:r w:rsidR="00C25A9B">
        <w:rPr>
          <w:rFonts w:ascii="Arial" w:hAnsi="Arial" w:cs="Arial"/>
          <w:b/>
          <w:sz w:val="20"/>
          <w:szCs w:val="20"/>
        </w:rPr>
        <w:t xml:space="preserve"> </w:t>
      </w:r>
      <w:r w:rsidR="00C25A9B" w:rsidRPr="00C25A9B">
        <w:rPr>
          <w:rFonts w:ascii="Arial" w:hAnsi="Arial" w:cs="Arial"/>
          <w:sz w:val="20"/>
          <w:szCs w:val="20"/>
        </w:rPr>
        <w:t>– realizuje u nás záujmovú činnosť v</w:t>
      </w:r>
      <w:r w:rsidR="001836EC">
        <w:rPr>
          <w:rFonts w:ascii="Arial" w:hAnsi="Arial" w:cs="Arial"/>
          <w:sz w:val="20"/>
          <w:szCs w:val="20"/>
        </w:rPr>
        <w:t> </w:t>
      </w:r>
      <w:r>
        <w:rPr>
          <w:rFonts w:ascii="Arial" w:hAnsi="Arial" w:cs="Arial"/>
          <w:sz w:val="20"/>
          <w:szCs w:val="20"/>
        </w:rPr>
        <w:t>hudobnom</w:t>
      </w:r>
      <w:r w:rsidR="001836EC">
        <w:rPr>
          <w:rFonts w:ascii="Arial" w:hAnsi="Arial" w:cs="Arial"/>
          <w:sz w:val="20"/>
          <w:szCs w:val="20"/>
        </w:rPr>
        <w:t>, výtvarnom a tanečnom</w:t>
      </w:r>
      <w:r w:rsidR="00C25A9B" w:rsidRPr="00C25A9B">
        <w:rPr>
          <w:rFonts w:ascii="Arial" w:hAnsi="Arial" w:cs="Arial"/>
          <w:sz w:val="20"/>
          <w:szCs w:val="20"/>
        </w:rPr>
        <w:t xml:space="preserve"> odbore</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 xml:space="preserve">TJ Slovan Skalité - futbalový oddiel </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ŠKP Skalité – biatlonový oddiel</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HBC Skalité – hokejbalový oddiel – </w:t>
      </w:r>
      <w:r w:rsidRPr="00F52EF1">
        <w:rPr>
          <w:rFonts w:ascii="Arial" w:hAnsi="Arial" w:cs="Arial"/>
          <w:sz w:val="20"/>
          <w:szCs w:val="20"/>
        </w:rPr>
        <w:t>ponúkajú záujmovú činnosť pre našich žiakov</w:t>
      </w:r>
    </w:p>
    <w:p w:rsidR="00C25A9B" w:rsidRDefault="00C25A9B" w:rsidP="00EE12FA">
      <w:pPr>
        <w:autoSpaceDE w:val="0"/>
        <w:autoSpaceDN w:val="0"/>
        <w:adjustRightInd w:val="0"/>
        <w:rPr>
          <w:rFonts w:ascii="Arial" w:hAnsi="Arial" w:cs="Arial"/>
          <w:b/>
          <w:sz w:val="20"/>
          <w:szCs w:val="20"/>
        </w:rPr>
      </w:pPr>
    </w:p>
    <w:p w:rsidR="00C25A9B" w:rsidRPr="00C25A9B" w:rsidRDefault="00C25A9B" w:rsidP="00EE12FA">
      <w:pPr>
        <w:autoSpaceDE w:val="0"/>
        <w:autoSpaceDN w:val="0"/>
        <w:adjustRightInd w:val="0"/>
        <w:spacing w:line="276" w:lineRule="auto"/>
        <w:rPr>
          <w:rFonts w:ascii="Arial" w:hAnsi="Arial" w:cs="Arial"/>
          <w:sz w:val="20"/>
          <w:szCs w:val="20"/>
        </w:rPr>
      </w:pPr>
      <w:r>
        <w:rPr>
          <w:rFonts w:ascii="Arial" w:hAnsi="Arial" w:cs="Arial"/>
          <w:sz w:val="20"/>
          <w:szCs w:val="20"/>
        </w:rPr>
        <w:tab/>
      </w:r>
      <w:r w:rsidRPr="00C25A9B">
        <w:rPr>
          <w:rFonts w:ascii="Arial" w:hAnsi="Arial" w:cs="Arial"/>
          <w:sz w:val="20"/>
          <w:szCs w:val="20"/>
        </w:rPr>
        <w:t xml:space="preserve">V rámci školy sme realizovali, resp. realizujeme projekty, ktorých ciele sú vždy zamerané na rozvoj určitej oblasti výchovy a vzdelávania a napomáhajú škole aj finančne. </w:t>
      </w:r>
    </w:p>
    <w:p w:rsidR="008D10D8" w:rsidRPr="00F52EF1" w:rsidRDefault="008D10D8"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Detský čin roka</w:t>
      </w:r>
      <w:r w:rsidR="00A276F1" w:rsidRPr="00F52EF1">
        <w:rPr>
          <w:rFonts w:ascii="Arial" w:hAnsi="Arial" w:cs="Arial"/>
          <w:b/>
          <w:sz w:val="20"/>
          <w:szCs w:val="20"/>
        </w:rPr>
        <w:t xml:space="preserve"> – </w:t>
      </w:r>
      <w:r w:rsidR="00A276F1" w:rsidRPr="00F52EF1">
        <w:rPr>
          <w:rFonts w:ascii="Arial" w:hAnsi="Arial" w:cs="Arial"/>
          <w:sz w:val="20"/>
          <w:szCs w:val="20"/>
        </w:rPr>
        <w:t>celoslovenský projekt na vyzdvihnutie príkladného správania sa detí v záťažových životných situáciách</w:t>
      </w:r>
    </w:p>
    <w:p w:rsidR="008D10D8" w:rsidRPr="00F52EF1" w:rsidRDefault="008D10D8"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Elektronizácia a revitalizácia knižníc</w:t>
      </w:r>
      <w:r w:rsidR="00A276F1" w:rsidRPr="00F52EF1">
        <w:rPr>
          <w:rFonts w:ascii="Arial" w:hAnsi="Arial" w:cs="Arial"/>
          <w:sz w:val="20"/>
          <w:szCs w:val="20"/>
        </w:rPr>
        <w:t xml:space="preserve"> – rozšírenie knižného fondu prostredníctvom realizácie aktivít na rozvoj čitateľskej gramotnosti</w:t>
      </w:r>
    </w:p>
    <w:p w:rsidR="008D10D8" w:rsidRDefault="008D10D8" w:rsidP="00FF0F0D">
      <w:pPr>
        <w:autoSpaceDE w:val="0"/>
        <w:autoSpaceDN w:val="0"/>
        <w:adjustRightInd w:val="0"/>
        <w:spacing w:line="276" w:lineRule="auto"/>
        <w:rPr>
          <w:rStyle w:val="apple-style-span"/>
          <w:rFonts w:ascii="Arial" w:hAnsi="Arial"/>
          <w:sz w:val="20"/>
          <w:szCs w:val="20"/>
        </w:rPr>
      </w:pPr>
      <w:r w:rsidRPr="00F52EF1">
        <w:rPr>
          <w:rFonts w:ascii="Arial" w:hAnsi="Arial" w:cs="Arial"/>
          <w:b/>
          <w:sz w:val="20"/>
          <w:szCs w:val="20"/>
        </w:rPr>
        <w:t>Kľúč k vzdelaniu – projekt EÚ „Premena tradičnej školy na modernú“</w:t>
      </w:r>
      <w:r w:rsidR="00A276F1" w:rsidRPr="00F52EF1">
        <w:rPr>
          <w:rFonts w:ascii="Arial" w:hAnsi="Arial" w:cs="Arial"/>
          <w:b/>
          <w:sz w:val="20"/>
          <w:szCs w:val="20"/>
        </w:rPr>
        <w:t xml:space="preserve"> - </w:t>
      </w:r>
      <w:r w:rsidR="00A276F1" w:rsidRPr="00F52EF1">
        <w:rPr>
          <w:rStyle w:val="apple-style-span"/>
          <w:rFonts w:ascii="Arial" w:hAnsi="Arial"/>
          <w:sz w:val="20"/>
          <w:szCs w:val="20"/>
        </w:rPr>
        <w:t xml:space="preserve">obsahová prestavba vzdelávania s využitím inovovaných foriem a metód výučby </w:t>
      </w:r>
      <w:r w:rsidR="007947DD">
        <w:rPr>
          <w:rStyle w:val="apple-style-span"/>
          <w:rFonts w:ascii="Arial" w:hAnsi="Arial"/>
          <w:sz w:val="20"/>
          <w:szCs w:val="20"/>
        </w:rPr>
        <w:t xml:space="preserve">realizovaná 2009 </w:t>
      </w:r>
      <w:r w:rsidR="00DC4B66">
        <w:rPr>
          <w:rStyle w:val="apple-style-span"/>
          <w:rFonts w:ascii="Arial" w:hAnsi="Arial"/>
          <w:sz w:val="20"/>
          <w:szCs w:val="20"/>
        </w:rPr>
        <w:t>–</w:t>
      </w:r>
      <w:r w:rsidR="007947DD">
        <w:rPr>
          <w:rStyle w:val="apple-style-span"/>
          <w:rFonts w:ascii="Arial" w:hAnsi="Arial"/>
          <w:sz w:val="20"/>
          <w:szCs w:val="20"/>
        </w:rPr>
        <w:t xml:space="preserve"> 2011</w:t>
      </w:r>
    </w:p>
    <w:p w:rsidR="007947DD" w:rsidRPr="00F52EF1" w:rsidRDefault="007947DD" w:rsidP="00FF0F0D">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Kľúč k</w:t>
      </w:r>
      <w:r>
        <w:rPr>
          <w:rFonts w:ascii="Arial" w:hAnsi="Arial" w:cs="Arial"/>
          <w:b/>
          <w:sz w:val="20"/>
          <w:szCs w:val="20"/>
        </w:rPr>
        <w:t> úspešnému životu</w:t>
      </w:r>
      <w:r w:rsidRPr="00F52EF1">
        <w:rPr>
          <w:rFonts w:ascii="Arial" w:hAnsi="Arial" w:cs="Arial"/>
          <w:b/>
          <w:sz w:val="20"/>
          <w:szCs w:val="20"/>
        </w:rPr>
        <w:t xml:space="preserve"> – projekt EÚ „Premena tradičnej školy na modernú“ - </w:t>
      </w:r>
      <w:r w:rsidRPr="00F52EF1">
        <w:rPr>
          <w:rStyle w:val="apple-style-span"/>
          <w:rFonts w:ascii="Arial" w:hAnsi="Arial"/>
          <w:sz w:val="20"/>
          <w:szCs w:val="20"/>
        </w:rPr>
        <w:t xml:space="preserve">obsahová prestavba vzdelávania s využitím inovovaných foriem a metód výučby </w:t>
      </w:r>
      <w:r>
        <w:rPr>
          <w:rStyle w:val="apple-style-span"/>
          <w:rFonts w:ascii="Arial" w:hAnsi="Arial"/>
          <w:sz w:val="20"/>
          <w:szCs w:val="20"/>
        </w:rPr>
        <w:t>realizovaná 2012 - 2014</w:t>
      </w:r>
    </w:p>
    <w:p w:rsidR="008D10D8" w:rsidRPr="00F52EF1" w:rsidRDefault="008D10D8" w:rsidP="00FF0F0D">
      <w:pPr>
        <w:autoSpaceDE w:val="0"/>
        <w:autoSpaceDN w:val="0"/>
        <w:adjustRightInd w:val="0"/>
        <w:spacing w:line="276" w:lineRule="auto"/>
        <w:rPr>
          <w:rFonts w:ascii="Arial" w:hAnsi="Arial" w:cs="Arial"/>
          <w:sz w:val="20"/>
          <w:szCs w:val="20"/>
        </w:rPr>
      </w:pPr>
      <w:r w:rsidRPr="00F52EF1">
        <w:rPr>
          <w:rFonts w:ascii="Arial" w:hAnsi="Arial" w:cs="Arial"/>
          <w:b/>
          <w:sz w:val="20"/>
          <w:szCs w:val="20"/>
        </w:rPr>
        <w:t>E-Twinning</w:t>
      </w:r>
      <w:r w:rsidRPr="00F52EF1">
        <w:rPr>
          <w:rFonts w:ascii="Arial" w:hAnsi="Arial" w:cs="Arial"/>
          <w:sz w:val="20"/>
          <w:szCs w:val="20"/>
        </w:rPr>
        <w:t xml:space="preserve"> – Záložka do knihy spojuje, </w:t>
      </w:r>
      <w:r w:rsidR="00A276F1" w:rsidRPr="00F52EF1">
        <w:rPr>
          <w:rFonts w:ascii="Arial" w:hAnsi="Arial" w:cs="Arial"/>
          <w:sz w:val="20"/>
          <w:szCs w:val="20"/>
        </w:rPr>
        <w:t>Moja obec, Ako sa „šteká“ v cudzích jazykoch“ – zamerané na medzinárodné vzťahy a priateľstvo v rámci EU prostredníctvom projektov v IKT</w:t>
      </w:r>
    </w:p>
    <w:p w:rsidR="007947DD" w:rsidRDefault="00A276F1" w:rsidP="00FF0F0D">
      <w:pPr>
        <w:autoSpaceDE w:val="0"/>
        <w:autoSpaceDN w:val="0"/>
        <w:adjustRightInd w:val="0"/>
        <w:spacing w:line="276" w:lineRule="auto"/>
        <w:rPr>
          <w:rFonts w:ascii="Arial" w:hAnsi="Arial" w:cs="Arial"/>
          <w:sz w:val="20"/>
          <w:szCs w:val="20"/>
        </w:rPr>
      </w:pPr>
      <w:r w:rsidRPr="00F52EF1">
        <w:rPr>
          <w:rFonts w:ascii="Arial" w:hAnsi="Arial" w:cs="Arial"/>
          <w:b/>
          <w:sz w:val="20"/>
          <w:szCs w:val="20"/>
        </w:rPr>
        <w:t>Zdravie v školách</w:t>
      </w:r>
      <w:r w:rsidRPr="00F52EF1">
        <w:rPr>
          <w:rFonts w:ascii="Arial" w:hAnsi="Arial" w:cs="Arial"/>
          <w:sz w:val="20"/>
          <w:szCs w:val="20"/>
        </w:rPr>
        <w:t xml:space="preserve"> – celoškolský projekt na elimináciu šikanovania</w:t>
      </w:r>
    </w:p>
    <w:p w:rsidR="001836EC" w:rsidRDefault="001836EC" w:rsidP="00FF0F0D">
      <w:pPr>
        <w:autoSpaceDE w:val="0"/>
        <w:autoSpaceDN w:val="0"/>
        <w:adjustRightInd w:val="0"/>
        <w:spacing w:line="276" w:lineRule="auto"/>
        <w:rPr>
          <w:rFonts w:ascii="Arial" w:hAnsi="Arial" w:cs="Arial"/>
          <w:sz w:val="20"/>
          <w:szCs w:val="20"/>
        </w:rPr>
      </w:pPr>
      <w:r w:rsidRPr="001836EC">
        <w:rPr>
          <w:rFonts w:ascii="Arial" w:hAnsi="Arial" w:cs="Arial"/>
          <w:b/>
          <w:sz w:val="20"/>
          <w:szCs w:val="20"/>
        </w:rPr>
        <w:t xml:space="preserve">Zlepšenie prístupu k vzdelávaniu a vzdelávacích výsledkov žiakov so zdravotným znevýhodnením v Základnej škole Skalité </w:t>
      </w:r>
      <w:r>
        <w:rPr>
          <w:rFonts w:ascii="Arial" w:hAnsi="Arial" w:cs="Arial"/>
          <w:b/>
          <w:sz w:val="20"/>
          <w:szCs w:val="20"/>
        </w:rPr>
        <w:t>–</w:t>
      </w:r>
      <w:r w:rsidRPr="001836EC">
        <w:rPr>
          <w:rFonts w:ascii="Arial" w:hAnsi="Arial" w:cs="Arial"/>
          <w:b/>
          <w:sz w:val="20"/>
          <w:szCs w:val="20"/>
        </w:rPr>
        <w:t xml:space="preserve"> Kudlov</w:t>
      </w:r>
      <w:r>
        <w:rPr>
          <w:rFonts w:ascii="Arial" w:hAnsi="Arial" w:cs="Arial"/>
          <w:b/>
          <w:sz w:val="20"/>
          <w:szCs w:val="20"/>
        </w:rPr>
        <w:t xml:space="preserve"> – </w:t>
      </w:r>
      <w:r w:rsidRPr="001836EC">
        <w:rPr>
          <w:rFonts w:ascii="Arial" w:hAnsi="Arial" w:cs="Arial"/>
          <w:sz w:val="20"/>
          <w:szCs w:val="20"/>
        </w:rPr>
        <w:t>projekt v rámci OP Ľudské zdroje na prácu 2 asistentov učiteľa pre žiakov so ŠVVP</w:t>
      </w:r>
      <w:r>
        <w:rPr>
          <w:rFonts w:ascii="Arial" w:hAnsi="Arial" w:cs="Arial"/>
          <w:sz w:val="20"/>
          <w:szCs w:val="20"/>
        </w:rPr>
        <w:t xml:space="preserve"> realizovaný od 9/2018 – 8/2021</w:t>
      </w:r>
    </w:p>
    <w:p w:rsidR="001836EC" w:rsidRDefault="001836EC" w:rsidP="00FF0F0D">
      <w:pPr>
        <w:autoSpaceDE w:val="0"/>
        <w:autoSpaceDN w:val="0"/>
        <w:adjustRightInd w:val="0"/>
        <w:spacing w:line="276" w:lineRule="auto"/>
        <w:rPr>
          <w:rFonts w:ascii="Arial" w:hAnsi="Arial" w:cs="Arial"/>
          <w:sz w:val="20"/>
          <w:szCs w:val="20"/>
        </w:rPr>
      </w:pPr>
      <w:r w:rsidRPr="001836EC">
        <w:rPr>
          <w:rFonts w:ascii="Arial" w:hAnsi="Arial" w:cs="Arial"/>
          <w:b/>
          <w:sz w:val="20"/>
          <w:szCs w:val="20"/>
        </w:rPr>
        <w:t>Cesta k úspechu cez rozvoj kompetencií žiakov ZŠ s MŠ Skalité – Kudlov</w:t>
      </w:r>
      <w:r>
        <w:rPr>
          <w:rFonts w:ascii="Arial" w:hAnsi="Arial" w:cs="Arial"/>
          <w:sz w:val="20"/>
          <w:szCs w:val="20"/>
        </w:rPr>
        <w:t xml:space="preserve"> – projekt v rámci OP Ľudské zdroje </w:t>
      </w:r>
      <w:r w:rsidR="00FF0F0D">
        <w:rPr>
          <w:rFonts w:ascii="Arial" w:hAnsi="Arial" w:cs="Arial"/>
          <w:sz w:val="20"/>
          <w:szCs w:val="20"/>
        </w:rPr>
        <w:t>s cieľom z</w:t>
      </w:r>
      <w:r w:rsidR="00FF0F0D" w:rsidRPr="00FF0F0D">
        <w:rPr>
          <w:rFonts w:ascii="Arial" w:hAnsi="Arial" w:cs="Arial"/>
          <w:sz w:val="20"/>
          <w:szCs w:val="20"/>
        </w:rPr>
        <w:t>výšiť inkluzívnosť a rovnaký prístup ku kvalitnému vzdelávaniu a zlepšiť výsledky a kompetencie detí a žiakov</w:t>
      </w:r>
      <w:r>
        <w:rPr>
          <w:rFonts w:ascii="Arial" w:hAnsi="Arial" w:cs="Arial"/>
          <w:sz w:val="20"/>
          <w:szCs w:val="20"/>
        </w:rPr>
        <w:t xml:space="preserve"> reali</w:t>
      </w:r>
      <w:r w:rsidR="00FF0F0D">
        <w:rPr>
          <w:rFonts w:ascii="Arial" w:hAnsi="Arial" w:cs="Arial"/>
          <w:sz w:val="20"/>
          <w:szCs w:val="20"/>
        </w:rPr>
        <w:t>z</w:t>
      </w:r>
      <w:r>
        <w:rPr>
          <w:rFonts w:ascii="Arial" w:hAnsi="Arial" w:cs="Arial"/>
          <w:sz w:val="20"/>
          <w:szCs w:val="20"/>
        </w:rPr>
        <w:t>ovaný od 8/2019 – 8/2021</w:t>
      </w:r>
    </w:p>
    <w:p w:rsidR="006C1F4F" w:rsidRDefault="006C1F4F" w:rsidP="006C1F4F">
      <w:pPr>
        <w:autoSpaceDE w:val="0"/>
        <w:autoSpaceDN w:val="0"/>
        <w:adjustRightInd w:val="0"/>
        <w:spacing w:line="276" w:lineRule="auto"/>
        <w:rPr>
          <w:rFonts w:ascii="Arial" w:hAnsi="Arial" w:cs="Arial"/>
          <w:sz w:val="20"/>
          <w:szCs w:val="20"/>
        </w:rPr>
      </w:pPr>
      <w:r w:rsidRPr="006C1F4F">
        <w:rPr>
          <w:rFonts w:ascii="Arial" w:hAnsi="Arial" w:cs="Arial"/>
          <w:b/>
          <w:sz w:val="20"/>
          <w:szCs w:val="20"/>
        </w:rPr>
        <w:t>Pomáhajúce profesie v edukácii detí a žiakov II</w:t>
      </w:r>
      <w:r>
        <w:rPr>
          <w:rFonts w:ascii="Arial" w:hAnsi="Arial" w:cs="Arial"/>
          <w:b/>
          <w:sz w:val="20"/>
          <w:szCs w:val="20"/>
        </w:rPr>
        <w:t xml:space="preserve"> </w:t>
      </w:r>
      <w:r w:rsidRPr="001836EC">
        <w:rPr>
          <w:rFonts w:ascii="Arial" w:hAnsi="Arial" w:cs="Arial"/>
          <w:sz w:val="20"/>
          <w:szCs w:val="20"/>
        </w:rPr>
        <w:t xml:space="preserve">projekt v rámci OP Ľudské zdroje na prácu </w:t>
      </w:r>
      <w:r>
        <w:rPr>
          <w:rFonts w:ascii="Arial" w:hAnsi="Arial" w:cs="Arial"/>
          <w:sz w:val="20"/>
          <w:szCs w:val="20"/>
        </w:rPr>
        <w:t>3</w:t>
      </w:r>
      <w:r w:rsidRPr="001836EC">
        <w:rPr>
          <w:rFonts w:ascii="Arial" w:hAnsi="Arial" w:cs="Arial"/>
          <w:sz w:val="20"/>
          <w:szCs w:val="20"/>
        </w:rPr>
        <w:t xml:space="preserve"> asistentov učiteľa</w:t>
      </w:r>
      <w:r w:rsidR="001B30EE">
        <w:rPr>
          <w:rFonts w:ascii="Arial" w:hAnsi="Arial" w:cs="Arial"/>
          <w:sz w:val="20"/>
          <w:szCs w:val="20"/>
        </w:rPr>
        <w:t>, 1 šškolského špeciálneho pedagóga a 0,5 školského psychológa</w:t>
      </w:r>
      <w:r w:rsidRPr="001836EC">
        <w:rPr>
          <w:rFonts w:ascii="Arial" w:hAnsi="Arial" w:cs="Arial"/>
          <w:sz w:val="20"/>
          <w:szCs w:val="20"/>
        </w:rPr>
        <w:t xml:space="preserve"> pre žiakov so ŠVVP</w:t>
      </w:r>
      <w:r>
        <w:rPr>
          <w:rFonts w:ascii="Arial" w:hAnsi="Arial" w:cs="Arial"/>
          <w:sz w:val="20"/>
          <w:szCs w:val="20"/>
        </w:rPr>
        <w:t xml:space="preserve"> realizovaný od 9/20</w:t>
      </w:r>
      <w:r w:rsidR="001B30EE">
        <w:rPr>
          <w:rFonts w:ascii="Arial" w:hAnsi="Arial" w:cs="Arial"/>
          <w:sz w:val="20"/>
          <w:szCs w:val="20"/>
        </w:rPr>
        <w:t>21</w:t>
      </w:r>
      <w:r>
        <w:rPr>
          <w:rFonts w:ascii="Arial" w:hAnsi="Arial" w:cs="Arial"/>
          <w:sz w:val="20"/>
          <w:szCs w:val="20"/>
        </w:rPr>
        <w:t xml:space="preserve"> – 8/202</w:t>
      </w:r>
      <w:r w:rsidR="001B30EE">
        <w:rPr>
          <w:rFonts w:ascii="Arial" w:hAnsi="Arial" w:cs="Arial"/>
          <w:sz w:val="20"/>
          <w:szCs w:val="20"/>
        </w:rPr>
        <w:t>3</w:t>
      </w:r>
    </w:p>
    <w:p w:rsidR="006C1F4F" w:rsidRPr="006C1F4F" w:rsidRDefault="006C1F4F" w:rsidP="00FF0F0D">
      <w:pPr>
        <w:autoSpaceDE w:val="0"/>
        <w:autoSpaceDN w:val="0"/>
        <w:adjustRightInd w:val="0"/>
        <w:spacing w:line="276" w:lineRule="auto"/>
        <w:rPr>
          <w:rFonts w:ascii="Arial" w:hAnsi="Arial" w:cs="Arial"/>
          <w:b/>
          <w:sz w:val="20"/>
          <w:szCs w:val="20"/>
        </w:rPr>
      </w:pPr>
    </w:p>
    <w:p w:rsidR="00AB4882" w:rsidRDefault="00C95AAA" w:rsidP="00C25A9B">
      <w:pPr>
        <w:autoSpaceDE w:val="0"/>
        <w:autoSpaceDN w:val="0"/>
        <w:adjustRightInd w:val="0"/>
        <w:spacing w:line="276" w:lineRule="auto"/>
        <w:jc w:val="left"/>
        <w:rPr>
          <w:rFonts w:ascii="Arial" w:hAnsi="Arial" w:cs="Arial"/>
          <w:sz w:val="20"/>
          <w:szCs w:val="20"/>
        </w:rPr>
      </w:pPr>
      <w:r>
        <w:rPr>
          <w:rFonts w:ascii="Arial" w:hAnsi="Arial" w:cs="Arial"/>
          <w:noProof/>
          <w:sz w:val="20"/>
          <w:szCs w:val="20"/>
          <w:lang w:eastAsia="sk-SK"/>
        </w:rPr>
        <w:pict>
          <v:roundrect id="AutoShape 763" o:spid="_x0000_s1716" style="position:absolute;margin-left:-6.95pt;margin-top:1.9pt;width:481.95pt;height:34.2pt;z-index:-251542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" fillcolor="#c2d69b" strokecolor="#9bbb59" strokeweight="1pt">
            <v:fill color2="#9bbb59" focus="50%" type="gradient"/>
            <v:shadow on="t" color="#4e6128" offset="1pt"/>
          </v:roundrect>
        </w:pict>
      </w:r>
    </w:p>
    <w:p w:rsidR="009C709B" w:rsidRPr="009C709B" w:rsidRDefault="009C709B" w:rsidP="00C3346E">
      <w:pPr>
        <w:pStyle w:val="Nadpis1"/>
      </w:pPr>
      <w:bookmarkStart w:id="10" w:name="_Toc50641614"/>
      <w:bookmarkStart w:id="11" w:name="_Toc116125340"/>
      <w:r w:rsidRPr="009C709B">
        <w:t>CHARAKTERISTIKA ŠKOLSKÉHO VZDELÁVACIEHO PROGRAMU</w:t>
      </w:r>
      <w:bookmarkEnd w:id="10"/>
      <w:bookmarkEnd w:id="11"/>
    </w:p>
    <w:p w:rsidR="009C709B" w:rsidRDefault="009C709B" w:rsidP="00C25A9B">
      <w:pPr>
        <w:autoSpaceDE w:val="0"/>
        <w:autoSpaceDN w:val="0"/>
        <w:adjustRightInd w:val="0"/>
        <w:spacing w:line="276" w:lineRule="auto"/>
        <w:jc w:val="left"/>
        <w:rPr>
          <w:rFonts w:ascii="Arial" w:hAnsi="Arial" w:cs="Arial"/>
          <w:sz w:val="20"/>
          <w:szCs w:val="20"/>
        </w:rPr>
      </w:pPr>
    </w:p>
    <w:p w:rsidR="00830932" w:rsidRPr="00F52EF1" w:rsidRDefault="00830932" w:rsidP="00FF0F0D">
      <w:pPr>
        <w:autoSpaceDE w:val="0"/>
        <w:autoSpaceDN w:val="0"/>
        <w:adjustRightInd w:val="0"/>
        <w:rPr>
          <w:rFonts w:ascii="Arial" w:hAnsi="Arial" w:cs="Arial"/>
          <w:sz w:val="20"/>
          <w:szCs w:val="20"/>
        </w:rPr>
      </w:pPr>
      <w:r>
        <w:rPr>
          <w:rFonts w:ascii="Arial" w:hAnsi="Arial" w:cs="Arial"/>
          <w:sz w:val="20"/>
          <w:szCs w:val="20"/>
        </w:rPr>
        <w:t>Náš š</w:t>
      </w:r>
      <w:r w:rsidRPr="00F52EF1">
        <w:rPr>
          <w:rFonts w:ascii="Arial" w:hAnsi="Arial" w:cs="Arial"/>
          <w:sz w:val="20"/>
          <w:szCs w:val="20"/>
        </w:rPr>
        <w:t>kolský vzdelávací program KĽÚČ K VZDELANIU má predovšetkým kvalitne naplňovať výchovno-vzdelávacie  ciele  a kompetencie, ako sú uvedené v štátnom vzdelávacom programe, zároveň však využíva aktuálne možnosti školy a pedagogického zboru, rešpektuje prostredie, v ktorom sa škola nachádza a predovšetkým sa snaží reagovať na požiadavky rodičov žiakov. Uvedomujeme si, že naši žiaci majú v rámci svojej individuality veľmi rôznorodé vzdelávacie potreby, ktoré sa snažíme zohľadňovať.</w:t>
      </w:r>
    </w:p>
    <w:p w:rsidR="008A5CF6" w:rsidRPr="00F52EF1" w:rsidRDefault="008A5CF6" w:rsidP="00F52EF1">
      <w:pPr>
        <w:autoSpaceDE w:val="0"/>
        <w:autoSpaceDN w:val="0"/>
        <w:adjustRightInd w:val="0"/>
        <w:jc w:val="left"/>
        <w:rPr>
          <w:rFonts w:ascii="Arial" w:hAnsi="Arial" w:cs="Arial"/>
          <w:b/>
          <w:bCs/>
          <w:iCs/>
          <w:smallCaps/>
          <w:sz w:val="20"/>
          <w:szCs w:val="20"/>
        </w:rPr>
      </w:pPr>
    </w:p>
    <w:p w:rsidR="00061BC3" w:rsidRPr="003239A4" w:rsidRDefault="00C95AAA" w:rsidP="00C3346E">
      <w:pPr>
        <w:pStyle w:val="Nadpis2"/>
      </w:pPr>
      <w:bookmarkStart w:id="12" w:name="_Toc116125341"/>
      <w:r w:rsidRPr="00C95AAA">
        <w:rPr>
          <w:bCs/>
          <w:noProof/>
          <w:lang w:val="sk-SK" w:eastAsia="sk-SK"/>
        </w:rPr>
        <w:pict>
          <v:roundrect id="AutoShape 760" o:spid="_x0000_s1715" style="position:absolute;left:0;text-align:left;margin-left:-18.5pt;margin-top:.75pt;width:291.85pt;height:12.65pt;z-index:-251544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" fillcolor="#c2d69b" strokecolor="#c2d69b" strokeweight="1pt">
            <v:fill color2="#eaf1dd" angle="135" focus="50%" type="gradient"/>
            <v:shadow on="t" color="#4e6128" opacity=".5" offset="1pt"/>
          </v:roundrect>
        </w:pict>
      </w:r>
      <w:bookmarkStart w:id="13" w:name="_Toc50641615"/>
      <w:r w:rsidR="00E27AFB" w:rsidRPr="003239A4">
        <w:t>2.1</w:t>
      </w:r>
      <w:r w:rsidR="00061BC3" w:rsidRPr="003239A4">
        <w:t xml:space="preserve"> </w:t>
      </w:r>
      <w:r w:rsidR="00061BC3" w:rsidRPr="003239A4">
        <w:tab/>
      </w:r>
      <w:r w:rsidR="005E179B" w:rsidRPr="003239A4">
        <w:t>ZAMERANIE ŠKOLY</w:t>
      </w:r>
      <w:bookmarkEnd w:id="12"/>
      <w:bookmarkEnd w:id="13"/>
    </w:p>
    <w:p w:rsidR="005E179B" w:rsidRPr="00F52EF1" w:rsidRDefault="005E179B" w:rsidP="00F52EF1">
      <w:pPr>
        <w:autoSpaceDE w:val="0"/>
        <w:autoSpaceDN w:val="0"/>
        <w:adjustRightInd w:val="0"/>
        <w:jc w:val="left"/>
        <w:rPr>
          <w:rFonts w:ascii="Arial" w:hAnsi="Arial" w:cs="Arial"/>
          <w:b/>
          <w:bCs/>
          <w:iCs/>
          <w:smallCaps/>
          <w:sz w:val="20"/>
          <w:szCs w:val="20"/>
        </w:rPr>
      </w:pPr>
    </w:p>
    <w:p w:rsidR="00B44CEF" w:rsidRPr="00F52EF1" w:rsidRDefault="00061BC3" w:rsidP="00830932">
      <w:pPr>
        <w:autoSpaceDE w:val="0"/>
        <w:autoSpaceDN w:val="0"/>
        <w:adjustRightInd w:val="0"/>
        <w:spacing w:line="276" w:lineRule="auto"/>
        <w:rPr>
          <w:rFonts w:ascii="Arial" w:hAnsi="Arial" w:cs="Arial"/>
          <w:sz w:val="20"/>
          <w:szCs w:val="20"/>
        </w:rPr>
      </w:pPr>
      <w:r w:rsidRPr="00F52EF1">
        <w:rPr>
          <w:rFonts w:ascii="Arial" w:hAnsi="Arial" w:cs="Arial"/>
          <w:sz w:val="20"/>
          <w:szCs w:val="20"/>
        </w:rPr>
        <w:tab/>
      </w:r>
      <w:r w:rsidR="00425925" w:rsidRPr="00F52EF1">
        <w:rPr>
          <w:rFonts w:ascii="Arial" w:hAnsi="Arial" w:cs="Arial"/>
          <w:sz w:val="20"/>
          <w:szCs w:val="20"/>
        </w:rPr>
        <w:t xml:space="preserve">Analýzou vlastných možností a kompetencií pedagogického zboru, požiadaviek rodičov rešpektovaním tradícií školy definujeme základnú myšlienku nášho školského vzdelávacieho programu </w:t>
      </w:r>
      <w:r w:rsidRPr="00F52EF1">
        <w:rPr>
          <w:rFonts w:ascii="Arial" w:hAnsi="Arial" w:cs="Arial"/>
          <w:sz w:val="20"/>
          <w:szCs w:val="20"/>
        </w:rPr>
        <w:t>KĽÚČ K</w:t>
      </w:r>
      <w:r w:rsidR="00B44CEF" w:rsidRPr="00F52EF1">
        <w:rPr>
          <w:rFonts w:ascii="Arial" w:hAnsi="Arial" w:cs="Arial"/>
          <w:sz w:val="20"/>
          <w:szCs w:val="20"/>
        </w:rPr>
        <w:t> </w:t>
      </w:r>
      <w:r w:rsidRPr="00F52EF1">
        <w:rPr>
          <w:rFonts w:ascii="Arial" w:hAnsi="Arial" w:cs="Arial"/>
          <w:sz w:val="20"/>
          <w:szCs w:val="20"/>
        </w:rPr>
        <w:t>VZDELANIU</w:t>
      </w:r>
      <w:r w:rsidR="00B44CEF" w:rsidRPr="00F52EF1">
        <w:rPr>
          <w:rFonts w:ascii="Arial" w:hAnsi="Arial" w:cs="Arial"/>
          <w:sz w:val="20"/>
          <w:szCs w:val="20"/>
        </w:rPr>
        <w:t xml:space="preserve"> - </w:t>
      </w:r>
      <w:r w:rsidRPr="00F52EF1">
        <w:rPr>
          <w:rFonts w:ascii="Arial" w:hAnsi="Arial" w:cs="Arial"/>
          <w:sz w:val="20"/>
          <w:szCs w:val="20"/>
        </w:rPr>
        <w:t xml:space="preserve"> </w:t>
      </w:r>
      <w:r w:rsidR="00B44CEF" w:rsidRPr="00F52EF1">
        <w:rPr>
          <w:rFonts w:ascii="Arial" w:hAnsi="Arial" w:cs="Arial"/>
          <w:sz w:val="20"/>
          <w:szCs w:val="20"/>
        </w:rPr>
        <w:t>otvorenosť školy žiakom, rodičov a verejnosti, ktorej hlavným poslaním je poskytovať komplexné služby v oblasti výchovy a vzdelávania, a tak vychovávať žiakov ako harmonicky rozvinuté osobnosti, schopné uplatniť sa v spoločnosti so špecifickým dôrazom na:</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K:  Komunikáciu a otvorenosť</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Ľ:  Ľudskosť a spolupatričnosť k okoliu a regiónu</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Ú:  Úctu a vzájomnú toleranciu  </w:t>
      </w:r>
    </w:p>
    <w:p w:rsidR="00061BC3"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Č: </w:t>
      </w:r>
      <w:r w:rsidR="00B449DA">
        <w:rPr>
          <w:rFonts w:ascii="Arial" w:hAnsi="Arial" w:cs="Arial"/>
          <w:sz w:val="20"/>
          <w:szCs w:val="20"/>
        </w:rPr>
        <w:t xml:space="preserve"> </w:t>
      </w:r>
      <w:r w:rsidRPr="00F52EF1">
        <w:rPr>
          <w:rFonts w:ascii="Arial" w:hAnsi="Arial" w:cs="Arial"/>
          <w:sz w:val="20"/>
          <w:szCs w:val="20"/>
        </w:rPr>
        <w:t>Činorodosť, samostatnosť a tvorivosť.</w:t>
      </w:r>
    </w:p>
    <w:p w:rsidR="00AD64D0" w:rsidRDefault="00AD64D0" w:rsidP="00007BB4">
      <w:pPr>
        <w:pStyle w:val="Odsekzoznamu"/>
        <w:autoSpaceDE w:val="0"/>
        <w:autoSpaceDN w:val="0"/>
        <w:adjustRightInd w:val="0"/>
        <w:spacing w:after="0"/>
        <w:ind w:left="0"/>
        <w:rPr>
          <w:rFonts w:ascii="Arial" w:hAnsi="Arial" w:cs="Arial"/>
          <w:sz w:val="20"/>
          <w:szCs w:val="20"/>
          <w:lang w:eastAsia="cs-CZ"/>
        </w:rPr>
      </w:pPr>
      <w:r>
        <w:rPr>
          <w:rFonts w:ascii="Arial" w:hAnsi="Arial" w:cs="Arial"/>
          <w:sz w:val="20"/>
          <w:szCs w:val="20"/>
          <w:lang w:eastAsia="cs-CZ"/>
        </w:rPr>
        <w:tab/>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Základná škola podľa zákona č. 245/2008 Z. z.  o výchove a vzdelávaní  a o zmene a doplnení niektorých zákonov poslanie ZŠ  v § 29 charakterizuje nasledovne:  ZŠ podporuje rozvoj osobnosti žiaka vychádzajúc zo zásad humanizmu, rovnakého zaobchádzania, tolerancie, demokracie a vlastenectva a to po stránke rozumovej, mravnej, etickej, estetickej, pracovnej a telesnej. Poskytuje žiakovi základné poznatky, zručnosti a schopnosti v oblasti jazykovej, prírodovednej, spoločenskovednej, umeleckej, športovej, zdravotnej, dopravnej a ďalšie poznatky a zručnosti potrebné na jeho orientáciu v živote a v spoločnosti a na jeho ďalšiu výchovu a vzdelávanie.</w:t>
      </w:r>
      <w:r>
        <w:rPr>
          <w:rFonts w:ascii="Arial" w:hAnsi="Arial" w:cs="Arial"/>
          <w:sz w:val="20"/>
          <w:szCs w:val="20"/>
          <w:lang w:eastAsia="cs-CZ"/>
        </w:rPr>
        <w:t xml:space="preserve"> </w:t>
      </w:r>
      <w:r w:rsidRPr="00AD64D0">
        <w:rPr>
          <w:rFonts w:ascii="Arial" w:hAnsi="Arial" w:cs="Arial"/>
          <w:sz w:val="20"/>
          <w:szCs w:val="20"/>
          <w:lang w:eastAsia="cs-CZ"/>
        </w:rPr>
        <w:t xml:space="preserve">Úplnú profiláciu školy výrazným zameraním sa na niektorú </w:t>
      </w:r>
      <w:r>
        <w:rPr>
          <w:rFonts w:ascii="Arial" w:hAnsi="Arial" w:cs="Arial"/>
          <w:sz w:val="20"/>
          <w:szCs w:val="20"/>
          <w:lang w:eastAsia="cs-CZ"/>
        </w:rPr>
        <w:t>vzdelávaciu oblasť neplánujeme.</w:t>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p>
    <w:p w:rsidR="00AD64D0" w:rsidRPr="00AD64D0" w:rsidRDefault="00AD64D0" w:rsidP="00CF1CE8">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 xml:space="preserve">Naše smerovanie vo výchovno-vzdelávacom procese budeme viesť k tomu, aby sme vychovali kultúrneho a zvedavého človeka, ktorý slobodne myslí, poctivo pracuje, váži si seba  a okolitý svet, dokáže si nájsť svoje miesto v spoločnosti, prejavuje sa ako demokratický občan v súlade so všeobecne uznávanými životnými a mravnými hodnotami. </w:t>
      </w:r>
    </w:p>
    <w:p w:rsidR="00830932" w:rsidRDefault="00830932" w:rsidP="005458C2">
      <w:pPr>
        <w:autoSpaceDE w:val="0"/>
        <w:autoSpaceDN w:val="0"/>
        <w:adjustRightInd w:val="0"/>
        <w:spacing w:line="276" w:lineRule="auto"/>
        <w:ind w:firstLine="708"/>
        <w:jc w:val="left"/>
        <w:rPr>
          <w:rFonts w:ascii="Arial" w:hAnsi="Arial" w:cs="Arial"/>
          <w:sz w:val="20"/>
          <w:szCs w:val="20"/>
        </w:rPr>
      </w:pPr>
    </w:p>
    <w:p w:rsidR="005458C2" w:rsidRPr="00F52EF1" w:rsidRDefault="005458C2" w:rsidP="00CF1CE8">
      <w:pPr>
        <w:autoSpaceDE w:val="0"/>
        <w:autoSpaceDN w:val="0"/>
        <w:adjustRightInd w:val="0"/>
        <w:spacing w:line="276" w:lineRule="auto"/>
        <w:ind w:firstLine="708"/>
        <w:rPr>
          <w:rFonts w:ascii="Arial" w:hAnsi="Arial" w:cs="Arial"/>
          <w:sz w:val="20"/>
          <w:szCs w:val="20"/>
        </w:rPr>
      </w:pPr>
      <w:r>
        <w:rPr>
          <w:rFonts w:ascii="Arial" w:hAnsi="Arial" w:cs="Arial"/>
          <w:sz w:val="20"/>
          <w:szCs w:val="20"/>
        </w:rPr>
        <w:t>N</w:t>
      </w:r>
      <w:r w:rsidRPr="00F52EF1">
        <w:rPr>
          <w:rFonts w:ascii="Arial" w:hAnsi="Arial" w:cs="Arial"/>
          <w:sz w:val="20"/>
          <w:szCs w:val="20"/>
        </w:rPr>
        <w:t xml:space="preserve">ašim zámerom je pripraviť žiakov na život tak, aby boli schopní kriticky a tvorivo myslieť, rýchlo a účinne riešiť problémy. Našim cieľom je pripraviť človeka rozhľadeného, vytrvalého, schopného kooperovať a pracovať v tíme, schopného motivovať sa k celoživotnému vzdelávaniu. Našim zámerom je </w:t>
      </w:r>
      <w:r w:rsidR="00CF1CE8">
        <w:rPr>
          <w:rFonts w:ascii="Arial" w:hAnsi="Arial" w:cs="Arial"/>
          <w:sz w:val="20"/>
          <w:szCs w:val="20"/>
        </w:rPr>
        <w:t xml:space="preserve"> dosiahnuť zvýšenie čitateľskej, matematickej a prírodovednej </w:t>
      </w:r>
      <w:r w:rsidRPr="00F52EF1">
        <w:rPr>
          <w:rFonts w:ascii="Arial" w:hAnsi="Arial" w:cs="Arial"/>
          <w:sz w:val="20"/>
          <w:szCs w:val="20"/>
        </w:rPr>
        <w:t>gramotnosti žiakov našej školy, gramotnosti v oblasti IKT a zabezpečiť kvalitnú prípravu žiakov v cudzích jazykoch so zreteľom na možnosti školy.</w:t>
      </w:r>
    </w:p>
    <w:p w:rsidR="005458C2" w:rsidRPr="00F52EF1" w:rsidRDefault="005458C2" w:rsidP="00CF1CE8">
      <w:pPr>
        <w:autoSpaceDE w:val="0"/>
        <w:autoSpaceDN w:val="0"/>
        <w:adjustRightInd w:val="0"/>
        <w:spacing w:line="276" w:lineRule="auto"/>
        <w:rPr>
          <w:rFonts w:ascii="Arial" w:hAnsi="Arial" w:cs="Arial"/>
          <w:b/>
          <w:bCs/>
          <w:i/>
          <w:iCs/>
          <w:sz w:val="20"/>
          <w:szCs w:val="20"/>
        </w:rPr>
      </w:pPr>
      <w:r w:rsidRPr="00F52EF1">
        <w:rPr>
          <w:rFonts w:ascii="Arial" w:hAnsi="Arial" w:cs="Arial"/>
          <w:sz w:val="20"/>
          <w:szCs w:val="20"/>
        </w:rPr>
        <w:t>Dôležité je,  aby sme. Vedieme žiakov v duchu humanistických princípov a v spolupráci s rodičmi formujeme u žiakov tvorivý životný štýl, vnútornú motiváciu, emocionálnu inteligenciu, sociálne cítenie a hodnotové orientácie.</w:t>
      </w:r>
    </w:p>
    <w:p w:rsidR="00AD64D0" w:rsidRPr="00F52EF1" w:rsidRDefault="00AD64D0" w:rsidP="00F52EF1">
      <w:pPr>
        <w:ind w:firstLine="708"/>
        <w:rPr>
          <w:rFonts w:ascii="Arial" w:hAnsi="Arial" w:cs="Arial"/>
          <w:sz w:val="20"/>
          <w:szCs w:val="20"/>
        </w:rPr>
      </w:pPr>
    </w:p>
    <w:p w:rsidR="00B44CEF" w:rsidRPr="00F52EF1" w:rsidRDefault="00B44CEF" w:rsidP="00F52EF1">
      <w:pPr>
        <w:rPr>
          <w:rFonts w:ascii="Arial" w:hAnsi="Arial" w:cs="Arial"/>
          <w:sz w:val="20"/>
          <w:szCs w:val="20"/>
        </w:rPr>
      </w:pPr>
    </w:p>
    <w:p w:rsidR="002128A8" w:rsidRPr="003239A4" w:rsidRDefault="00C95AAA" w:rsidP="00C3346E">
      <w:pPr>
        <w:pStyle w:val="Nadpis2"/>
      </w:pPr>
      <w:bookmarkStart w:id="14" w:name="_Toc116125342"/>
      <w:r>
        <w:rPr>
          <w:noProof/>
          <w:lang w:val="sk-SK" w:eastAsia="sk-SK"/>
        </w:rPr>
        <w:pict>
          <v:roundrect id="AutoShape 38" o:spid="_x0000_s1714" style="position:absolute;left:0;text-align:left;margin-left:-3.75pt;margin-top:.2pt;width:324.95pt;height:12.65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" fillcolor="#c2d69b" strokecolor="#c2d69b" strokeweight="1pt">
            <v:fill color2="#eaf1dd" angle="135" focus="50%" type="gradient"/>
            <v:shadow on="t" color="#4e6128" opacity=".5" offset="1pt"/>
          </v:roundrect>
        </w:pict>
      </w:r>
      <w:bookmarkStart w:id="15" w:name="_Toc50641616"/>
      <w:r w:rsidR="00E15F6C">
        <w:t>2.2</w:t>
      </w:r>
      <w:r w:rsidR="00E15F6C">
        <w:tab/>
      </w:r>
      <w:r w:rsidR="002128A8" w:rsidRPr="003239A4">
        <w:t>VYMEDZENIE CIEĽOV VÝCHOVY A VZDELÁVANIA</w:t>
      </w:r>
      <w:bookmarkEnd w:id="14"/>
      <w:bookmarkEnd w:id="15"/>
    </w:p>
    <w:p w:rsidR="002128A8" w:rsidRDefault="002128A8" w:rsidP="00F52EF1">
      <w:pPr>
        <w:rPr>
          <w:rFonts w:ascii="Arial" w:hAnsi="Arial" w:cs="Arial"/>
          <w:sz w:val="20"/>
          <w:szCs w:val="20"/>
        </w:rPr>
      </w:pPr>
    </w:p>
    <w:p w:rsidR="00B44CEF" w:rsidRPr="00F52EF1" w:rsidRDefault="00B44CEF" w:rsidP="00007BB4">
      <w:pPr>
        <w:spacing w:line="276" w:lineRule="auto"/>
        <w:rPr>
          <w:rFonts w:ascii="Arial" w:hAnsi="Arial" w:cs="Arial"/>
          <w:sz w:val="20"/>
          <w:szCs w:val="20"/>
        </w:rPr>
      </w:pPr>
      <w:r w:rsidRPr="00F52EF1">
        <w:rPr>
          <w:rFonts w:ascii="Arial" w:hAnsi="Arial" w:cs="Arial"/>
          <w:sz w:val="20"/>
          <w:szCs w:val="20"/>
        </w:rPr>
        <w:t>V rámci školského vzdelávacieho programu sme si stanovili nasledovné ciele:</w:t>
      </w:r>
    </w:p>
    <w:p w:rsidR="00354529" w:rsidRDefault="00354529" w:rsidP="00EA41BF">
      <w:pPr>
        <w:numPr>
          <w:ilvl w:val="0"/>
          <w:numId w:val="3"/>
        </w:numPr>
        <w:spacing w:line="276" w:lineRule="auto"/>
        <w:ind w:left="1066" w:hanging="357"/>
        <w:rPr>
          <w:rFonts w:ascii="Arial" w:hAnsi="Arial" w:cs="Arial"/>
          <w:sz w:val="20"/>
          <w:szCs w:val="20"/>
        </w:rPr>
      </w:pPr>
      <w:r w:rsidRPr="00354529">
        <w:rPr>
          <w:rFonts w:ascii="Arial" w:hAnsi="Arial" w:cs="Arial"/>
          <w:sz w:val="20"/>
          <w:szCs w:val="20"/>
        </w:rPr>
        <w:t xml:space="preserve">rozvíjať u žiakov funkčnú gramotnosť </w:t>
      </w:r>
      <w:r w:rsidR="00CF1CE8">
        <w:rPr>
          <w:rFonts w:ascii="Arial" w:hAnsi="Arial" w:cs="Arial"/>
          <w:sz w:val="20"/>
          <w:szCs w:val="20"/>
        </w:rPr>
        <w:t xml:space="preserve"> - čitateľskú, matematickú, prírodovednú a finančnú </w:t>
      </w:r>
      <w:r w:rsidRPr="00354529">
        <w:rPr>
          <w:rFonts w:ascii="Arial" w:hAnsi="Arial" w:cs="Arial"/>
          <w:sz w:val="20"/>
          <w:szCs w:val="20"/>
        </w:rPr>
        <w:t>a kritické myslenie</w:t>
      </w:r>
      <w:r w:rsidRPr="00F52EF1">
        <w:rPr>
          <w:rFonts w:ascii="Arial" w:hAnsi="Arial" w:cs="Arial"/>
          <w:sz w:val="20"/>
          <w:szCs w:val="20"/>
        </w:rPr>
        <w:t xml:space="preserve">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umožňovať každému žiakovi v rámci výučby nadobúdanie kompetencií vlastnou činnosťou a aktivitami zameranými aj na objavovanie a vytváranie nových významov;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motivovať žiakov k zodpovednosti a záujmu o vlastné vzdelávacie výsledky prostredníctvom ich aktívneho zapojenia do procesu vzdelávania;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viesť žiakov k využívaniu efektívnych stratégií učenia sa (učiť sa učiť);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poskytovať každému žiakovi príležitosť objaviť a rozvinúť svoje schopnosti v súlade s reálnymi možnosťami, aby tak získal podklad pre optimálne rozhodnutie o svojom ďalšom vzdelávaní;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sprostredkovať dostatok príležitostí na osobnostný rozvoj každého žiaka;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rozvíjať u žiakov sociálne kompetencie s dôrazom na kultivovanú komunikáciu a spoluprácu; </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uplatňovaniu svojich práv, plneniu svojich povinností a rešpektovaniu práv iných ľudí;</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zodpovednosti za výsledky dosiahnuté vo vzdelávaní, viesť ich k objektívnemu sebahodnoteniu, sebaovládaniu;</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naučiť sa motivovať pre vzdeláv</w:t>
      </w:r>
      <w:r>
        <w:rPr>
          <w:rFonts w:ascii="Arial" w:hAnsi="Arial" w:cs="Arial"/>
          <w:sz w:val="20"/>
          <w:szCs w:val="20"/>
          <w:lang w:eastAsia="cs-CZ"/>
        </w:rPr>
        <w:t>anie, rozvíjať svoje schopnosti</w:t>
      </w:r>
      <w:r w:rsidRPr="00354529">
        <w:rPr>
          <w:rFonts w:ascii="Arial" w:hAnsi="Arial" w:cs="Arial"/>
          <w:sz w:val="20"/>
          <w:szCs w:val="20"/>
          <w:lang w:eastAsia="cs-CZ"/>
        </w:rPr>
        <w:t>;</w:t>
      </w:r>
    </w:p>
    <w:p w:rsidR="00354529" w:rsidRDefault="00354529" w:rsidP="00EA41BF">
      <w:pPr>
        <w:numPr>
          <w:ilvl w:val="0"/>
          <w:numId w:val="3"/>
        </w:numPr>
        <w:spacing w:line="276" w:lineRule="auto"/>
        <w:ind w:left="1066" w:hanging="357"/>
        <w:rPr>
          <w:rFonts w:ascii="Arial" w:hAnsi="Arial" w:cs="Arial"/>
          <w:sz w:val="20"/>
          <w:szCs w:val="20"/>
        </w:rPr>
      </w:pPr>
      <w:r w:rsidRPr="00354529">
        <w:rPr>
          <w:rFonts w:ascii="Arial" w:hAnsi="Arial" w:cs="Arial"/>
          <w:sz w:val="20"/>
          <w:szCs w:val="20"/>
        </w:rPr>
        <w:t>vedieť sa vyjadrovať ústne a písomne primer</w:t>
      </w:r>
      <w:r>
        <w:rPr>
          <w:rFonts w:ascii="Arial" w:hAnsi="Arial" w:cs="Arial"/>
          <w:sz w:val="20"/>
          <w:szCs w:val="20"/>
        </w:rPr>
        <w:t>ane situácií aj v cudzom jazyku</w:t>
      </w:r>
      <w:r w:rsidRPr="00354529">
        <w:rPr>
          <w:rFonts w:ascii="Arial" w:hAnsi="Arial" w:cs="Arial"/>
          <w:sz w:val="20"/>
          <w:szCs w:val="20"/>
        </w:rPr>
        <w:t>;</w:t>
      </w:r>
    </w:p>
    <w:p w:rsidR="00354529" w:rsidRDefault="00354529" w:rsidP="00EA41BF">
      <w:pPr>
        <w:numPr>
          <w:ilvl w:val="0"/>
          <w:numId w:val="3"/>
        </w:numPr>
        <w:spacing w:line="276" w:lineRule="auto"/>
        <w:ind w:left="1066" w:hanging="357"/>
        <w:rPr>
          <w:rFonts w:ascii="Arial" w:hAnsi="Arial" w:cs="Arial"/>
          <w:sz w:val="20"/>
          <w:szCs w:val="20"/>
        </w:rPr>
      </w:pPr>
      <w:r w:rsidRPr="00B449DA">
        <w:rPr>
          <w:rFonts w:ascii="Arial" w:hAnsi="Arial" w:cs="Arial"/>
          <w:sz w:val="20"/>
          <w:szCs w:val="20"/>
        </w:rPr>
        <w:t>kvalitne pripraviť žiakov v športovej príprave, ktorá je zameraná na gymnastiku a biatlon a rozvíjať telesnú zdatnosť detí so zameraním na špecifickú pohybovú prípravu, vytvoriť u nich vzťah k celoživotnej športovej aktivite</w:t>
      </w:r>
      <w:r w:rsidRPr="00354529">
        <w:rPr>
          <w:rFonts w:ascii="Arial" w:hAnsi="Arial" w:cs="Arial"/>
          <w:sz w:val="20"/>
          <w:szCs w:val="20"/>
        </w:rPr>
        <w:t>;</w:t>
      </w:r>
    </w:p>
    <w:p w:rsidR="00354529" w:rsidRPr="00354529" w:rsidRDefault="00354529" w:rsidP="00EA41BF">
      <w:pPr>
        <w:pStyle w:val="Odsekzoznamu"/>
        <w:numPr>
          <w:ilvl w:val="0"/>
          <w:numId w:val="3"/>
        </w:numPr>
        <w:autoSpaceDE w:val="0"/>
        <w:autoSpaceDN w:val="0"/>
        <w:adjustRightInd w:val="0"/>
        <w:spacing w:after="0"/>
        <w:ind w:left="1066" w:hanging="357"/>
        <w:rPr>
          <w:rFonts w:ascii="Arial" w:hAnsi="Arial" w:cs="Arial"/>
          <w:sz w:val="20"/>
          <w:szCs w:val="20"/>
          <w:lang w:eastAsia="cs-CZ"/>
        </w:rPr>
      </w:pPr>
      <w:r w:rsidRPr="00B449DA">
        <w:rPr>
          <w:rFonts w:ascii="Arial" w:hAnsi="Arial" w:cs="Arial"/>
          <w:sz w:val="20"/>
          <w:szCs w:val="20"/>
          <w:lang w:eastAsia="cs-CZ"/>
        </w:rPr>
        <w:t xml:space="preserve">viesť žiakov  </w:t>
      </w:r>
      <w:r w:rsidRPr="00FF0F0D">
        <w:rPr>
          <w:rFonts w:ascii="Arial" w:hAnsi="Arial" w:cs="Arial"/>
          <w:sz w:val="20"/>
          <w:szCs w:val="20"/>
          <w:lang w:eastAsia="cs-CZ"/>
        </w:rPr>
        <w:t>k environmentálnym problémom  a rozhľadu posilnením predmetov s podobným zameraním o časovú dotáciu.</w:t>
      </w:r>
    </w:p>
    <w:p w:rsidR="009F5C6A" w:rsidRDefault="00061BC3" w:rsidP="00007BB4">
      <w:pPr>
        <w:autoSpaceDE w:val="0"/>
        <w:autoSpaceDN w:val="0"/>
        <w:adjustRightInd w:val="0"/>
        <w:spacing w:line="276" w:lineRule="auto"/>
        <w:jc w:val="left"/>
        <w:rPr>
          <w:rFonts w:ascii="Arial" w:hAnsi="Arial" w:cs="Arial"/>
          <w:sz w:val="20"/>
          <w:szCs w:val="20"/>
        </w:rPr>
      </w:pPr>
      <w:r w:rsidRPr="00B449DA">
        <w:rPr>
          <w:rFonts w:ascii="Arial" w:hAnsi="Arial" w:cs="Arial"/>
          <w:sz w:val="20"/>
          <w:szCs w:val="20"/>
        </w:rPr>
        <w:tab/>
      </w:r>
      <w:r w:rsidR="00A706D4" w:rsidRPr="00B449DA">
        <w:rPr>
          <w:rFonts w:ascii="Arial" w:hAnsi="Arial" w:cs="Arial"/>
          <w:sz w:val="20"/>
          <w:szCs w:val="20"/>
        </w:rPr>
        <w:t xml:space="preserve">Náš ŠkVP počíta aj so </w:t>
      </w:r>
      <w:r w:rsidRPr="00B449DA">
        <w:rPr>
          <w:rFonts w:ascii="Arial" w:hAnsi="Arial" w:cs="Arial"/>
          <w:sz w:val="20"/>
          <w:szCs w:val="20"/>
        </w:rPr>
        <w:t xml:space="preserve"> vzdelávan</w:t>
      </w:r>
      <w:r w:rsidR="00A706D4" w:rsidRPr="00B449DA">
        <w:rPr>
          <w:rFonts w:ascii="Arial" w:hAnsi="Arial" w:cs="Arial"/>
          <w:sz w:val="20"/>
          <w:szCs w:val="20"/>
        </w:rPr>
        <w:t>ím</w:t>
      </w:r>
      <w:r w:rsidRPr="00B449DA">
        <w:rPr>
          <w:rFonts w:ascii="Arial" w:hAnsi="Arial" w:cs="Arial"/>
          <w:sz w:val="20"/>
          <w:szCs w:val="20"/>
        </w:rPr>
        <w:t xml:space="preserve"> žiakov so špeciálnymi výchovno-vzdelávacími potrebami </w:t>
      </w:r>
      <w:r w:rsidR="00A706D4" w:rsidRPr="00B449DA">
        <w:rPr>
          <w:rFonts w:ascii="Arial" w:hAnsi="Arial" w:cs="Arial"/>
          <w:sz w:val="20"/>
          <w:szCs w:val="20"/>
        </w:rPr>
        <w:t xml:space="preserve">ako aj s ich integráciou </w:t>
      </w:r>
      <w:r w:rsidRPr="00B449DA">
        <w:rPr>
          <w:rFonts w:ascii="Arial" w:hAnsi="Arial" w:cs="Arial"/>
          <w:sz w:val="20"/>
          <w:szCs w:val="20"/>
        </w:rPr>
        <w:t>tak, aby mali rovnocenný prístup vo vzdelávaní.</w:t>
      </w:r>
      <w:r w:rsidRPr="00B449DA">
        <w:rPr>
          <w:rFonts w:ascii="Arial" w:hAnsi="Arial" w:cs="Arial"/>
          <w:sz w:val="20"/>
          <w:szCs w:val="20"/>
        </w:rPr>
        <w:tab/>
        <w:t xml:space="preserve">Veľký dôraz </w:t>
      </w:r>
      <w:r w:rsidR="00772E0C" w:rsidRPr="00B449DA">
        <w:rPr>
          <w:rFonts w:ascii="Arial" w:hAnsi="Arial" w:cs="Arial"/>
          <w:sz w:val="20"/>
          <w:szCs w:val="20"/>
        </w:rPr>
        <w:t>kladieme</w:t>
      </w:r>
      <w:r w:rsidRPr="00B449DA">
        <w:rPr>
          <w:rFonts w:ascii="Arial" w:hAnsi="Arial" w:cs="Arial"/>
          <w:sz w:val="20"/>
          <w:szCs w:val="20"/>
        </w:rPr>
        <w:t xml:space="preserve"> na vytvorenie dobrého tímu v triede, na rozvíjanie sebapoznania a sebahodnotenia žiaka.</w:t>
      </w:r>
    </w:p>
    <w:p w:rsidR="00194798" w:rsidRDefault="00194798" w:rsidP="00007BB4">
      <w:pPr>
        <w:autoSpaceDE w:val="0"/>
        <w:autoSpaceDN w:val="0"/>
        <w:adjustRightInd w:val="0"/>
        <w:spacing w:line="276" w:lineRule="auto"/>
        <w:jc w:val="left"/>
        <w:rPr>
          <w:rFonts w:ascii="Arial" w:hAnsi="Arial" w:cs="Arial"/>
          <w:b/>
          <w:sz w:val="20"/>
          <w:szCs w:val="20"/>
        </w:rPr>
      </w:pPr>
    </w:p>
    <w:p w:rsidR="00194798" w:rsidRDefault="00C95AAA" w:rsidP="00007BB4">
      <w:pPr>
        <w:autoSpaceDE w:val="0"/>
        <w:autoSpaceDN w:val="0"/>
        <w:adjustRightInd w:val="0"/>
        <w:spacing w:line="276" w:lineRule="auto"/>
        <w:jc w:val="left"/>
        <w:rPr>
          <w:rFonts w:ascii="Arial" w:hAnsi="Arial" w:cs="Arial"/>
          <w:b/>
          <w:sz w:val="20"/>
          <w:szCs w:val="20"/>
        </w:rPr>
      </w:pPr>
      <w:r>
        <w:rPr>
          <w:rFonts w:ascii="Arial" w:hAnsi="Arial" w:cs="Arial"/>
          <w:b/>
          <w:noProof/>
          <w:sz w:val="20"/>
          <w:szCs w:val="20"/>
          <w:lang w:eastAsia="sk-SK"/>
        </w:rPr>
        <w:pict>
          <v:roundrect id="AutoShape 769" o:spid="_x0000_s1713" style="position:absolute;margin-left:-3.75pt;margin-top:12.35pt;width:286.7pt;height:12.65pt;z-index:-251539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" fillcolor="#c2d69b" strokecolor="#c2d69b" strokeweight="1pt">
            <v:fill color2="#eaf1dd" angle="135" focus="50%" type="gradient"/>
            <v:shadow on="t" color="#4e6128" opacity=".5" offset="1pt"/>
          </v:roundrect>
        </w:pict>
      </w:r>
    </w:p>
    <w:p w:rsidR="00061BC3" w:rsidRPr="00194798" w:rsidRDefault="00194798" w:rsidP="00007BB4">
      <w:pPr>
        <w:autoSpaceDE w:val="0"/>
        <w:autoSpaceDN w:val="0"/>
        <w:adjustRightInd w:val="0"/>
        <w:spacing w:line="276" w:lineRule="auto"/>
        <w:jc w:val="left"/>
        <w:rPr>
          <w:rFonts w:ascii="Arial" w:hAnsi="Arial"/>
          <w:b/>
          <w:iCs/>
          <w:smallCaps/>
          <w:color w:val="000000"/>
          <w:sz w:val="24"/>
          <w:lang w:val="cs-CZ"/>
        </w:rPr>
      </w:pPr>
      <w:r w:rsidRPr="00194798">
        <w:rPr>
          <w:rFonts w:ascii="Arial" w:hAnsi="Arial"/>
          <w:b/>
          <w:iCs/>
          <w:smallCaps/>
          <w:color w:val="000000"/>
          <w:sz w:val="24"/>
          <w:lang w:val="cs-CZ"/>
        </w:rPr>
        <w:t>2.3</w:t>
      </w:r>
      <w:r w:rsidR="00E15F6C">
        <w:rPr>
          <w:rFonts w:ascii="Arial" w:hAnsi="Arial"/>
          <w:b/>
          <w:iCs/>
          <w:smallCaps/>
          <w:color w:val="000000"/>
          <w:sz w:val="24"/>
          <w:lang w:val="cs-CZ"/>
        </w:rPr>
        <w:tab/>
      </w:r>
      <w:r w:rsidR="00E40B39">
        <w:rPr>
          <w:rFonts w:ascii="Arial" w:hAnsi="Arial"/>
          <w:b/>
          <w:iCs/>
          <w:smallCaps/>
          <w:color w:val="000000"/>
          <w:sz w:val="24"/>
          <w:lang w:val="cs-CZ"/>
        </w:rPr>
        <w:t xml:space="preserve"> </w:t>
      </w:r>
      <w:r w:rsidRPr="00194798">
        <w:rPr>
          <w:rFonts w:ascii="Arial" w:hAnsi="Arial"/>
          <w:b/>
          <w:iCs/>
          <w:smallCaps/>
          <w:color w:val="000000"/>
          <w:sz w:val="24"/>
          <w:lang w:val="cs-CZ"/>
        </w:rPr>
        <w:t>DĹŽKA ŠTÚDIA A </w:t>
      </w:r>
      <w:r w:rsidR="00E40B39" w:rsidRPr="00E40B39">
        <w:rPr>
          <w:rFonts w:ascii="Arial" w:hAnsi="Arial"/>
          <w:b/>
          <w:iCs/>
          <w:smallCaps/>
          <w:color w:val="000000"/>
          <w:sz w:val="24"/>
          <w:lang w:val="cs-CZ"/>
        </w:rPr>
        <w:t>STUPEŇ VZDELANIA</w:t>
      </w:r>
      <w:r w:rsidR="00E40B39" w:rsidRPr="00194798">
        <w:rPr>
          <w:rFonts w:ascii="Arial" w:hAnsi="Arial"/>
          <w:b/>
          <w:iCs/>
          <w:smallCaps/>
          <w:color w:val="000000"/>
          <w:sz w:val="24"/>
          <w:lang w:val="cs-CZ"/>
        </w:rPr>
        <w:t xml:space="preserve"> </w:t>
      </w:r>
    </w:p>
    <w:p w:rsidR="00E40B39" w:rsidRDefault="00354529" w:rsidP="009F5C6A">
      <w:pPr>
        <w:rPr>
          <w:rFonts w:ascii="Arial" w:hAnsi="Arial" w:cs="Arial"/>
          <w:sz w:val="24"/>
          <w:lang w:eastAsia="sk-SK"/>
        </w:rPr>
      </w:pPr>
      <w:r>
        <w:rPr>
          <w:rFonts w:ascii="Arial" w:hAnsi="Arial" w:cs="Arial"/>
          <w:sz w:val="24"/>
          <w:lang w:eastAsia="sk-SK"/>
        </w:rPr>
        <w:t xml:space="preserve">  </w:t>
      </w:r>
      <w:r w:rsidR="009F5C6A">
        <w:rPr>
          <w:rFonts w:ascii="Arial" w:hAnsi="Arial" w:cs="Arial"/>
          <w:sz w:val="24"/>
          <w:lang w:eastAsia="sk-SK"/>
        </w:rPr>
        <w:tab/>
      </w:r>
    </w:p>
    <w:p w:rsidR="00897197" w:rsidRDefault="00897197" w:rsidP="006C1F4F">
      <w:pPr>
        <w:rPr>
          <w:rFonts w:ascii="Arial" w:hAnsi="Arial" w:cs="Arial"/>
          <w:sz w:val="20"/>
          <w:szCs w:val="20"/>
        </w:rPr>
      </w:pPr>
      <w:r w:rsidRPr="00897197">
        <w:rPr>
          <w:rFonts w:ascii="Arial" w:hAnsi="Arial" w:cs="Arial"/>
          <w:sz w:val="20"/>
          <w:szCs w:val="20"/>
        </w:rPr>
        <w:t>Na vzdelanie v základnej škole sa prijíma dieťa, ktoré splnilo podmienky začatia plnenia povinnej školskej dochádzky podľa zákona č. 245/2008 Z. z.  o výchove a vzdelávaní (školský zákon) a o zmene a doplnení niektorých zákonov a o ktorého prijatie na základe zápisu požiadal zákonný zástupca.</w:t>
      </w:r>
      <w:r>
        <w:rPr>
          <w:rFonts w:ascii="Arial" w:hAnsi="Arial" w:cs="Arial"/>
          <w:sz w:val="20"/>
          <w:szCs w:val="20"/>
        </w:rPr>
        <w:t xml:space="preserve"> </w:t>
      </w:r>
      <w:r w:rsidRPr="00897197">
        <w:rPr>
          <w:rFonts w:ascii="Arial" w:hAnsi="Arial" w:cs="Arial"/>
          <w:sz w:val="20"/>
          <w:szCs w:val="20"/>
        </w:rPr>
        <w:t xml:space="preserve">Zákonný </w:t>
      </w:r>
      <w:r w:rsidRPr="00830932">
        <w:rPr>
          <w:rFonts w:ascii="Arial" w:hAnsi="Arial" w:cs="Arial"/>
          <w:sz w:val="20"/>
          <w:szCs w:val="20"/>
        </w:rPr>
        <w:t>zástupca</w:t>
      </w:r>
      <w:r w:rsidRPr="00897197">
        <w:rPr>
          <w:rFonts w:ascii="Arial" w:hAnsi="Arial" w:cs="Arial"/>
          <w:sz w:val="20"/>
          <w:szCs w:val="20"/>
        </w:rPr>
        <w:t xml:space="preserve"> </w:t>
      </w:r>
      <w:r w:rsidRPr="00830932">
        <w:rPr>
          <w:rFonts w:ascii="Arial" w:hAnsi="Arial" w:cs="Arial"/>
          <w:sz w:val="20"/>
          <w:szCs w:val="20"/>
        </w:rPr>
        <w:t>dieťaťa</w:t>
      </w:r>
      <w:r w:rsidRPr="00897197">
        <w:rPr>
          <w:rFonts w:ascii="Arial" w:hAnsi="Arial" w:cs="Arial"/>
          <w:sz w:val="20"/>
          <w:szCs w:val="20"/>
        </w:rPr>
        <w:t xml:space="preserve"> je povinný </w:t>
      </w:r>
      <w:r w:rsidRPr="00830932">
        <w:rPr>
          <w:rFonts w:ascii="Arial" w:hAnsi="Arial" w:cs="Arial"/>
          <w:sz w:val="20"/>
          <w:szCs w:val="20"/>
        </w:rPr>
        <w:t>prihlásiť</w:t>
      </w:r>
      <w:r w:rsidRPr="00897197">
        <w:rPr>
          <w:rFonts w:ascii="Arial" w:hAnsi="Arial" w:cs="Arial"/>
          <w:sz w:val="20"/>
          <w:szCs w:val="20"/>
        </w:rPr>
        <w:t xml:space="preserve"> </w:t>
      </w:r>
      <w:r w:rsidRPr="00830932">
        <w:rPr>
          <w:rFonts w:ascii="Arial" w:hAnsi="Arial" w:cs="Arial"/>
          <w:sz w:val="20"/>
          <w:szCs w:val="20"/>
        </w:rPr>
        <w:t>dieťa</w:t>
      </w:r>
      <w:r w:rsidRPr="00897197">
        <w:rPr>
          <w:rFonts w:ascii="Arial" w:hAnsi="Arial" w:cs="Arial"/>
          <w:sz w:val="20"/>
          <w:szCs w:val="20"/>
        </w:rPr>
        <w:t xml:space="preserve"> na </w:t>
      </w:r>
      <w:r w:rsidRPr="00830932">
        <w:rPr>
          <w:rFonts w:ascii="Arial" w:hAnsi="Arial" w:cs="Arial"/>
          <w:sz w:val="20"/>
          <w:szCs w:val="20"/>
        </w:rPr>
        <w:t>plnenie</w:t>
      </w:r>
      <w:r w:rsidRPr="00897197">
        <w:rPr>
          <w:rFonts w:ascii="Arial" w:hAnsi="Arial" w:cs="Arial"/>
          <w:sz w:val="20"/>
          <w:szCs w:val="20"/>
        </w:rPr>
        <w:t xml:space="preserve"> </w:t>
      </w:r>
      <w:r w:rsidRPr="00830932">
        <w:rPr>
          <w:rFonts w:ascii="Arial" w:hAnsi="Arial" w:cs="Arial"/>
          <w:sz w:val="20"/>
          <w:szCs w:val="20"/>
        </w:rPr>
        <w:t>povinnej</w:t>
      </w:r>
      <w:r w:rsidRPr="00897197">
        <w:rPr>
          <w:rFonts w:ascii="Arial" w:hAnsi="Arial" w:cs="Arial"/>
          <w:sz w:val="20"/>
          <w:szCs w:val="20"/>
        </w:rPr>
        <w:t xml:space="preserve"> </w:t>
      </w:r>
      <w:r w:rsidRPr="00830932">
        <w:rPr>
          <w:rFonts w:ascii="Arial" w:hAnsi="Arial" w:cs="Arial"/>
          <w:sz w:val="20"/>
          <w:szCs w:val="20"/>
        </w:rPr>
        <w:t>školskej</w:t>
      </w:r>
      <w:r w:rsidRPr="00897197">
        <w:rPr>
          <w:rFonts w:ascii="Arial" w:hAnsi="Arial" w:cs="Arial"/>
          <w:sz w:val="20"/>
          <w:szCs w:val="20"/>
        </w:rPr>
        <w:t xml:space="preserve"> dochádzky v základnej škole. Zápis sa koná od 1. apríla do 30. apríla, ktorý predchádza začiatku školského roka, v ktorom má dieťa začať plniť povinnú školskú dochádzku.</w:t>
      </w:r>
    </w:p>
    <w:p w:rsidR="006C1F4F" w:rsidRDefault="006C1F4F" w:rsidP="006C1F4F">
      <w:pPr>
        <w:rPr>
          <w:rFonts w:ascii="Arial" w:hAnsi="Arial" w:cs="Arial"/>
          <w:sz w:val="20"/>
          <w:szCs w:val="20"/>
        </w:rPr>
      </w:pPr>
    </w:p>
    <w:p w:rsidR="006C1F4F" w:rsidRPr="00897197" w:rsidRDefault="006C1F4F" w:rsidP="006C1F4F">
      <w:pPr>
        <w:rPr>
          <w:rFonts w:ascii="Arial" w:hAnsi="Arial" w:cs="Arial"/>
          <w:sz w:val="20"/>
          <w:szCs w:val="20"/>
        </w:rPr>
      </w:pPr>
      <w:r w:rsidRPr="006C1F4F">
        <w:rPr>
          <w:rFonts w:ascii="Arial" w:hAnsi="Arial" w:cs="Arial"/>
          <w:sz w:val="20"/>
          <w:szCs w:val="20"/>
        </w:rPr>
        <w:t>Primárne vzdelávanie poskytuje základy všeobecného vzdelania, osvojenie si elementárnej gramotnosti a kompetencií nevyhnutných pre ďalšie vzdelávanie. Formuje a rozvíja charakter žiaka v súlade s etickými hodnotami. Primárne vzdelávanie – prvý stupeň základnej školy tvorí 1. – 4. ročník základnej školy.</w:t>
      </w:r>
    </w:p>
    <w:p w:rsidR="006C1F4F" w:rsidRDefault="006C1F4F" w:rsidP="00007BB4">
      <w:pPr>
        <w:spacing w:line="276" w:lineRule="auto"/>
        <w:rPr>
          <w:rFonts w:ascii="Arial" w:hAnsi="Arial" w:cs="Arial"/>
          <w:sz w:val="20"/>
          <w:szCs w:val="20"/>
        </w:rPr>
      </w:pPr>
    </w:p>
    <w:p w:rsidR="00897197" w:rsidRDefault="00897197" w:rsidP="00007BB4">
      <w:pPr>
        <w:spacing w:line="276" w:lineRule="auto"/>
        <w:rPr>
          <w:rFonts w:ascii="Arial" w:hAnsi="Arial" w:cs="Arial"/>
          <w:sz w:val="20"/>
          <w:szCs w:val="20"/>
        </w:rPr>
      </w:pPr>
      <w:r w:rsidRPr="00897197">
        <w:rPr>
          <w:rFonts w:ascii="Arial" w:hAnsi="Arial" w:cs="Arial"/>
          <w:sz w:val="20"/>
          <w:szCs w:val="20"/>
        </w:rPr>
        <w:t>Absolvent programu primárneho vzdelávania plynule pokračuje na nadväzujúcom stupni nižšieho stredného vzdelávania pre druhý stupeň základnej školy (dĺžka vzdelania 5 rokov).</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103"/>
      </w:tblGrid>
      <w:tr w:rsidR="009F5C6A" w:rsidRPr="00874821" w:rsidTr="00511258">
        <w:tc>
          <w:tcPr>
            <w:tcW w:w="9322" w:type="dxa"/>
            <w:gridSpan w:val="2"/>
            <w:shd w:val="clear" w:color="auto" w:fill="92D050"/>
          </w:tcPr>
          <w:p w:rsidR="009F5C6A" w:rsidRPr="00897197" w:rsidRDefault="009F5C6A" w:rsidP="00511258">
            <w:pPr>
              <w:spacing w:line="240" w:lineRule="atLeast"/>
              <w:rPr>
                <w:rFonts w:ascii="Arial" w:hAnsi="Arial" w:cs="Arial"/>
                <w:b/>
                <w:sz w:val="20"/>
                <w:szCs w:val="20"/>
              </w:rPr>
            </w:pPr>
            <w:r>
              <w:rPr>
                <w:rFonts w:ascii="Arial" w:hAnsi="Arial" w:cs="Arial"/>
                <w:b/>
                <w:sz w:val="20"/>
                <w:szCs w:val="20"/>
              </w:rPr>
              <w:t>Primárne</w:t>
            </w:r>
            <w:r w:rsidRPr="00897197">
              <w:rPr>
                <w:rFonts w:ascii="Arial" w:hAnsi="Arial" w:cs="Arial"/>
                <w:b/>
                <w:sz w:val="20"/>
                <w:szCs w:val="20"/>
              </w:rPr>
              <w:t xml:space="preserve"> vzdelanie </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4</w:t>
            </w:r>
            <w:r w:rsidRPr="00897197">
              <w:rPr>
                <w:rFonts w:ascii="Arial" w:hAnsi="Arial" w:cs="Arial"/>
                <w:sz w:val="20"/>
                <w:szCs w:val="20"/>
              </w:rPr>
              <w:t xml:space="preserve"> rok</w:t>
            </w:r>
            <w:r>
              <w:rPr>
                <w:rFonts w:ascii="Arial" w:hAnsi="Arial" w:cs="Arial"/>
                <w:sz w:val="20"/>
                <w:szCs w:val="20"/>
              </w:rPr>
              <w:t>y</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Forma štúdia: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Denná</w:t>
            </w:r>
          </w:p>
        </w:tc>
      </w:tr>
      <w:tr w:rsidR="009F5C6A" w:rsidRPr="00874821" w:rsidTr="00FF0F0D">
        <w:tc>
          <w:tcPr>
            <w:tcW w:w="4219"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podmienky prijatia v zmysle § 60 zákona 245/2008 Z. z. </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Podmienky prijatia dieťaťa so ŠVVP:</w:t>
            </w:r>
          </w:p>
        </w:tc>
        <w:tc>
          <w:tcPr>
            <w:tcW w:w="5103" w:type="dxa"/>
            <w:shd w:val="clear" w:color="auto" w:fill="auto"/>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výchovného poradenstva a prevencie, vydaného na základe diagnostického vyšetrenia dieťaťa</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Spôsob ukončenia štúdia:</w:t>
            </w:r>
            <w:r w:rsidRPr="00897197">
              <w:rPr>
                <w:rFonts w:ascii="Arial" w:hAnsi="Arial" w:cs="Arial"/>
                <w:sz w:val="20"/>
                <w:szCs w:val="20"/>
              </w:rPr>
              <w:tab/>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Úspešné ukončenie posledného ročníka </w:t>
            </w:r>
            <w:r>
              <w:rPr>
                <w:rFonts w:ascii="Arial" w:hAnsi="Arial" w:cs="Arial"/>
                <w:sz w:val="20"/>
                <w:szCs w:val="20"/>
              </w:rPr>
              <w:t>primárneho vz</w:t>
            </w:r>
            <w:r w:rsidRPr="00897197">
              <w:rPr>
                <w:rFonts w:ascii="Arial" w:hAnsi="Arial" w:cs="Arial"/>
                <w:sz w:val="20"/>
                <w:szCs w:val="20"/>
              </w:rPr>
              <w:t>delania</w:t>
            </w:r>
          </w:p>
        </w:tc>
      </w:tr>
      <w:tr w:rsidR="009F5C6A" w:rsidRPr="00874821" w:rsidTr="00FF0F0D">
        <w:tc>
          <w:tcPr>
            <w:tcW w:w="4219"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Vysvedčenie s</w:t>
            </w:r>
            <w:r>
              <w:rPr>
                <w:rFonts w:ascii="Arial" w:hAnsi="Arial" w:cs="Arial"/>
                <w:sz w:val="20"/>
                <w:szCs w:val="20"/>
              </w:rPr>
              <w:t> </w:t>
            </w:r>
            <w:r w:rsidRPr="00897197">
              <w:rPr>
                <w:rFonts w:ascii="Arial" w:hAnsi="Arial" w:cs="Arial"/>
                <w:sz w:val="20"/>
                <w:szCs w:val="20"/>
              </w:rPr>
              <w:t>doložkou</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Poskytnutý stupeň vzdelania: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Primárne</w:t>
            </w:r>
            <w:r w:rsidRPr="00897197">
              <w:rPr>
                <w:rFonts w:ascii="Arial" w:hAnsi="Arial" w:cs="Arial"/>
                <w:sz w:val="20"/>
                <w:szCs w:val="20"/>
              </w:rPr>
              <w:t xml:space="preserve"> vzdelanie – ISCED </w:t>
            </w:r>
            <w:r>
              <w:rPr>
                <w:rFonts w:ascii="Arial" w:hAnsi="Arial" w:cs="Arial"/>
                <w:sz w:val="20"/>
                <w:szCs w:val="20"/>
              </w:rPr>
              <w:t>1</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Možnosti ďalšieho štúdia: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Nižšie</w:t>
            </w:r>
            <w:r w:rsidRPr="00897197">
              <w:rPr>
                <w:rFonts w:ascii="Arial" w:hAnsi="Arial" w:cs="Arial"/>
                <w:sz w:val="20"/>
                <w:szCs w:val="20"/>
              </w:rPr>
              <w:t xml:space="preserve"> stredné vzdelanie – ISCED </w:t>
            </w:r>
            <w:r>
              <w:rPr>
                <w:rFonts w:ascii="Arial" w:hAnsi="Arial" w:cs="Arial"/>
                <w:sz w:val="20"/>
                <w:szCs w:val="20"/>
              </w:rPr>
              <w:t>2</w:t>
            </w:r>
          </w:p>
        </w:tc>
      </w:tr>
    </w:tbl>
    <w:p w:rsidR="00897197" w:rsidRDefault="00897197" w:rsidP="00897197">
      <w:pPr>
        <w:autoSpaceDE w:val="0"/>
        <w:autoSpaceDN w:val="0"/>
        <w:adjustRightInd w:val="0"/>
        <w:jc w:val="left"/>
        <w:rPr>
          <w:rFonts w:ascii="Arial" w:hAnsi="Arial" w:cs="Arial"/>
          <w:b/>
          <w:sz w:val="20"/>
          <w:szCs w:val="20"/>
        </w:rPr>
      </w:pPr>
    </w:p>
    <w:p w:rsidR="00F63AA0" w:rsidRDefault="00F63AA0"/>
    <w:p w:rsidR="00F63AA0" w:rsidRDefault="00F63AA0"/>
    <w:p w:rsidR="00F63AA0" w:rsidRDefault="00F63AA0"/>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p w:rsidR="001B30EE" w:rsidRDefault="001B30EE"/>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5E179B" w:rsidRPr="00874821" w:rsidTr="00562F9E">
        <w:tc>
          <w:tcPr>
            <w:tcW w:w="9322" w:type="dxa"/>
            <w:shd w:val="clear" w:color="auto" w:fill="92D050"/>
          </w:tcPr>
          <w:p w:rsidR="005E179B" w:rsidRPr="00897197" w:rsidRDefault="00354529" w:rsidP="00354529">
            <w:pPr>
              <w:spacing w:line="240" w:lineRule="atLeast"/>
              <w:rPr>
                <w:rFonts w:ascii="Arial" w:hAnsi="Arial" w:cs="Arial"/>
                <w:b/>
                <w:sz w:val="20"/>
                <w:szCs w:val="20"/>
              </w:rPr>
            </w:pPr>
            <w:r w:rsidRPr="00897197">
              <w:rPr>
                <w:rFonts w:ascii="Arial" w:hAnsi="Arial" w:cs="Arial"/>
                <w:b/>
                <w:sz w:val="20"/>
                <w:szCs w:val="20"/>
              </w:rPr>
              <w:t>Nižšie stredné vzdelanie</w:t>
            </w:r>
            <w:r w:rsidR="005E179B" w:rsidRPr="00897197">
              <w:rPr>
                <w:rFonts w:ascii="Arial" w:hAnsi="Arial" w:cs="Arial"/>
                <w:b/>
                <w:sz w:val="20"/>
                <w:szCs w:val="20"/>
              </w:rPr>
              <w:t xml:space="preserve"> </w:t>
            </w:r>
          </w:p>
        </w:tc>
      </w:tr>
    </w:tbl>
    <w:p w:rsidR="001B30EE" w:rsidRDefault="001B30EE"/>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103"/>
      </w:tblGrid>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5 rokov</w:t>
            </w:r>
          </w:p>
        </w:tc>
      </w:tr>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Forma štúdia:</w:t>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denná</w:t>
            </w:r>
          </w:p>
        </w:tc>
      </w:tr>
      <w:tr w:rsidR="00F63AA0" w:rsidRPr="00874821" w:rsidTr="003607B9">
        <w:tc>
          <w:tcPr>
            <w:tcW w:w="4219" w:type="dxa"/>
            <w:shd w:val="clear" w:color="auto" w:fill="C2D69B"/>
          </w:tcPr>
          <w:p w:rsidR="00F63AA0" w:rsidRPr="00897197" w:rsidRDefault="00F63AA0" w:rsidP="00F63AA0">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Pr>
                <w:rFonts w:ascii="Arial" w:hAnsi="Arial" w:cs="Arial"/>
                <w:sz w:val="20"/>
                <w:szCs w:val="20"/>
              </w:rPr>
              <w:t>U</w:t>
            </w:r>
            <w:r w:rsidRPr="00897197">
              <w:rPr>
                <w:rFonts w:ascii="Arial" w:hAnsi="Arial" w:cs="Arial"/>
                <w:sz w:val="20"/>
                <w:szCs w:val="20"/>
              </w:rPr>
              <w:t xml:space="preserve">končenie posledného ročníka </w:t>
            </w:r>
            <w:r>
              <w:rPr>
                <w:rFonts w:ascii="Arial" w:hAnsi="Arial" w:cs="Arial"/>
                <w:sz w:val="20"/>
                <w:szCs w:val="20"/>
              </w:rPr>
              <w:t xml:space="preserve">primárneho </w:t>
            </w:r>
            <w:r w:rsidRPr="00897197">
              <w:rPr>
                <w:rFonts w:ascii="Arial" w:hAnsi="Arial" w:cs="Arial"/>
                <w:sz w:val="20"/>
                <w:szCs w:val="20"/>
              </w:rPr>
              <w:t>vzdelania</w:t>
            </w:r>
          </w:p>
        </w:tc>
      </w:tr>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Podmienky prijatia dieťaťa so ŠVVP:</w:t>
            </w:r>
          </w:p>
        </w:tc>
        <w:tc>
          <w:tcPr>
            <w:tcW w:w="5103" w:type="dxa"/>
            <w:shd w:val="clear" w:color="auto" w:fill="auto"/>
          </w:tcPr>
          <w:p w:rsidR="00F63AA0" w:rsidRPr="00897197" w:rsidRDefault="00F63AA0" w:rsidP="00F63AA0">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F63AA0" w:rsidRPr="00897197" w:rsidRDefault="00F63AA0" w:rsidP="00F63AA0">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F63AA0" w:rsidRPr="00897197" w:rsidRDefault="00F63AA0" w:rsidP="00F63AA0">
            <w:pPr>
              <w:spacing w:line="240" w:lineRule="atLeast"/>
              <w:jc w:val="left"/>
              <w:rPr>
                <w:rFonts w:ascii="Arial" w:hAnsi="Arial" w:cs="Arial"/>
                <w:sz w:val="20"/>
                <w:szCs w:val="20"/>
              </w:rPr>
            </w:pPr>
            <w:r w:rsidRPr="00897197">
              <w:rPr>
                <w:rFonts w:ascii="Arial" w:hAnsi="Arial" w:cs="Arial"/>
                <w:sz w:val="20"/>
                <w:szCs w:val="20"/>
              </w:rPr>
              <w:t>výchovného poradenstva a prevencie, vydaného na základe diagnostického vyšetrenia dieťaťa</w:t>
            </w:r>
          </w:p>
        </w:tc>
      </w:tr>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Spôsob ukončenia štúdia:</w:t>
            </w:r>
            <w:r w:rsidRPr="00897197">
              <w:rPr>
                <w:rFonts w:ascii="Arial" w:hAnsi="Arial" w:cs="Arial"/>
                <w:sz w:val="20"/>
                <w:szCs w:val="20"/>
              </w:rPr>
              <w:tab/>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Úspešné ukončenie posledného ročníka nižšieho stredného vzdelania</w:t>
            </w:r>
          </w:p>
        </w:tc>
      </w:tr>
      <w:tr w:rsidR="00F63AA0" w:rsidRPr="00874821" w:rsidTr="003607B9">
        <w:tc>
          <w:tcPr>
            <w:tcW w:w="4219" w:type="dxa"/>
            <w:shd w:val="clear" w:color="auto" w:fill="C2D69B"/>
          </w:tcPr>
          <w:p w:rsidR="00F63AA0" w:rsidRPr="00897197" w:rsidRDefault="00F63AA0" w:rsidP="00F63AA0">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Vysvedčenie s doložkou</w:t>
            </w:r>
          </w:p>
        </w:tc>
      </w:tr>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Poskytnutý stupeň vzdelania:</w:t>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Nižšie stredné vzdelanie – ISCED 2</w:t>
            </w:r>
          </w:p>
        </w:tc>
      </w:tr>
      <w:tr w:rsidR="00F63AA0" w:rsidRPr="00874821" w:rsidTr="003607B9">
        <w:tc>
          <w:tcPr>
            <w:tcW w:w="4219" w:type="dxa"/>
            <w:shd w:val="clear" w:color="auto" w:fill="C2D69B"/>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Možnosti ďalšieho štúdia:</w:t>
            </w:r>
          </w:p>
        </w:tc>
        <w:tc>
          <w:tcPr>
            <w:tcW w:w="5103" w:type="dxa"/>
            <w:shd w:val="clear" w:color="auto" w:fill="auto"/>
          </w:tcPr>
          <w:p w:rsidR="00F63AA0" w:rsidRPr="00897197" w:rsidRDefault="00F63AA0" w:rsidP="00F63AA0">
            <w:pPr>
              <w:spacing w:line="240" w:lineRule="atLeast"/>
              <w:rPr>
                <w:rFonts w:ascii="Arial" w:hAnsi="Arial" w:cs="Arial"/>
                <w:sz w:val="20"/>
                <w:szCs w:val="20"/>
              </w:rPr>
            </w:pPr>
            <w:r w:rsidRPr="00897197">
              <w:rPr>
                <w:rFonts w:ascii="Arial" w:hAnsi="Arial" w:cs="Arial"/>
                <w:sz w:val="20"/>
                <w:szCs w:val="20"/>
              </w:rPr>
              <w:t>Vyššie stredné vzdelanie – ISCED 3</w:t>
            </w:r>
          </w:p>
        </w:tc>
      </w:tr>
    </w:tbl>
    <w:p w:rsidR="005E179B" w:rsidRDefault="005E179B" w:rsidP="00F52EF1">
      <w:pPr>
        <w:autoSpaceDE w:val="0"/>
        <w:autoSpaceDN w:val="0"/>
        <w:adjustRightInd w:val="0"/>
        <w:jc w:val="left"/>
        <w:rPr>
          <w:rFonts w:ascii="Arial" w:hAnsi="Arial" w:cs="Arial"/>
          <w:b/>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674287" w:rsidRDefault="00674287" w:rsidP="009F5C6A">
      <w:pPr>
        <w:spacing w:line="276" w:lineRule="auto"/>
        <w:ind w:firstLine="357"/>
        <w:rPr>
          <w:rFonts w:ascii="Arial" w:hAnsi="Arial" w:cs="Arial"/>
          <w:sz w:val="20"/>
          <w:szCs w:val="20"/>
        </w:rPr>
      </w:pPr>
    </w:p>
    <w:p w:rsidR="00194798" w:rsidRDefault="00194798" w:rsidP="00194798">
      <w:pPr>
        <w:autoSpaceDE w:val="0"/>
        <w:autoSpaceDN w:val="0"/>
        <w:adjustRightInd w:val="0"/>
        <w:spacing w:line="276" w:lineRule="auto"/>
        <w:jc w:val="left"/>
        <w:rPr>
          <w:b/>
        </w:rPr>
      </w:pPr>
    </w:p>
    <w:p w:rsidR="009F5C6A" w:rsidRDefault="00897197" w:rsidP="009F5C6A">
      <w:pPr>
        <w:spacing w:line="276" w:lineRule="auto"/>
        <w:ind w:firstLine="357"/>
        <w:rPr>
          <w:rFonts w:ascii="Arial" w:hAnsi="Arial" w:cs="Arial"/>
          <w:b/>
          <w:sz w:val="20"/>
          <w:szCs w:val="20"/>
        </w:rPr>
      </w:pPr>
      <w:r w:rsidRPr="00007BB4">
        <w:rPr>
          <w:rFonts w:ascii="Arial" w:hAnsi="Arial" w:cs="Arial"/>
          <w:sz w:val="20"/>
          <w:szCs w:val="20"/>
        </w:rPr>
        <w:t>Základné vzdelanie sa člení na primárne vzdelanie a nižšie stredné vzdelanie.</w:t>
      </w:r>
      <w:r w:rsidR="00007BB4">
        <w:rPr>
          <w:rFonts w:ascii="Arial" w:hAnsi="Arial" w:cs="Arial"/>
          <w:sz w:val="20"/>
          <w:szCs w:val="20"/>
        </w:rPr>
        <w:t xml:space="preserve"> </w:t>
      </w:r>
      <w:r w:rsidR="009F5C6A" w:rsidRPr="00041D70">
        <w:rPr>
          <w:rFonts w:ascii="Arial" w:hAnsi="Arial" w:cs="Arial"/>
          <w:sz w:val="20"/>
          <w:szCs w:val="20"/>
        </w:rPr>
        <w:t xml:space="preserve">Úspešným absolvovaním posledného ročníka vzdelávacieho programu pre </w:t>
      </w:r>
      <w:r w:rsidR="009F5C6A">
        <w:rPr>
          <w:rFonts w:ascii="Arial" w:hAnsi="Arial" w:cs="Arial"/>
          <w:sz w:val="20"/>
          <w:szCs w:val="20"/>
        </w:rPr>
        <w:t>primárne vzdelanie</w:t>
      </w:r>
      <w:r w:rsidR="009F5C6A" w:rsidRPr="00041D70">
        <w:rPr>
          <w:rFonts w:ascii="Arial" w:hAnsi="Arial" w:cs="Arial"/>
          <w:sz w:val="20"/>
          <w:szCs w:val="20"/>
        </w:rPr>
        <w:t xml:space="preserve"> žiak získa </w:t>
      </w:r>
      <w:r w:rsidR="009F5C6A">
        <w:rPr>
          <w:rFonts w:ascii="Arial" w:hAnsi="Arial" w:cs="Arial"/>
          <w:b/>
          <w:sz w:val="20"/>
          <w:szCs w:val="20"/>
        </w:rPr>
        <w:t xml:space="preserve">primárne </w:t>
      </w:r>
      <w:r w:rsidR="009F5C6A" w:rsidRPr="00041D70">
        <w:rPr>
          <w:rFonts w:ascii="Arial" w:hAnsi="Arial" w:cs="Arial"/>
          <w:b/>
          <w:sz w:val="20"/>
          <w:szCs w:val="20"/>
        </w:rPr>
        <w:t>vzdelanie</w:t>
      </w:r>
      <w:r w:rsidR="009F5C6A" w:rsidRPr="00041D70">
        <w:rPr>
          <w:rFonts w:ascii="Arial" w:hAnsi="Arial" w:cs="Arial"/>
          <w:sz w:val="20"/>
          <w:szCs w:val="20"/>
        </w:rPr>
        <w:t>. Na vysvedčení v</w:t>
      </w:r>
      <w:r w:rsidR="009F5C6A">
        <w:rPr>
          <w:rFonts w:ascii="Arial" w:hAnsi="Arial" w:cs="Arial"/>
          <w:sz w:val="20"/>
          <w:szCs w:val="20"/>
        </w:rPr>
        <w:t>o štvrtom</w:t>
      </w:r>
      <w:r w:rsidR="009F5C6A" w:rsidRPr="00041D70">
        <w:rPr>
          <w:rFonts w:ascii="Arial" w:hAnsi="Arial" w:cs="Arial"/>
          <w:sz w:val="20"/>
          <w:szCs w:val="20"/>
        </w:rPr>
        <w:t xml:space="preserve"> ročníku sa do doložky vysvedčenia uvedie: „ </w:t>
      </w:r>
      <w:r w:rsidR="009F5C6A" w:rsidRPr="00041D70">
        <w:rPr>
          <w:rFonts w:ascii="Arial" w:hAnsi="Arial" w:cs="Arial"/>
          <w:b/>
          <w:i/>
          <w:sz w:val="20"/>
          <w:szCs w:val="20"/>
        </w:rPr>
        <w:t xml:space="preserve">Žiak </w:t>
      </w:r>
      <w:r w:rsidR="009F5C6A">
        <w:rPr>
          <w:rFonts w:ascii="Arial" w:hAnsi="Arial" w:cs="Arial"/>
          <w:b/>
          <w:i/>
          <w:sz w:val="20"/>
          <w:szCs w:val="20"/>
        </w:rPr>
        <w:t>získal primárne vzdel</w:t>
      </w:r>
      <w:r w:rsidR="009F5C6A" w:rsidRPr="00041D70">
        <w:rPr>
          <w:rFonts w:ascii="Arial" w:hAnsi="Arial" w:cs="Arial"/>
          <w:b/>
          <w:i/>
          <w:sz w:val="20"/>
          <w:szCs w:val="20"/>
        </w:rPr>
        <w:t>anie</w:t>
      </w:r>
      <w:r w:rsidR="009F5C6A" w:rsidRPr="00041D70">
        <w:rPr>
          <w:rFonts w:ascii="Arial" w:hAnsi="Arial" w:cs="Arial"/>
          <w:sz w:val="20"/>
          <w:szCs w:val="20"/>
        </w:rPr>
        <w:t>“</w:t>
      </w:r>
      <w:r w:rsidR="009F5C6A">
        <w:rPr>
          <w:rFonts w:ascii="Arial" w:hAnsi="Arial" w:cs="Arial"/>
          <w:b/>
          <w:sz w:val="20"/>
          <w:szCs w:val="20"/>
        </w:rPr>
        <w:t xml:space="preserve">. </w:t>
      </w:r>
    </w:p>
    <w:p w:rsidR="009F5C6A" w:rsidRPr="00007BB4" w:rsidRDefault="009F5C6A" w:rsidP="009F5C6A">
      <w:pPr>
        <w:spacing w:line="276" w:lineRule="auto"/>
        <w:ind w:firstLine="357"/>
        <w:rPr>
          <w:rFonts w:ascii="Arial" w:hAnsi="Arial" w:cs="Arial"/>
          <w:sz w:val="20"/>
          <w:szCs w:val="20"/>
        </w:rPr>
      </w:pPr>
      <w:r w:rsidRPr="00897197">
        <w:rPr>
          <w:rFonts w:ascii="Arial" w:hAnsi="Arial" w:cs="Arial"/>
          <w:sz w:val="20"/>
          <w:szCs w:val="20"/>
        </w:rPr>
        <w:t>Absolvent programu primárneho vzdelávania plynule pokračuje na nadväzujúcom stupni nižšieho stredného vzdelávania pre druhý stupeň základnej školy.</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p w:rsidR="009F5C6A" w:rsidRDefault="009F5C6A" w:rsidP="00007BB4">
      <w:pPr>
        <w:spacing w:line="276" w:lineRule="auto"/>
        <w:ind w:firstLine="357"/>
        <w:rPr>
          <w:rFonts w:ascii="Arial" w:hAnsi="Arial" w:cs="Arial"/>
          <w:sz w:val="20"/>
          <w:szCs w:val="20"/>
        </w:rPr>
      </w:pPr>
    </w:p>
    <w:p w:rsidR="00897197" w:rsidRPr="00007BB4" w:rsidRDefault="006C1F4F" w:rsidP="00007BB4">
      <w:pPr>
        <w:spacing w:line="276" w:lineRule="auto"/>
        <w:ind w:firstLine="357"/>
        <w:rPr>
          <w:rFonts w:ascii="Arial" w:hAnsi="Arial" w:cs="Arial"/>
          <w:sz w:val="20"/>
          <w:szCs w:val="20"/>
        </w:rPr>
      </w:pPr>
      <w:r>
        <w:t>Nižšie stredné vzdelávanie zabezpečuje rozvoj osobného potenciálu každého žiaka, jeho spôsobilostí, zručností a vedomostí potrebných v osobnom i občianskom živote a pre ďalšie vzdelávanie. Formuje a rozvíja charakter žiakov v súlade s etickými hodnotami. Nižšie stredné vzdelávanie – druhý stupeň základnej školy tvorí 5. – 9. ročník.“</w:t>
      </w:r>
      <w:r w:rsidR="00897197" w:rsidRPr="00041D70">
        <w:rPr>
          <w:rFonts w:ascii="Arial" w:hAnsi="Arial" w:cs="Arial"/>
          <w:sz w:val="20"/>
          <w:szCs w:val="20"/>
        </w:rPr>
        <w:t xml:space="preserve">Úspešným absolvovaním posledného ročníka vzdelávacieho programu pre </w:t>
      </w:r>
      <w:r w:rsidR="00897197">
        <w:rPr>
          <w:rFonts w:ascii="Arial" w:hAnsi="Arial" w:cs="Arial"/>
          <w:sz w:val="20"/>
          <w:szCs w:val="20"/>
        </w:rPr>
        <w:t>nižšie stredné vzdelanie</w:t>
      </w:r>
      <w:r w:rsidR="00897197" w:rsidRPr="00041D70">
        <w:rPr>
          <w:rFonts w:ascii="Arial" w:hAnsi="Arial" w:cs="Arial"/>
          <w:sz w:val="20"/>
          <w:szCs w:val="20"/>
        </w:rPr>
        <w:t xml:space="preserve"> žiak získa </w:t>
      </w:r>
      <w:r w:rsidR="00897197">
        <w:rPr>
          <w:rFonts w:ascii="Arial" w:hAnsi="Arial" w:cs="Arial"/>
          <w:b/>
          <w:sz w:val="20"/>
          <w:szCs w:val="20"/>
        </w:rPr>
        <w:t xml:space="preserve">nižšie stredné </w:t>
      </w:r>
      <w:r w:rsidR="00897197" w:rsidRPr="00041D70">
        <w:rPr>
          <w:rFonts w:ascii="Arial" w:hAnsi="Arial" w:cs="Arial"/>
          <w:b/>
          <w:sz w:val="20"/>
          <w:szCs w:val="20"/>
        </w:rPr>
        <w:t>vzdelanie</w:t>
      </w:r>
      <w:r w:rsidR="00897197" w:rsidRPr="00041D70">
        <w:rPr>
          <w:rFonts w:ascii="Arial" w:hAnsi="Arial" w:cs="Arial"/>
          <w:sz w:val="20"/>
          <w:szCs w:val="20"/>
        </w:rPr>
        <w:t>. Na vysvedčení v</w:t>
      </w:r>
      <w:r w:rsidR="00897197">
        <w:rPr>
          <w:rFonts w:ascii="Arial" w:hAnsi="Arial" w:cs="Arial"/>
          <w:sz w:val="20"/>
          <w:szCs w:val="20"/>
        </w:rPr>
        <w:t xml:space="preserve"> deviatom</w:t>
      </w:r>
      <w:r w:rsidR="00897197" w:rsidRPr="00041D70">
        <w:rPr>
          <w:rFonts w:ascii="Arial" w:hAnsi="Arial" w:cs="Arial"/>
          <w:sz w:val="20"/>
          <w:szCs w:val="20"/>
        </w:rPr>
        <w:t xml:space="preserve"> ročníku sa do doložky vysvedčenia uvedie: „ </w:t>
      </w:r>
      <w:r w:rsidR="00897197" w:rsidRPr="00041D70">
        <w:rPr>
          <w:rFonts w:ascii="Arial" w:hAnsi="Arial" w:cs="Arial"/>
          <w:b/>
          <w:i/>
          <w:sz w:val="20"/>
          <w:szCs w:val="20"/>
        </w:rPr>
        <w:t xml:space="preserve">Žiak </w:t>
      </w:r>
      <w:r w:rsidR="00897197" w:rsidRPr="00B449DA">
        <w:rPr>
          <w:rFonts w:ascii="Arial" w:hAnsi="Arial" w:cs="Arial"/>
          <w:b/>
          <w:i/>
          <w:sz w:val="20"/>
          <w:szCs w:val="20"/>
        </w:rPr>
        <w:t xml:space="preserve">získal nižšie </w:t>
      </w:r>
      <w:r w:rsidR="00897197">
        <w:rPr>
          <w:rFonts w:ascii="Arial" w:hAnsi="Arial" w:cs="Arial"/>
          <w:b/>
          <w:i/>
          <w:sz w:val="20"/>
          <w:szCs w:val="20"/>
        </w:rPr>
        <w:t>stredné vzdel</w:t>
      </w:r>
      <w:r w:rsidR="00897197" w:rsidRPr="00041D70">
        <w:rPr>
          <w:rFonts w:ascii="Arial" w:hAnsi="Arial" w:cs="Arial"/>
          <w:b/>
          <w:i/>
          <w:sz w:val="20"/>
          <w:szCs w:val="20"/>
        </w:rPr>
        <w:t>anie</w:t>
      </w:r>
      <w:r w:rsidR="00897197" w:rsidRPr="00041D70">
        <w:rPr>
          <w:rFonts w:ascii="Arial" w:hAnsi="Arial" w:cs="Arial"/>
          <w:sz w:val="20"/>
          <w:szCs w:val="20"/>
        </w:rPr>
        <w:t>“</w:t>
      </w:r>
      <w:r w:rsidR="00897197" w:rsidRPr="006E44F7">
        <w:rPr>
          <w:rFonts w:ascii="Arial" w:hAnsi="Arial" w:cs="Arial"/>
          <w:b/>
          <w:sz w:val="20"/>
          <w:szCs w:val="20"/>
        </w:rPr>
        <w:t xml:space="preserve"> </w:t>
      </w:r>
    </w:p>
    <w:p w:rsidR="00194798" w:rsidRDefault="00897197" w:rsidP="00007BB4">
      <w:pPr>
        <w:spacing w:line="276" w:lineRule="auto"/>
        <w:ind w:firstLine="357"/>
        <w:rPr>
          <w:rFonts w:ascii="Arial" w:hAnsi="Arial" w:cs="Arial"/>
          <w:sz w:val="20"/>
          <w:szCs w:val="20"/>
        </w:rPr>
      </w:pPr>
      <w:r w:rsidRPr="00897197">
        <w:rPr>
          <w:rFonts w:ascii="Arial" w:hAnsi="Arial" w:cs="Arial"/>
          <w:sz w:val="20"/>
          <w:szCs w:val="20"/>
        </w:rPr>
        <w:t xml:space="preserve">Nižšie stredné vzdelanie žiak získa </w:t>
      </w:r>
      <w:r>
        <w:rPr>
          <w:rFonts w:ascii="Arial" w:hAnsi="Arial" w:cs="Arial"/>
          <w:sz w:val="20"/>
          <w:szCs w:val="20"/>
        </w:rPr>
        <w:t>aj</w:t>
      </w:r>
      <w:r w:rsidRPr="00897197">
        <w:rPr>
          <w:rFonts w:ascii="Arial" w:hAnsi="Arial" w:cs="Arial"/>
          <w:sz w:val="20"/>
          <w:szCs w:val="20"/>
        </w:rPr>
        <w:t xml:space="preserve">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programu praktickej školy. Dokladom o získanom stupni vzdelania je vysvedčenie s doložkou, ktoré je podmienkou pre ďalšie vzdelávanie na vyššom stupni.  </w:t>
      </w:r>
    </w:p>
    <w:p w:rsidR="00897197" w:rsidRPr="00897197" w:rsidRDefault="00194798" w:rsidP="00007BB4">
      <w:pPr>
        <w:spacing w:line="276" w:lineRule="auto"/>
        <w:ind w:firstLine="357"/>
        <w:rPr>
          <w:rFonts w:ascii="Arial" w:hAnsi="Arial" w:cs="Arial"/>
          <w:sz w:val="20"/>
          <w:szCs w:val="20"/>
        </w:rPr>
      </w:pPr>
      <w:r>
        <w:rPr>
          <w:rFonts w:ascii="Arial" w:hAnsi="Arial" w:cs="Arial"/>
          <w:sz w:val="20"/>
          <w:szCs w:val="20"/>
        </w:rPr>
        <w:t xml:space="preserve"> </w:t>
      </w:r>
      <w:r w:rsidRPr="00194798">
        <w:rPr>
          <w:i/>
          <w:iCs/>
        </w:rPr>
        <w:t>„Na doklade o získanom vzdelaní, ktorým je vysvedčenie, vysvedčenie o záverečnej skúške, vysvedčenie o maturitnej skúške a vysvedčenie o absolventskej skúške sa uvádza úroveň Slovenského kvalifikačného rámca a úroveň Európskeho kvalifikačného rámca</w:t>
      </w:r>
      <w:r>
        <w:rPr>
          <w:i/>
          <w:iCs/>
        </w:rPr>
        <w:t>.</w:t>
      </w:r>
      <w:r w:rsidRPr="00194798">
        <w:rPr>
          <w:rFonts w:ascii="Arial" w:hAnsi="Arial" w:cs="Arial"/>
          <w:sz w:val="20"/>
          <w:szCs w:val="20"/>
        </w:rPr>
        <w:t>“</w:t>
      </w:r>
    </w:p>
    <w:p w:rsidR="00897197" w:rsidRPr="00897197" w:rsidRDefault="00897197" w:rsidP="00007BB4">
      <w:pPr>
        <w:spacing w:line="276" w:lineRule="auto"/>
        <w:rPr>
          <w:rFonts w:ascii="Arial" w:hAnsi="Arial" w:cs="Arial"/>
          <w:sz w:val="20"/>
          <w:szCs w:val="20"/>
        </w:rPr>
      </w:pPr>
      <w:r w:rsidRPr="00897197">
        <w:rPr>
          <w:rFonts w:ascii="Arial" w:hAnsi="Arial" w:cs="Arial"/>
          <w:sz w:val="20"/>
          <w:szCs w:val="20"/>
        </w:rPr>
        <w:t xml:space="preserve">       Absolvent nižšieho stredného vzdelávania pokračuje v štúdiu na strednej škole v zmysle § 62 zákona č. 245/2008 Z. z. o výchove a vzdelávaní a o zmene a doplnení niektorých zákonov.</w:t>
      </w:r>
    </w:p>
    <w:p w:rsidR="00E200EC" w:rsidRDefault="00E200EC" w:rsidP="00E200EC">
      <w:pPr>
        <w:autoSpaceDE w:val="0"/>
        <w:autoSpaceDN w:val="0"/>
        <w:adjustRightInd w:val="0"/>
        <w:ind w:firstLine="708"/>
        <w:jc w:val="left"/>
        <w:rPr>
          <w:rFonts w:ascii="Arial" w:hAnsi="Arial" w:cs="Arial"/>
          <w:sz w:val="20"/>
          <w:szCs w:val="20"/>
        </w:rPr>
      </w:pPr>
    </w:p>
    <w:p w:rsidR="00061BC3" w:rsidRPr="00F52EF1" w:rsidRDefault="00C95AAA" w:rsidP="00F52EF1">
      <w:pPr>
        <w:autoSpaceDE w:val="0"/>
        <w:autoSpaceDN w:val="0"/>
        <w:adjustRightInd w:val="0"/>
        <w:jc w:val="left"/>
        <w:rPr>
          <w:rFonts w:ascii="Arial" w:hAnsi="Arial" w:cs="Arial"/>
          <w:b/>
          <w:bCs/>
          <w:i/>
          <w:iCs/>
          <w:sz w:val="20"/>
          <w:szCs w:val="20"/>
        </w:rPr>
      </w:pPr>
      <w:r w:rsidRPr="00C95AAA">
        <w:rPr>
          <w:rFonts w:ascii="Arial" w:hAnsi="Arial" w:cs="Arial"/>
          <w:noProof/>
          <w:sz w:val="20"/>
          <w:szCs w:val="20"/>
          <w:lang w:eastAsia="sk-SK"/>
        </w:rPr>
        <w:pict>
          <v:roundrect id="AutoShape 44" o:spid="_x0000_s1712" style="position:absolute;margin-left:-3.35pt;margin-top:9.85pt;width:251.05pt;height:12.65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" fillcolor="#c2d69b" strokecolor="#c2d69b" strokeweight="1pt">
            <v:fill color2="#eaf1dd" angle="135" focus="50%" type="gradient"/>
            <v:shadow on="t" color="#4e6128" opacity=".5" offset="1pt"/>
          </v:roundrect>
        </w:pict>
      </w:r>
    </w:p>
    <w:p w:rsidR="005C394C" w:rsidRPr="003239A4" w:rsidRDefault="008B3BA6" w:rsidP="00C3346E">
      <w:pPr>
        <w:pStyle w:val="Nadpis2"/>
      </w:pPr>
      <w:bookmarkStart w:id="16" w:name="_Toc50641618"/>
      <w:bookmarkStart w:id="17" w:name="_Toc116125343"/>
      <w:r w:rsidRPr="003239A4">
        <w:t>2.</w:t>
      </w:r>
      <w:r w:rsidR="00194798">
        <w:t>4</w:t>
      </w:r>
      <w:r w:rsidR="00E15F6C">
        <w:tab/>
      </w:r>
      <w:r w:rsidR="005C394C" w:rsidRPr="003239A4">
        <w:t xml:space="preserve">FORMY </w:t>
      </w:r>
      <w:r w:rsidR="00AD64D0" w:rsidRPr="003239A4">
        <w:t xml:space="preserve">VÝCHOVY A </w:t>
      </w:r>
      <w:r w:rsidR="00AD64D0" w:rsidRPr="003239A4">
        <w:rPr>
          <w:bCs/>
        </w:rPr>
        <w:t>VZDELÁVANIA</w:t>
      </w:r>
      <w:bookmarkEnd w:id="16"/>
      <w:bookmarkEnd w:id="17"/>
    </w:p>
    <w:p w:rsidR="000104C0" w:rsidRDefault="000104C0" w:rsidP="005C394C">
      <w:pPr>
        <w:autoSpaceDE w:val="0"/>
        <w:autoSpaceDN w:val="0"/>
        <w:adjustRightInd w:val="0"/>
        <w:jc w:val="left"/>
        <w:rPr>
          <w:rFonts w:ascii="Arial" w:hAnsi="Arial" w:cs="Arial"/>
          <w:b/>
          <w:sz w:val="20"/>
          <w:szCs w:val="20"/>
          <w:lang w:eastAsia="sk-SK"/>
        </w:rPr>
      </w:pPr>
    </w:p>
    <w:p w:rsidR="00A55320" w:rsidRDefault="00A55320" w:rsidP="00A55320">
      <w:pPr>
        <w:spacing w:line="276" w:lineRule="auto"/>
        <w:rPr>
          <w:rFonts w:ascii="Arial" w:hAnsi="Arial" w:cs="Arial"/>
          <w:sz w:val="20"/>
          <w:szCs w:val="20"/>
        </w:rPr>
      </w:pPr>
      <w:r w:rsidRPr="00A55320">
        <w:rPr>
          <w:rFonts w:ascii="Arial" w:hAnsi="Arial" w:cs="Arial"/>
          <w:sz w:val="20"/>
          <w:szCs w:val="20"/>
        </w:rPr>
        <w:t xml:space="preserve">Výchova a vzdelávanie sa na prvom </w:t>
      </w:r>
      <w:r w:rsidR="006C1F4F">
        <w:rPr>
          <w:rFonts w:ascii="Arial" w:hAnsi="Arial" w:cs="Arial"/>
          <w:sz w:val="20"/>
          <w:szCs w:val="20"/>
        </w:rPr>
        <w:t xml:space="preserve">aj druhom </w:t>
      </w:r>
      <w:r w:rsidRPr="00A55320">
        <w:rPr>
          <w:rFonts w:ascii="Arial" w:hAnsi="Arial" w:cs="Arial"/>
          <w:sz w:val="20"/>
          <w:szCs w:val="20"/>
        </w:rPr>
        <w:t xml:space="preserve">stupni základnej školy organizuje dennou formou. </w:t>
      </w:r>
    </w:p>
    <w:p w:rsidR="00A55320" w:rsidRDefault="00A55320" w:rsidP="00A55320">
      <w:pPr>
        <w:spacing w:line="276" w:lineRule="auto"/>
        <w:rPr>
          <w:rFonts w:ascii="Arial" w:hAnsi="Arial" w:cs="Arial"/>
          <w:sz w:val="20"/>
          <w:szCs w:val="20"/>
        </w:rPr>
      </w:pPr>
      <w:r w:rsidRPr="00A55320">
        <w:rPr>
          <w:rFonts w:ascii="Arial" w:hAnsi="Arial" w:cs="Arial"/>
          <w:sz w:val="20"/>
          <w:szCs w:val="20"/>
        </w:rPr>
        <w:t xml:space="preserve">Denná forma štúdia sa môže uskutočňovať aj ako dištančná: </w:t>
      </w:r>
    </w:p>
    <w:p w:rsidR="00A55320" w:rsidRDefault="00A55320" w:rsidP="00EA41BF">
      <w:pPr>
        <w:pStyle w:val="Odsekzoznamu"/>
        <w:numPr>
          <w:ilvl w:val="0"/>
          <w:numId w:val="322"/>
        </w:numPr>
        <w:rPr>
          <w:rFonts w:ascii="Arial" w:hAnsi="Arial" w:cs="Arial"/>
          <w:sz w:val="20"/>
          <w:szCs w:val="20"/>
        </w:rPr>
      </w:pPr>
      <w:r w:rsidRPr="00A55320">
        <w:rPr>
          <w:rFonts w:ascii="Arial" w:hAnsi="Arial" w:cs="Arial"/>
          <w:sz w:val="20"/>
          <w:szCs w:val="20"/>
        </w:rPr>
        <w:t>v celom rozsahu vzdelávania zabezpečovaného školou pre žiakov, ktorí plnia povinnú školskú dochádzku</w:t>
      </w:r>
      <w:r>
        <w:rPr>
          <w:rFonts w:ascii="Arial" w:hAnsi="Arial" w:cs="Arial"/>
          <w:sz w:val="20"/>
          <w:szCs w:val="20"/>
        </w:rPr>
        <w:t xml:space="preserve"> </w:t>
      </w:r>
      <w:r w:rsidRPr="00A55320">
        <w:rPr>
          <w:rFonts w:ascii="Arial" w:hAnsi="Arial" w:cs="Arial"/>
          <w:sz w:val="20"/>
          <w:szCs w:val="20"/>
        </w:rPr>
        <w:t xml:space="preserve">individuálnym vzdelávaním, preto, že ich zdravotný stav neumožňuje účasť na vzdelávaní v škole alebo preto, že boli vzatí do väzby alebo sú vo výkone trestu odňatia slobody; </w:t>
      </w:r>
    </w:p>
    <w:p w:rsidR="00A55320" w:rsidRDefault="00A55320" w:rsidP="00EA41BF">
      <w:pPr>
        <w:pStyle w:val="Odsekzoznamu"/>
        <w:numPr>
          <w:ilvl w:val="0"/>
          <w:numId w:val="322"/>
        </w:numPr>
        <w:rPr>
          <w:rFonts w:ascii="Arial" w:hAnsi="Arial" w:cs="Arial"/>
          <w:sz w:val="20"/>
          <w:szCs w:val="20"/>
        </w:rPr>
      </w:pPr>
      <w:r w:rsidRPr="00A55320">
        <w:rPr>
          <w:rFonts w:ascii="Arial" w:hAnsi="Arial" w:cs="Arial"/>
          <w:sz w:val="20"/>
          <w:szCs w:val="20"/>
        </w:rPr>
        <w:t>v rozsahu podľa rozhodnutia riaditeľa školy pre žiakov, ktorí plnia povinnú školskú dochádzku podľa i</w:t>
      </w:r>
      <w:r>
        <w:rPr>
          <w:rFonts w:ascii="Arial" w:hAnsi="Arial" w:cs="Arial"/>
          <w:sz w:val="20"/>
          <w:szCs w:val="20"/>
        </w:rPr>
        <w:t xml:space="preserve">ndividuálneho učebného plánu; </w:t>
      </w:r>
    </w:p>
    <w:p w:rsidR="00A55320" w:rsidRDefault="00A55320" w:rsidP="00EA41BF">
      <w:pPr>
        <w:pStyle w:val="Odsekzoznamu"/>
        <w:numPr>
          <w:ilvl w:val="0"/>
          <w:numId w:val="322"/>
        </w:numPr>
        <w:rPr>
          <w:rFonts w:ascii="Arial" w:hAnsi="Arial" w:cs="Arial"/>
          <w:sz w:val="20"/>
          <w:szCs w:val="20"/>
        </w:rPr>
      </w:pPr>
      <w:r w:rsidRPr="00A55320">
        <w:rPr>
          <w:rFonts w:ascii="Arial" w:hAnsi="Arial" w:cs="Arial"/>
          <w:sz w:val="20"/>
          <w:szCs w:val="20"/>
        </w:rPr>
        <w:t>v rozsahu podľa odporúčania zariadenia poradenstva a prevencie pre žiakov so špecifickými výchovno-vzdelávacími potrebami, ktorí sú vzdelávaní podľa individuálneho vzdelávacieho programu alebo ktorí sú žiakmi so vše</w:t>
      </w:r>
      <w:r>
        <w:rPr>
          <w:rFonts w:ascii="Arial" w:hAnsi="Arial" w:cs="Arial"/>
          <w:sz w:val="20"/>
          <w:szCs w:val="20"/>
        </w:rPr>
        <w:t xml:space="preserve">obecným intelektovým nadaním; </w:t>
      </w:r>
    </w:p>
    <w:p w:rsidR="00A55320" w:rsidRDefault="00A55320" w:rsidP="00EA41BF">
      <w:pPr>
        <w:pStyle w:val="Odsekzoznamu"/>
        <w:numPr>
          <w:ilvl w:val="0"/>
          <w:numId w:val="322"/>
        </w:numPr>
        <w:rPr>
          <w:rFonts w:ascii="Arial" w:hAnsi="Arial" w:cs="Arial"/>
          <w:sz w:val="20"/>
          <w:szCs w:val="20"/>
        </w:rPr>
      </w:pPr>
      <w:r w:rsidRPr="00A55320">
        <w:rPr>
          <w:rFonts w:ascii="Arial" w:hAnsi="Arial" w:cs="Arial"/>
          <w:sz w:val="20"/>
          <w:szCs w:val="20"/>
        </w:rPr>
        <w:t>v rozsahu podľa rozhodnutia riaditeľa školy, ministra školstva alebo inej oprávnenej osoby v čase mimoriadnej situácie, núdzového stavu alebo výnimočné</w:t>
      </w:r>
      <w:r>
        <w:rPr>
          <w:rFonts w:ascii="Arial" w:hAnsi="Arial" w:cs="Arial"/>
          <w:sz w:val="20"/>
          <w:szCs w:val="20"/>
        </w:rPr>
        <w:t xml:space="preserve">ho stavu pre všetkých žiakov; </w:t>
      </w:r>
    </w:p>
    <w:p w:rsidR="002C2C65" w:rsidRPr="00A55320" w:rsidRDefault="00A55320" w:rsidP="00EA41BF">
      <w:pPr>
        <w:pStyle w:val="Odsekzoznamu"/>
        <w:numPr>
          <w:ilvl w:val="0"/>
          <w:numId w:val="322"/>
        </w:numPr>
        <w:rPr>
          <w:rFonts w:ascii="Arial" w:hAnsi="Arial" w:cs="Arial"/>
          <w:sz w:val="20"/>
          <w:szCs w:val="20"/>
        </w:rPr>
      </w:pPr>
      <w:r w:rsidRPr="00A55320">
        <w:rPr>
          <w:rFonts w:ascii="Arial" w:hAnsi="Arial" w:cs="Arial"/>
          <w:sz w:val="20"/>
          <w:szCs w:val="20"/>
        </w:rPr>
        <w:t>v rozsahu nevyhnutne potrebnom, najviac však 1 mesiac, z dôvodu havárie v budove školy alebo rekonštrukcie budovy školy.</w:t>
      </w:r>
    </w:p>
    <w:p w:rsidR="00F63AA0" w:rsidRPr="003239A4" w:rsidRDefault="00C95AAA" w:rsidP="00F63AA0">
      <w:pPr>
        <w:pStyle w:val="Nadpis2"/>
      </w:pPr>
      <w:bookmarkStart w:id="18" w:name="_Toc116125344"/>
      <w:r>
        <w:rPr>
          <w:noProof/>
          <w:lang w:val="sk-SK" w:eastAsia="sk-SK"/>
        </w:rPr>
        <w:pict>
          <v:roundrect id="AutoShape 771" o:spid="_x0000_s1711" style="position:absolute;left:0;text-align:left;margin-left:-2.9pt;margin-top:.65pt;width:171.85pt;height:12.65pt;z-index:-251538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" fillcolor="#c2d69b" strokecolor="#c2d69b" strokeweight="1pt">
            <v:fill color2="#eaf1dd" angle="135" focus="50%" type="gradient"/>
            <v:shadow on="t" color="#4e6128" opacity=".5" offset="1pt"/>
          </v:roundrect>
        </w:pict>
      </w:r>
      <w:r w:rsidR="00F63AA0" w:rsidRPr="003239A4">
        <w:t>2.</w:t>
      </w:r>
      <w:r w:rsidR="00F63AA0">
        <w:t>5</w:t>
      </w:r>
      <w:r w:rsidR="00E15F6C">
        <w:tab/>
      </w:r>
      <w:r w:rsidR="00F63AA0">
        <w:t>VYUČOVACÍ JAZYK</w:t>
      </w:r>
      <w:bookmarkEnd w:id="18"/>
    </w:p>
    <w:p w:rsidR="00F63AA0" w:rsidRDefault="00F63AA0" w:rsidP="00AD64D0">
      <w:pPr>
        <w:autoSpaceDE w:val="0"/>
        <w:autoSpaceDN w:val="0"/>
        <w:adjustRightInd w:val="0"/>
        <w:jc w:val="left"/>
        <w:rPr>
          <w:rFonts w:ascii="Arial" w:hAnsi="Arial" w:cs="Arial"/>
          <w:sz w:val="20"/>
          <w:szCs w:val="20"/>
          <w:lang w:eastAsia="sk-SK"/>
        </w:rPr>
      </w:pPr>
    </w:p>
    <w:p w:rsidR="00F77B16" w:rsidRDefault="00F77B16" w:rsidP="00AD64D0">
      <w:pPr>
        <w:autoSpaceDE w:val="0"/>
        <w:autoSpaceDN w:val="0"/>
        <w:adjustRightInd w:val="0"/>
        <w:jc w:val="left"/>
        <w:rPr>
          <w:rFonts w:ascii="Trebuchet MS" w:hAnsi="Trebuchet MS"/>
          <w:color w:val="000000"/>
          <w:sz w:val="20"/>
          <w:szCs w:val="20"/>
          <w:shd w:val="clear" w:color="auto" w:fill="FFFFFF"/>
        </w:rPr>
      </w:pPr>
      <w:r>
        <w:rPr>
          <w:rFonts w:ascii="Trebuchet MS" w:hAnsi="Trebuchet MS"/>
          <w:color w:val="000000"/>
          <w:sz w:val="20"/>
          <w:szCs w:val="20"/>
          <w:shd w:val="clear" w:color="auto" w:fill="FFFFFF"/>
        </w:rPr>
        <w:t>Výchova a vzdelávanie podľa tohto predmetu sa uskutočňuje v slovenskom jazyku.</w:t>
      </w:r>
    </w:p>
    <w:p w:rsidR="00F77B16" w:rsidRDefault="00F77B16" w:rsidP="00AD64D0">
      <w:pPr>
        <w:autoSpaceDE w:val="0"/>
        <w:autoSpaceDN w:val="0"/>
        <w:adjustRightInd w:val="0"/>
        <w:jc w:val="left"/>
        <w:rPr>
          <w:rFonts w:ascii="Trebuchet MS" w:hAnsi="Trebuchet MS"/>
          <w:color w:val="000000"/>
          <w:sz w:val="20"/>
          <w:szCs w:val="20"/>
          <w:shd w:val="clear" w:color="auto" w:fill="FFFFFF"/>
        </w:rPr>
      </w:pPr>
    </w:p>
    <w:p w:rsidR="00F77B16" w:rsidRDefault="00F77B16" w:rsidP="00AD64D0">
      <w:pPr>
        <w:autoSpaceDE w:val="0"/>
        <w:autoSpaceDN w:val="0"/>
        <w:adjustRightInd w:val="0"/>
        <w:jc w:val="left"/>
        <w:rPr>
          <w:rFonts w:ascii="Trebuchet MS" w:hAnsi="Trebuchet MS"/>
          <w:color w:val="000000"/>
          <w:sz w:val="20"/>
          <w:szCs w:val="20"/>
          <w:shd w:val="clear" w:color="auto" w:fill="FFFFFF"/>
        </w:rPr>
      </w:pPr>
    </w:p>
    <w:p w:rsidR="00F35101" w:rsidRDefault="00C95AAA" w:rsidP="00E40B39">
      <w:pPr>
        <w:autoSpaceDE w:val="0"/>
        <w:autoSpaceDN w:val="0"/>
        <w:adjustRightInd w:val="0"/>
        <w:jc w:val="left"/>
        <w:rPr>
          <w:rFonts w:ascii="Helvetica" w:hAnsi="Helvetica" w:cs="Helvetica"/>
          <w:b/>
          <w:bCs/>
          <w:color w:val="FF0000"/>
          <w:sz w:val="23"/>
          <w:szCs w:val="23"/>
          <w:lang w:eastAsia="sk-SK"/>
        </w:rPr>
      </w:pPr>
      <w:r w:rsidRPr="00C95AAA">
        <w:rPr>
          <w:rFonts w:ascii="Arial" w:hAnsi="Arial" w:cs="Arial"/>
          <w:noProof/>
          <w:sz w:val="20"/>
          <w:szCs w:val="20"/>
          <w:lang w:eastAsia="sk-SK"/>
        </w:rPr>
        <w:pict>
          <v:roundrect id="AutoShape 65" o:spid="_x0000_s1710" style="position:absolute;margin-left:-2.9pt;margin-top:10.7pt;width:309.8pt;height:15.7pt;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" fillcolor="#c2d69b" strokecolor="#c2d69b" strokeweight="1pt">
            <v:fill color2="#eaf1dd" angle="135" focus="50%" type="gradient"/>
            <v:shadow on="t" color="#4e6128" opacity=".5" offset="1pt"/>
          </v:roundrect>
        </w:pict>
      </w:r>
      <w:r w:rsidRPr="00C95AAA">
        <w:rPr>
          <w:rFonts w:ascii="Tahoma" w:hAnsi="Tahoma" w:cs="Tahoma"/>
          <w:b/>
          <w:bCs/>
          <w:noProof/>
          <w:sz w:val="28"/>
          <w:szCs w:val="28"/>
          <w:lang w:eastAsia="sk-SK"/>
        </w:rPr>
        <w:pict>
          <v:roundrect id="AutoShape 71" o:spid="_x0000_s1709" style="position:absolute;margin-left:-7.3pt;margin-top:5.4pt;width:462.95pt;height:23.8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" fillcolor="#c2d69b" strokecolor="#9bbb59" strokeweight="1pt">
            <v:fill color2="#9bbb59" focus="50%" type="gradient"/>
            <v:shadow on="t" color="#4e6128" offset="1pt"/>
          </v:roundrect>
        </w:pict>
      </w:r>
    </w:p>
    <w:p w:rsidR="00AC444A" w:rsidRPr="0078332B" w:rsidRDefault="00AC444A" w:rsidP="00C3346E">
      <w:pPr>
        <w:pStyle w:val="Nadpis1"/>
        <w:rPr>
          <w:color w:val="000000"/>
        </w:rPr>
      </w:pPr>
      <w:bookmarkStart w:id="19" w:name="_Toc50641622"/>
      <w:bookmarkStart w:id="20" w:name="_Toc116125345"/>
      <w:r w:rsidRPr="0078332B">
        <w:rPr>
          <w:rStyle w:val="Siln"/>
          <w:rFonts w:cs="Arial"/>
          <w:b/>
        </w:rPr>
        <w:t xml:space="preserve">3. </w:t>
      </w:r>
      <w:r w:rsidR="00F63AA0">
        <w:rPr>
          <w:rStyle w:val="Siln"/>
          <w:rFonts w:cs="Arial"/>
          <w:b/>
        </w:rPr>
        <w:t xml:space="preserve">    </w:t>
      </w:r>
      <w:r w:rsidRPr="0078332B">
        <w:rPr>
          <w:rStyle w:val="Siln"/>
          <w:rFonts w:cs="Arial"/>
          <w:b/>
        </w:rPr>
        <w:t>HODNOTENI</w:t>
      </w:r>
      <w:bookmarkEnd w:id="19"/>
      <w:r w:rsidR="00F63AA0">
        <w:rPr>
          <w:rStyle w:val="Siln"/>
          <w:rFonts w:cs="Arial"/>
          <w:b/>
        </w:rPr>
        <w:t>E ŽIAKOV</w:t>
      </w:r>
      <w:bookmarkEnd w:id="20"/>
    </w:p>
    <w:p w:rsidR="00AC444A" w:rsidRDefault="00AC444A" w:rsidP="00AC444A">
      <w:pPr>
        <w:rPr>
          <w:rFonts w:ascii="Arial" w:hAnsi="Arial" w:cs="Arial"/>
          <w:b/>
          <w:sz w:val="20"/>
          <w:szCs w:val="20"/>
        </w:rPr>
      </w:pPr>
    </w:p>
    <w:p w:rsidR="00AC444A" w:rsidRDefault="00AC444A" w:rsidP="00AC444A">
      <w:pPr>
        <w:rPr>
          <w:rFonts w:ascii="Arial" w:hAnsi="Arial" w:cs="Arial"/>
          <w:b/>
          <w:sz w:val="20"/>
          <w:szCs w:val="20"/>
        </w:rPr>
      </w:pPr>
    </w:p>
    <w:p w:rsidR="00AC444A" w:rsidRPr="00EF3FCB" w:rsidRDefault="00AC444A" w:rsidP="00AC444A">
      <w:pPr>
        <w:ind w:firstLine="709"/>
        <w:rPr>
          <w:rFonts w:ascii="Arial" w:hAnsi="Arial" w:cs="Arial"/>
          <w:sz w:val="20"/>
          <w:szCs w:val="20"/>
          <w:lang w:eastAsia="sk-SK"/>
        </w:rPr>
      </w:pPr>
      <w:r w:rsidRPr="00EF3FCB">
        <w:rPr>
          <w:rFonts w:ascii="Arial" w:hAnsi="Arial" w:cs="Arial"/>
          <w:sz w:val="20"/>
          <w:szCs w:val="20"/>
          <w:lang w:eastAsia="sk-SK"/>
        </w:rPr>
        <w:t>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Cieľom je zhodnotiť prepojenie vedomostí so zručnosťami a spôsobilosťami.</w:t>
      </w: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t xml:space="preserve">Pri hodnotení a klasifikácii výsledkov žiakov budeme vychádzať z metodických pokynov na hodnotenie a klasifikáciu prospechu a správania </w:t>
      </w:r>
      <w:r w:rsidRPr="00EF3FCB">
        <w:rPr>
          <w:rFonts w:ascii="Arial" w:hAnsi="Arial" w:cs="Arial"/>
          <w:b/>
          <w:sz w:val="20"/>
          <w:szCs w:val="20"/>
          <w:lang w:eastAsia="sk-SK"/>
        </w:rPr>
        <w:t>podľa Zákona č.245/2008 (školský zákon) § 55 – 58 a Metodického pokynu MŠ</w:t>
      </w:r>
      <w:r>
        <w:rPr>
          <w:rFonts w:ascii="Arial" w:hAnsi="Arial" w:cs="Arial"/>
          <w:b/>
          <w:sz w:val="20"/>
          <w:szCs w:val="20"/>
          <w:lang w:eastAsia="sk-SK"/>
        </w:rPr>
        <w:t>VV</w:t>
      </w:r>
      <w:r w:rsidRPr="00EF3FCB">
        <w:rPr>
          <w:rFonts w:ascii="Arial" w:hAnsi="Arial" w:cs="Arial"/>
          <w:b/>
          <w:sz w:val="20"/>
          <w:szCs w:val="20"/>
          <w:lang w:eastAsia="sk-SK"/>
        </w:rPr>
        <w:t xml:space="preserve"> SR č.</w:t>
      </w:r>
      <w:r>
        <w:rPr>
          <w:rFonts w:ascii="Arial" w:hAnsi="Arial" w:cs="Arial"/>
          <w:b/>
          <w:sz w:val="20"/>
          <w:szCs w:val="20"/>
          <w:lang w:eastAsia="sk-SK"/>
        </w:rPr>
        <w:t xml:space="preserve"> 22/2011</w:t>
      </w:r>
      <w:r w:rsidRPr="00EF3FCB">
        <w:rPr>
          <w:rFonts w:ascii="Arial" w:hAnsi="Arial" w:cs="Arial"/>
          <w:b/>
          <w:sz w:val="20"/>
          <w:szCs w:val="20"/>
          <w:lang w:eastAsia="sk-SK"/>
        </w:rPr>
        <w:t xml:space="preserve"> na hodnotenie a klasifikáciu žiakov základnej školy.</w:t>
      </w:r>
    </w:p>
    <w:p w:rsidR="003D415A" w:rsidRPr="003D415A" w:rsidRDefault="003D415A" w:rsidP="00AC444A">
      <w:pPr>
        <w:rPr>
          <w:rFonts w:ascii="Arial" w:hAnsi="Arial" w:cs="Arial"/>
          <w:b/>
          <w:bCs/>
          <w:sz w:val="20"/>
          <w:szCs w:val="20"/>
          <w:lang w:eastAsia="sk-SK"/>
        </w:rPr>
      </w:pPr>
      <w:r>
        <w:rPr>
          <w:rFonts w:ascii="Arial" w:hAnsi="Arial" w:cs="Arial"/>
          <w:sz w:val="20"/>
          <w:szCs w:val="20"/>
          <w:lang w:eastAsia="sk-SK"/>
        </w:rPr>
        <w:t>P</w:t>
      </w:r>
      <w:r w:rsidR="00782050" w:rsidRPr="00750225">
        <w:rPr>
          <w:rFonts w:ascii="Arial" w:hAnsi="Arial" w:cs="Arial"/>
          <w:sz w:val="20"/>
          <w:szCs w:val="20"/>
          <w:lang w:eastAsia="sk-SK"/>
        </w:rPr>
        <w:t xml:space="preserve">odľa úrovne dosiahnutých výsledkov v zmysle </w:t>
      </w:r>
      <w:bookmarkStart w:id="21" w:name="_Toc68207041"/>
      <w:bookmarkStart w:id="22" w:name="_Toc68312200"/>
      <w:bookmarkStart w:id="23" w:name="_Toc68376142"/>
      <w:bookmarkStart w:id="24" w:name="_Toc68573008"/>
      <w:bookmarkStart w:id="25" w:name="_Toc68578962"/>
      <w:bookmarkStart w:id="26" w:name="_Toc68579143"/>
      <w:bookmarkStart w:id="27" w:name="_Toc68580019"/>
      <w:bookmarkStart w:id="28" w:name="_Toc68656939"/>
      <w:bookmarkStart w:id="29" w:name="_Toc68673460"/>
      <w:bookmarkStart w:id="30" w:name="_Toc68676077"/>
      <w:bookmarkStart w:id="31" w:name="_Toc83640031"/>
      <w:bookmarkStart w:id="32" w:name="_Toc290623355"/>
      <w:r w:rsidR="00782050" w:rsidRPr="00750225">
        <w:rPr>
          <w:rFonts w:ascii="Arial" w:hAnsi="Arial" w:cs="Arial"/>
          <w:sz w:val="20"/>
          <w:szCs w:val="20"/>
          <w:lang w:eastAsia="sk-SK"/>
        </w:rPr>
        <w:t>Metodického pokynu č. 22/2011</w:t>
      </w:r>
      <w:bookmarkEnd w:id="21"/>
      <w:bookmarkEnd w:id="22"/>
      <w:bookmarkEnd w:id="23"/>
      <w:bookmarkEnd w:id="24"/>
      <w:bookmarkEnd w:id="25"/>
      <w:bookmarkEnd w:id="26"/>
      <w:bookmarkEnd w:id="27"/>
      <w:bookmarkEnd w:id="28"/>
      <w:bookmarkEnd w:id="29"/>
      <w:bookmarkEnd w:id="30"/>
      <w:bookmarkEnd w:id="31"/>
      <w:r w:rsidR="00782050" w:rsidRPr="00750225">
        <w:rPr>
          <w:rFonts w:ascii="Arial" w:hAnsi="Arial" w:cs="Arial"/>
          <w:sz w:val="20"/>
          <w:szCs w:val="20"/>
          <w:lang w:eastAsia="sk-SK"/>
        </w:rPr>
        <w:t xml:space="preserve"> na hodnotenie žiakov základnej školy</w:t>
      </w:r>
      <w:bookmarkStart w:id="33" w:name="_Toc290623356"/>
      <w:bookmarkEnd w:id="32"/>
      <w:r w:rsidR="00782050" w:rsidRPr="00750225">
        <w:rPr>
          <w:rFonts w:ascii="Arial" w:hAnsi="Arial" w:cs="Arial"/>
          <w:sz w:val="20"/>
          <w:szCs w:val="20"/>
          <w:lang w:eastAsia="sk-SK"/>
        </w:rPr>
        <w:t xml:space="preserve"> podľa Čl. 1</w:t>
      </w:r>
      <w:bookmarkStart w:id="34" w:name="_Hlt70160681"/>
      <w:bookmarkStart w:id="35" w:name="_Toc83640032"/>
      <w:bookmarkEnd w:id="34"/>
      <w:r w:rsidR="00782050" w:rsidRPr="00750225">
        <w:rPr>
          <w:rFonts w:ascii="Arial" w:hAnsi="Arial" w:cs="Arial"/>
          <w:sz w:val="20"/>
          <w:szCs w:val="20"/>
          <w:lang w:eastAsia="sk-SK"/>
        </w:rPr>
        <w:t xml:space="preserve">  Zásady hodnotenia</w:t>
      </w:r>
      <w:bookmarkEnd w:id="33"/>
      <w:bookmarkEnd w:id="35"/>
      <w:r>
        <w:rPr>
          <w:rFonts w:ascii="Arial" w:hAnsi="Arial" w:cs="Arial"/>
          <w:sz w:val="20"/>
          <w:szCs w:val="20"/>
          <w:lang w:eastAsia="sk-SK"/>
        </w:rPr>
        <w:t xml:space="preserve"> pedagogická rada rozhodla o hodnotení </w:t>
      </w:r>
      <w:r w:rsidRPr="003D415A">
        <w:rPr>
          <w:rFonts w:ascii="Arial" w:hAnsi="Arial" w:cs="Arial"/>
          <w:b/>
          <w:bCs/>
          <w:sz w:val="20"/>
          <w:szCs w:val="20"/>
          <w:lang w:eastAsia="sk-SK"/>
        </w:rPr>
        <w:t>klasifikáciou žiakov zo všetkých predmetov.</w:t>
      </w:r>
      <w:r w:rsidR="00782050" w:rsidRPr="003D415A">
        <w:rPr>
          <w:rFonts w:ascii="Arial" w:hAnsi="Arial" w:cs="Arial"/>
          <w:b/>
          <w:bCs/>
          <w:sz w:val="20"/>
          <w:szCs w:val="20"/>
          <w:lang w:eastAsia="sk-SK"/>
        </w:rPr>
        <w:t xml:space="preserve"> </w:t>
      </w:r>
      <w:r w:rsidRPr="003D415A">
        <w:rPr>
          <w:rFonts w:ascii="Arial" w:hAnsi="Arial" w:cs="Arial"/>
          <w:b/>
          <w:bCs/>
          <w:sz w:val="20"/>
          <w:szCs w:val="20"/>
          <w:lang w:eastAsia="sk-SK"/>
        </w:rPr>
        <w:t xml:space="preserve"> </w:t>
      </w:r>
    </w:p>
    <w:p w:rsidR="003D415A" w:rsidRDefault="003D415A" w:rsidP="00AC444A">
      <w:pPr>
        <w:rPr>
          <w:rFonts w:ascii="Arial" w:hAnsi="Arial" w:cs="Arial"/>
          <w:sz w:val="20"/>
          <w:szCs w:val="20"/>
          <w:lang w:eastAsia="sk-SK"/>
        </w:rPr>
      </w:pPr>
    </w:p>
    <w:p w:rsidR="00D65CEA" w:rsidRPr="00CD0FEE" w:rsidRDefault="00511258" w:rsidP="00D65CEA">
      <w:pPr>
        <w:pStyle w:val="odsek"/>
        <w:numPr>
          <w:ilvl w:val="0"/>
          <w:numId w:val="0"/>
        </w:numPr>
        <w:rPr>
          <w:rFonts w:cstheme="minorHAnsi"/>
          <w:color w:val="FF0000"/>
        </w:rPr>
      </w:pPr>
      <w:r w:rsidRPr="00750225">
        <w:rPr>
          <w:rFonts w:ascii="Arial" w:hAnsi="Arial" w:cs="Arial"/>
          <w:sz w:val="20"/>
          <w:szCs w:val="20"/>
        </w:rPr>
        <w:t>Pedagogická rada zo dňa 2</w:t>
      </w:r>
      <w:r w:rsidR="00D65CEA">
        <w:rPr>
          <w:rFonts w:ascii="Arial" w:hAnsi="Arial" w:cs="Arial"/>
          <w:sz w:val="20"/>
          <w:szCs w:val="20"/>
        </w:rPr>
        <w:t>6</w:t>
      </w:r>
      <w:r w:rsidRPr="00750225">
        <w:rPr>
          <w:rFonts w:ascii="Arial" w:hAnsi="Arial" w:cs="Arial"/>
          <w:sz w:val="20"/>
          <w:szCs w:val="20"/>
        </w:rPr>
        <w:t>.08.20</w:t>
      </w:r>
      <w:r w:rsidR="00D65CEA">
        <w:rPr>
          <w:rFonts w:ascii="Arial" w:hAnsi="Arial" w:cs="Arial"/>
          <w:sz w:val="20"/>
          <w:szCs w:val="20"/>
        </w:rPr>
        <w:t>2</w:t>
      </w:r>
      <w:r w:rsidR="00AD7C25">
        <w:rPr>
          <w:rFonts w:ascii="Arial" w:hAnsi="Arial" w:cs="Arial"/>
          <w:sz w:val="20"/>
          <w:szCs w:val="20"/>
        </w:rPr>
        <w:t>1</w:t>
      </w:r>
      <w:r w:rsidRPr="00750225">
        <w:rPr>
          <w:rFonts w:ascii="Arial" w:hAnsi="Arial" w:cs="Arial"/>
          <w:sz w:val="20"/>
          <w:szCs w:val="20"/>
        </w:rPr>
        <w:t xml:space="preserve"> rozhodla o hodnotení podľa úrovne dosiahnutých výsledkov v zmysle Metodického pokynu č. 22/2011 na hodnotenie žiakov základnej školy podľa Čl. 1  Zásady hodnotenia bod </w:t>
      </w:r>
      <w:r w:rsidR="00D65CEA">
        <w:rPr>
          <w:rFonts w:ascii="Arial" w:hAnsi="Arial" w:cs="Arial"/>
          <w:sz w:val="20"/>
          <w:szCs w:val="20"/>
        </w:rPr>
        <w:t>4</w:t>
      </w:r>
      <w:r w:rsidRPr="00750225">
        <w:rPr>
          <w:rFonts w:ascii="Arial" w:hAnsi="Arial" w:cs="Arial"/>
          <w:sz w:val="20"/>
          <w:szCs w:val="20"/>
        </w:rPr>
        <w:t xml:space="preserve">.) </w:t>
      </w:r>
      <w:r w:rsidRPr="00D65CEA">
        <w:rPr>
          <w:rFonts w:ascii="Arial" w:hAnsi="Arial" w:cs="Arial"/>
          <w:b/>
          <w:sz w:val="20"/>
          <w:szCs w:val="20"/>
        </w:rPr>
        <w:t>klasifikáci</w:t>
      </w:r>
      <w:r w:rsidR="00667EB6" w:rsidRPr="00D65CEA">
        <w:rPr>
          <w:rFonts w:ascii="Arial" w:hAnsi="Arial" w:cs="Arial"/>
          <w:b/>
          <w:sz w:val="20"/>
          <w:szCs w:val="20"/>
        </w:rPr>
        <w:t>ou</w:t>
      </w:r>
      <w:r w:rsidR="00D65CEA" w:rsidRPr="00D65CEA">
        <w:rPr>
          <w:rFonts w:ascii="Arial" w:hAnsi="Arial" w:cs="Arial"/>
          <w:sz w:val="20"/>
          <w:szCs w:val="20"/>
        </w:rPr>
        <w:t>, ktorej výsledky sa vyjadrujú určenými piatimi stupňami.</w:t>
      </w:r>
      <w:r w:rsidR="00D65CEA">
        <w:rPr>
          <w:rFonts w:ascii="Arial" w:hAnsi="Arial" w:cs="Arial"/>
          <w:color w:val="auto"/>
        </w:rPr>
        <w:t xml:space="preserve"> </w:t>
      </w:r>
    </w:p>
    <w:p w:rsidR="00511258" w:rsidRDefault="00511258" w:rsidP="00511258">
      <w:pPr>
        <w:spacing w:line="276" w:lineRule="auto"/>
        <w:rPr>
          <w:rFonts w:ascii="Arial" w:hAnsi="Arial" w:cs="Arial"/>
          <w:sz w:val="20"/>
          <w:szCs w:val="20"/>
          <w:lang w:eastAsia="sk-SK"/>
        </w:rPr>
      </w:pPr>
    </w:p>
    <w:p w:rsidR="00AD7C25" w:rsidRPr="00AD7C25" w:rsidRDefault="00AD7C25" w:rsidP="00AD7C25">
      <w:pPr>
        <w:pStyle w:val="odsek"/>
        <w:numPr>
          <w:ilvl w:val="0"/>
          <w:numId w:val="0"/>
        </w:numPr>
        <w:rPr>
          <w:rFonts w:ascii="Arial" w:hAnsi="Arial" w:cs="Arial"/>
          <w:b/>
          <w:sz w:val="20"/>
          <w:szCs w:val="20"/>
        </w:rPr>
      </w:pPr>
      <w:r w:rsidRPr="00AD7C25">
        <w:rPr>
          <w:rFonts w:ascii="Arial" w:hAnsi="Arial" w:cs="Arial"/>
          <w:sz w:val="20"/>
          <w:szCs w:val="20"/>
        </w:rPr>
        <w:t xml:space="preserve">Podľa úrovne dosiahnutých výsledkov v zmysle Metodického pokynu č. 22/2011 na hodnotenie žiakov základnej školy podľa Čl. 1  Zásady hodnotenia pedagogická rada rozhodla o hodnotení klasifikáciou, ktorej výsledky sa vyjadrujú určenými piatimi stupňami žiakov zo všetkých predmetov, </w:t>
      </w:r>
      <w:r w:rsidRPr="00AD7C25">
        <w:rPr>
          <w:rFonts w:ascii="Arial" w:hAnsi="Arial" w:cs="Arial"/>
          <w:b/>
          <w:sz w:val="20"/>
          <w:szCs w:val="20"/>
        </w:rPr>
        <w:t>okrem 1. r.</w:t>
      </w:r>
      <w:r>
        <w:rPr>
          <w:rFonts w:ascii="Arial" w:hAnsi="Arial" w:cs="Arial"/>
          <w:b/>
          <w:sz w:val="20"/>
          <w:szCs w:val="20"/>
        </w:rPr>
        <w:t>:</w:t>
      </w:r>
      <w:r w:rsidRPr="00AD7C25">
        <w:rPr>
          <w:rFonts w:ascii="Arial" w:hAnsi="Arial" w:cs="Arial"/>
          <w:b/>
          <w:sz w:val="20"/>
          <w:szCs w:val="20"/>
        </w:rPr>
        <w:t xml:space="preserve">  </w:t>
      </w:r>
    </w:p>
    <w:p w:rsidR="00AD7C25" w:rsidRDefault="00AD7C25" w:rsidP="00AD7C25">
      <w:pPr>
        <w:rPr>
          <w:rFonts w:ascii="Arial" w:hAnsi="Arial"/>
        </w:rPr>
      </w:pPr>
    </w:p>
    <w:p w:rsidR="00AD7C25" w:rsidRPr="00AD7C25" w:rsidRDefault="00AD7C25" w:rsidP="00EA41BF">
      <w:pPr>
        <w:pStyle w:val="Odsekzoznamu"/>
        <w:numPr>
          <w:ilvl w:val="0"/>
          <w:numId w:val="323"/>
        </w:numPr>
        <w:rPr>
          <w:rFonts w:ascii="Arial" w:hAnsi="Arial"/>
          <w:b/>
        </w:rPr>
      </w:pPr>
      <w:r w:rsidRPr="00AD7C25">
        <w:rPr>
          <w:rFonts w:ascii="Arial" w:hAnsi="Arial"/>
          <w:b/>
        </w:rPr>
        <w:t xml:space="preserve">slovným hodnotením žiakov 1. ročníka vo všetkých predmetoch </w:t>
      </w:r>
    </w:p>
    <w:p w:rsidR="00AD7C25" w:rsidRPr="00AD7C25" w:rsidRDefault="00AD7C25" w:rsidP="00EA41BF">
      <w:pPr>
        <w:pStyle w:val="Odsekzoznamu"/>
        <w:numPr>
          <w:ilvl w:val="0"/>
          <w:numId w:val="323"/>
        </w:numPr>
        <w:rPr>
          <w:rFonts w:ascii="Arial" w:hAnsi="Arial"/>
          <w:b/>
        </w:rPr>
      </w:pPr>
      <w:r w:rsidRPr="00AD7C25">
        <w:rPr>
          <w:rFonts w:ascii="Arial" w:hAnsi="Arial"/>
          <w:b/>
        </w:rPr>
        <w:t xml:space="preserve">klasifikáciou žiakov 1. stupňa  (okrem 1. ročníka) vo všetkých predmetoch:  </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slovenský jazyk a literatúra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angličtina hrou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Pr>
          <w:rFonts w:ascii="Arial" w:hAnsi="Arial" w:cs="Arial"/>
          <w:sz w:val="20"/>
          <w:szCs w:val="20"/>
        </w:rPr>
        <w:tab/>
      </w:r>
      <w:r w:rsidRPr="00AD7C25">
        <w:rPr>
          <w:rFonts w:ascii="Arial" w:hAnsi="Arial" w:cs="Arial"/>
          <w:sz w:val="20"/>
          <w:szCs w:val="20"/>
        </w:rPr>
        <w:t>anglický jazyk</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matematika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informatika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prvouka </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prírodoveda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vlastiveda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výtvarná výchova </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pracovné vyučovanie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Pr>
          <w:rFonts w:ascii="Arial" w:hAnsi="Arial" w:cs="Arial"/>
          <w:sz w:val="20"/>
          <w:szCs w:val="20"/>
        </w:rPr>
        <w:tab/>
      </w:r>
      <w:r w:rsidRPr="00AD7C25">
        <w:rPr>
          <w:rFonts w:ascii="Arial" w:hAnsi="Arial" w:cs="Arial"/>
          <w:sz w:val="20"/>
          <w:szCs w:val="20"/>
        </w:rPr>
        <w:t xml:space="preserve">telesná a športová výchova </w:t>
      </w:r>
      <w:r w:rsidRPr="00AD7C25">
        <w:rPr>
          <w:rFonts w:ascii="Arial" w:hAnsi="Arial" w:cs="Arial"/>
          <w:sz w:val="20"/>
          <w:szCs w:val="20"/>
        </w:rPr>
        <w:tab/>
      </w:r>
      <w:r w:rsidRPr="00AD7C25">
        <w:rPr>
          <w:rFonts w:ascii="Arial" w:hAnsi="Arial" w:cs="Arial"/>
          <w:sz w:val="20"/>
          <w:szCs w:val="20"/>
        </w:rPr>
        <w:tab/>
        <w:t>hudobná výchova</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etická výchova/náboženská výchova           </w:t>
      </w:r>
      <w:r>
        <w:rPr>
          <w:rFonts w:ascii="Arial" w:hAnsi="Arial" w:cs="Arial"/>
          <w:sz w:val="20"/>
          <w:szCs w:val="20"/>
        </w:rPr>
        <w:tab/>
      </w:r>
      <w:r w:rsidRPr="00AD7C25">
        <w:rPr>
          <w:rFonts w:ascii="Arial" w:hAnsi="Arial" w:cs="Arial"/>
          <w:sz w:val="20"/>
          <w:szCs w:val="20"/>
        </w:rPr>
        <w:t>športová príprava</w:t>
      </w:r>
    </w:p>
    <w:p w:rsidR="00AD7C25" w:rsidRPr="00AD7C25" w:rsidRDefault="00AD7C25" w:rsidP="00AD7C25">
      <w:pPr>
        <w:pStyle w:val="odsek"/>
        <w:numPr>
          <w:ilvl w:val="0"/>
          <w:numId w:val="0"/>
        </w:numPr>
        <w:spacing w:after="0"/>
        <w:rPr>
          <w:rFonts w:ascii="Arial" w:hAnsi="Arial" w:cs="Arial"/>
          <w:sz w:val="20"/>
          <w:szCs w:val="20"/>
        </w:rPr>
      </w:pPr>
    </w:p>
    <w:p w:rsidR="00AD7C25" w:rsidRPr="00AD7C25" w:rsidRDefault="00AD7C25" w:rsidP="00EA41BF">
      <w:pPr>
        <w:pStyle w:val="Odsekzoznamu"/>
        <w:numPr>
          <w:ilvl w:val="0"/>
          <w:numId w:val="324"/>
        </w:numPr>
        <w:rPr>
          <w:rFonts w:ascii="Arial" w:hAnsi="Arial"/>
          <w:b/>
        </w:rPr>
      </w:pPr>
      <w:r w:rsidRPr="00AD7C25">
        <w:rPr>
          <w:rFonts w:ascii="Arial" w:hAnsi="Arial"/>
          <w:b/>
        </w:rPr>
        <w:t>klasifikáciou žiakov 2. stupňa vo všetkých predmetoch:</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slovenský jazyk a literatúra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anglický jazyk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nemecký jazyk</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ruský jazyk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matematika</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AD7C25">
        <w:rPr>
          <w:rFonts w:ascii="Arial" w:hAnsi="Arial" w:cs="Arial"/>
          <w:sz w:val="20"/>
          <w:szCs w:val="20"/>
        </w:rPr>
        <w:t>informatika</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fyzika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 xml:space="preserve">chémia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biológia</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dejepis </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r>
      <w:r>
        <w:rPr>
          <w:rFonts w:ascii="Arial" w:hAnsi="Arial" w:cs="Arial"/>
          <w:sz w:val="20"/>
          <w:szCs w:val="20"/>
        </w:rPr>
        <w:tab/>
      </w:r>
      <w:r w:rsidRPr="00AD7C25">
        <w:rPr>
          <w:rFonts w:ascii="Arial" w:hAnsi="Arial" w:cs="Arial"/>
          <w:sz w:val="20"/>
          <w:szCs w:val="20"/>
        </w:rPr>
        <w:t>geografia</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AD7C25">
        <w:rPr>
          <w:rFonts w:ascii="Arial" w:hAnsi="Arial" w:cs="Arial"/>
          <w:sz w:val="20"/>
          <w:szCs w:val="20"/>
        </w:rPr>
        <w:t>občianska náuka</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 xml:space="preserve">etická výchova/náboženská výchova </w:t>
      </w:r>
      <w:r w:rsidRPr="00AD7C25">
        <w:rPr>
          <w:rFonts w:ascii="Arial" w:hAnsi="Arial" w:cs="Arial"/>
          <w:sz w:val="20"/>
          <w:szCs w:val="20"/>
        </w:rPr>
        <w:tab/>
      </w:r>
      <w:r>
        <w:rPr>
          <w:rFonts w:ascii="Arial" w:hAnsi="Arial" w:cs="Arial"/>
          <w:sz w:val="20"/>
          <w:szCs w:val="20"/>
        </w:rPr>
        <w:tab/>
      </w:r>
      <w:r w:rsidRPr="00AD7C25">
        <w:rPr>
          <w:rFonts w:ascii="Arial" w:hAnsi="Arial" w:cs="Arial"/>
          <w:sz w:val="20"/>
          <w:szCs w:val="20"/>
        </w:rPr>
        <w:t>technika</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AD7C25">
        <w:rPr>
          <w:rFonts w:ascii="Arial" w:hAnsi="Arial" w:cs="Arial"/>
          <w:sz w:val="20"/>
          <w:szCs w:val="20"/>
        </w:rPr>
        <w:t>výtvarná výchova</w:t>
      </w:r>
    </w:p>
    <w:p w:rsidR="00AD7C25" w:rsidRPr="00AD7C25" w:rsidRDefault="00AD7C25" w:rsidP="00AD7C25">
      <w:pPr>
        <w:pStyle w:val="odsek"/>
        <w:numPr>
          <w:ilvl w:val="0"/>
          <w:numId w:val="0"/>
        </w:numPr>
        <w:spacing w:after="0"/>
        <w:rPr>
          <w:rFonts w:ascii="Arial" w:hAnsi="Arial" w:cs="Arial"/>
          <w:sz w:val="20"/>
          <w:szCs w:val="20"/>
        </w:rPr>
      </w:pPr>
      <w:r w:rsidRPr="00AD7C25">
        <w:rPr>
          <w:rFonts w:ascii="Arial" w:hAnsi="Arial" w:cs="Arial"/>
          <w:sz w:val="20"/>
          <w:szCs w:val="20"/>
        </w:rPr>
        <w:t>telesná a športová výchova</w:t>
      </w:r>
      <w:r w:rsidRPr="00AD7C25">
        <w:rPr>
          <w:rFonts w:ascii="Arial" w:hAnsi="Arial" w:cs="Arial"/>
          <w:sz w:val="20"/>
          <w:szCs w:val="20"/>
        </w:rPr>
        <w:tab/>
      </w:r>
      <w:r w:rsidRPr="00AD7C25">
        <w:rPr>
          <w:rFonts w:ascii="Arial" w:hAnsi="Arial" w:cs="Arial"/>
          <w:sz w:val="20"/>
          <w:szCs w:val="20"/>
        </w:rPr>
        <w:tab/>
      </w:r>
      <w:r w:rsidRPr="00AD7C25">
        <w:rPr>
          <w:rFonts w:ascii="Arial" w:hAnsi="Arial" w:cs="Arial"/>
          <w:sz w:val="20"/>
          <w:szCs w:val="20"/>
        </w:rPr>
        <w:tab/>
        <w:t>hudobná výchova</w:t>
      </w:r>
    </w:p>
    <w:p w:rsidR="00CE4602" w:rsidRDefault="00CE4602" w:rsidP="00AC444A">
      <w:pPr>
        <w:rPr>
          <w:rFonts w:ascii="Arial" w:hAnsi="Arial" w:cs="Arial"/>
          <w:sz w:val="20"/>
          <w:szCs w:val="20"/>
          <w:lang w:eastAsia="sk-SK"/>
        </w:rPr>
      </w:pPr>
    </w:p>
    <w:p w:rsidR="00D65CEA" w:rsidRDefault="00D65CEA" w:rsidP="00AC444A">
      <w:pPr>
        <w:rPr>
          <w:rFonts w:ascii="Arial" w:hAnsi="Arial" w:cs="Arial"/>
          <w:sz w:val="20"/>
          <w:szCs w:val="20"/>
          <w:lang w:eastAsia="sk-SK"/>
        </w:rPr>
      </w:pP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t xml:space="preserve">Pri hodnotení a klasifikácii žiakov s vývinovými poruchami alebo žiakov so zdravotným znevýhodnením sa zohľadňuje jeho porucha alebo postihnutie a dodržujú zásady </w:t>
      </w:r>
      <w:r w:rsidRPr="00EF3FCB">
        <w:rPr>
          <w:rFonts w:ascii="Arial" w:hAnsi="Arial" w:cs="Arial"/>
          <w:b/>
          <w:sz w:val="20"/>
          <w:szCs w:val="20"/>
          <w:lang w:eastAsia="sk-SK"/>
        </w:rPr>
        <w:t xml:space="preserve">hodnotenia žiaka so zdravotným znevýhodnením začleneného v základnej škole v zmysle prílohy č. </w:t>
      </w:r>
      <w:r>
        <w:rPr>
          <w:rFonts w:ascii="Arial" w:hAnsi="Arial" w:cs="Arial"/>
          <w:b/>
          <w:sz w:val="20"/>
          <w:szCs w:val="20"/>
          <w:lang w:eastAsia="sk-SK"/>
        </w:rPr>
        <w:t>2</w:t>
      </w:r>
      <w:r w:rsidRPr="00EF3FCB">
        <w:rPr>
          <w:rFonts w:ascii="Arial" w:hAnsi="Arial" w:cs="Arial"/>
          <w:b/>
          <w:sz w:val="20"/>
          <w:szCs w:val="20"/>
          <w:lang w:eastAsia="sk-SK"/>
        </w:rPr>
        <w:t xml:space="preserve"> k metodickému pokynu č. </w:t>
      </w:r>
      <w:r>
        <w:rPr>
          <w:rFonts w:ascii="Arial" w:hAnsi="Arial" w:cs="Arial"/>
          <w:b/>
          <w:sz w:val="20"/>
          <w:szCs w:val="20"/>
          <w:lang w:eastAsia="sk-SK"/>
        </w:rPr>
        <w:t>22</w:t>
      </w:r>
      <w:r w:rsidRPr="00EF3FCB">
        <w:rPr>
          <w:rFonts w:ascii="Arial" w:hAnsi="Arial" w:cs="Arial"/>
          <w:b/>
          <w:sz w:val="20"/>
          <w:szCs w:val="20"/>
          <w:lang w:eastAsia="sk-SK"/>
        </w:rPr>
        <w:t>/20</w:t>
      </w:r>
      <w:r>
        <w:rPr>
          <w:rFonts w:ascii="Arial" w:hAnsi="Arial" w:cs="Arial"/>
          <w:b/>
          <w:sz w:val="20"/>
          <w:szCs w:val="20"/>
          <w:lang w:eastAsia="sk-SK"/>
        </w:rPr>
        <w:t>11</w:t>
      </w:r>
      <w:r w:rsidR="006B48A4">
        <w:rPr>
          <w:rFonts w:ascii="Arial" w:hAnsi="Arial" w:cs="Arial"/>
          <w:b/>
          <w:sz w:val="20"/>
          <w:szCs w:val="20"/>
          <w:lang w:eastAsia="sk-SK"/>
        </w:rPr>
        <w:t>.</w:t>
      </w:r>
    </w:p>
    <w:p w:rsidR="002E24A6" w:rsidRDefault="00AC444A" w:rsidP="002E24A6">
      <w:pPr>
        <w:rPr>
          <w:sz w:val="24"/>
          <w:lang w:eastAsia="sk-SK"/>
        </w:rPr>
      </w:pPr>
      <w:r w:rsidRPr="00827977">
        <w:rPr>
          <w:sz w:val="24"/>
          <w:lang w:eastAsia="sk-SK"/>
        </w:rPr>
        <w:t> </w:t>
      </w:r>
    </w:p>
    <w:p w:rsidR="00AC444A" w:rsidRPr="002E24A6" w:rsidRDefault="00AC444A" w:rsidP="002E24A6">
      <w:pPr>
        <w:rPr>
          <w:sz w:val="24"/>
          <w:lang w:eastAsia="sk-SK"/>
        </w:rPr>
      </w:pPr>
      <w:r w:rsidRPr="00EF3FCB">
        <w:rPr>
          <w:rFonts w:ascii="Arial" w:hAnsi="Arial" w:cs="Arial"/>
          <w:sz w:val="20"/>
          <w:szCs w:val="20"/>
        </w:rPr>
        <w:t>Pri hodnotení pristupujeme ku každému žiakovi individuálne. Neporovnávame výsledky detí medzi sebou, ale hodnotíme každého žiaka podľa jeho možností a schopností. Snahou každého učiteľa je pozitívne hodnotenie, ktoré má veľký motivačný charakter. Žiakov postupne vedieme k tomu, aby sa vedeli ohodnotiť sami, ale dokázali  ohodnotiť aj výkon svojho spolužiaka.</w:t>
      </w:r>
    </w:p>
    <w:p w:rsidR="00AC444A" w:rsidRPr="00EF3FCB" w:rsidRDefault="00AC444A" w:rsidP="00AC444A">
      <w:pPr>
        <w:spacing w:line="285" w:lineRule="atLeast"/>
        <w:rPr>
          <w:rFonts w:ascii="Arial" w:hAnsi="Arial" w:cs="Arial"/>
          <w:b/>
          <w:bCs/>
          <w:color w:val="1C3638"/>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testov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 Vychádza z bodového hodnotenia, ktoré sa premietne do percentuálneho. Pri dosiahnutí</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100% – 90 %   je žiak hodnotený známkou 1</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89% - 75%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74% - 50%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49%  -  25%    je žiak hodnotený známkou 4</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24% - 0%        je žiak hodnotený známkou 5</w:t>
      </w:r>
    </w:p>
    <w:p w:rsidR="00511258" w:rsidRPr="00830932" w:rsidRDefault="00511258" w:rsidP="00AC444A">
      <w:pPr>
        <w:spacing w:line="285" w:lineRule="atLeast"/>
        <w:rPr>
          <w:rFonts w:ascii="Arial" w:hAnsi="Arial" w:cs="Arial"/>
          <w:sz w:val="20"/>
          <w:szCs w:val="20"/>
          <w:lang w:eastAsia="sk-SK"/>
        </w:rPr>
      </w:pPr>
    </w:p>
    <w:p w:rsidR="00511258" w:rsidRDefault="00511258" w:rsidP="00511258">
      <w:pPr>
        <w:spacing w:line="285" w:lineRule="atLeast"/>
        <w:rPr>
          <w:rFonts w:ascii="Arial" w:hAnsi="Arial" w:cs="Arial"/>
          <w:b/>
          <w:bCs/>
          <w:sz w:val="20"/>
          <w:szCs w:val="20"/>
          <w:lang w:eastAsia="sk-SK"/>
        </w:rPr>
      </w:pPr>
      <w:r w:rsidRPr="00830932">
        <w:rPr>
          <w:rFonts w:ascii="Arial" w:hAnsi="Arial" w:cs="Arial"/>
          <w:b/>
          <w:bCs/>
          <w:sz w:val="20"/>
          <w:szCs w:val="20"/>
          <w:lang w:eastAsia="sk-SK"/>
        </w:rPr>
        <w:t>Systém hodnotenia testov</w:t>
      </w:r>
      <w:r>
        <w:rPr>
          <w:rFonts w:ascii="Arial" w:hAnsi="Arial" w:cs="Arial"/>
          <w:b/>
          <w:bCs/>
          <w:sz w:val="20"/>
          <w:szCs w:val="20"/>
          <w:lang w:eastAsia="sk-SK"/>
        </w:rPr>
        <w:t xml:space="preserve"> v nižšom strednom vzdelávaní</w:t>
      </w:r>
      <w:r w:rsidRPr="00830932">
        <w:rPr>
          <w:rFonts w:ascii="Arial" w:hAnsi="Arial" w:cs="Arial"/>
          <w:b/>
          <w:bCs/>
          <w:sz w:val="20"/>
          <w:szCs w:val="20"/>
          <w:lang w:eastAsia="sk-SK"/>
        </w:rPr>
        <w:t>:</w:t>
      </w:r>
    </w:p>
    <w:p w:rsidR="00AC444A" w:rsidRPr="00830932" w:rsidRDefault="00AC444A" w:rsidP="00AC444A">
      <w:pPr>
        <w:autoSpaceDE w:val="0"/>
        <w:autoSpaceDN w:val="0"/>
        <w:adjustRightInd w:val="0"/>
        <w:rPr>
          <w:rFonts w:ascii="Arial" w:hAnsi="Arial" w:cs="Arial"/>
          <w:sz w:val="20"/>
          <w:szCs w:val="20"/>
          <w:lang w:eastAsia="sk-SK"/>
        </w:rPr>
      </w:pPr>
      <w:r w:rsidRPr="00830932">
        <w:rPr>
          <w:rFonts w:ascii="Arial" w:hAnsi="Arial" w:cs="Arial"/>
          <w:sz w:val="20"/>
          <w:szCs w:val="20"/>
          <w:lang w:eastAsia="sk-SK"/>
        </w:rPr>
        <w:t>Vychádza z bodového hodnotenia, ktoré sa premietne do percentuálneho. Pri dosiahnutí</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100% – 90 %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89%   - 75%  </w:t>
      </w:r>
      <w:r w:rsidRPr="00830932">
        <w:rPr>
          <w:rFonts w:ascii="Arial" w:hAnsi="Arial" w:cs="Arial"/>
          <w:sz w:val="20"/>
          <w:szCs w:val="20"/>
          <w:lang w:eastAsia="sk-SK"/>
        </w:rPr>
        <w:t>      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74%   - 50%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49%   - 30%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29%   -   0%        je žiak hodnotený známkou 5</w:t>
      </w:r>
    </w:p>
    <w:p w:rsidR="00AC444A" w:rsidRPr="00830932" w:rsidRDefault="00AC444A" w:rsidP="00AC444A">
      <w:pPr>
        <w:spacing w:line="285" w:lineRule="atLeast"/>
        <w:rPr>
          <w:rFonts w:ascii="Arial" w:hAnsi="Arial" w:cs="Arial"/>
          <w:b/>
          <w:bCs/>
          <w:sz w:val="20"/>
          <w:szCs w:val="20"/>
          <w:lang w:eastAsia="sk-SK"/>
        </w:rPr>
      </w:pPr>
      <w:r w:rsidRPr="00830932">
        <w:rPr>
          <w:rFonts w:ascii="Arial" w:hAnsi="Arial" w:cs="Arial"/>
          <w:sz w:val="20"/>
          <w:szCs w:val="20"/>
          <w:lang w:eastAsia="sk-SK"/>
        </w:rPr>
        <w:t>Pri tvorení testov zohľadňujeme náročnosť úloh vo vzťahu k množstvu rozumových operácii a rozvoju jednotlivých kognitívnych funkcií.</w:t>
      </w:r>
    </w:p>
    <w:p w:rsidR="00AC444A" w:rsidRPr="00EF3FCB" w:rsidRDefault="00AC444A" w:rsidP="00AC444A">
      <w:pPr>
        <w:spacing w:line="285" w:lineRule="atLeast"/>
        <w:rPr>
          <w:rFonts w:ascii="Arial" w:hAnsi="Arial" w:cs="Arial"/>
          <w:b/>
          <w:bCs/>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diktátov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Pri zohľadnení požiadaviek na kvantitu a obtiažnosť pre jednotlivé ročníky sú žiaci hodnotení nasledovne:</w:t>
      </w:r>
    </w:p>
    <w:p w:rsidR="00E83BFC" w:rsidRDefault="00511258" w:rsidP="00511258">
      <w:pPr>
        <w:spacing w:line="285" w:lineRule="atLeast"/>
        <w:rPr>
          <w:rFonts w:ascii="Arial" w:hAnsi="Arial" w:cs="Arial"/>
          <w:sz w:val="20"/>
          <w:szCs w:val="20"/>
        </w:rPr>
      </w:pPr>
      <w:r w:rsidRPr="005A4D09">
        <w:rPr>
          <w:rFonts w:ascii="Arial" w:hAnsi="Arial" w:cs="Arial"/>
          <w:sz w:val="20"/>
          <w:szCs w:val="20"/>
        </w:rPr>
        <w:t xml:space="preserve">0 – </w:t>
      </w:r>
      <w:r>
        <w:rPr>
          <w:rFonts w:ascii="Arial" w:hAnsi="Arial" w:cs="Arial"/>
          <w:sz w:val="20"/>
          <w:szCs w:val="20"/>
        </w:rPr>
        <w:t>1</w:t>
      </w:r>
      <w:r w:rsidRPr="005A4D09">
        <w:rPr>
          <w:rFonts w:ascii="Arial" w:hAnsi="Arial" w:cs="Arial"/>
          <w:sz w:val="20"/>
          <w:szCs w:val="20"/>
        </w:rPr>
        <w:t xml:space="preserve"> chyby – je žiak hodnotený známkou 1</w:t>
      </w:r>
    </w:p>
    <w:p w:rsidR="00511258" w:rsidRPr="00E83BFC" w:rsidRDefault="00511258" w:rsidP="00E83BFC">
      <w:pPr>
        <w:jc w:val="right"/>
        <w:rPr>
          <w:rFonts w:ascii="Arial" w:hAnsi="Arial" w:cs="Arial"/>
          <w:sz w:val="20"/>
          <w:szCs w:val="20"/>
        </w:rPr>
      </w:pPr>
    </w:p>
    <w:p w:rsidR="00511258" w:rsidRPr="005A4D09" w:rsidRDefault="00511258" w:rsidP="00511258">
      <w:pPr>
        <w:spacing w:line="285" w:lineRule="atLeast"/>
        <w:rPr>
          <w:rFonts w:ascii="Arial" w:hAnsi="Arial" w:cs="Arial"/>
          <w:sz w:val="20"/>
          <w:szCs w:val="20"/>
        </w:rPr>
      </w:pPr>
      <w:r>
        <w:rPr>
          <w:rFonts w:ascii="Arial" w:hAnsi="Arial" w:cs="Arial"/>
          <w:sz w:val="20"/>
          <w:szCs w:val="20"/>
        </w:rPr>
        <w:t>2</w:t>
      </w:r>
      <w:r w:rsidRPr="005A4D09">
        <w:rPr>
          <w:rFonts w:ascii="Arial" w:hAnsi="Arial" w:cs="Arial"/>
          <w:sz w:val="20"/>
          <w:szCs w:val="20"/>
        </w:rPr>
        <w:t xml:space="preserve"> – 4 chyby –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5 – 7 chýb –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 – 10 chýb  – je žiak hodnotený známkou 4</w:t>
      </w:r>
    </w:p>
    <w:p w:rsidR="00511258" w:rsidRDefault="00511258" w:rsidP="00511258">
      <w:pPr>
        <w:spacing w:line="285" w:lineRule="atLeast"/>
        <w:rPr>
          <w:rFonts w:ascii="Arial" w:hAnsi="Arial" w:cs="Arial"/>
          <w:sz w:val="20"/>
          <w:szCs w:val="20"/>
        </w:rPr>
      </w:pPr>
      <w:r w:rsidRPr="005A4D09">
        <w:rPr>
          <w:rFonts w:ascii="Arial" w:hAnsi="Arial" w:cs="Arial"/>
          <w:sz w:val="20"/>
          <w:szCs w:val="20"/>
        </w:rPr>
        <w:t>11 a viac chýb – je žiak hodnotený známkou 5</w:t>
      </w:r>
    </w:p>
    <w:p w:rsidR="00511258" w:rsidRPr="005A4D09" w:rsidRDefault="00511258" w:rsidP="00511258">
      <w:pPr>
        <w:spacing w:line="285" w:lineRule="atLeast"/>
        <w:rPr>
          <w:rFonts w:ascii="Arial" w:hAnsi="Arial" w:cs="Arial"/>
          <w:sz w:val="20"/>
          <w:szCs w:val="20"/>
        </w:rPr>
      </w:pPr>
    </w:p>
    <w:p w:rsidR="00511258" w:rsidRPr="00830932" w:rsidRDefault="00511258" w:rsidP="00511258">
      <w:pPr>
        <w:spacing w:line="285" w:lineRule="atLeast"/>
        <w:rPr>
          <w:rFonts w:ascii="Arial" w:hAnsi="Arial" w:cs="Arial"/>
          <w:sz w:val="20"/>
          <w:szCs w:val="20"/>
          <w:lang w:eastAsia="sk-SK"/>
        </w:rPr>
      </w:pPr>
      <w:r w:rsidRPr="00830932">
        <w:rPr>
          <w:rFonts w:ascii="Arial" w:hAnsi="Arial" w:cs="Arial"/>
          <w:b/>
          <w:bCs/>
          <w:sz w:val="20"/>
          <w:szCs w:val="20"/>
          <w:lang w:eastAsia="sk-SK"/>
        </w:rPr>
        <w:t>Systém hodnotenia diktátov</w:t>
      </w:r>
      <w:r>
        <w:rPr>
          <w:rFonts w:ascii="Arial" w:hAnsi="Arial" w:cs="Arial"/>
          <w:b/>
          <w:bCs/>
          <w:sz w:val="20"/>
          <w:szCs w:val="20"/>
          <w:lang w:eastAsia="sk-SK"/>
        </w:rPr>
        <w:t xml:space="preserve"> v nižšom strednom vzdelávaní</w:t>
      </w:r>
      <w:r w:rsidRPr="00830932">
        <w:rPr>
          <w:rFonts w:ascii="Arial" w:hAnsi="Arial" w:cs="Arial"/>
          <w:b/>
          <w:bCs/>
          <w:sz w:val="20"/>
          <w:szCs w:val="20"/>
          <w:lang w:eastAsia="sk-SK"/>
        </w:rPr>
        <w:t>:</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Pri zohľadnení požiadaviek na kvantitu a obtiažnosť pre jednotlivé ročníky sú žiaci hodnotení nasledovne:</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0-1  chyba</w:t>
      </w:r>
      <w:r w:rsidRPr="00830932">
        <w:rPr>
          <w:rFonts w:ascii="Arial" w:hAnsi="Arial" w:cs="Arial"/>
          <w:sz w:val="20"/>
          <w:szCs w:val="20"/>
          <w:lang w:eastAsia="sk-SK"/>
        </w:rPr>
        <w:tab/>
        <w:t xml:space="preserve">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2-3  chyby</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4-7  chýb</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8-10  chýb     </w:t>
      </w:r>
      <w:r w:rsidR="00830932">
        <w:rPr>
          <w:rFonts w:ascii="Arial" w:hAnsi="Arial" w:cs="Arial"/>
          <w:sz w:val="20"/>
          <w:szCs w:val="20"/>
          <w:lang w:eastAsia="sk-SK"/>
        </w:rPr>
        <w:t xml:space="preserve">    </w:t>
      </w:r>
      <w:r w:rsidRPr="00830932">
        <w:rPr>
          <w:rFonts w:ascii="Arial" w:hAnsi="Arial" w:cs="Arial"/>
          <w:sz w:val="20"/>
          <w:szCs w:val="20"/>
          <w:lang w:eastAsia="sk-SK"/>
        </w:rPr>
        <w:t xml:space="preserve">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11 a viac chýb    je žiak hodnotený známkou 5</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w:t>
      </w:r>
    </w:p>
    <w:p w:rsidR="00B526ED" w:rsidRPr="00CC6D1B" w:rsidRDefault="00AC444A" w:rsidP="00B526ED">
      <w:pPr>
        <w:autoSpaceDE w:val="0"/>
        <w:autoSpaceDN w:val="0"/>
        <w:adjustRightInd w:val="0"/>
        <w:rPr>
          <w:rFonts w:ascii="Arial" w:hAnsi="Arial" w:cs="Arial"/>
          <w:sz w:val="20"/>
          <w:szCs w:val="20"/>
        </w:rPr>
      </w:pPr>
      <w:r w:rsidRPr="00EF3FCB">
        <w:rPr>
          <w:rFonts w:ascii="Arial" w:hAnsi="Arial" w:cs="Arial"/>
          <w:b/>
          <w:bCs/>
          <w:sz w:val="20"/>
          <w:szCs w:val="20"/>
          <w:lang w:eastAsia="sk-SK"/>
        </w:rPr>
        <w:t>Slohové práce</w:t>
      </w:r>
      <w:r w:rsidRPr="00EF3FCB">
        <w:rPr>
          <w:rFonts w:ascii="Arial" w:hAnsi="Arial" w:cs="Arial"/>
          <w:bCs/>
          <w:sz w:val="20"/>
          <w:szCs w:val="20"/>
          <w:lang w:eastAsia="sk-SK"/>
        </w:rPr>
        <w:t xml:space="preserve"> </w:t>
      </w:r>
      <w:r w:rsidR="00B526ED" w:rsidRPr="00CC6D1B">
        <w:rPr>
          <w:rFonts w:ascii="Arial" w:hAnsi="Arial" w:cs="Arial"/>
          <w:sz w:val="20"/>
          <w:szCs w:val="20"/>
        </w:rPr>
        <w:t>budú hodnotené jednou známkou</w:t>
      </w:r>
    </w:p>
    <w:p w:rsidR="00B526ED" w:rsidRPr="00CC6D1B" w:rsidRDefault="00B526ED" w:rsidP="00B526ED">
      <w:pPr>
        <w:autoSpaceDE w:val="0"/>
        <w:autoSpaceDN w:val="0"/>
        <w:adjustRightInd w:val="0"/>
        <w:rPr>
          <w:rFonts w:ascii="Arial" w:hAnsi="Arial" w:cs="Arial"/>
          <w:sz w:val="20"/>
          <w:szCs w:val="20"/>
        </w:rPr>
      </w:pPr>
      <w:r>
        <w:rPr>
          <w:rFonts w:ascii="Arial" w:hAnsi="Arial" w:cs="Arial"/>
          <w:sz w:val="20"/>
          <w:szCs w:val="20"/>
        </w:rPr>
        <w:t>-</w:t>
      </w:r>
      <w:r w:rsidRPr="00CC6D1B">
        <w:rPr>
          <w:rFonts w:ascii="Arial" w:hAnsi="Arial" w:cs="Arial"/>
          <w:sz w:val="20"/>
          <w:szCs w:val="20"/>
        </w:rPr>
        <w:t xml:space="preserve"> zvládnutie slohovej stránky ( úprava, členenie textu na odseky, úvod, jadro, záver, dodržanie základných znakov slohového postupu a správnej štylizácie viet)</w:t>
      </w:r>
      <w:r>
        <w:rPr>
          <w:rFonts w:ascii="Arial" w:hAnsi="Arial" w:cs="Arial"/>
          <w:sz w:val="20"/>
          <w:szCs w:val="20"/>
        </w:rPr>
        <w:t xml:space="preserve"> a</w:t>
      </w:r>
      <w:r w:rsidRPr="00CC6D1B">
        <w:rPr>
          <w:rFonts w:ascii="Arial" w:hAnsi="Arial" w:cs="Arial"/>
          <w:sz w:val="20"/>
          <w:szCs w:val="20"/>
        </w:rPr>
        <w:t xml:space="preserve"> pravopisnej stránky</w:t>
      </w:r>
    </w:p>
    <w:p w:rsidR="00D65CEA" w:rsidRDefault="00D65CEA" w:rsidP="00AC444A">
      <w:pPr>
        <w:autoSpaceDE w:val="0"/>
        <w:autoSpaceDN w:val="0"/>
        <w:adjustRightInd w:val="0"/>
        <w:rPr>
          <w:rFonts w:ascii="Arial" w:hAnsi="Arial" w:cs="Arial"/>
          <w:b/>
          <w:bCs/>
          <w:sz w:val="20"/>
          <w:szCs w:val="20"/>
          <w:lang w:eastAsia="sk-SK"/>
        </w:rPr>
      </w:pPr>
    </w:p>
    <w:p w:rsidR="00AC444A" w:rsidRPr="00EF3FCB" w:rsidRDefault="00AC444A" w:rsidP="00AC444A">
      <w:pPr>
        <w:autoSpaceDE w:val="0"/>
        <w:autoSpaceDN w:val="0"/>
        <w:adjustRightInd w:val="0"/>
        <w:rPr>
          <w:rFonts w:ascii="Arial" w:hAnsi="Arial" w:cs="Arial"/>
          <w:sz w:val="20"/>
          <w:szCs w:val="20"/>
        </w:rPr>
      </w:pPr>
      <w:r w:rsidRPr="00EF3FCB">
        <w:rPr>
          <w:rFonts w:ascii="Arial" w:hAnsi="Arial" w:cs="Arial"/>
          <w:b/>
          <w:bCs/>
          <w:sz w:val="20"/>
          <w:szCs w:val="20"/>
          <w:lang w:eastAsia="sk-SK"/>
        </w:rPr>
        <w:t xml:space="preserve">Projekt - </w:t>
      </w:r>
      <w:r w:rsidRPr="00EF3FCB">
        <w:rPr>
          <w:rFonts w:ascii="Arial" w:hAnsi="Arial" w:cs="Arial"/>
          <w:bCs/>
          <w:sz w:val="20"/>
          <w:szCs w:val="20"/>
          <w:lang w:eastAsia="sk-SK"/>
        </w:rPr>
        <w:t>úroveň</w:t>
      </w:r>
      <w:r w:rsidRPr="00EF3FCB">
        <w:rPr>
          <w:rFonts w:ascii="Arial" w:hAnsi="Arial" w:cs="Arial"/>
          <w:sz w:val="20"/>
          <w:szCs w:val="20"/>
        </w:rPr>
        <w:t xml:space="preserve"> kombinovaných verbálnych, písomných, grafických prejavov a komunikatívnych zručností kontrolovať a hodnotiť prostredníctvom </w:t>
      </w:r>
      <w:r w:rsidRPr="00EF3FCB">
        <w:rPr>
          <w:rFonts w:ascii="Arial" w:hAnsi="Arial" w:cs="Arial"/>
          <w:b/>
          <w:bCs/>
          <w:sz w:val="20"/>
          <w:szCs w:val="20"/>
        </w:rPr>
        <w:t xml:space="preserve">prezentácie projektov </w:t>
      </w:r>
      <w:r w:rsidRPr="00EF3FCB">
        <w:rPr>
          <w:rFonts w:ascii="Arial" w:hAnsi="Arial" w:cs="Arial"/>
          <w:sz w:val="20"/>
          <w:szCs w:val="20"/>
        </w:rPr>
        <w:t>podľa kritérií na základe vzájomnej dohody učiteľov.</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 bude hodnotený dvomi známkami -  prvá známka odzrkadľuje zvládnutie obsahovej stránky</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druhá známka odzrkadľuje zvládnutie tvorby tabuľky, prácu s počítačom vo Worde, v Exceli.  </w:t>
      </w:r>
    </w:p>
    <w:p w:rsidR="00AC444A" w:rsidRPr="00EF3FCB" w:rsidRDefault="00AC444A" w:rsidP="00AC444A">
      <w:pPr>
        <w:autoSpaceDE w:val="0"/>
        <w:autoSpaceDN w:val="0"/>
        <w:adjustRightInd w:val="0"/>
        <w:rPr>
          <w:rFonts w:ascii="Arial" w:hAnsi="Arial" w:cs="Arial"/>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Formy overovania vedomostí a zručností žiakov</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písomné </w:t>
      </w:r>
      <w:r w:rsidRPr="00EF3FCB">
        <w:rPr>
          <w:rFonts w:ascii="Arial" w:hAnsi="Arial" w:cs="Arial"/>
          <w:sz w:val="20"/>
          <w:szCs w:val="20"/>
          <w:lang w:eastAsia="sk-SK"/>
        </w:rPr>
        <w:t>práce, slohové práce, testy, cvičenia, diktáty...…</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ústne </w:t>
      </w:r>
      <w:r w:rsidRPr="00EF3FCB">
        <w:rPr>
          <w:rFonts w:ascii="Arial" w:hAnsi="Arial" w:cs="Arial"/>
          <w:sz w:val="20"/>
          <w:szCs w:val="20"/>
          <w:lang w:eastAsia="sk-SK"/>
        </w:rPr>
        <w:t>skúšanie a ústny prejav</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spracovanie referátov </w:t>
      </w:r>
      <w:r w:rsidRPr="00EF3FCB">
        <w:rPr>
          <w:rFonts w:ascii="Arial" w:hAnsi="Arial" w:cs="Arial"/>
          <w:sz w:val="20"/>
          <w:szCs w:val="20"/>
          <w:lang w:eastAsia="sk-SK"/>
        </w:rPr>
        <w:t>a prác k danej téme</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laboratórne práce</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úprava zošitov, samostatné domáce úlohy</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modelové a problémové úlohy</w:t>
      </w:r>
      <w:r w:rsidRPr="00EF3FCB">
        <w:rPr>
          <w:rFonts w:ascii="Arial" w:hAnsi="Arial" w:cs="Arial"/>
          <w:sz w:val="20"/>
          <w:szCs w:val="20"/>
          <w:lang w:eastAsia="sk-SK"/>
        </w:rPr>
        <w:t>, kvízy, krížovky, rébusy…</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výroba pomôcok, modelov</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a skupinové práce</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celoškolské dni</w:t>
      </w:r>
    </w:p>
    <w:p w:rsidR="00AC444A" w:rsidRPr="00EF3FCB" w:rsidRDefault="00AC444A" w:rsidP="00EA41BF">
      <w:pPr>
        <w:numPr>
          <w:ilvl w:val="0"/>
          <w:numId w:val="5"/>
        </w:numPr>
        <w:spacing w:line="285" w:lineRule="atLeast"/>
        <w:jc w:val="left"/>
        <w:rPr>
          <w:rFonts w:ascii="Arial" w:hAnsi="Arial" w:cs="Arial"/>
          <w:sz w:val="20"/>
          <w:szCs w:val="20"/>
          <w:lang w:eastAsia="sk-SK"/>
        </w:rPr>
      </w:pPr>
      <w:r w:rsidRPr="00EF3FCB">
        <w:rPr>
          <w:rFonts w:ascii="Arial" w:hAnsi="Arial" w:cs="Arial"/>
          <w:sz w:val="20"/>
          <w:szCs w:val="20"/>
          <w:lang w:eastAsia="sk-SK"/>
        </w:rPr>
        <w:t>sústavné </w:t>
      </w:r>
      <w:r w:rsidRPr="00EF3FCB">
        <w:rPr>
          <w:rFonts w:ascii="Arial" w:hAnsi="Arial" w:cs="Arial"/>
          <w:b/>
          <w:bCs/>
          <w:sz w:val="20"/>
          <w:szCs w:val="20"/>
          <w:lang w:eastAsia="sk-SK"/>
        </w:rPr>
        <w:t>diagnostické pozorovanie žiaka</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Základné pravidlá hodnotenia prospechu klasifikáciou</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Prospech žiaka v jednotlivých vyučovacích predmetoch je </w:t>
      </w:r>
      <w:r w:rsidRPr="00EF3FCB">
        <w:rPr>
          <w:rFonts w:ascii="Arial" w:hAnsi="Arial" w:cs="Arial"/>
          <w:i/>
          <w:iCs/>
          <w:sz w:val="20"/>
          <w:szCs w:val="20"/>
          <w:lang w:eastAsia="sk-SK"/>
        </w:rPr>
        <w:t>klasifikovaný stupňami</w:t>
      </w:r>
      <w:r w:rsidRPr="00EF3FCB">
        <w:rPr>
          <w:rFonts w:ascii="Arial" w:hAnsi="Arial" w:cs="Arial"/>
          <w:sz w:val="20"/>
          <w:szCs w:val="20"/>
          <w:lang w:eastAsia="sk-SK"/>
        </w:rPr>
        <w:t>:</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1 – výborný, 2 – chválitebný, 3 – dobrý, 4 – dostatočný, 5 - nedostatočný</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Známka z hodnotenia vedomostí </w:t>
      </w:r>
      <w:r w:rsidRPr="00EF3FCB">
        <w:rPr>
          <w:rFonts w:ascii="Arial" w:hAnsi="Arial" w:cs="Arial"/>
          <w:i/>
          <w:iCs/>
          <w:sz w:val="20"/>
          <w:szCs w:val="20"/>
          <w:lang w:eastAsia="sk-SK"/>
        </w:rPr>
        <w:t>nezahŕňa  hodnotenie správania</w:t>
      </w:r>
      <w:r w:rsidRPr="00EF3FCB">
        <w:rPr>
          <w:rFonts w:ascii="Arial" w:hAnsi="Arial" w:cs="Arial"/>
          <w:sz w:val="20"/>
          <w:szCs w:val="20"/>
          <w:lang w:eastAsia="sk-SK"/>
        </w:rPr>
        <w:t> žiaka.</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Do klasifikácie sa premieta </w:t>
      </w:r>
      <w:r w:rsidRPr="00EF3FCB">
        <w:rPr>
          <w:rFonts w:ascii="Arial" w:hAnsi="Arial" w:cs="Arial"/>
          <w:i/>
          <w:iCs/>
          <w:sz w:val="20"/>
          <w:szCs w:val="20"/>
          <w:lang w:eastAsia="sk-SK"/>
        </w:rPr>
        <w:t>úroveň dosiahnutých</w:t>
      </w:r>
      <w:r w:rsidRPr="00EF3FCB">
        <w:rPr>
          <w:rFonts w:ascii="Arial" w:hAnsi="Arial" w:cs="Arial"/>
          <w:sz w:val="20"/>
          <w:szCs w:val="20"/>
          <w:lang w:eastAsia="sk-SK"/>
        </w:rPr>
        <w:t> vedomostí , zručností, postup práce</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s informáciami, úroveň komunikácie a tvorivosť žiaka.</w:t>
      </w:r>
    </w:p>
    <w:p w:rsidR="00AC444A" w:rsidRPr="00EF3FCB" w:rsidRDefault="00AC444A" w:rsidP="00EA41BF">
      <w:pPr>
        <w:numPr>
          <w:ilvl w:val="0"/>
          <w:numId w:val="4"/>
        </w:numPr>
        <w:tabs>
          <w:tab w:val="left" w:pos="709"/>
        </w:tabs>
        <w:suppressAutoHyphens/>
        <w:autoSpaceDE w:val="0"/>
        <w:jc w:val="left"/>
        <w:rPr>
          <w:rFonts w:ascii="Arial" w:hAnsi="Arial" w:cs="Arial"/>
          <w:sz w:val="20"/>
          <w:szCs w:val="20"/>
        </w:rPr>
      </w:pPr>
      <w:r w:rsidRPr="00EF3FCB">
        <w:rPr>
          <w:rFonts w:ascii="Arial" w:hAnsi="Arial" w:cs="Arial"/>
          <w:sz w:val="20"/>
          <w:szCs w:val="20"/>
        </w:rPr>
        <w:t>Stupeň prospechu sa neurčuje na základe priemeru známok za príslušné obdobie</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Hodnotenie musí </w:t>
      </w:r>
      <w:r w:rsidRPr="00EF3FCB">
        <w:rPr>
          <w:rFonts w:ascii="Arial" w:hAnsi="Arial" w:cs="Arial"/>
          <w:i/>
          <w:iCs/>
          <w:sz w:val="20"/>
          <w:szCs w:val="20"/>
          <w:lang w:eastAsia="sk-SK"/>
        </w:rPr>
        <w:t>prebiehať priebežne</w:t>
      </w:r>
      <w:r w:rsidRPr="00EF3FCB">
        <w:rPr>
          <w:rFonts w:ascii="Arial" w:hAnsi="Arial" w:cs="Arial"/>
          <w:sz w:val="20"/>
          <w:szCs w:val="20"/>
          <w:lang w:eastAsia="sk-SK"/>
        </w:rPr>
        <w:t>, teda v celom časovom období  a výsledná známka je stanovená na základe</w:t>
      </w:r>
      <w:r w:rsidRPr="00EF3FCB">
        <w:rPr>
          <w:rFonts w:ascii="Arial" w:hAnsi="Arial" w:cs="Arial"/>
          <w:b/>
          <w:bCs/>
          <w:sz w:val="20"/>
          <w:szCs w:val="20"/>
          <w:lang w:eastAsia="sk-SK"/>
        </w:rPr>
        <w:t> </w:t>
      </w:r>
      <w:r w:rsidRPr="00EF3FCB">
        <w:rPr>
          <w:rFonts w:ascii="Arial" w:hAnsi="Arial" w:cs="Arial"/>
          <w:i/>
          <w:iCs/>
          <w:sz w:val="20"/>
          <w:szCs w:val="20"/>
          <w:lang w:eastAsia="sk-SK"/>
        </w:rPr>
        <w:t>dostatočného množstva rôznych podkladov</w:t>
      </w:r>
      <w:r w:rsidRPr="00EF3FCB">
        <w:rPr>
          <w:rFonts w:ascii="Arial" w:hAnsi="Arial" w:cs="Arial"/>
          <w:b/>
          <w:bCs/>
          <w:sz w:val="20"/>
          <w:szCs w:val="20"/>
          <w:lang w:eastAsia="sk-SK"/>
        </w:rPr>
        <w:t>.</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V prípade zhoršenia prospechu je nutné </w:t>
      </w:r>
      <w:r w:rsidRPr="00EF3FCB">
        <w:rPr>
          <w:rFonts w:ascii="Arial" w:hAnsi="Arial" w:cs="Arial"/>
          <w:i/>
          <w:iCs/>
          <w:sz w:val="20"/>
          <w:szCs w:val="20"/>
          <w:lang w:eastAsia="sk-SK"/>
        </w:rPr>
        <w:t>okamžite písomne informovať</w:t>
      </w:r>
      <w:r w:rsidRPr="00EF3FCB">
        <w:rPr>
          <w:rFonts w:ascii="Arial" w:hAnsi="Arial" w:cs="Arial"/>
          <w:sz w:val="20"/>
          <w:szCs w:val="20"/>
          <w:lang w:eastAsia="sk-SK"/>
        </w:rPr>
        <w:t> rodičov  </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a </w:t>
      </w:r>
      <w:r w:rsidRPr="00EF3FCB">
        <w:rPr>
          <w:rFonts w:ascii="Arial" w:hAnsi="Arial" w:cs="Arial"/>
          <w:i/>
          <w:iCs/>
          <w:sz w:val="20"/>
          <w:szCs w:val="20"/>
          <w:lang w:eastAsia="sk-SK"/>
        </w:rPr>
        <w:t>konzultovať </w:t>
      </w:r>
      <w:r w:rsidRPr="00EF3FCB">
        <w:rPr>
          <w:rFonts w:ascii="Arial" w:hAnsi="Arial" w:cs="Arial"/>
          <w:sz w:val="20"/>
          <w:szCs w:val="20"/>
          <w:lang w:eastAsia="sk-SK"/>
        </w:rPr>
        <w:t>s nimi daný problém.</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Klasifikuje sa vždy len dostatočne </w:t>
      </w:r>
      <w:r w:rsidRPr="00EF3FCB">
        <w:rPr>
          <w:rFonts w:ascii="Arial" w:hAnsi="Arial" w:cs="Arial"/>
          <w:i/>
          <w:iCs/>
          <w:sz w:val="20"/>
          <w:szCs w:val="20"/>
          <w:lang w:eastAsia="sk-SK"/>
        </w:rPr>
        <w:t>prebrané a upevnené</w:t>
      </w:r>
      <w:r w:rsidRPr="00EF3FCB">
        <w:rPr>
          <w:rFonts w:ascii="Arial" w:hAnsi="Arial" w:cs="Arial"/>
          <w:sz w:val="20"/>
          <w:szCs w:val="20"/>
          <w:lang w:eastAsia="sk-SK"/>
        </w:rPr>
        <w:t> učivo</w:t>
      </w:r>
      <w:r w:rsidRPr="00EF3FCB">
        <w:rPr>
          <w:rFonts w:ascii="Arial" w:hAnsi="Arial" w:cs="Arial"/>
          <w:b/>
          <w:bCs/>
          <w:sz w:val="20"/>
          <w:szCs w:val="20"/>
          <w:lang w:eastAsia="sk-SK"/>
        </w:rPr>
        <w:t>.</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Všetky písomné práce, testy, diktáty…sú vždy včas </w:t>
      </w:r>
      <w:r w:rsidRPr="00EF3FCB">
        <w:rPr>
          <w:rFonts w:ascii="Arial" w:hAnsi="Arial" w:cs="Arial"/>
          <w:i/>
          <w:iCs/>
          <w:sz w:val="20"/>
          <w:szCs w:val="20"/>
          <w:lang w:eastAsia="sk-SK"/>
        </w:rPr>
        <w:t>vopred  oznámené žiakom</w:t>
      </w:r>
    </w:p>
    <w:p w:rsidR="00AC444A" w:rsidRPr="00EF3FCB" w:rsidRDefault="00AC444A" w:rsidP="00EA41BF">
      <w:pPr>
        <w:numPr>
          <w:ilvl w:val="0"/>
          <w:numId w:val="4"/>
        </w:numPr>
        <w:spacing w:line="285" w:lineRule="atLeast"/>
        <w:jc w:val="left"/>
        <w:rPr>
          <w:rFonts w:ascii="Arial" w:hAnsi="Arial" w:cs="Arial"/>
          <w:sz w:val="20"/>
          <w:szCs w:val="20"/>
          <w:lang w:eastAsia="sk-SK"/>
        </w:rPr>
      </w:pPr>
      <w:r w:rsidRPr="00EF3FCB">
        <w:rPr>
          <w:rFonts w:ascii="Arial" w:hAnsi="Arial" w:cs="Arial"/>
          <w:sz w:val="20"/>
          <w:szCs w:val="20"/>
          <w:lang w:eastAsia="sk-SK"/>
        </w:rPr>
        <w:t>Žiak má právo si svoje neúspešné hodnotenie </w:t>
      </w:r>
      <w:r w:rsidRPr="00EF3FCB">
        <w:rPr>
          <w:rFonts w:ascii="Arial" w:hAnsi="Arial" w:cs="Arial"/>
          <w:i/>
          <w:iCs/>
          <w:sz w:val="20"/>
          <w:szCs w:val="20"/>
          <w:lang w:eastAsia="sk-SK"/>
        </w:rPr>
        <w:t>opraviť</w:t>
      </w:r>
      <w:r w:rsidRPr="00EF3FCB">
        <w:rPr>
          <w:rFonts w:ascii="Arial" w:hAnsi="Arial" w:cs="Arial"/>
          <w:sz w:val="20"/>
          <w:szCs w:val="20"/>
          <w:lang w:eastAsia="sk-SK"/>
        </w:rPr>
        <w:t> ( po dohode s vyučujúcim).</w:t>
      </w:r>
    </w:p>
    <w:p w:rsidR="00511258" w:rsidRPr="00D65CEA" w:rsidRDefault="00511258" w:rsidP="00511258">
      <w:pPr>
        <w:spacing w:line="285" w:lineRule="atLeast"/>
        <w:outlineLvl w:val="0"/>
        <w:rPr>
          <w:rFonts w:ascii="Arial" w:hAnsi="Arial" w:cs="Arial"/>
          <w:b/>
          <w:bCs/>
          <w:sz w:val="14"/>
          <w:szCs w:val="20"/>
          <w:lang w:eastAsia="sk-SK"/>
        </w:rPr>
      </w:pP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Sebahodnotenie </w:t>
      </w: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 </w:t>
      </w:r>
      <w:r w:rsidRPr="005A4D09">
        <w:rPr>
          <w:rFonts w:ascii="Arial" w:hAnsi="Arial" w:cs="Arial"/>
          <w:sz w:val="20"/>
          <w:szCs w:val="20"/>
          <w:lang w:eastAsia="sk-SK"/>
        </w:rPr>
        <w:t xml:space="preserve">Žiaci sú k sebahodnoteniu vedení od prvého ročníka, v 1. ročníku prebieha prevažne ústne, prípadne s využitím značiek (písanie).V druhom ročníku na sebahodnotenie prebieha ústne. V treťom a štvrtom ročníku sa učia postupne uplatňovať ústnu i písomnú formou. </w:t>
      </w:r>
    </w:p>
    <w:p w:rsidR="00D65CEA" w:rsidRPr="00D65CEA" w:rsidRDefault="00D65CEA" w:rsidP="00AC444A">
      <w:pPr>
        <w:spacing w:line="285" w:lineRule="atLeast"/>
        <w:rPr>
          <w:rFonts w:ascii="Arial" w:hAnsi="Arial" w:cs="Arial"/>
          <w:b/>
          <w:bCs/>
          <w:sz w:val="16"/>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Správanie</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    Hodnotenie správania žiaka sa odvíja od dodržiavania školského poriadku</w:t>
      </w:r>
      <w:r w:rsidRPr="00EF3FCB">
        <w:rPr>
          <w:rFonts w:ascii="Arial" w:hAnsi="Arial" w:cs="Arial"/>
          <w:b/>
          <w:bCs/>
          <w:sz w:val="20"/>
          <w:szCs w:val="20"/>
          <w:lang w:eastAsia="sk-SK"/>
        </w:rPr>
        <w:t>. </w:t>
      </w:r>
      <w:r w:rsidRPr="00EF3FCB">
        <w:rPr>
          <w:rFonts w:ascii="Arial" w:hAnsi="Arial" w:cs="Arial"/>
          <w:sz w:val="20"/>
          <w:szCs w:val="20"/>
          <w:lang w:eastAsia="sk-SK"/>
        </w:rPr>
        <w:t>Hodnotí sa správanie v škole, pri školských akciách, reprezentácii školy a robí ho učiteľ, prípadne pedagogická rada. Využívajú sa štyri stupne hodnotenia:</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1 – veľmi dobré, 2 – uspokojivé, 3 – menej neuspokojivé, 4 - neuspokojivé.</w:t>
      </w:r>
    </w:p>
    <w:p w:rsidR="00AC444A" w:rsidRDefault="00AC444A" w:rsidP="00AC444A">
      <w:pPr>
        <w:spacing w:line="285" w:lineRule="atLeast"/>
        <w:rPr>
          <w:rFonts w:ascii="Arial" w:hAnsi="Arial" w:cs="Arial"/>
          <w:b/>
          <w:bCs/>
          <w:sz w:val="16"/>
          <w:szCs w:val="20"/>
          <w:lang w:eastAsia="sk-SK"/>
        </w:rPr>
      </w:pPr>
    </w:p>
    <w:p w:rsidR="00D65CEA" w:rsidRPr="00D65CEA" w:rsidRDefault="00D65CEA" w:rsidP="00AC444A">
      <w:pPr>
        <w:spacing w:line="285" w:lineRule="atLeast"/>
        <w:rPr>
          <w:rFonts w:ascii="Arial" w:hAnsi="Arial" w:cs="Arial"/>
          <w:b/>
          <w:bCs/>
          <w:sz w:val="16"/>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Hodnotenie žiakov so špeciálnymi výchovno-vzdelávacími potrebami - začlenení</w:t>
      </w:r>
    </w:p>
    <w:p w:rsidR="00007BB4" w:rsidRDefault="00AC444A" w:rsidP="00007BB4">
      <w:pPr>
        <w:autoSpaceDE w:val="0"/>
        <w:autoSpaceDN w:val="0"/>
        <w:adjustRightInd w:val="0"/>
        <w:spacing w:line="276" w:lineRule="auto"/>
        <w:rPr>
          <w:rFonts w:ascii="Arial" w:hAnsi="Arial" w:cs="Arial"/>
          <w:sz w:val="20"/>
          <w:szCs w:val="20"/>
          <w:lang w:eastAsia="sk-SK"/>
        </w:rPr>
      </w:pPr>
      <w:r w:rsidRPr="00EF3FCB">
        <w:rPr>
          <w:rFonts w:ascii="Arial" w:hAnsi="Arial" w:cs="Arial"/>
          <w:sz w:val="20"/>
          <w:szCs w:val="20"/>
          <w:lang w:eastAsia="sk-SK"/>
        </w:rPr>
        <w:t>       </w:t>
      </w:r>
    </w:p>
    <w:p w:rsidR="00AC444A" w:rsidRPr="00EF3FCB" w:rsidRDefault="00AC444A" w:rsidP="00007BB4">
      <w:pPr>
        <w:autoSpaceDE w:val="0"/>
        <w:autoSpaceDN w:val="0"/>
        <w:adjustRightInd w:val="0"/>
        <w:spacing w:line="276" w:lineRule="auto"/>
        <w:ind w:firstLine="709"/>
        <w:rPr>
          <w:rFonts w:ascii="Arial" w:hAnsi="Arial" w:cs="Arial"/>
          <w:bCs/>
          <w:sz w:val="20"/>
          <w:szCs w:val="20"/>
          <w:lang w:eastAsia="sk-SK"/>
        </w:rPr>
      </w:pPr>
      <w:r w:rsidRPr="00EF3FCB">
        <w:rPr>
          <w:rFonts w:ascii="Arial" w:hAnsi="Arial" w:cs="Arial"/>
          <w:sz w:val="20"/>
          <w:szCs w:val="20"/>
          <w:lang w:eastAsia="sk-SK"/>
        </w:rPr>
        <w:t> B</w:t>
      </w:r>
      <w:r w:rsidRPr="00EF3FCB">
        <w:rPr>
          <w:rFonts w:ascii="Arial" w:hAnsi="Arial" w:cs="Arial"/>
          <w:bCs/>
          <w:sz w:val="20"/>
          <w:szCs w:val="20"/>
          <w:lang w:eastAsia="sk-SK"/>
        </w:rPr>
        <w:t xml:space="preserve">udú hodnotení známkou  s prihliadnutím na ich špeciálne poruchy učenia </w:t>
      </w:r>
      <w:r w:rsidR="00E27AFB">
        <w:rPr>
          <w:rFonts w:ascii="Arial" w:hAnsi="Arial" w:cs="Arial"/>
          <w:bCs/>
          <w:sz w:val="20"/>
          <w:szCs w:val="20"/>
          <w:lang w:eastAsia="sk-SK"/>
        </w:rPr>
        <w:t>(</w:t>
      </w:r>
      <w:r w:rsidRPr="00EF3FCB">
        <w:rPr>
          <w:rFonts w:ascii="Arial" w:hAnsi="Arial" w:cs="Arial"/>
          <w:bCs/>
          <w:sz w:val="20"/>
          <w:szCs w:val="20"/>
          <w:lang w:eastAsia="sk-SK"/>
        </w:rPr>
        <w:t>ADHD, dysgrafia, dyslexia</w:t>
      </w:r>
      <w:r w:rsidR="00E27AFB">
        <w:rPr>
          <w:rFonts w:ascii="Arial" w:hAnsi="Arial" w:cs="Arial"/>
          <w:bCs/>
          <w:sz w:val="20"/>
          <w:szCs w:val="20"/>
          <w:lang w:eastAsia="sk-SK"/>
        </w:rPr>
        <w:t xml:space="preserve"> a iné</w:t>
      </w:r>
      <w:r w:rsidRPr="00EF3FCB">
        <w:rPr>
          <w:rFonts w:ascii="Arial" w:hAnsi="Arial" w:cs="Arial"/>
          <w:bCs/>
          <w:sz w:val="20"/>
          <w:szCs w:val="20"/>
          <w:lang w:eastAsia="sk-SK"/>
        </w:rPr>
        <w:t xml:space="preserve">). Začlenení žiaci  podľa odporúčania CPPPaP nemusia písať diktáty, ale doplňovacie cvičenia zamerané na preberané učivo. Písomné práce sú rozsahovo menšie  ako u ostatných žiakov, otázky sú zamerané na základné učivo, žiakom sa poskytne dostatok času na vypracovanie písomnej práce, uplatňuje sa individuálny prístup.  </w:t>
      </w:r>
    </w:p>
    <w:p w:rsidR="00AC444A" w:rsidRPr="00EF3FCB" w:rsidRDefault="00AC444A" w:rsidP="00007BB4">
      <w:pPr>
        <w:spacing w:line="276" w:lineRule="auto"/>
        <w:rPr>
          <w:rFonts w:ascii="Arial" w:hAnsi="Arial" w:cs="Arial"/>
          <w:sz w:val="20"/>
          <w:szCs w:val="20"/>
          <w:lang w:eastAsia="sk-SK"/>
        </w:rPr>
      </w:pPr>
      <w:r w:rsidRPr="00EF3FCB">
        <w:rPr>
          <w:rFonts w:ascii="Arial" w:hAnsi="Arial" w:cs="Arial"/>
          <w:sz w:val="20"/>
          <w:szCs w:val="20"/>
          <w:lang w:eastAsia="sk-SK"/>
        </w:rPr>
        <w:t>Hodnotenie žiakov so ŠVVP prebieha podľa platnej legislatívy a v súlade s odporúčaniami špeciálneho pedagóga.  Spôsob hodnotenia je prerokovaný s rodičmi.</w:t>
      </w:r>
    </w:p>
    <w:p w:rsidR="00AC444A" w:rsidRPr="00EF3FCB" w:rsidRDefault="00AC444A" w:rsidP="00007BB4">
      <w:pPr>
        <w:spacing w:line="276" w:lineRule="auto"/>
        <w:rPr>
          <w:rFonts w:ascii="Arial" w:hAnsi="Arial" w:cs="Arial"/>
          <w:sz w:val="20"/>
          <w:szCs w:val="20"/>
        </w:rPr>
      </w:pPr>
    </w:p>
    <w:p w:rsidR="00AC444A" w:rsidRPr="00EF3FCB" w:rsidRDefault="00AC444A" w:rsidP="00007BB4">
      <w:pPr>
        <w:spacing w:line="276" w:lineRule="auto"/>
        <w:rPr>
          <w:rFonts w:ascii="Arial" w:hAnsi="Arial" w:cs="Arial"/>
          <w:sz w:val="20"/>
          <w:szCs w:val="20"/>
        </w:rPr>
      </w:pPr>
      <w:r w:rsidRPr="00EF3FCB">
        <w:rPr>
          <w:rFonts w:ascii="Arial" w:hAnsi="Arial" w:cs="Arial"/>
          <w:sz w:val="20"/>
          <w:szCs w:val="20"/>
        </w:rPr>
        <w:t>Ďalšie špecifiká hodnotenia predmetov sú podrobnejšie rozpracované v učebných osnovách jednotlivých predmetov.</w:t>
      </w:r>
    </w:p>
    <w:p w:rsidR="003C04F3" w:rsidRDefault="003C04F3" w:rsidP="00E40B39">
      <w:pPr>
        <w:rPr>
          <w:rFonts w:ascii="Arial" w:hAnsi="Arial" w:cs="Arial"/>
          <w:sz w:val="20"/>
          <w:szCs w:val="20"/>
        </w:rPr>
      </w:pPr>
    </w:p>
    <w:p w:rsidR="0032221E" w:rsidRDefault="0032221E" w:rsidP="006B18DC">
      <w:pPr>
        <w:widowControl w:val="0"/>
        <w:autoSpaceDE w:val="0"/>
        <w:autoSpaceDN w:val="0"/>
        <w:adjustRightInd w:val="0"/>
        <w:ind w:firstLine="709"/>
        <w:rPr>
          <w:rFonts w:ascii="Arial" w:hAnsi="Arial" w:cs="Arial"/>
          <w:sz w:val="20"/>
          <w:szCs w:val="20"/>
        </w:rPr>
      </w:pPr>
    </w:p>
    <w:p w:rsidR="0032221E" w:rsidRPr="003C04F3" w:rsidRDefault="00C95AAA" w:rsidP="006B18DC">
      <w:pPr>
        <w:widowControl w:val="0"/>
        <w:autoSpaceDE w:val="0"/>
        <w:autoSpaceDN w:val="0"/>
        <w:adjustRightInd w:val="0"/>
        <w:ind w:firstLine="709"/>
        <w:rPr>
          <w:rFonts w:ascii="Arial" w:hAnsi="Arial" w:cs="Arial"/>
          <w:sz w:val="20"/>
          <w:szCs w:val="20"/>
        </w:rPr>
      </w:pPr>
      <w:r w:rsidRPr="00C95AAA">
        <w:rPr>
          <w:b/>
          <w:bCs/>
          <w:noProof/>
          <w:lang w:eastAsia="sk-SK"/>
        </w:rPr>
        <w:pict>
          <v:roundrect id="AutoShape 76" o:spid="_x0000_s1028" style="position:absolute;left:0;text-align:left;margin-left:-6.1pt;margin-top:1.5pt;width:521.55pt;height:59.8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" fillcolor="#c2d69b" strokecolor="#9bbb59" strokeweight="1pt">
            <v:fill color2="#9bbb59" focus="50%" type="gradient"/>
            <v:shadow on="t" color="#4e6128" offset="1pt"/>
            <v:textbox>
              <w:txbxContent>
                <w:p w:rsidR="00AB1247" w:rsidRPr="00AB4882" w:rsidRDefault="00AB1247" w:rsidP="00AB4882"/>
              </w:txbxContent>
            </v:textbox>
          </v:roundrect>
        </w:pict>
      </w:r>
    </w:p>
    <w:p w:rsidR="00E15F6C" w:rsidRDefault="00AB4882" w:rsidP="00E15F6C">
      <w:pPr>
        <w:pStyle w:val="Nadpis1"/>
        <w:rPr>
          <w:rStyle w:val="Siln"/>
          <w:rFonts w:cs="Arial"/>
          <w:b/>
        </w:rPr>
      </w:pPr>
      <w:bookmarkStart w:id="36" w:name="_Toc116125346"/>
      <w:r w:rsidRPr="006B18DC">
        <w:rPr>
          <w:rStyle w:val="Siln"/>
          <w:rFonts w:cs="Arial"/>
          <w:iCs w:val="0"/>
          <w:smallCaps w:val="0"/>
        </w:rPr>
        <w:t>5</w:t>
      </w:r>
      <w:r w:rsidR="00E15F6C">
        <w:rPr>
          <w:rStyle w:val="Siln"/>
          <w:rFonts w:cs="Arial"/>
          <w:iCs w:val="0"/>
          <w:smallCaps w:val="0"/>
        </w:rPr>
        <w:t>.</w:t>
      </w:r>
      <w:r w:rsidR="00E15F6C">
        <w:rPr>
          <w:rStyle w:val="Siln"/>
          <w:rFonts w:cs="Arial"/>
          <w:iCs w:val="0"/>
          <w:smallCaps w:val="0"/>
        </w:rPr>
        <w:tab/>
      </w:r>
      <w:r w:rsidR="00E15F6C" w:rsidRPr="00AB4882">
        <w:rPr>
          <w:rStyle w:val="Siln"/>
          <w:rFonts w:cs="Arial"/>
          <w:b/>
        </w:rPr>
        <w:t>ZABEZPEČENIE VÝCHOVY A VZDELÁVANIA PRE ŽIAKOV</w:t>
      </w:r>
      <w:bookmarkEnd w:id="36"/>
      <w:r w:rsidR="00E15F6C" w:rsidRPr="00AB4882">
        <w:rPr>
          <w:rStyle w:val="Siln"/>
          <w:rFonts w:cs="Arial"/>
          <w:b/>
        </w:rPr>
        <w:t xml:space="preserve"> </w:t>
      </w:r>
    </w:p>
    <w:p w:rsidR="00E15F6C" w:rsidRDefault="00E15F6C" w:rsidP="00E15F6C">
      <w:pPr>
        <w:pStyle w:val="Nadpis1"/>
        <w:rPr>
          <w:rStyle w:val="Siln"/>
          <w:rFonts w:cs="Arial"/>
          <w:b/>
          <w:lang w:val="sk-SK"/>
        </w:rPr>
      </w:pPr>
      <w:r>
        <w:rPr>
          <w:rStyle w:val="Siln"/>
          <w:rFonts w:cs="Arial"/>
          <w:b/>
        </w:rPr>
        <w:t xml:space="preserve">            </w:t>
      </w:r>
      <w:bookmarkStart w:id="37" w:name="_Toc116125347"/>
      <w:r w:rsidRPr="00AB4882">
        <w:rPr>
          <w:rStyle w:val="Siln"/>
          <w:rFonts w:cs="Arial"/>
          <w:b/>
        </w:rPr>
        <w:t>SO</w:t>
      </w:r>
      <w:r>
        <w:rPr>
          <w:rStyle w:val="Siln"/>
          <w:rFonts w:cs="Arial"/>
          <w:b/>
        </w:rPr>
        <w:t xml:space="preserve"> </w:t>
      </w:r>
      <w:bookmarkStart w:id="38" w:name="_Toc522027754"/>
      <w:r>
        <w:rPr>
          <w:rStyle w:val="Siln"/>
          <w:rFonts w:cs="Arial"/>
          <w:b/>
        </w:rPr>
        <w:t>Š</w:t>
      </w:r>
      <w:r w:rsidRPr="00AB4882">
        <w:rPr>
          <w:rStyle w:val="Siln"/>
          <w:rFonts w:cs="Arial"/>
          <w:b/>
        </w:rPr>
        <w:t>PECIÁLNYMI VÝCHOVNO – VYUČOVACÍMI POTREBAMI</w:t>
      </w:r>
      <w:bookmarkEnd w:id="37"/>
      <w:bookmarkEnd w:id="38"/>
      <w:r>
        <w:rPr>
          <w:rStyle w:val="Siln"/>
          <w:rFonts w:cs="Arial"/>
          <w:b/>
          <w:lang w:val="sk-SK"/>
        </w:rPr>
        <w:t xml:space="preserve">            </w:t>
      </w:r>
    </w:p>
    <w:p w:rsidR="00E15F6C" w:rsidRPr="00E15F6C" w:rsidRDefault="00E15F6C" w:rsidP="00E15F6C">
      <w:pPr>
        <w:pStyle w:val="Nadpis1"/>
        <w:rPr>
          <w:lang w:val="sk-SK"/>
        </w:rPr>
      </w:pPr>
      <w:r>
        <w:rPr>
          <w:rStyle w:val="Siln"/>
          <w:rFonts w:cs="Arial"/>
          <w:b/>
          <w:lang w:val="sk-SK"/>
        </w:rPr>
        <w:t xml:space="preserve">            </w:t>
      </w:r>
      <w:bookmarkStart w:id="39" w:name="_Toc116125348"/>
      <w:r w:rsidRPr="00E15F6C">
        <w:rPr>
          <w:rStyle w:val="Siln"/>
          <w:rFonts w:cs="Arial"/>
          <w:b/>
          <w:lang w:val="sk-SK"/>
        </w:rPr>
        <w:t>V SÚLADE S PRINCÍPMI INKLUZÍVNEHO VZDELÁVANIA</w:t>
      </w:r>
      <w:bookmarkEnd w:id="39"/>
    </w:p>
    <w:p w:rsidR="00AB4882" w:rsidRPr="00AB4882" w:rsidRDefault="00AB4882" w:rsidP="00E15F6C"/>
    <w:p w:rsidR="00E15F6C" w:rsidRPr="00E15F6C" w:rsidRDefault="00E15F6C" w:rsidP="00E15F6C">
      <w:pPr>
        <w:widowControl w:val="0"/>
        <w:autoSpaceDE w:val="0"/>
        <w:autoSpaceDN w:val="0"/>
        <w:adjustRightInd w:val="0"/>
        <w:spacing w:line="276" w:lineRule="auto"/>
        <w:rPr>
          <w:rFonts w:ascii="Arial" w:hAnsi="Arial" w:cs="Arial"/>
          <w:sz w:val="20"/>
          <w:szCs w:val="20"/>
        </w:rPr>
      </w:pPr>
      <w:r>
        <w:rPr>
          <w:rFonts w:ascii="Arial" w:hAnsi="Arial" w:cs="Arial"/>
          <w:sz w:val="20"/>
          <w:szCs w:val="20"/>
        </w:rPr>
        <w:t xml:space="preserve">     </w:t>
      </w:r>
      <w:r w:rsidRPr="00E15F6C">
        <w:rPr>
          <w:rFonts w:ascii="Arial" w:hAnsi="Arial" w:cs="Arial"/>
          <w:sz w:val="20"/>
          <w:szCs w:val="20"/>
        </w:rPr>
        <w:t>Zohľadnenie individuálnych potrieb žiaka sa realizuje s cieľom zabezpečiť rovnocenný prístup k vzdelávaniu, primeraný rozvoj jeho schopností  a osobitostí s cieľom dosiahnuť primeraný stupeň vzdelávania a jeho primerané začlenenie do spoločnosti.</w:t>
      </w:r>
    </w:p>
    <w:p w:rsidR="00E15F6C" w:rsidRPr="00F52EF1" w:rsidRDefault="00E15F6C" w:rsidP="00E15F6C">
      <w:pPr>
        <w:autoSpaceDE w:val="0"/>
        <w:autoSpaceDN w:val="0"/>
        <w:adjustRightInd w:val="0"/>
        <w:ind w:firstLine="708"/>
        <w:rPr>
          <w:rFonts w:ascii="Arial" w:hAnsi="Arial" w:cs="Arial"/>
          <w:sz w:val="20"/>
          <w:szCs w:val="20"/>
        </w:rPr>
      </w:pPr>
      <w:r w:rsidRPr="00F52EF1">
        <w:rPr>
          <w:rFonts w:ascii="Arial" w:hAnsi="Arial" w:cs="Arial"/>
          <w:sz w:val="20"/>
          <w:szCs w:val="20"/>
        </w:rPr>
        <w:t>Žiak so špeciálnymi výchovno-vzdelávacími potrebami je žiak, u ktorého je potrebné zabezpečiť ďalšie zdroje na podporu efektívneho vzdelávania.</w:t>
      </w:r>
    </w:p>
    <w:p w:rsidR="00E15F6C" w:rsidRDefault="00E15F6C" w:rsidP="00E15F6C">
      <w:pPr>
        <w:autoSpaceDE w:val="0"/>
        <w:autoSpaceDN w:val="0"/>
        <w:adjustRightInd w:val="0"/>
        <w:rPr>
          <w:rFonts w:ascii="Arial" w:hAnsi="Arial" w:cs="Arial"/>
          <w:sz w:val="20"/>
          <w:szCs w:val="20"/>
        </w:rPr>
      </w:pPr>
      <w:r w:rsidRPr="00F52EF1">
        <w:rPr>
          <w:rFonts w:ascii="Arial" w:hAnsi="Arial" w:cs="Arial"/>
          <w:sz w:val="20"/>
          <w:szCs w:val="20"/>
        </w:rPr>
        <w:t>Špeciálnou výchovno-vzdelávacou potrebou je požiadavka na úpravu podmienok vo výchove a vzdelávaní.</w:t>
      </w:r>
    </w:p>
    <w:p w:rsidR="00E15F6C" w:rsidRPr="00F52EF1" w:rsidRDefault="00E15F6C" w:rsidP="00E15F6C">
      <w:pPr>
        <w:autoSpaceDE w:val="0"/>
        <w:autoSpaceDN w:val="0"/>
        <w:adjustRightInd w:val="0"/>
        <w:rPr>
          <w:rFonts w:ascii="Arial" w:hAnsi="Arial" w:cs="Arial"/>
          <w:sz w:val="20"/>
          <w:szCs w:val="20"/>
        </w:rPr>
      </w:pPr>
    </w:p>
    <w:p w:rsidR="00E15F6C" w:rsidRPr="00F52EF1" w:rsidRDefault="00C95AAA" w:rsidP="00E15F6C">
      <w:pPr>
        <w:autoSpaceDE w:val="0"/>
        <w:autoSpaceDN w:val="0"/>
        <w:adjustRightInd w:val="0"/>
        <w:rPr>
          <w:rFonts w:ascii="Arial" w:hAnsi="Arial" w:cs="Arial"/>
          <w:b/>
          <w:bCs/>
          <w:sz w:val="20"/>
          <w:szCs w:val="20"/>
        </w:rPr>
      </w:pPr>
      <w:r w:rsidRPr="00C95AAA">
        <w:rPr>
          <w:rFonts w:ascii="Arial" w:hAnsi="Arial" w:cs="Arial"/>
          <w:noProof/>
          <w:sz w:val="20"/>
          <w:szCs w:val="20"/>
          <w:lang w:eastAsia="sk-SK"/>
        </w:rPr>
        <w:pict>
          <v:roundrect id="AutoShape 772" o:spid="_x0000_s1708" style="position:absolute;left:0;text-align:left;margin-left:.6pt;margin-top:4.15pt;width:494.6pt;height:26.8pt;z-index:-251536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" fillcolor="#c2d69b" strokecolor="#c2d69b" strokeweight="1pt">
            <v:fill color2="#eaf1dd" angle="135" focus="50%" type="gradient"/>
            <v:shadow on="t" color="#4e6128" opacity=".5" offset="1pt"/>
          </v:roundrect>
        </w:pict>
      </w:r>
    </w:p>
    <w:p w:rsidR="00E15F6C" w:rsidRPr="003239A4" w:rsidRDefault="00E15F6C" w:rsidP="00E15F6C">
      <w:pPr>
        <w:pStyle w:val="Nadpis2"/>
      </w:pPr>
      <w:r>
        <w:t xml:space="preserve"> </w:t>
      </w:r>
      <w:bookmarkStart w:id="40" w:name="_Toc522027755"/>
      <w:bookmarkStart w:id="41" w:name="_Toc116125349"/>
      <w:r w:rsidRPr="003239A4">
        <w:t>5.1  VÝCHOVA A VZDELÁVANIE ŽIAKOV SO ZDRAVOTNÝM ZNEVÝHODNENÍM</w:t>
      </w:r>
      <w:bookmarkEnd w:id="40"/>
      <w:bookmarkEnd w:id="41"/>
    </w:p>
    <w:p w:rsidR="00E15F6C" w:rsidRDefault="00E15F6C" w:rsidP="00E15F6C">
      <w:pPr>
        <w:autoSpaceDE w:val="0"/>
        <w:autoSpaceDN w:val="0"/>
        <w:adjustRightInd w:val="0"/>
        <w:ind w:firstLine="708"/>
        <w:rPr>
          <w:rFonts w:ascii="Arial" w:hAnsi="Arial" w:cs="Arial"/>
          <w:sz w:val="20"/>
          <w:szCs w:val="20"/>
        </w:rPr>
      </w:pPr>
    </w:p>
    <w:p w:rsidR="00E15F6C" w:rsidRPr="00F52EF1" w:rsidRDefault="00E15F6C" w:rsidP="00E15F6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V súčasnom období sa v na našej škole čoraz viac stretávame so žiakmi, ktorým bola diagnostikovaná špecifická vývinová porucha učenia. Uvedení</w:t>
      </w:r>
      <w:r>
        <w:rPr>
          <w:rFonts w:ascii="Arial" w:hAnsi="Arial" w:cs="Arial"/>
          <w:sz w:val="20"/>
          <w:szCs w:val="20"/>
        </w:rPr>
        <w:t xml:space="preserve"> </w:t>
      </w:r>
      <w:r w:rsidRPr="00F52EF1">
        <w:rPr>
          <w:rFonts w:ascii="Arial" w:hAnsi="Arial" w:cs="Arial"/>
          <w:sz w:val="20"/>
          <w:szCs w:val="20"/>
        </w:rPr>
        <w:t>žiaci sú vzdelávaní v bežných triedach, ale pri ich vzdelávaní využívajú špeciálne metódy a formy práce pod vedením školského špeciálneho pedagóga.</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Medzi ŠVVP na našej škole patria:</w:t>
      </w:r>
    </w:p>
    <w:p w:rsidR="00E15F6C" w:rsidRPr="00F52EF1" w:rsidRDefault="00E15F6C" w:rsidP="00EA41BF">
      <w:pPr>
        <w:numPr>
          <w:ilvl w:val="0"/>
          <w:numId w:val="1"/>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dyslexia </w:t>
      </w:r>
      <w:r w:rsidRPr="00F52EF1">
        <w:rPr>
          <w:rFonts w:ascii="Arial" w:hAnsi="Arial" w:cs="Arial"/>
          <w:sz w:val="20"/>
          <w:szCs w:val="20"/>
        </w:rPr>
        <w:t>– porucha čítania,</w:t>
      </w:r>
    </w:p>
    <w:p w:rsidR="00E15F6C" w:rsidRPr="00F52EF1" w:rsidRDefault="00E15F6C" w:rsidP="00EA41BF">
      <w:pPr>
        <w:numPr>
          <w:ilvl w:val="0"/>
          <w:numId w:val="1"/>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dysgrafia </w:t>
      </w:r>
      <w:r w:rsidRPr="00F52EF1">
        <w:rPr>
          <w:rFonts w:ascii="Arial" w:hAnsi="Arial" w:cs="Arial"/>
          <w:sz w:val="20"/>
          <w:szCs w:val="20"/>
        </w:rPr>
        <w:t>– porucha písania,</w:t>
      </w:r>
    </w:p>
    <w:p w:rsidR="00E15F6C" w:rsidRPr="00F52EF1" w:rsidRDefault="00E15F6C" w:rsidP="00EA41BF">
      <w:pPr>
        <w:numPr>
          <w:ilvl w:val="0"/>
          <w:numId w:val="1"/>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dyslália</w:t>
      </w:r>
      <w:r w:rsidRPr="00F52EF1">
        <w:rPr>
          <w:rFonts w:ascii="Arial" w:hAnsi="Arial" w:cs="Arial"/>
          <w:sz w:val="20"/>
          <w:szCs w:val="20"/>
        </w:rPr>
        <w:t>- porucha výslovnosti,</w:t>
      </w:r>
    </w:p>
    <w:p w:rsidR="00E15F6C" w:rsidRPr="00F52EF1" w:rsidRDefault="00E15F6C" w:rsidP="00EA41BF">
      <w:pPr>
        <w:numPr>
          <w:ilvl w:val="0"/>
          <w:numId w:val="1"/>
        </w:numPr>
        <w:autoSpaceDE w:val="0"/>
        <w:autoSpaceDN w:val="0"/>
        <w:adjustRightInd w:val="0"/>
        <w:spacing w:line="276" w:lineRule="auto"/>
        <w:rPr>
          <w:rFonts w:ascii="Arial" w:hAnsi="Arial" w:cs="Arial"/>
          <w:sz w:val="20"/>
          <w:szCs w:val="20"/>
        </w:rPr>
      </w:pPr>
      <w:r>
        <w:rPr>
          <w:rFonts w:ascii="Arial" w:hAnsi="Arial" w:cs="Arial"/>
          <w:b/>
          <w:bCs/>
          <w:sz w:val="20"/>
          <w:szCs w:val="20"/>
        </w:rPr>
        <w:t>dys</w:t>
      </w:r>
      <w:r w:rsidRPr="00F52EF1">
        <w:rPr>
          <w:rFonts w:ascii="Arial" w:hAnsi="Arial" w:cs="Arial"/>
          <w:b/>
          <w:bCs/>
          <w:sz w:val="20"/>
          <w:szCs w:val="20"/>
        </w:rPr>
        <w:t xml:space="preserve">ortografia </w:t>
      </w:r>
      <w:r w:rsidRPr="00F52EF1">
        <w:rPr>
          <w:rFonts w:ascii="Arial" w:hAnsi="Arial" w:cs="Arial"/>
          <w:sz w:val="20"/>
          <w:szCs w:val="20"/>
        </w:rPr>
        <w:t>– porucha chápania a uplatňovania pravopisu,</w:t>
      </w:r>
    </w:p>
    <w:p w:rsidR="00E15F6C" w:rsidRDefault="00E15F6C" w:rsidP="00EA41BF">
      <w:pPr>
        <w:numPr>
          <w:ilvl w:val="0"/>
          <w:numId w:val="1"/>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dyskalkúlia </w:t>
      </w:r>
      <w:r w:rsidRPr="00F52EF1">
        <w:rPr>
          <w:rFonts w:ascii="Arial" w:hAnsi="Arial" w:cs="Arial"/>
          <w:sz w:val="20"/>
          <w:szCs w:val="20"/>
        </w:rPr>
        <w:t>– porucha počítania</w:t>
      </w:r>
    </w:p>
    <w:p w:rsidR="00E15F6C" w:rsidRDefault="00E15F6C" w:rsidP="00EA41BF">
      <w:pPr>
        <w:numPr>
          <w:ilvl w:val="0"/>
          <w:numId w:val="1"/>
        </w:numPr>
        <w:autoSpaceDE w:val="0"/>
        <w:autoSpaceDN w:val="0"/>
        <w:adjustRightInd w:val="0"/>
        <w:spacing w:line="276" w:lineRule="auto"/>
        <w:rPr>
          <w:rFonts w:ascii="Arial" w:hAnsi="Arial" w:cs="Arial"/>
          <w:sz w:val="20"/>
          <w:szCs w:val="20"/>
        </w:rPr>
      </w:pPr>
      <w:r>
        <w:rPr>
          <w:rFonts w:ascii="Arial" w:hAnsi="Arial" w:cs="Arial"/>
          <w:b/>
          <w:bCs/>
          <w:sz w:val="20"/>
          <w:szCs w:val="20"/>
        </w:rPr>
        <w:t>porucha pozornosti a aktivity</w:t>
      </w:r>
    </w:p>
    <w:p w:rsidR="00E15F6C" w:rsidRPr="00E27AFB" w:rsidRDefault="00E15F6C" w:rsidP="00EA41BF">
      <w:pPr>
        <w:numPr>
          <w:ilvl w:val="0"/>
          <w:numId w:val="1"/>
        </w:numPr>
        <w:autoSpaceDE w:val="0"/>
        <w:autoSpaceDN w:val="0"/>
        <w:adjustRightInd w:val="0"/>
        <w:spacing w:line="276" w:lineRule="auto"/>
        <w:rPr>
          <w:rFonts w:ascii="Arial" w:hAnsi="Arial" w:cs="Arial"/>
          <w:b/>
          <w:bCs/>
          <w:sz w:val="20"/>
          <w:szCs w:val="20"/>
        </w:rPr>
      </w:pPr>
      <w:r w:rsidRPr="00E27AFB">
        <w:rPr>
          <w:rFonts w:ascii="Arial" w:hAnsi="Arial" w:cs="Arial"/>
          <w:b/>
          <w:bCs/>
          <w:sz w:val="20"/>
          <w:szCs w:val="20"/>
        </w:rPr>
        <w:t>narušená komunikačná schopnosť</w:t>
      </w:r>
    </w:p>
    <w:p w:rsidR="00E15F6C" w:rsidRDefault="00E15F6C" w:rsidP="00E15F6C">
      <w:pPr>
        <w:autoSpaceDE w:val="0"/>
        <w:autoSpaceDN w:val="0"/>
        <w:adjustRightInd w:val="0"/>
        <w:spacing w:line="276" w:lineRule="auto"/>
        <w:ind w:firstLine="708"/>
        <w:rPr>
          <w:rFonts w:ascii="Arial" w:hAnsi="Arial" w:cs="Arial"/>
          <w:sz w:val="20"/>
          <w:szCs w:val="20"/>
        </w:rPr>
      </w:pPr>
    </w:p>
    <w:p w:rsidR="00E15F6C" w:rsidRPr="00F52EF1" w:rsidRDefault="00E15F6C" w:rsidP="00E15F6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Pri diagnostikovaní žiaka je nevyhnutná spolupráca učiteľ- rodič</w:t>
      </w:r>
      <w:r w:rsidRPr="00F52EF1">
        <w:rPr>
          <w:rFonts w:ascii="Arial" w:hAnsi="Arial" w:cs="Arial"/>
          <w:b/>
          <w:bCs/>
          <w:sz w:val="20"/>
          <w:szCs w:val="20"/>
        </w:rPr>
        <w:t xml:space="preserve">, </w:t>
      </w:r>
      <w:r w:rsidRPr="00F52EF1">
        <w:rPr>
          <w:rFonts w:ascii="Arial" w:hAnsi="Arial" w:cs="Arial"/>
          <w:sz w:val="20"/>
          <w:szCs w:val="20"/>
        </w:rPr>
        <w:t>rodič- špeciálny pedagóg</w:t>
      </w:r>
      <w:r w:rsidRPr="00F52EF1">
        <w:rPr>
          <w:rFonts w:ascii="Arial" w:hAnsi="Arial" w:cs="Arial"/>
          <w:b/>
          <w:bCs/>
          <w:sz w:val="20"/>
          <w:szCs w:val="20"/>
        </w:rPr>
        <w:t xml:space="preserve">. </w:t>
      </w:r>
      <w:r w:rsidRPr="00F52EF1">
        <w:rPr>
          <w:rFonts w:ascii="Arial" w:hAnsi="Arial" w:cs="Arial"/>
          <w:sz w:val="20"/>
          <w:szCs w:val="20"/>
        </w:rPr>
        <w:t>Dokumentácia o týchto žiakoch je uložená u školského špeciálneho pedagóga, ku ktorej majú prístup pedagógovia, ktorí žiaka učia. Správy z vyšetrení sa pedagógom v žiadnom prípade nepožičiavajú, nerozmnožujú, k nahliadnutiu sú poskytnuté v miestnosti školského špeciálneho pedagóga.</w:t>
      </w:r>
    </w:p>
    <w:p w:rsidR="00E15F6C" w:rsidRDefault="00E15F6C" w:rsidP="00E15F6C">
      <w:pPr>
        <w:autoSpaceDE w:val="0"/>
        <w:autoSpaceDN w:val="0"/>
        <w:adjustRightInd w:val="0"/>
        <w:spacing w:line="276" w:lineRule="auto"/>
        <w:rPr>
          <w:rFonts w:ascii="Arial" w:hAnsi="Arial" w:cs="Arial"/>
          <w:color w:val="000000"/>
          <w:sz w:val="24"/>
        </w:rPr>
      </w:pPr>
      <w:r w:rsidRPr="00F52EF1">
        <w:rPr>
          <w:rFonts w:ascii="Arial" w:hAnsi="Arial" w:cs="Arial"/>
          <w:sz w:val="20"/>
          <w:szCs w:val="20"/>
        </w:rPr>
        <w:t>Pre prácu so žiakmi s ŠVVP platia určité zásady a podmienky, ktoré dodržiavame</w:t>
      </w:r>
      <w:r>
        <w:rPr>
          <w:rFonts w:ascii="Arial" w:hAnsi="Arial" w:cs="Arial"/>
          <w:sz w:val="20"/>
          <w:szCs w:val="20"/>
        </w:rPr>
        <w:t xml:space="preserve"> </w:t>
      </w:r>
      <w:r w:rsidRPr="00F52EF1">
        <w:rPr>
          <w:rFonts w:ascii="Arial" w:hAnsi="Arial" w:cs="Arial"/>
          <w:sz w:val="20"/>
          <w:szCs w:val="20"/>
        </w:rPr>
        <w:t>vo svojej praxi. O týchto zásadách a podmienkach sú jednotliví pedagógovia</w:t>
      </w:r>
      <w:r>
        <w:rPr>
          <w:rFonts w:ascii="Arial" w:hAnsi="Arial" w:cs="Arial"/>
          <w:sz w:val="20"/>
          <w:szCs w:val="20"/>
        </w:rPr>
        <w:t xml:space="preserve"> </w:t>
      </w:r>
      <w:r w:rsidRPr="00F52EF1">
        <w:rPr>
          <w:rFonts w:ascii="Arial" w:hAnsi="Arial" w:cs="Arial"/>
          <w:sz w:val="20"/>
          <w:szCs w:val="20"/>
        </w:rPr>
        <w:t xml:space="preserve">informovaní z odporúčaní špeciálneho pedagóga a psychológa. </w:t>
      </w:r>
    </w:p>
    <w:p w:rsidR="00E15F6C" w:rsidRPr="00675CCF" w:rsidRDefault="00E15F6C" w:rsidP="00E15F6C">
      <w:pPr>
        <w:autoSpaceDE w:val="0"/>
        <w:autoSpaceDN w:val="0"/>
        <w:adjustRightInd w:val="0"/>
        <w:spacing w:line="276" w:lineRule="auto"/>
        <w:ind w:firstLine="708"/>
        <w:rPr>
          <w:rFonts w:ascii="Arial" w:hAnsi="Arial" w:cs="Arial"/>
          <w:sz w:val="20"/>
          <w:szCs w:val="20"/>
        </w:rPr>
      </w:pPr>
      <w:r w:rsidRPr="00675CCF">
        <w:rPr>
          <w:rFonts w:ascii="Arial" w:hAnsi="Arial" w:cs="Arial"/>
          <w:sz w:val="20"/>
          <w:szCs w:val="20"/>
        </w:rPr>
        <w:t>Na škole pracuje špeciálny pedagóg, ktorý sa individuálne venuje integrovaným žiakom na korekciách spravidla 1 krát týždenne.</w:t>
      </w:r>
    </w:p>
    <w:p w:rsidR="00E15F6C" w:rsidRPr="00F52EF1" w:rsidRDefault="00E15F6C" w:rsidP="00E15F6C">
      <w:pPr>
        <w:autoSpaceDE w:val="0"/>
        <w:autoSpaceDN w:val="0"/>
        <w:adjustRightInd w:val="0"/>
        <w:spacing w:line="276" w:lineRule="auto"/>
        <w:rPr>
          <w:rFonts w:ascii="Arial" w:hAnsi="Arial" w:cs="Arial"/>
          <w:sz w:val="20"/>
          <w:szCs w:val="20"/>
        </w:rPr>
      </w:pPr>
    </w:p>
    <w:p w:rsidR="00E15F6C" w:rsidRPr="00F52EF1" w:rsidRDefault="00E15F6C" w:rsidP="00E15F6C">
      <w:pPr>
        <w:autoSpaceDE w:val="0"/>
        <w:autoSpaceDN w:val="0"/>
        <w:adjustRightInd w:val="0"/>
        <w:spacing w:line="276" w:lineRule="auto"/>
        <w:jc w:val="left"/>
        <w:rPr>
          <w:rFonts w:ascii="Arial" w:hAnsi="Arial" w:cs="Arial"/>
          <w:b/>
          <w:bCs/>
          <w:sz w:val="20"/>
          <w:szCs w:val="20"/>
        </w:rPr>
      </w:pPr>
      <w:r w:rsidRPr="00F52EF1">
        <w:rPr>
          <w:rFonts w:ascii="Arial" w:hAnsi="Arial" w:cs="Arial"/>
          <w:b/>
          <w:bCs/>
          <w:sz w:val="20"/>
          <w:szCs w:val="20"/>
        </w:rPr>
        <w:t>Integrovaní žiaci - výchova a vzdelávanie žiakov so zdravotným znevýhodnením</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Cieľom výchovy a vzdelávania žiakov so zdravotným znevýhodnením je</w:t>
      </w:r>
      <w:r>
        <w:rPr>
          <w:rFonts w:ascii="Arial" w:hAnsi="Arial" w:cs="Arial"/>
          <w:sz w:val="20"/>
          <w:szCs w:val="20"/>
        </w:rPr>
        <w:t xml:space="preserve"> </w:t>
      </w:r>
      <w:r w:rsidRPr="00F52EF1">
        <w:rPr>
          <w:rFonts w:ascii="Arial" w:hAnsi="Arial" w:cs="Arial"/>
          <w:sz w:val="20"/>
          <w:szCs w:val="20"/>
        </w:rPr>
        <w:t>okrem všeobecných cieľov, vychovávať a vzdelávať týchto žiakov tak, aby čo najviac</w:t>
      </w:r>
      <w:r>
        <w:rPr>
          <w:rFonts w:ascii="Arial" w:hAnsi="Arial" w:cs="Arial"/>
          <w:sz w:val="20"/>
          <w:szCs w:val="20"/>
        </w:rPr>
        <w:t xml:space="preserve"> </w:t>
      </w:r>
      <w:r w:rsidRPr="00F52EF1">
        <w:rPr>
          <w:rFonts w:ascii="Arial" w:hAnsi="Arial" w:cs="Arial"/>
          <w:sz w:val="20"/>
          <w:szCs w:val="20"/>
        </w:rPr>
        <w:t>rozvinuli vlastné kompenzačné mechanizmy, aby plnohodnotne vnímali, prežívali vlastný život a aby sa stali tvorcami hodnôt, ktoré vytvoria cieľavedomou činnosťou.</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Výchova a vzdelávanie žiakov so zdravotným znevýhodnením sa uskutočňuje</w:t>
      </w:r>
      <w:r>
        <w:rPr>
          <w:rFonts w:ascii="Arial" w:hAnsi="Arial" w:cs="Arial"/>
          <w:sz w:val="20"/>
          <w:szCs w:val="20"/>
        </w:rPr>
        <w:t xml:space="preserve"> </w:t>
      </w:r>
      <w:r w:rsidRPr="00F52EF1">
        <w:rPr>
          <w:rFonts w:ascii="Arial" w:hAnsi="Arial" w:cs="Arial"/>
          <w:sz w:val="20"/>
          <w:szCs w:val="20"/>
        </w:rPr>
        <w:t>v bežných triedach spolu s ostatnými žiakmi školy. Žiaci sú vzdelávaní podľa</w:t>
      </w:r>
      <w:r>
        <w:rPr>
          <w:rFonts w:ascii="Arial" w:hAnsi="Arial" w:cs="Arial"/>
          <w:sz w:val="20"/>
          <w:szCs w:val="20"/>
        </w:rPr>
        <w:t xml:space="preserve"> </w:t>
      </w:r>
      <w:r w:rsidRPr="00F52EF1">
        <w:rPr>
          <w:rFonts w:ascii="Arial" w:hAnsi="Arial" w:cs="Arial"/>
          <w:sz w:val="20"/>
          <w:szCs w:val="20"/>
        </w:rPr>
        <w:t>individuálneho vzdelávacieho programu, ktorý vypracúva škola v spolupráci so</w:t>
      </w:r>
      <w:r>
        <w:rPr>
          <w:rFonts w:ascii="Arial" w:hAnsi="Arial" w:cs="Arial"/>
          <w:sz w:val="20"/>
          <w:szCs w:val="20"/>
        </w:rPr>
        <w:t xml:space="preserve"> </w:t>
      </w:r>
      <w:r w:rsidRPr="00F52EF1">
        <w:rPr>
          <w:rFonts w:ascii="Arial" w:hAnsi="Arial" w:cs="Arial"/>
          <w:sz w:val="20"/>
          <w:szCs w:val="20"/>
        </w:rPr>
        <w:t>zariadením výchovného poradenstva a prevencie. Zákonný zástupca žiaka sa musí</w:t>
      </w:r>
      <w:r>
        <w:rPr>
          <w:rFonts w:ascii="Arial" w:hAnsi="Arial" w:cs="Arial"/>
          <w:sz w:val="20"/>
          <w:szCs w:val="20"/>
        </w:rPr>
        <w:t xml:space="preserve"> </w:t>
      </w:r>
      <w:r w:rsidRPr="00F52EF1">
        <w:rPr>
          <w:rFonts w:ascii="Arial" w:hAnsi="Arial" w:cs="Arial"/>
          <w:sz w:val="20"/>
          <w:szCs w:val="20"/>
        </w:rPr>
        <w:t>s týmto programom oboznámiť.</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Individuálny výchovno-vzdelávací program </w:t>
      </w:r>
      <w:r w:rsidRPr="00F52EF1">
        <w:rPr>
          <w:rFonts w:ascii="Arial" w:hAnsi="Arial" w:cs="Arial"/>
          <w:sz w:val="20"/>
          <w:szCs w:val="20"/>
        </w:rPr>
        <w:t>je súčasťou povinnej</w:t>
      </w:r>
      <w:r>
        <w:rPr>
          <w:rFonts w:ascii="Arial" w:hAnsi="Arial" w:cs="Arial"/>
          <w:sz w:val="20"/>
          <w:szCs w:val="20"/>
        </w:rPr>
        <w:t xml:space="preserve"> </w:t>
      </w:r>
      <w:r w:rsidRPr="00F52EF1">
        <w:rPr>
          <w:rFonts w:ascii="Arial" w:hAnsi="Arial" w:cs="Arial"/>
          <w:sz w:val="20"/>
          <w:szCs w:val="20"/>
        </w:rPr>
        <w:t>dokumentácie žiaka so špeciálnymi výchovno-vzdelávacími potrebami, individuálne</w:t>
      </w:r>
      <w:r>
        <w:rPr>
          <w:rFonts w:ascii="Arial" w:hAnsi="Arial" w:cs="Arial"/>
          <w:sz w:val="20"/>
          <w:szCs w:val="20"/>
        </w:rPr>
        <w:t xml:space="preserve"> </w:t>
      </w:r>
      <w:r w:rsidRPr="00F52EF1">
        <w:rPr>
          <w:rFonts w:ascii="Arial" w:hAnsi="Arial" w:cs="Arial"/>
          <w:sz w:val="20"/>
          <w:szCs w:val="20"/>
        </w:rPr>
        <w:t>integrovaného v bežnej triede základnej školy. Je to dokument, ktorého účelom je</w:t>
      </w:r>
      <w:r>
        <w:rPr>
          <w:rFonts w:ascii="Arial" w:hAnsi="Arial" w:cs="Arial"/>
          <w:sz w:val="20"/>
          <w:szCs w:val="20"/>
        </w:rPr>
        <w:t xml:space="preserve"> </w:t>
      </w:r>
      <w:r w:rsidRPr="00F52EF1">
        <w:rPr>
          <w:rFonts w:ascii="Arial" w:hAnsi="Arial" w:cs="Arial"/>
          <w:sz w:val="20"/>
          <w:szCs w:val="20"/>
        </w:rPr>
        <w:t>plánovanie vzdelávania žiaka podľa jeho špeciálnych výchovno-vzdelávacích potrieb.</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Ak je žiakovi so špeciálnymi výchovno-vzdelávacími potrebami potrebné</w:t>
      </w:r>
      <w:r>
        <w:rPr>
          <w:rFonts w:ascii="Arial" w:hAnsi="Arial" w:cs="Arial"/>
          <w:sz w:val="20"/>
          <w:szCs w:val="20"/>
        </w:rPr>
        <w:t xml:space="preserve"> </w:t>
      </w:r>
      <w:r w:rsidRPr="00F52EF1">
        <w:rPr>
          <w:rFonts w:ascii="Arial" w:hAnsi="Arial" w:cs="Arial"/>
          <w:sz w:val="20"/>
          <w:szCs w:val="20"/>
        </w:rPr>
        <w:t>prispôsobiť obsah a formy vzdelávania v jednom alebo viacerých vyučovacích</w:t>
      </w:r>
      <w:r>
        <w:rPr>
          <w:rFonts w:ascii="Arial" w:hAnsi="Arial" w:cs="Arial"/>
          <w:sz w:val="20"/>
          <w:szCs w:val="20"/>
        </w:rPr>
        <w:t xml:space="preserve"> </w:t>
      </w:r>
      <w:r w:rsidRPr="00F52EF1">
        <w:rPr>
          <w:rFonts w:ascii="Arial" w:hAnsi="Arial" w:cs="Arial"/>
          <w:sz w:val="20"/>
          <w:szCs w:val="20"/>
        </w:rPr>
        <w:t>predmetoch, vypracuje vyučujúci daného predmetu v spolupráci so špeciálnym</w:t>
      </w:r>
      <w:r>
        <w:rPr>
          <w:rFonts w:ascii="Arial" w:hAnsi="Arial" w:cs="Arial"/>
          <w:sz w:val="20"/>
          <w:szCs w:val="20"/>
        </w:rPr>
        <w:t xml:space="preserve"> </w:t>
      </w:r>
      <w:r w:rsidRPr="00F52EF1">
        <w:rPr>
          <w:rFonts w:ascii="Arial" w:hAnsi="Arial" w:cs="Arial"/>
          <w:sz w:val="20"/>
          <w:szCs w:val="20"/>
        </w:rPr>
        <w:t xml:space="preserve">pedagógom ako súčasť individuálneho vzdelávacieho programu </w:t>
      </w:r>
      <w:r w:rsidRPr="00F52EF1">
        <w:rPr>
          <w:rFonts w:ascii="Arial" w:hAnsi="Arial" w:cs="Arial"/>
          <w:i/>
          <w:iCs/>
          <w:sz w:val="20"/>
          <w:szCs w:val="20"/>
        </w:rPr>
        <w:t>Úpravu učebných</w:t>
      </w:r>
      <w:r>
        <w:rPr>
          <w:rFonts w:ascii="Arial" w:hAnsi="Arial" w:cs="Arial"/>
          <w:i/>
          <w:iCs/>
          <w:sz w:val="20"/>
          <w:szCs w:val="20"/>
        </w:rPr>
        <w:t xml:space="preserve"> </w:t>
      </w:r>
      <w:r w:rsidRPr="00F52EF1">
        <w:rPr>
          <w:rFonts w:ascii="Arial" w:hAnsi="Arial" w:cs="Arial"/>
          <w:i/>
          <w:iCs/>
          <w:sz w:val="20"/>
          <w:szCs w:val="20"/>
        </w:rPr>
        <w:t xml:space="preserve">osnov konkrétneho predmetu. </w:t>
      </w:r>
      <w:r w:rsidRPr="00F52EF1">
        <w:rPr>
          <w:rFonts w:ascii="Arial" w:hAnsi="Arial" w:cs="Arial"/>
          <w:sz w:val="20"/>
          <w:szCs w:val="20"/>
        </w:rPr>
        <w:t>Jedná sa o úpravu obsahu vzdelávania žiaka, t. j.</w:t>
      </w:r>
    </w:p>
    <w:p w:rsidR="00E15F6C" w:rsidRPr="00F52EF1"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vychádza sa z učebných osnov predmetu. Vyučujúci učiteľ v spolupráci so</w:t>
      </w:r>
      <w:r>
        <w:rPr>
          <w:rFonts w:ascii="Arial" w:hAnsi="Arial" w:cs="Arial"/>
          <w:sz w:val="20"/>
          <w:szCs w:val="20"/>
        </w:rPr>
        <w:t xml:space="preserve"> </w:t>
      </w:r>
      <w:r w:rsidRPr="00F52EF1">
        <w:rPr>
          <w:rFonts w:ascii="Arial" w:hAnsi="Arial" w:cs="Arial"/>
          <w:sz w:val="20"/>
          <w:szCs w:val="20"/>
        </w:rPr>
        <w:t>špeciálnym pedagógom vypracuje postupnosť krokov pri preberaní učiva príslušného</w:t>
      </w:r>
      <w:r>
        <w:rPr>
          <w:rFonts w:ascii="Arial" w:hAnsi="Arial" w:cs="Arial"/>
          <w:sz w:val="20"/>
          <w:szCs w:val="20"/>
        </w:rPr>
        <w:t xml:space="preserve"> </w:t>
      </w:r>
      <w:r w:rsidRPr="00F52EF1">
        <w:rPr>
          <w:rFonts w:ascii="Arial" w:hAnsi="Arial" w:cs="Arial"/>
          <w:sz w:val="20"/>
          <w:szCs w:val="20"/>
        </w:rPr>
        <w:t>predmetu. Úprava učebných osnov predmetu, ktorá je súčasťou individuálneho</w:t>
      </w:r>
      <w:r>
        <w:rPr>
          <w:rFonts w:ascii="Arial" w:hAnsi="Arial" w:cs="Arial"/>
          <w:sz w:val="20"/>
          <w:szCs w:val="20"/>
        </w:rPr>
        <w:t xml:space="preserve"> </w:t>
      </w:r>
      <w:r w:rsidRPr="00F52EF1">
        <w:rPr>
          <w:rFonts w:ascii="Arial" w:hAnsi="Arial" w:cs="Arial"/>
          <w:sz w:val="20"/>
          <w:szCs w:val="20"/>
        </w:rPr>
        <w:t>vzdelávacieho programu, sa vypracováva len pre tie vyučovacie predmety, v</w:t>
      </w:r>
      <w:r>
        <w:rPr>
          <w:rFonts w:ascii="Arial" w:hAnsi="Arial" w:cs="Arial"/>
          <w:sz w:val="20"/>
          <w:szCs w:val="20"/>
        </w:rPr>
        <w:t> </w:t>
      </w:r>
      <w:r w:rsidRPr="00F52EF1">
        <w:rPr>
          <w:rFonts w:ascii="Arial" w:hAnsi="Arial" w:cs="Arial"/>
          <w:sz w:val="20"/>
          <w:szCs w:val="20"/>
        </w:rPr>
        <w:t>ktorých</w:t>
      </w:r>
      <w:r>
        <w:rPr>
          <w:rFonts w:ascii="Arial" w:hAnsi="Arial" w:cs="Arial"/>
          <w:sz w:val="20"/>
          <w:szCs w:val="20"/>
        </w:rPr>
        <w:t xml:space="preserve"> </w:t>
      </w:r>
      <w:r w:rsidRPr="00F52EF1">
        <w:rPr>
          <w:rFonts w:ascii="Arial" w:hAnsi="Arial" w:cs="Arial"/>
          <w:sz w:val="20"/>
          <w:szCs w:val="20"/>
        </w:rPr>
        <w:t>žiak nemôže postupovať podľa učebných osnov daného ročníka na obdobie troch</w:t>
      </w:r>
      <w:r>
        <w:rPr>
          <w:rFonts w:ascii="Arial" w:hAnsi="Arial" w:cs="Arial"/>
          <w:sz w:val="20"/>
          <w:szCs w:val="20"/>
        </w:rPr>
        <w:t xml:space="preserve"> </w:t>
      </w:r>
      <w:r w:rsidRPr="00F52EF1">
        <w:rPr>
          <w:rFonts w:ascii="Arial" w:hAnsi="Arial" w:cs="Arial"/>
          <w:sz w:val="20"/>
          <w:szCs w:val="20"/>
        </w:rPr>
        <w:t>mesiacov.</w:t>
      </w:r>
    </w:p>
    <w:p w:rsidR="00E15F6C" w:rsidRPr="00E15F6C" w:rsidRDefault="00E15F6C" w:rsidP="00E15F6C">
      <w:pPr>
        <w:autoSpaceDE w:val="0"/>
        <w:autoSpaceDN w:val="0"/>
        <w:adjustRightInd w:val="0"/>
        <w:spacing w:line="276" w:lineRule="auto"/>
        <w:rPr>
          <w:rFonts w:ascii="Arial" w:hAnsi="Arial" w:cs="Arial"/>
          <w:sz w:val="20"/>
          <w:szCs w:val="20"/>
        </w:rPr>
      </w:pPr>
      <w:r w:rsidRPr="00F52EF1">
        <w:rPr>
          <w:rFonts w:ascii="Arial" w:hAnsi="Arial" w:cs="Arial"/>
          <w:sz w:val="20"/>
          <w:szCs w:val="20"/>
        </w:rPr>
        <w:t>Individuálny výchovno-vzdelávací program sa v priebehu školského roka môže</w:t>
      </w:r>
      <w:r>
        <w:rPr>
          <w:rFonts w:ascii="Arial" w:hAnsi="Arial" w:cs="Arial"/>
          <w:sz w:val="20"/>
          <w:szCs w:val="20"/>
        </w:rPr>
        <w:t xml:space="preserve"> </w:t>
      </w:r>
      <w:r w:rsidRPr="00F52EF1">
        <w:rPr>
          <w:rFonts w:ascii="Arial" w:hAnsi="Arial" w:cs="Arial"/>
          <w:sz w:val="20"/>
          <w:szCs w:val="20"/>
        </w:rPr>
        <w:t>upravovať a doplňovať podľa aktuálnych špeciálnych výchovno-vzdelávacích potrieb</w:t>
      </w:r>
      <w:r>
        <w:rPr>
          <w:rFonts w:ascii="Arial" w:hAnsi="Arial" w:cs="Arial"/>
          <w:sz w:val="20"/>
          <w:szCs w:val="20"/>
        </w:rPr>
        <w:t xml:space="preserve"> </w:t>
      </w:r>
      <w:r w:rsidRPr="00F52EF1">
        <w:rPr>
          <w:rFonts w:ascii="Arial" w:hAnsi="Arial" w:cs="Arial"/>
          <w:sz w:val="20"/>
          <w:szCs w:val="20"/>
        </w:rPr>
        <w:t>žiaka. Úpravy výchovno-vzdelávacieho programu sú výsledkom odborných</w:t>
      </w:r>
      <w:r>
        <w:rPr>
          <w:rFonts w:ascii="Arial" w:hAnsi="Arial" w:cs="Arial"/>
          <w:sz w:val="20"/>
          <w:szCs w:val="20"/>
        </w:rPr>
        <w:t xml:space="preserve"> </w:t>
      </w:r>
      <w:r w:rsidRPr="00F52EF1">
        <w:rPr>
          <w:rFonts w:ascii="Arial" w:hAnsi="Arial" w:cs="Arial"/>
          <w:sz w:val="20"/>
          <w:szCs w:val="20"/>
        </w:rPr>
        <w:t>konzultácií všetkých zainteresovaných odborníkov a oboznamuje sa s nimi aj</w:t>
      </w:r>
      <w:r>
        <w:rPr>
          <w:rFonts w:ascii="Arial" w:hAnsi="Arial" w:cs="Arial"/>
          <w:sz w:val="20"/>
          <w:szCs w:val="20"/>
        </w:rPr>
        <w:t xml:space="preserve"> </w:t>
      </w:r>
      <w:r w:rsidRPr="00F52EF1">
        <w:rPr>
          <w:rFonts w:ascii="Arial" w:hAnsi="Arial" w:cs="Arial"/>
          <w:sz w:val="20"/>
          <w:szCs w:val="20"/>
        </w:rPr>
        <w:t>zákonný zástupca žiaka.</w:t>
      </w:r>
    </w:p>
    <w:p w:rsidR="00E15F6C" w:rsidRPr="00E15F6C"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 xml:space="preserve">Pri tvorbe individuálneho vzdelávacieho programu nie je potrebné doslovne postupovať podľa vzdelávacích programov pre žiakov so zdravotným znevýhodnením, keďže rozmanitosť potrieb a charakteristík žiakov s jedným druhom zdravotného znevýhodnenia je veľká. Je potrebné prihliadať na individuálne špeciálne výchovno-vzdelávacie potreby konkrétneho žiaka. </w:t>
      </w:r>
    </w:p>
    <w:p w:rsidR="00E15F6C" w:rsidRPr="00E15F6C" w:rsidRDefault="00E15F6C" w:rsidP="00E15F6C">
      <w:pPr>
        <w:autoSpaceDE w:val="0"/>
        <w:autoSpaceDN w:val="0"/>
        <w:adjustRightInd w:val="0"/>
        <w:spacing w:line="276" w:lineRule="auto"/>
        <w:rPr>
          <w:rFonts w:ascii="Arial" w:hAnsi="Arial" w:cs="Arial"/>
          <w:sz w:val="20"/>
          <w:szCs w:val="20"/>
        </w:rPr>
      </w:pPr>
    </w:p>
    <w:p w:rsidR="00E15F6C" w:rsidRPr="00E15F6C" w:rsidRDefault="00E15F6C" w:rsidP="00E15F6C">
      <w:pPr>
        <w:shd w:val="clear" w:color="auto" w:fill="FFFFFF"/>
        <w:rPr>
          <w:rFonts w:ascii="Arial" w:hAnsi="Arial" w:cs="Arial"/>
          <w:i/>
          <w:iCs/>
          <w:sz w:val="19"/>
          <w:szCs w:val="19"/>
        </w:rPr>
      </w:pPr>
      <w:r w:rsidRPr="00E15F6C">
        <w:rPr>
          <w:rStyle w:val="apple-converted-space"/>
          <w:rFonts w:ascii="Arial" w:hAnsi="Arial"/>
          <w:i/>
          <w:iCs/>
          <w:sz w:val="19"/>
          <w:szCs w:val="19"/>
        </w:rPr>
        <w:t>Na webovom sídle Štátneho pedagogického ústavu (</w:t>
      </w:r>
      <w:hyperlink r:id="rId13" w:tgtFrame="_blank" w:history="1">
        <w:r w:rsidRPr="00E15F6C">
          <w:rPr>
            <w:rStyle w:val="Hypertextovprepojenie"/>
            <w:rFonts w:ascii="Arial" w:hAnsi="Arial"/>
            <w:i/>
            <w:iCs/>
            <w:color w:val="auto"/>
            <w:sz w:val="19"/>
            <w:szCs w:val="19"/>
          </w:rPr>
          <w:t>http://www.statpedu.sk/clanky/deti-ziaci-so-zdravotnym-znevyhodnenim/vzdelavacie-programy-pre-deti-ziakov-so-zdravotnym</w:t>
        </w:r>
      </w:hyperlink>
      <w:r w:rsidRPr="00E15F6C">
        <w:rPr>
          <w:rStyle w:val="apple-converted-space"/>
          <w:rFonts w:ascii="Arial" w:hAnsi="Arial"/>
          <w:i/>
          <w:iCs/>
          <w:sz w:val="19"/>
          <w:szCs w:val="19"/>
        </w:rPr>
        <w:t> </w:t>
      </w:r>
      <w:r w:rsidRPr="00E15F6C">
        <w:rPr>
          <w:rFonts w:ascii="Arial" w:hAnsi="Arial" w:cs="Arial"/>
          <w:i/>
          <w:iCs/>
          <w:sz w:val="19"/>
          <w:szCs w:val="19"/>
        </w:rPr>
        <w:t>)sú zverejnené  </w:t>
      </w:r>
    </w:p>
    <w:p w:rsidR="00E15F6C" w:rsidRPr="00E15F6C" w:rsidRDefault="00E15F6C" w:rsidP="00E15F6C">
      <w:pPr>
        <w:shd w:val="clear" w:color="auto" w:fill="FFFFFF"/>
        <w:rPr>
          <w:rFonts w:ascii="Arial" w:hAnsi="Arial" w:cs="Arial"/>
          <w:i/>
          <w:iCs/>
          <w:sz w:val="19"/>
          <w:szCs w:val="19"/>
        </w:rPr>
      </w:pPr>
      <w:r w:rsidRPr="00E15F6C">
        <w:rPr>
          <w:rFonts w:ascii="Arial" w:hAnsi="Arial" w:cs="Arial"/>
          <w:i/>
          <w:iCs/>
          <w:sz w:val="19"/>
          <w:szCs w:val="19"/>
        </w:rPr>
        <w:t>vzdelávacie programy pre žiakov so zdravotným znevýhodnením a všeobecným intelektovým nadaním schválené s účinnosťou od 1. 9. 2016 schvaľovacími doložkami.</w:t>
      </w:r>
    </w:p>
    <w:p w:rsidR="00E15F6C" w:rsidRPr="00E15F6C" w:rsidRDefault="00E15F6C" w:rsidP="00E15F6C">
      <w:pPr>
        <w:shd w:val="clear" w:color="auto" w:fill="FFFFFF"/>
        <w:rPr>
          <w:rFonts w:ascii="Arial" w:hAnsi="Arial" w:cs="Arial"/>
          <w:i/>
          <w:iCs/>
          <w:sz w:val="19"/>
          <w:szCs w:val="19"/>
        </w:rPr>
      </w:pPr>
    </w:p>
    <w:p w:rsidR="00E15F6C" w:rsidRPr="00E15F6C" w:rsidRDefault="00E15F6C" w:rsidP="00E15F6C">
      <w:pPr>
        <w:shd w:val="clear" w:color="auto" w:fill="FFFFFF"/>
        <w:rPr>
          <w:rFonts w:ascii="Arial" w:hAnsi="Arial" w:cs="Arial"/>
          <w:i/>
          <w:iCs/>
          <w:sz w:val="19"/>
          <w:szCs w:val="19"/>
        </w:rPr>
      </w:pPr>
      <w:r w:rsidRPr="00E15F6C">
        <w:rPr>
          <w:rFonts w:ascii="Arial" w:hAnsi="Arial" w:cs="Arial"/>
          <w:sz w:val="19"/>
          <w:szCs w:val="19"/>
        </w:rPr>
        <w:t> </w:t>
      </w:r>
      <w:r w:rsidRPr="00E15F6C">
        <w:rPr>
          <w:rStyle w:val="apple-converted-space"/>
          <w:rFonts w:ascii="Arial" w:hAnsi="Arial"/>
          <w:i/>
          <w:iCs/>
          <w:sz w:val="19"/>
          <w:szCs w:val="19"/>
        </w:rPr>
        <w:t>Na webovom sídle Štátneho pedagogického ústavu (</w:t>
      </w:r>
      <w:hyperlink r:id="rId14" w:tgtFrame="_blank" w:history="1">
        <w:r w:rsidRPr="00E15F6C">
          <w:rPr>
            <w:rStyle w:val="Hypertextovprepojenie"/>
            <w:rFonts w:ascii="Arial" w:hAnsi="Arial"/>
            <w:i/>
            <w:iCs/>
            <w:color w:val="auto"/>
            <w:sz w:val="19"/>
            <w:szCs w:val="19"/>
          </w:rPr>
          <w:t>http://www.statpedu.sk/clanky/deti-ziaci-so-zdravotnym-znevyhodnenim/vzdelavacie-programy-pre-deti-ziakov-so-zdravotnym</w:t>
        </w:r>
      </w:hyperlink>
      <w:r w:rsidRPr="00E15F6C">
        <w:rPr>
          <w:rStyle w:val="apple-converted-space"/>
          <w:rFonts w:ascii="Arial" w:hAnsi="Arial"/>
          <w:i/>
          <w:iCs/>
          <w:sz w:val="19"/>
          <w:szCs w:val="19"/>
        </w:rPr>
        <w:t> </w:t>
      </w:r>
      <w:r w:rsidRPr="00E15F6C">
        <w:rPr>
          <w:rFonts w:ascii="Arial" w:hAnsi="Arial" w:cs="Arial"/>
          <w:i/>
          <w:iCs/>
          <w:sz w:val="19"/>
          <w:szCs w:val="19"/>
        </w:rPr>
        <w:t>)sú zverejnené  </w:t>
      </w:r>
    </w:p>
    <w:p w:rsidR="00E15F6C" w:rsidRPr="00E15F6C" w:rsidRDefault="00E15F6C" w:rsidP="00E15F6C">
      <w:pPr>
        <w:shd w:val="clear" w:color="auto" w:fill="FFFFFF"/>
        <w:rPr>
          <w:rFonts w:ascii="Arial" w:hAnsi="Arial" w:cs="Arial"/>
          <w:i/>
          <w:iCs/>
          <w:sz w:val="19"/>
          <w:szCs w:val="19"/>
        </w:rPr>
      </w:pPr>
      <w:r w:rsidRPr="00E15F6C">
        <w:rPr>
          <w:rFonts w:ascii="Arial" w:hAnsi="Arial" w:cs="Arial"/>
          <w:i/>
          <w:iCs/>
          <w:sz w:val="19"/>
          <w:szCs w:val="19"/>
        </w:rPr>
        <w:t>vzdelávacie programy pre žiakov so zdravotným znevýhodnením a všeobecným intelektovým nadaním schválené s účinnosťou od 1. 9. 2016 schvaľovacími doložkami.</w:t>
      </w:r>
    </w:p>
    <w:p w:rsidR="00E15F6C" w:rsidRPr="00E15F6C" w:rsidRDefault="00E15F6C" w:rsidP="00E15F6C">
      <w:pPr>
        <w:shd w:val="clear" w:color="auto" w:fill="FFFFFF"/>
        <w:rPr>
          <w:rFonts w:ascii="Arial" w:hAnsi="Arial" w:cs="Arial"/>
          <w:sz w:val="19"/>
          <w:szCs w:val="19"/>
        </w:rPr>
      </w:pPr>
    </w:p>
    <w:p w:rsidR="00E15F6C" w:rsidRPr="00E15F6C" w:rsidRDefault="00E15F6C" w:rsidP="00E15F6C">
      <w:pPr>
        <w:shd w:val="clear" w:color="auto" w:fill="FFFFFF"/>
        <w:autoSpaceDE w:val="0"/>
        <w:autoSpaceDN w:val="0"/>
        <w:adjustRightInd w:val="0"/>
        <w:spacing w:line="276" w:lineRule="auto"/>
        <w:jc w:val="left"/>
        <w:rPr>
          <w:rFonts w:ascii="Arial" w:hAnsi="Arial" w:cs="Arial"/>
          <w:b/>
          <w:bCs/>
          <w:sz w:val="20"/>
          <w:szCs w:val="20"/>
        </w:rPr>
      </w:pPr>
      <w:r w:rsidRPr="00E15F6C">
        <w:rPr>
          <w:rFonts w:ascii="Arial" w:hAnsi="Arial" w:cs="Arial"/>
          <w:b/>
          <w:sz w:val="20"/>
          <w:szCs w:val="20"/>
        </w:rPr>
        <w:t>Na podporu</w:t>
      </w:r>
      <w:r w:rsidRPr="00E15F6C">
        <w:rPr>
          <w:rFonts w:ascii="Arial" w:hAnsi="Arial" w:cs="Arial"/>
          <w:b/>
          <w:bCs/>
          <w:sz w:val="20"/>
          <w:szCs w:val="20"/>
        </w:rPr>
        <w:t xml:space="preserve"> výchovy a  vzdelávania</w:t>
      </w:r>
      <w:r w:rsidRPr="00E15F6C">
        <w:rPr>
          <w:rFonts w:ascii="Arial" w:hAnsi="Arial" w:cs="Arial"/>
          <w:sz w:val="20"/>
          <w:szCs w:val="20"/>
        </w:rPr>
        <w:t xml:space="preserve"> </w:t>
      </w:r>
      <w:r w:rsidRPr="00E15F6C">
        <w:rPr>
          <w:rFonts w:ascii="Arial" w:hAnsi="Arial" w:cs="Arial"/>
          <w:b/>
          <w:bCs/>
          <w:sz w:val="20"/>
          <w:szCs w:val="20"/>
        </w:rPr>
        <w:t xml:space="preserve">žiakov so špeciálnými výchovno-vzdelávacimi potrebami škola zabezpečuje najmä: </w:t>
      </w:r>
    </w:p>
    <w:p w:rsidR="00E15F6C" w:rsidRPr="00E15F6C" w:rsidRDefault="00E15F6C" w:rsidP="00EA41BF">
      <w:pPr>
        <w:numPr>
          <w:ilvl w:val="0"/>
          <w:numId w:val="326"/>
        </w:numPr>
        <w:shd w:val="clear" w:color="auto" w:fill="FFFFFF"/>
        <w:autoSpaceDE w:val="0"/>
        <w:autoSpaceDN w:val="0"/>
        <w:adjustRightInd w:val="0"/>
        <w:spacing w:line="276" w:lineRule="auto"/>
        <w:jc w:val="left"/>
        <w:rPr>
          <w:rFonts w:ascii="Arial" w:hAnsi="Arial" w:cs="Arial"/>
          <w:sz w:val="20"/>
          <w:szCs w:val="20"/>
        </w:rPr>
      </w:pPr>
      <w:r w:rsidRPr="00E15F6C">
        <w:rPr>
          <w:rFonts w:ascii="Arial" w:hAnsi="Arial" w:cs="Arial"/>
          <w:sz w:val="20"/>
          <w:szCs w:val="20"/>
        </w:rPr>
        <w:t xml:space="preserve">včasnú pedagogickú diagnostiku a v nadväznosti na jej závery v spolupráci s príslušným zariadením poradenstva a prevencie odbornú diagnostiku (špeciálnopedagogickú, liečebno-pedagogickú, sociálno-pedagogickú, logopedickú, psychologickú, medicínsku ), </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 xml:space="preserve">odborné personálne, materiálne, priestorové a organizačné podmienky zodpovedajúce individuálnym potrebám žiaka so zdravotným znevýhodnením a tiež systematickú spoluprácu školy so školským zariadením výchovného poradenstva a prevencie alebo špeciálnou školou; </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materiálne vybavenie, ktoré zahŕňa špeciálne edukačné publikácie, špeciálne vyučovacie pomôcky, prístroje, digitálne technológie, úpravu prostredia, prípadne špeciálne miestnosti alebo učebne,</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 xml:space="preserve">odborný prístup pedagogických a odborných zamestnancov, školského podporného tímu a zariadení poradenstva a prevencie, podporu pedagogického asistenta, </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akceptujúce školské prostredie  a programy v triedach, ktoré sú zamerané na formovanie pozitívnych postojov k ľuďom s odlišnosťou a znevýhodnením,</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odbornú prípravu pedagogických a odborných zamestnancov,</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finančné zdroje na zabezpečenie špeciálnych, odborných a personálnych podmienok,</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 xml:space="preserve">vypracovanie  individuálneho vzdelávacieho programu pre integrovaného žiaka v spolupráci s vyučujúcim daného predmetu, školským špeciálnym pedagógom a školským zariadením výchovného poradenstva a prevencie; </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sz w:val="20"/>
          <w:szCs w:val="20"/>
        </w:rPr>
      </w:pPr>
      <w:r w:rsidRPr="00E15F6C">
        <w:rPr>
          <w:rFonts w:ascii="Arial" w:hAnsi="Arial" w:cs="Arial"/>
          <w:sz w:val="20"/>
          <w:szCs w:val="20"/>
        </w:rPr>
        <w:t xml:space="preserve">využívanie disponibilných hodín na zavedenie špecifických predmetov, príp. na individuálne alebo skupinové vyučovanie v predmetoch, v ktorých sa žiaci vzdelávajú podľa individuálneho vzdelávacieho programu; </w:t>
      </w:r>
    </w:p>
    <w:p w:rsidR="00E15F6C" w:rsidRPr="00E15F6C" w:rsidRDefault="00E15F6C" w:rsidP="00EA41BF">
      <w:pPr>
        <w:pStyle w:val="Odsekzoznamu"/>
        <w:numPr>
          <w:ilvl w:val="0"/>
          <w:numId w:val="8"/>
        </w:numPr>
        <w:autoSpaceDE w:val="0"/>
        <w:autoSpaceDN w:val="0"/>
        <w:adjustRightInd w:val="0"/>
        <w:spacing w:after="47"/>
        <w:ind w:left="709"/>
        <w:rPr>
          <w:rFonts w:ascii="Arial" w:hAnsi="Arial" w:cs="Arial"/>
          <w:b/>
          <w:sz w:val="20"/>
          <w:szCs w:val="20"/>
          <w:u w:val="single"/>
        </w:rPr>
      </w:pPr>
      <w:r w:rsidRPr="00E15F6C">
        <w:rPr>
          <w:rFonts w:ascii="Arial" w:hAnsi="Arial" w:cs="Arial"/>
          <w:sz w:val="20"/>
          <w:szCs w:val="20"/>
        </w:rPr>
        <w:t xml:space="preserve">vyučovanie za pomoci školského špeciálneho pedagóga (korekcie) žiakov so zdravotným znevýhodnením individuálne alebo v skupinkách na vyučovaní alebo mimo triedy </w:t>
      </w:r>
    </w:p>
    <w:p w:rsidR="00E15F6C" w:rsidRPr="00E15F6C" w:rsidRDefault="00E15F6C" w:rsidP="00E15F6C">
      <w:pPr>
        <w:pStyle w:val="Odsekzoznamu"/>
        <w:autoSpaceDE w:val="0"/>
        <w:autoSpaceDN w:val="0"/>
        <w:adjustRightInd w:val="0"/>
        <w:spacing w:after="47"/>
        <w:ind w:left="349"/>
        <w:rPr>
          <w:rFonts w:ascii="Arial" w:hAnsi="Arial" w:cs="Arial"/>
          <w:sz w:val="20"/>
          <w:szCs w:val="20"/>
        </w:rPr>
      </w:pPr>
    </w:p>
    <w:p w:rsidR="00E15F6C" w:rsidRPr="00E15F6C" w:rsidRDefault="00E15F6C" w:rsidP="00E15F6C">
      <w:pPr>
        <w:pStyle w:val="Odsekzoznamu"/>
        <w:autoSpaceDE w:val="0"/>
        <w:autoSpaceDN w:val="0"/>
        <w:adjustRightInd w:val="0"/>
        <w:spacing w:after="47"/>
        <w:ind w:left="0"/>
        <w:rPr>
          <w:rFonts w:ascii="Arial" w:hAnsi="Arial" w:cs="Arial"/>
          <w:sz w:val="20"/>
          <w:szCs w:val="20"/>
        </w:rPr>
      </w:pPr>
      <w:r w:rsidRPr="00E15F6C">
        <w:rPr>
          <w:rFonts w:ascii="Arial" w:hAnsi="Arial" w:cs="Arial"/>
          <w:sz w:val="20"/>
          <w:szCs w:val="20"/>
        </w:rPr>
        <w:t xml:space="preserve">Tieto podporné opatrenia je škola povinná zabezpečiť, okrem prípadov, kedy to vzhľadom na je podmienky preukázateľne nie je možné. </w:t>
      </w:r>
    </w:p>
    <w:p w:rsidR="00E15F6C" w:rsidRPr="00E15F6C" w:rsidRDefault="00E15F6C" w:rsidP="00E15F6C">
      <w:pPr>
        <w:pStyle w:val="Odsekzoznamu"/>
        <w:autoSpaceDE w:val="0"/>
        <w:autoSpaceDN w:val="0"/>
        <w:adjustRightInd w:val="0"/>
        <w:spacing w:after="47"/>
        <w:ind w:left="0"/>
        <w:rPr>
          <w:rFonts w:ascii="Arial" w:hAnsi="Arial" w:cs="Arial"/>
          <w:sz w:val="20"/>
          <w:szCs w:val="20"/>
        </w:rPr>
      </w:pPr>
    </w:p>
    <w:p w:rsidR="00E15F6C" w:rsidRPr="00E15F6C" w:rsidRDefault="00E15F6C" w:rsidP="00E15F6C">
      <w:pPr>
        <w:autoSpaceDE w:val="0"/>
        <w:autoSpaceDN w:val="0"/>
        <w:adjustRightInd w:val="0"/>
        <w:spacing w:line="276" w:lineRule="auto"/>
        <w:rPr>
          <w:rFonts w:ascii="Arial" w:hAnsi="Arial" w:cs="Arial"/>
          <w:b/>
          <w:sz w:val="20"/>
          <w:szCs w:val="20"/>
        </w:rPr>
      </w:pPr>
      <w:r w:rsidRPr="00E15F6C">
        <w:rPr>
          <w:rFonts w:ascii="Arial" w:hAnsi="Arial" w:cs="Arial"/>
          <w:b/>
          <w:sz w:val="20"/>
          <w:szCs w:val="20"/>
        </w:rPr>
        <w:t>Pedagogické zásady práce pri práci so žiakmi so ŠVVP:</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rešpektovanie zvláštností a možností žiaka</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informovanosť všetkých pedagógov o probléme žiaka s dôrazom na mlčanlivosť o informáciách zistených pri výkone povolania</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oboznámenie všetkých pedagógov so spôsobmi vzdelávania, hodnotenia žiaka   a možnosťami úľav</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oboznámenie spolužiakov s rozdielnym spôsobom hodnotenia žiaka</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vytváranie optimálneho pracovného prostredia, priateľskej atmosféry</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zabezpečenie kompenzačných a didaktických pomôcok</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využívanie špeciálnych metód a foriem práce odporučených odborným pracovníkom</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dodržiavanie zásady všestrannosti (dieťa musí mať možnosť kompenzovať svoje   znevýhodnenie inými činnosťami, v ktorých je úspešnejšie)</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dodržiavanie zásady sústavnosti</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stanovenie si reálnych cieľov, postupné zvyšovanie nárokov</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podporovanie snahy žiaka, aj pri najmenšom zlepšení výkonu udeľovať pochvaly,  nedostatky neporovnávať s ostatnými</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 xml:space="preserve">zaraďovanie častých prestávok, striedanie pracovného tempa a pracovných činností </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aktívna spolupráca s rodičmi</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vytváranie  podmienok  pre komplexný rozvoj osobnosti</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flexibilne prispôsobuje rozsah a štruktúru vyučovacej hodiny zohľadňujúc momentálny psychický stav, správanie a potreby žiakov, ktoré sú dôsledkom ich zdravotného znevýhodnenia,</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 xml:space="preserve">akceptuje  vyučovanie za pomoci ďalšieho pedagogického alebo odborného zamestnanca, individuálne alebo v skupinách na vyučovaní, prednostne v triede spolu s ostatnými žiakmi alebo mimo triedy, pričom obsah, formy a postup vyučovania konzultuje s pedagógom, </w:t>
      </w:r>
    </w:p>
    <w:p w:rsidR="00E15F6C" w:rsidRPr="00E15F6C" w:rsidRDefault="00E15F6C" w:rsidP="00EA41BF">
      <w:pPr>
        <w:numPr>
          <w:ilvl w:val="0"/>
          <w:numId w:val="7"/>
        </w:numPr>
        <w:autoSpaceDE w:val="0"/>
        <w:autoSpaceDN w:val="0"/>
        <w:adjustRightInd w:val="0"/>
        <w:spacing w:line="276" w:lineRule="auto"/>
        <w:ind w:left="709"/>
        <w:jc w:val="left"/>
        <w:rPr>
          <w:rFonts w:ascii="Arial" w:hAnsi="Arial" w:cs="Arial"/>
          <w:sz w:val="20"/>
          <w:szCs w:val="20"/>
        </w:rPr>
      </w:pPr>
      <w:r w:rsidRPr="00E15F6C">
        <w:rPr>
          <w:rFonts w:ascii="Arial" w:hAnsi="Arial" w:cs="Arial"/>
          <w:sz w:val="20"/>
          <w:szCs w:val="20"/>
        </w:rPr>
        <w:t>uplatňuje špecifické formy komunikácie, alternatívnej a augmentatívnej kominikácie, prípadne iných jazykov a prostriedkov komunikácie.</w:t>
      </w:r>
    </w:p>
    <w:p w:rsidR="00E15F6C" w:rsidRDefault="00E15F6C" w:rsidP="00E15F6C">
      <w:pPr>
        <w:autoSpaceDE w:val="0"/>
        <w:autoSpaceDN w:val="0"/>
        <w:adjustRightInd w:val="0"/>
        <w:spacing w:line="276" w:lineRule="auto"/>
        <w:rPr>
          <w:rFonts w:ascii="Arial" w:hAnsi="Arial" w:cs="Arial"/>
          <w:sz w:val="20"/>
          <w:szCs w:val="20"/>
        </w:rPr>
      </w:pPr>
    </w:p>
    <w:p w:rsidR="00E15F6C" w:rsidRDefault="00E15F6C" w:rsidP="00E15F6C">
      <w:pPr>
        <w:autoSpaceDE w:val="0"/>
        <w:autoSpaceDN w:val="0"/>
        <w:adjustRightInd w:val="0"/>
        <w:rPr>
          <w:rFonts w:ascii="Arial" w:hAnsi="Arial" w:cs="Arial"/>
          <w:b/>
          <w:sz w:val="20"/>
          <w:szCs w:val="20"/>
        </w:rPr>
      </w:pPr>
    </w:p>
    <w:p w:rsidR="00E15F6C" w:rsidRPr="003239A4" w:rsidRDefault="00C95AAA" w:rsidP="00E15F6C">
      <w:pPr>
        <w:pStyle w:val="Nadpis2"/>
      </w:pPr>
      <w:bookmarkStart w:id="42" w:name="_Toc116125350"/>
      <w:r w:rsidRPr="00C95AAA">
        <w:rPr>
          <w:rFonts w:cs="Arial"/>
          <w:noProof/>
          <w:sz w:val="20"/>
          <w:szCs w:val="20"/>
          <w:lang w:val="sk-SK" w:eastAsia="sk-SK"/>
        </w:rPr>
        <w:pict>
          <v:roundrect id="AutoShape 773" o:spid="_x0000_s1707" style="position:absolute;left:0;text-align:left;margin-left:-4.45pt;margin-top:-.95pt;width:473.3pt;height:30.6pt;z-index:-251535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" fillcolor="#c2d69b" strokecolor="#c2d69b" strokeweight="1pt">
            <v:fill color2="#eaf1dd" angle="135" focus="50%" type="gradient"/>
            <v:shadow on="t" color="#4e6128" opacity=".5" offset="1pt"/>
          </v:roundrect>
        </w:pict>
      </w:r>
      <w:r w:rsidR="00E15F6C">
        <w:t xml:space="preserve"> </w:t>
      </w:r>
      <w:bookmarkStart w:id="43" w:name="_Toc522027756"/>
      <w:r w:rsidR="00E15F6C" w:rsidRPr="003239A4">
        <w:t>5.2  VÝCHOVA A VZDELÁVANIE ŽIAKOV ZO SOCIÁLNE ZNEVÝHODNENÉHO</w:t>
      </w:r>
      <w:bookmarkEnd w:id="42"/>
      <w:bookmarkEnd w:id="43"/>
      <w:r w:rsidR="00E15F6C" w:rsidRPr="003239A4">
        <w:t xml:space="preserve"> </w:t>
      </w:r>
    </w:p>
    <w:p w:rsidR="00E15F6C" w:rsidRPr="003239A4" w:rsidRDefault="00E15F6C" w:rsidP="00E15F6C">
      <w:pPr>
        <w:pStyle w:val="Nadpis2"/>
      </w:pPr>
      <w:r w:rsidRPr="003239A4">
        <w:t xml:space="preserve">        </w:t>
      </w:r>
      <w:bookmarkStart w:id="44" w:name="_Toc522027757"/>
      <w:bookmarkStart w:id="45" w:name="_Toc116125351"/>
      <w:r w:rsidRPr="003239A4">
        <w:t>PROSTREDIA</w:t>
      </w:r>
      <w:bookmarkEnd w:id="44"/>
      <w:bookmarkEnd w:id="45"/>
      <w:r w:rsidRPr="003239A4">
        <w:t xml:space="preserve"> </w:t>
      </w:r>
    </w:p>
    <w:p w:rsidR="00E15F6C" w:rsidRDefault="00E15F6C" w:rsidP="00E15F6C">
      <w:pPr>
        <w:autoSpaceDE w:val="0"/>
        <w:autoSpaceDN w:val="0"/>
        <w:adjustRightInd w:val="0"/>
        <w:rPr>
          <w:rFonts w:ascii="Arial" w:hAnsi="Arial" w:cs="Arial"/>
          <w:sz w:val="20"/>
          <w:szCs w:val="20"/>
        </w:rPr>
      </w:pPr>
    </w:p>
    <w:p w:rsidR="00E15F6C" w:rsidRPr="00E15F6C" w:rsidRDefault="00E15F6C" w:rsidP="00E15F6C">
      <w:pPr>
        <w:autoSpaceDE w:val="0"/>
        <w:autoSpaceDN w:val="0"/>
        <w:adjustRightInd w:val="0"/>
        <w:spacing w:line="276" w:lineRule="auto"/>
        <w:rPr>
          <w:rFonts w:ascii="Arial" w:hAnsi="Arial" w:cs="Arial"/>
          <w:sz w:val="20"/>
          <w:szCs w:val="20"/>
        </w:rPr>
      </w:pPr>
      <w:r>
        <w:rPr>
          <w:rFonts w:ascii="Arial" w:hAnsi="Arial" w:cs="Arial"/>
          <w:color w:val="000000"/>
          <w:sz w:val="24"/>
        </w:rPr>
        <w:t xml:space="preserve">       </w:t>
      </w:r>
      <w:r w:rsidRPr="00E15F6C">
        <w:rPr>
          <w:rFonts w:ascii="Arial" w:hAnsi="Arial" w:cs="Arial"/>
          <w:sz w:val="20"/>
          <w:szCs w:val="20"/>
        </w:rPr>
        <w:t xml:space="preserve">Sociálne znevýhodnené (znevýhodňujúce) prostredie (ďalej aj „SZP“) definujeme ako „prostredie, ktoré vzhľadom na sociálne (jazykové, kultúrne) podmienky neposkytuje dostatok primeraných podnetov pre kognitívny rozvoj dieťaťa a nepodporuje jeho efektívnu socializáciu a osobnostný rozvoj“. </w:t>
      </w:r>
    </w:p>
    <w:p w:rsidR="00E15F6C" w:rsidRPr="00E15F6C"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 xml:space="preserve">      Cieľom výchovy a vzdelávania žiakov zo SZP je znížiť alebo odstrániť potenciálne hendikepy, ktoré vyplývajú z tohto znevýhodnenia tak, aby sa vytvorili podmienky pre efektívne vzdelávanie a zabezpečil sa ich rovnaký prístup ku kvalitnému vzdelaniu. </w:t>
      </w:r>
    </w:p>
    <w:p w:rsidR="00E15F6C" w:rsidRPr="00E15F6C"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 xml:space="preserve">      Pri výchove a vzdelávaní žiakov so SZP škola v súlade s princípmi inkluzívneho vzdelávania a v spolupráci so školským podporným tímom zabezpečí najmä:</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 prispôsobenie metód a postupov pri vzdelávaní tak, aby sa eliminovali a kompenzovali obmedzenia žiaka spôsobené znevýhodňujúcim prostredím, využívanie individuálneho prístupu tak, aby boli žiaci podporení a motivovaní sa efektívne vzdelávať, </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 včasné riešenie vzdelávacích problémov, využívanie pomoci asistenta učiteľa a iné dostupné možnosti pomoci a podpory pedagogických a odborných zamestnancov; </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 motivovanie a vytváranie podmienok pre žiakov zo SZP a ich rodičov pre pravidelnú dochádzku na vyučovanie; </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 motivovanie a vytváranie podmienok pre žiakov s ohľadom na ich pokračujúce vzdelávanie, pôsobenie na trhu práce a praktický život,</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 príprava aktivít, v ktorých môžu žiaci prejaviť a uplatniť svoje záujmy, silné stránky a schopnosti,  </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podmienky pre komplexný rozvoj osobnosti žiakov so sociálne znevýhodneného prostredia,</w:t>
      </w:r>
    </w:p>
    <w:p w:rsidR="00E15F6C" w:rsidRPr="00E15F6C" w:rsidRDefault="00E15F6C" w:rsidP="00EA41BF">
      <w:pPr>
        <w:pStyle w:val="Odsekzoznamu"/>
        <w:numPr>
          <w:ilvl w:val="0"/>
          <w:numId w:val="6"/>
        </w:numPr>
        <w:autoSpaceDE w:val="0"/>
        <w:autoSpaceDN w:val="0"/>
        <w:adjustRightInd w:val="0"/>
        <w:spacing w:after="27"/>
        <w:rPr>
          <w:rFonts w:ascii="Arial" w:hAnsi="Arial" w:cs="Arial"/>
          <w:sz w:val="20"/>
          <w:szCs w:val="20"/>
        </w:rPr>
      </w:pPr>
      <w:r w:rsidRPr="00E15F6C">
        <w:rPr>
          <w:rFonts w:ascii="Arial" w:hAnsi="Arial" w:cs="Arial"/>
          <w:sz w:val="20"/>
          <w:szCs w:val="20"/>
        </w:rPr>
        <w:t xml:space="preserve">v prípade odlišného materinského jazyka žiaka škola v obsahu a metódach vyučovania individuálne zohľadní mieru jeho znalosti vyučovacieho jazyka, </w:t>
      </w:r>
    </w:p>
    <w:p w:rsidR="00E15F6C" w:rsidRPr="00E15F6C" w:rsidRDefault="00E15F6C" w:rsidP="00EA41BF">
      <w:pPr>
        <w:pStyle w:val="Odsekzoznamu"/>
        <w:numPr>
          <w:ilvl w:val="0"/>
          <w:numId w:val="6"/>
        </w:numPr>
        <w:autoSpaceDE w:val="0"/>
        <w:autoSpaceDN w:val="0"/>
        <w:adjustRightInd w:val="0"/>
        <w:spacing w:after="0"/>
        <w:rPr>
          <w:rFonts w:ascii="Arial" w:hAnsi="Arial" w:cs="Arial"/>
          <w:sz w:val="20"/>
          <w:szCs w:val="20"/>
        </w:rPr>
      </w:pPr>
      <w:r w:rsidRPr="00E15F6C">
        <w:rPr>
          <w:rFonts w:ascii="Arial" w:hAnsi="Arial" w:cs="Arial"/>
          <w:sz w:val="20"/>
          <w:szCs w:val="20"/>
        </w:rPr>
        <w:t xml:space="preserve"> nižší počet žiakov triede. </w:t>
      </w:r>
    </w:p>
    <w:p w:rsidR="00E15F6C" w:rsidRPr="00E15F6C" w:rsidRDefault="00E15F6C" w:rsidP="00E15F6C">
      <w:pPr>
        <w:pStyle w:val="Odsekzoznamu"/>
        <w:autoSpaceDE w:val="0"/>
        <w:autoSpaceDN w:val="0"/>
        <w:adjustRightInd w:val="0"/>
        <w:spacing w:after="0"/>
        <w:ind w:left="405"/>
        <w:rPr>
          <w:rFonts w:ascii="Arial" w:hAnsi="Arial" w:cs="Arial"/>
          <w:sz w:val="20"/>
          <w:szCs w:val="20"/>
        </w:rPr>
      </w:pPr>
    </w:p>
    <w:p w:rsidR="00E15F6C" w:rsidRPr="00E15F6C" w:rsidRDefault="00E15F6C" w:rsidP="00E15F6C">
      <w:pPr>
        <w:pStyle w:val="Odsekzoznamu"/>
        <w:autoSpaceDE w:val="0"/>
        <w:autoSpaceDN w:val="0"/>
        <w:adjustRightInd w:val="0"/>
        <w:spacing w:after="0"/>
        <w:ind w:left="405"/>
        <w:rPr>
          <w:rFonts w:ascii="Arial" w:hAnsi="Arial" w:cs="Arial"/>
          <w:sz w:val="20"/>
          <w:szCs w:val="20"/>
        </w:rPr>
      </w:pPr>
      <w:r w:rsidRPr="00E15F6C">
        <w:rPr>
          <w:rFonts w:ascii="Arial" w:hAnsi="Arial" w:cs="Arial"/>
          <w:sz w:val="20"/>
          <w:szCs w:val="20"/>
        </w:rPr>
        <w:t xml:space="preserve">Vzdelávanie žiakov zo SZP sa uskutočňuje v bežných triedach (spoločne s ostatnými žiakmi triedy). V prípade potreby škola môže využiť individuálny vzdelávací program pre konkrétneho žiaka (vypracovaný na jeden, viacero alebo aj všetky predmety). Tento program vypracúva triedny učiteľ v spolupráci so špeciálnym pedagógom, asistentom učiteľa, prípadne ďalšími zainteresovanými odbornými pracovníkmi podľa potreby. Ak má žiak zo SZP zároveň odlišný materinský jazyk a potrebu podpory pri osvojovaní si vyučovacieho jazyka navštevovanej školy, škola to zohľadní vo vyučovaní a podľa potreby aj v individuálnom vzdelávacom programe daného žiaka. </w:t>
      </w:r>
    </w:p>
    <w:p w:rsidR="00E15F6C" w:rsidRPr="00E15F6C" w:rsidRDefault="00E15F6C" w:rsidP="00E15F6C">
      <w:pPr>
        <w:pStyle w:val="Odsekzoznamu"/>
        <w:autoSpaceDE w:val="0"/>
        <w:autoSpaceDN w:val="0"/>
        <w:adjustRightInd w:val="0"/>
        <w:spacing w:after="0"/>
        <w:ind w:left="0"/>
        <w:rPr>
          <w:rFonts w:ascii="Arial" w:hAnsi="Arial" w:cs="Arial"/>
          <w:sz w:val="20"/>
          <w:szCs w:val="20"/>
        </w:rPr>
      </w:pPr>
      <w:r w:rsidRPr="00E15F6C">
        <w:rPr>
          <w:rFonts w:ascii="Arial" w:hAnsi="Arial" w:cs="Arial"/>
          <w:sz w:val="20"/>
          <w:szCs w:val="20"/>
        </w:rPr>
        <w:t xml:space="preserve">       Na našej škole v súčasnej dobe nie sú takýto žiaci vzdelávajúci sa podľa IVVP.</w:t>
      </w:r>
    </w:p>
    <w:p w:rsidR="00E15F6C" w:rsidRPr="00675CCF" w:rsidRDefault="00E15F6C" w:rsidP="00E15F6C">
      <w:pPr>
        <w:pStyle w:val="Odsekzoznamu"/>
        <w:autoSpaceDE w:val="0"/>
        <w:autoSpaceDN w:val="0"/>
        <w:adjustRightInd w:val="0"/>
        <w:spacing w:after="0"/>
        <w:ind w:left="405"/>
        <w:rPr>
          <w:rFonts w:ascii="Arial" w:hAnsi="Arial" w:cs="Arial"/>
          <w:color w:val="000000"/>
          <w:sz w:val="20"/>
          <w:szCs w:val="20"/>
        </w:rPr>
      </w:pPr>
    </w:p>
    <w:p w:rsidR="00E15F6C" w:rsidRDefault="00C95AAA" w:rsidP="00E15F6C">
      <w:pPr>
        <w:autoSpaceDE w:val="0"/>
        <w:autoSpaceDN w:val="0"/>
        <w:adjustRightInd w:val="0"/>
        <w:rPr>
          <w:rFonts w:ascii="Arial" w:hAnsi="Arial" w:cs="Arial"/>
          <w:b/>
          <w:sz w:val="20"/>
          <w:szCs w:val="20"/>
        </w:rPr>
      </w:pPr>
      <w:r w:rsidRPr="00C95AAA">
        <w:rPr>
          <w:rFonts w:ascii="Arial" w:hAnsi="Arial" w:cs="Arial"/>
          <w:noProof/>
          <w:sz w:val="20"/>
          <w:szCs w:val="20"/>
          <w:lang w:eastAsia="sk-SK"/>
        </w:rPr>
        <w:pict>
          <v:roundrect id="AutoShape 774" o:spid="_x0000_s1706" style="position:absolute;left:0;text-align:left;margin-left:-4.45pt;margin-top:5.4pt;width:459.95pt;height:19.65pt;z-index:-251534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" fillcolor="#c2d69b" strokecolor="#c2d69b" strokeweight="1pt">
            <v:fill color2="#eaf1dd" angle="135" focus="50%" type="gradient"/>
            <v:shadow on="t" color="#4e6128" opacity=".5" offset="1pt"/>
          </v:roundrect>
        </w:pict>
      </w:r>
    </w:p>
    <w:p w:rsidR="00E15F6C" w:rsidRPr="003239A4" w:rsidRDefault="00E15F6C" w:rsidP="00E15F6C">
      <w:pPr>
        <w:pStyle w:val="Nadpis2"/>
      </w:pPr>
      <w:bookmarkStart w:id="46" w:name="_Toc522027758"/>
      <w:bookmarkStart w:id="47" w:name="_Toc116125352"/>
      <w:r w:rsidRPr="003239A4">
        <w:t>5.3  VÝCHOVA A VZDELÁVANIE ŽIAKOV S NADANÍM</w:t>
      </w:r>
      <w:bookmarkEnd w:id="46"/>
      <w:bookmarkEnd w:id="47"/>
    </w:p>
    <w:p w:rsidR="00E15F6C" w:rsidRDefault="00E15F6C" w:rsidP="00E15F6C">
      <w:pPr>
        <w:autoSpaceDE w:val="0"/>
        <w:autoSpaceDN w:val="0"/>
        <w:adjustRightInd w:val="0"/>
        <w:spacing w:line="276" w:lineRule="auto"/>
        <w:rPr>
          <w:rFonts w:ascii="Arial" w:hAnsi="Arial" w:cs="Arial"/>
          <w:color w:val="000000"/>
          <w:sz w:val="20"/>
          <w:szCs w:val="20"/>
        </w:rPr>
      </w:pPr>
      <w:bookmarkStart w:id="48" w:name="_Toc234800554"/>
    </w:p>
    <w:p w:rsidR="00E15F6C" w:rsidRPr="00E15F6C" w:rsidRDefault="00E15F6C" w:rsidP="00E15F6C">
      <w:pPr>
        <w:autoSpaceDE w:val="0"/>
        <w:autoSpaceDN w:val="0"/>
        <w:adjustRightInd w:val="0"/>
        <w:spacing w:line="276" w:lineRule="auto"/>
        <w:ind w:firstLine="709"/>
        <w:rPr>
          <w:rFonts w:ascii="Arial" w:hAnsi="Arial" w:cs="Arial"/>
          <w:sz w:val="20"/>
          <w:szCs w:val="20"/>
        </w:rPr>
      </w:pPr>
      <w:r w:rsidRPr="00E15F6C">
        <w:rPr>
          <w:rFonts w:ascii="Arial" w:hAnsi="Arial" w:cs="Arial"/>
          <w:sz w:val="20"/>
          <w:szCs w:val="20"/>
        </w:rPr>
        <w:t>Cieľom výchovy a vzdelávania žiakov s nadaním je dosiahnuť optimálny rozvoj ich nadania a pripraviť ich na tvorivé využitie tohto nadania v prospech spoločnosti. Okrem rozvoja výkonových charakteristík nadania je potrebné venovať rovnakú pozornosť aj osobnostnému rozvoju nadaných žiakov, najmä v oblasti ich emocionality a sociálnych vzťahov.</w:t>
      </w:r>
    </w:p>
    <w:p w:rsidR="00E15F6C" w:rsidRPr="00E15F6C"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Podľa zákona č. 245/2008 Z. z.  o výchove a vzdelávaní (školský zákon) a o zmene a doplnení niektorých zákonov § 103  sa za žiaka s intelektovým nadaním považuje žiak, ktorý má vysoko nadpriemerne rozvinuté poznávacie schopnosti v jednej alebo viacerých intelektových oblastiach. Žiaci so všeobecným intelektovým nadaním sú žiaci so špeciálnymi výchovno-vzdelávacími potrebami na základe diagnostiky vykonanej zariadením výchovnej prevencie a poradenstva. Nadaní žiaci môžu byť i v oblasti umeleckej a športovej.</w:t>
      </w:r>
    </w:p>
    <w:p w:rsidR="00E15F6C" w:rsidRPr="00E15F6C"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 xml:space="preserve">Nadaný žiak sa vzdeláva podľa školského vzdelávacieho programu a rámcového učebného plánu školy. Ak špeciálne výchovno-vzdelávacie potreby neumožňujú nadanému žiakovi, aby sa vzdelával podľa školského vzdelávacieho programu školy, žiak sa vzdeláva podľa individuálneho vzdelávacieho programu v súlade s odporúčaniami zariadenia poradenstva a prevencie a s informovaným súhlasom zákonného zástupcu žiaka. </w:t>
      </w:r>
    </w:p>
    <w:p w:rsidR="00E15F6C" w:rsidRPr="005C4133" w:rsidRDefault="00E15F6C" w:rsidP="00E15F6C">
      <w:pPr>
        <w:autoSpaceDE w:val="0"/>
        <w:autoSpaceDN w:val="0"/>
        <w:adjustRightInd w:val="0"/>
        <w:spacing w:line="276" w:lineRule="auto"/>
        <w:rPr>
          <w:rFonts w:ascii="Arial" w:hAnsi="Arial" w:cs="Arial"/>
          <w:sz w:val="20"/>
          <w:szCs w:val="20"/>
        </w:rPr>
      </w:pPr>
      <w:r w:rsidRPr="00E15F6C">
        <w:rPr>
          <w:rFonts w:ascii="Arial" w:hAnsi="Arial" w:cs="Arial"/>
          <w:sz w:val="20"/>
          <w:szCs w:val="20"/>
        </w:rPr>
        <w:t>Výchova a vzdelávanie žiakov s nadaním sa uskutočňuje</w:t>
      </w:r>
      <w:r w:rsidRPr="005C4133">
        <w:rPr>
          <w:rFonts w:ascii="Arial" w:hAnsi="Arial" w:cs="Arial"/>
          <w:sz w:val="20"/>
          <w:szCs w:val="20"/>
        </w:rPr>
        <w:t xml:space="preserve"> v: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1) základných školách so zameraním na rozvoj všeobecného intelektového nadania, resp. osemročných gymnáziách so zameraním na rozvoj všeobecného intelektového nadania;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2) športových školách;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3) ostatných školách v: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a) triedach so zameraním na rozvoj všeobecného intelektového nadania;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b) triedach s rozšíreným vyučovaním prírodovedných, spoločenskovedných alebo esteticko-výchovných predmetov; </w:t>
      </w:r>
    </w:p>
    <w:p w:rsidR="00E15F6C" w:rsidRPr="005C4133" w:rsidRDefault="00E15F6C" w:rsidP="00E15F6C">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c) športových triedach; </w:t>
      </w:r>
    </w:p>
    <w:p w:rsidR="00E15F6C" w:rsidRPr="005C4133" w:rsidRDefault="00E15F6C" w:rsidP="00E15F6C">
      <w:pPr>
        <w:autoSpaceDE w:val="0"/>
        <w:autoSpaceDN w:val="0"/>
        <w:adjustRightInd w:val="0"/>
        <w:spacing w:line="276" w:lineRule="auto"/>
        <w:rPr>
          <w:rFonts w:ascii="Arial" w:hAnsi="Arial" w:cs="Arial"/>
          <w:sz w:val="20"/>
          <w:szCs w:val="20"/>
        </w:rPr>
      </w:pPr>
      <w:r w:rsidRPr="005C4133">
        <w:rPr>
          <w:rFonts w:ascii="Arial" w:hAnsi="Arial" w:cs="Arial"/>
          <w:sz w:val="20"/>
          <w:szCs w:val="20"/>
        </w:rPr>
        <w:t xml:space="preserve">d) triedach základných škôl alebo osemročných gymnázií spolu s ostatnými žiakmi školy (školská integrácia). </w:t>
      </w:r>
    </w:p>
    <w:p w:rsidR="00E15F6C" w:rsidRPr="005C4133" w:rsidRDefault="00E15F6C" w:rsidP="00E15F6C">
      <w:pPr>
        <w:autoSpaceDE w:val="0"/>
        <w:autoSpaceDN w:val="0"/>
        <w:adjustRightInd w:val="0"/>
        <w:spacing w:line="276" w:lineRule="auto"/>
        <w:rPr>
          <w:rFonts w:ascii="Arial" w:hAnsi="Arial" w:cs="Arial"/>
          <w:sz w:val="20"/>
          <w:szCs w:val="20"/>
        </w:rPr>
      </w:pPr>
    </w:p>
    <w:p w:rsidR="00E15F6C" w:rsidRPr="005C4133" w:rsidRDefault="00E15F6C" w:rsidP="00E15F6C">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Pre nadaného žiaka, ktorý je vzdelávaný v bežnej triede základnej školy alebo osemročného gymnázia (integrované vzdelávanie) treba vypracovať individuálny vzdelávací program. Ak je v triede integrovaná skupina nadaných žiakov s rovnakým druhom nadania, môžu byť individuálne vzdelávacie programy všetkých týchto žiakov rovnaké. </w:t>
      </w:r>
    </w:p>
    <w:p w:rsidR="00E15F6C" w:rsidRPr="005C4133" w:rsidRDefault="00E15F6C" w:rsidP="00E15F6C">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Podmienkou zaradenia žiaka do športovej školy alebo triedy je úspešné absolvovanie talentových skúšok, nie vyjadrenie zariadenia výchovného poradenstva a prevencie. Žiak bez tohto vyjadrenia nie je pokladaný za žiaka so špeciálnymi výchovno-vzdelávacími potrebami. </w:t>
      </w:r>
    </w:p>
    <w:p w:rsidR="00E15F6C" w:rsidRPr="005C4133" w:rsidRDefault="00E15F6C" w:rsidP="00E15F6C">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Triedy s rozšíreným vyučovaním niektorých predmetov možno zriaďovať aj pre tých nadaných žiakov, ktorí neboli diagnostikovaní ako žiaci so špeciálnymi výchovno-vzdelávacími potrebami, ale vybraní na základe kritérií určených riaditeľom školy. Za triedy pre žiakov s nadaním sú pokladané iba tie triedy, ktorých žiaci boli ako nadaní diagnostikovaní centrom pedagogicko-psychologického poradenstva a prevencie. </w:t>
      </w:r>
    </w:p>
    <w:p w:rsidR="00E15F6C" w:rsidRPr="005C4133" w:rsidRDefault="00E15F6C" w:rsidP="00E15F6C">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Vo všetkých organizačných formách vzdelávania postupujú nadaní žiaci, ktorí majú okrem nadania špeciálne výchovno-vzdelávacie potreby vyplývajúce zo zdravotného znevýhodnenia alebo sociálne znevýhodneného prostredia, podľa individuálneho vzdelávacieho programu, ktorý má okrem rozvoja nadania zabezpečiť aj kompenzáciu obmedzení žiaka. Pri jeho príprave spolupracuje triedny učiteľ s príslušným odborným zamestnancom zariadenia výchovného poradenstva a prevencie. Ak je nadaný žiak súčasne žiakom so zdravotným znevýhodnením, môže byť do jeho vzdelávania zapojený aj asistent učiteľa.  </w:t>
      </w:r>
    </w:p>
    <w:p w:rsidR="00E15F6C" w:rsidRPr="005C4133" w:rsidRDefault="00E15F6C" w:rsidP="00E15F6C">
      <w:pPr>
        <w:autoSpaceDE w:val="0"/>
        <w:autoSpaceDN w:val="0"/>
        <w:adjustRightInd w:val="0"/>
        <w:spacing w:line="276" w:lineRule="auto"/>
        <w:rPr>
          <w:rFonts w:ascii="Arial" w:hAnsi="Arial" w:cs="Arial"/>
          <w:sz w:val="20"/>
          <w:szCs w:val="20"/>
        </w:rPr>
      </w:pPr>
      <w:r w:rsidRPr="005C4133">
        <w:rPr>
          <w:rFonts w:ascii="Arial" w:hAnsi="Arial" w:cs="Arial"/>
          <w:sz w:val="20"/>
          <w:szCs w:val="20"/>
        </w:rPr>
        <w:tab/>
        <w:t xml:space="preserve">Vo všetkých organizačných formách vzdelávania je potrebné vytvárať žiakom s nadaním špecifické podmienky pre úspešné rozvíjanie ich nadania a optimalizáciu vývinu ich osobnosti, najmä: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špecifikovať v školskom vzdelávacom programe, resp. v individuálnom vzdelávacom programe ciele vzdelávania s ohľadom na druh a stupeň rozvíjaného nadania a na potrebu všestranného osobnostného rozvoja nadaných žiakov;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zabezpečiť vzdelávanie nadaných žiakov materiálne, metodicky i personálne;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spolupracovať so psychológom, v prípade umelecky nadaných žiakov s odborným pedagógom konkrétnej umeleckej disciplíny a športovo nadaných žiakov so športovým trénerom;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nadaných žiakov a rešpektovať špecifiká ich osobností a správania;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dbať na všestranný rozvoj osobnosti nadaných žiakov, a to v oblasti pohybovej, kognitívnej, motivačnej, vôľovej, emocionálnej, sociálnej i v oblasti manuálnych zručností;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zamestnávať žiakov zmysluplne, zadávať im stimulujúce úlohy a využívať pedagogické postupy zamerané na rozvoj samostatnosti a tvorivosti žiakov, napr. projektové vyučovanie;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umožniť žiakom vzdelávanie pod vedením tútora alebo vzdelávanie v konkrétnom predmete pod vedením učiteľa školy vyššieho stupňa;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vlastné postupy žiakov, ktoré vedú k žiaducim výsledkom, aj keď sa líšia od bežne používaných; </w:t>
      </w:r>
    </w:p>
    <w:p w:rsidR="00E15F6C" w:rsidRPr="005C4133" w:rsidRDefault="00E15F6C" w:rsidP="00EA41BF">
      <w:pPr>
        <w:pStyle w:val="Odsekzoznamu"/>
        <w:numPr>
          <w:ilvl w:val="0"/>
          <w:numId w:val="10"/>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viesť žiakov k realistickému hodnoteniu vlastných schopností i výsledkov svojej práce; </w:t>
      </w:r>
    </w:p>
    <w:p w:rsidR="00E15F6C" w:rsidRPr="005C4133" w:rsidRDefault="00E15F6C" w:rsidP="00EA41BF">
      <w:pPr>
        <w:pStyle w:val="Odsekzoznamu"/>
        <w:numPr>
          <w:ilvl w:val="0"/>
          <w:numId w:val="10"/>
        </w:numPr>
        <w:autoSpaceDE w:val="0"/>
        <w:autoSpaceDN w:val="0"/>
        <w:adjustRightInd w:val="0"/>
        <w:spacing w:after="0"/>
        <w:rPr>
          <w:rFonts w:ascii="Arial" w:hAnsi="Arial" w:cs="Arial"/>
          <w:sz w:val="20"/>
          <w:szCs w:val="20"/>
        </w:rPr>
      </w:pPr>
      <w:r w:rsidRPr="005C4133">
        <w:rPr>
          <w:rFonts w:ascii="Arial" w:hAnsi="Arial" w:cs="Arial"/>
          <w:sz w:val="20"/>
          <w:szCs w:val="20"/>
        </w:rPr>
        <w:t xml:space="preserve">viesť žiakov k vzájomnej spolupráci. </w:t>
      </w:r>
    </w:p>
    <w:p w:rsidR="00E15F6C" w:rsidRPr="005C4133" w:rsidRDefault="00E15F6C" w:rsidP="00E15F6C">
      <w:pPr>
        <w:autoSpaceDE w:val="0"/>
        <w:autoSpaceDN w:val="0"/>
        <w:adjustRightInd w:val="0"/>
        <w:spacing w:line="276" w:lineRule="auto"/>
        <w:rPr>
          <w:sz w:val="20"/>
          <w:szCs w:val="20"/>
        </w:rPr>
      </w:pPr>
    </w:p>
    <w:p w:rsidR="00E15F6C" w:rsidRPr="005C4133" w:rsidRDefault="00E15F6C" w:rsidP="00E15F6C">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Nadanému žiakovi sa vypracováva individuálny výchovno-vzdelávací program, ktorý môže žiakovi v súlade s jeho nadaním umožniť akcelerované vzdelávanie. Okrem postupu do vyššieho ročníka alebo absolvovania dvoch ročníkov v priebehu jedného školského roku možno nadaného žiaka:</w:t>
      </w:r>
    </w:p>
    <w:p w:rsidR="00E15F6C" w:rsidRPr="005C4133" w:rsidRDefault="00E15F6C" w:rsidP="00EA41BF">
      <w:pPr>
        <w:numPr>
          <w:ilvl w:val="0"/>
          <w:numId w:val="9"/>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podľa učebného plánu vyšších ročníkov,</w:t>
      </w:r>
    </w:p>
    <w:p w:rsidR="00E15F6C" w:rsidRPr="005C4133" w:rsidRDefault="00E15F6C" w:rsidP="00EA41BF">
      <w:pPr>
        <w:numPr>
          <w:ilvl w:val="0"/>
          <w:numId w:val="9"/>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postupovať v konkrétnych predmetoch podľa osnov vyššieho ročníka,</w:t>
      </w:r>
    </w:p>
    <w:p w:rsidR="00E15F6C" w:rsidRPr="005C4133" w:rsidRDefault="00E15F6C" w:rsidP="00EA41BF">
      <w:pPr>
        <w:numPr>
          <w:ilvl w:val="0"/>
          <w:numId w:val="9"/>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v triedach vyššieho ročníka,</w:t>
      </w:r>
    </w:p>
    <w:p w:rsidR="00E15F6C" w:rsidRPr="005C4133" w:rsidRDefault="00E15F6C" w:rsidP="00EA41BF">
      <w:pPr>
        <w:numPr>
          <w:ilvl w:val="0"/>
          <w:numId w:val="9"/>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zaradiť do individuálneho výchovno-vzdelávacieho programu predmety, ktoré nie sú  v učebnom pláne bežných žiakov,</w:t>
      </w:r>
    </w:p>
    <w:p w:rsidR="00E15F6C" w:rsidRPr="005C4133" w:rsidRDefault="00E15F6C" w:rsidP="00EA41BF">
      <w:pPr>
        <w:numPr>
          <w:ilvl w:val="0"/>
          <w:numId w:val="9"/>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doplniť záväzné učebné osnovy jednotlivých predmetov o nové témy zodpovedajúce nadaniu žiaka a možnostiam školy, resp. regiónu.</w:t>
      </w:r>
    </w:p>
    <w:p w:rsidR="00E15F6C" w:rsidRPr="005C4133" w:rsidRDefault="00E15F6C" w:rsidP="00E15F6C">
      <w:pPr>
        <w:autoSpaceDE w:val="0"/>
        <w:autoSpaceDN w:val="0"/>
        <w:adjustRightInd w:val="0"/>
        <w:spacing w:line="276" w:lineRule="auto"/>
        <w:ind w:left="720"/>
        <w:rPr>
          <w:rFonts w:ascii="Arial" w:hAnsi="Arial" w:cs="Arial"/>
          <w:sz w:val="20"/>
          <w:szCs w:val="20"/>
        </w:rPr>
      </w:pPr>
    </w:p>
    <w:p w:rsidR="00E15F6C" w:rsidRPr="0080321A" w:rsidRDefault="00E15F6C" w:rsidP="00E15F6C">
      <w:pPr>
        <w:autoSpaceDE w:val="0"/>
        <w:autoSpaceDN w:val="0"/>
        <w:adjustRightInd w:val="0"/>
        <w:spacing w:line="276" w:lineRule="auto"/>
        <w:jc w:val="left"/>
        <w:rPr>
          <w:rFonts w:ascii="Arial" w:hAnsi="Arial" w:cs="Arial"/>
          <w:i/>
          <w:iCs/>
          <w:sz w:val="20"/>
          <w:szCs w:val="20"/>
        </w:rPr>
      </w:pPr>
      <w:r w:rsidRPr="0080321A">
        <w:rPr>
          <w:rFonts w:ascii="Arial" w:hAnsi="Arial" w:cs="Arial"/>
          <w:i/>
          <w:iCs/>
          <w:sz w:val="19"/>
          <w:szCs w:val="19"/>
        </w:rPr>
        <w:t>MŠVVaŠ  SR v nadväznosti na inovované štátne vzdelávacie programy pre jednotlivé stupne vzdelávania v školách regionálneho školstva zverejňuje inovované vzdelávacie programy pre žiakov so zdravotným znevýhodnením a žiakov so všeobecným intelektovým nadaním s účinnosťou od 1. septembra 2016 (</w:t>
      </w:r>
      <w:hyperlink r:id="rId15" w:tgtFrame="_blank" w:history="1">
        <w:r w:rsidRPr="0080321A">
          <w:rPr>
            <w:rStyle w:val="Hypertextovprepojenie"/>
            <w:rFonts w:ascii="Arial" w:hAnsi="Arial"/>
            <w:i/>
            <w:iCs/>
            <w:color w:val="auto"/>
            <w:sz w:val="19"/>
            <w:szCs w:val="19"/>
          </w:rPr>
          <w:t>http://www.minedu.sk/inovovane-vzdelavacie-programy-pre-ziakov-so-zdravotnym-znevyhodnenim-a-ziakov-so-vseobecnym-intelektovym-nadanim/</w:t>
        </w:r>
      </w:hyperlink>
      <w:r w:rsidRPr="0080321A">
        <w:rPr>
          <w:rStyle w:val="apple-converted-space"/>
          <w:rFonts w:ascii="Arial" w:hAnsi="Arial"/>
          <w:i/>
          <w:iCs/>
          <w:sz w:val="19"/>
          <w:szCs w:val="19"/>
        </w:rPr>
        <w:t> </w:t>
      </w:r>
      <w:r w:rsidRPr="0080321A">
        <w:rPr>
          <w:rFonts w:ascii="Arial" w:hAnsi="Arial" w:cs="Arial"/>
          <w:i/>
          <w:iCs/>
          <w:sz w:val="19"/>
          <w:szCs w:val="19"/>
        </w:rPr>
        <w:t>)</w:t>
      </w:r>
    </w:p>
    <w:p w:rsidR="00E15F6C" w:rsidRDefault="00E15F6C" w:rsidP="00E15F6C">
      <w:pPr>
        <w:autoSpaceDE w:val="0"/>
        <w:autoSpaceDN w:val="0"/>
        <w:adjustRightInd w:val="0"/>
        <w:spacing w:line="276" w:lineRule="auto"/>
        <w:rPr>
          <w:rFonts w:ascii="Arial" w:hAnsi="Arial" w:cs="Arial"/>
          <w:sz w:val="20"/>
          <w:szCs w:val="20"/>
        </w:rPr>
      </w:pPr>
    </w:p>
    <w:p w:rsidR="00E15F6C" w:rsidRDefault="00E15F6C" w:rsidP="00E15F6C">
      <w:pPr>
        <w:autoSpaceDE w:val="0"/>
        <w:autoSpaceDN w:val="0"/>
        <w:adjustRightInd w:val="0"/>
        <w:spacing w:line="276" w:lineRule="auto"/>
        <w:rPr>
          <w:rFonts w:ascii="Arial" w:hAnsi="Arial" w:cs="Arial"/>
          <w:sz w:val="20"/>
          <w:szCs w:val="20"/>
        </w:rPr>
      </w:pPr>
      <w:r w:rsidRPr="005C4133">
        <w:rPr>
          <w:rFonts w:ascii="Arial" w:hAnsi="Arial" w:cs="Arial"/>
          <w:sz w:val="20"/>
          <w:szCs w:val="20"/>
        </w:rPr>
        <w:t>Momentálne nemáme na škole žiaka s kategóriou žiak s nadaním, ale sme schopní takéto vzdelanie zabezpečiť.</w:t>
      </w:r>
      <w:bookmarkEnd w:id="48"/>
    </w:p>
    <w:p w:rsidR="00E15F6C" w:rsidRDefault="00E15F6C" w:rsidP="00E15F6C">
      <w:pPr>
        <w:autoSpaceDE w:val="0"/>
        <w:autoSpaceDN w:val="0"/>
        <w:adjustRightInd w:val="0"/>
        <w:spacing w:line="276" w:lineRule="auto"/>
        <w:rPr>
          <w:rFonts w:ascii="Arial" w:hAnsi="Arial" w:cs="Arial"/>
          <w:sz w:val="20"/>
          <w:szCs w:val="20"/>
        </w:rPr>
      </w:pPr>
    </w:p>
    <w:p w:rsidR="00E15F6C" w:rsidRDefault="00E15F6C" w:rsidP="00E15F6C">
      <w:pPr>
        <w:autoSpaceDE w:val="0"/>
        <w:autoSpaceDN w:val="0"/>
        <w:adjustRightInd w:val="0"/>
        <w:spacing w:line="276" w:lineRule="auto"/>
        <w:rPr>
          <w:rFonts w:ascii="Arial" w:hAnsi="Arial" w:cs="Arial"/>
          <w:sz w:val="20"/>
          <w:szCs w:val="20"/>
        </w:rPr>
      </w:pPr>
      <w:r>
        <w:rPr>
          <w:rFonts w:ascii="Arial" w:hAnsi="Arial" w:cs="Arial"/>
          <w:sz w:val="20"/>
          <w:szCs w:val="20"/>
        </w:rPr>
        <w:t xml:space="preserve"> </w:t>
      </w:r>
    </w:p>
    <w:p w:rsidR="00561EDC" w:rsidRDefault="00C95AAA" w:rsidP="005C4133">
      <w:pPr>
        <w:autoSpaceDE w:val="0"/>
        <w:autoSpaceDN w:val="0"/>
        <w:adjustRightInd w:val="0"/>
        <w:spacing w:line="276" w:lineRule="auto"/>
        <w:rPr>
          <w:rFonts w:ascii="Arial" w:hAnsi="Arial" w:cs="Arial"/>
          <w:sz w:val="20"/>
          <w:szCs w:val="20"/>
        </w:rPr>
      </w:pPr>
      <w:r w:rsidRPr="00C95AAA">
        <w:rPr>
          <w:noProof/>
          <w:lang w:eastAsia="sk-SK"/>
        </w:rPr>
        <w:pict>
          <v:roundrect id="AutoShape 77" o:spid="_x0000_s1029" style="position:absolute;left:0;text-align:left;margin-left:-5.8pt;margin-top:7.2pt;width:516pt;height:31.1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" fillcolor="#c2d69b" strokecolor="#9bbb59" strokeweight="1pt">
            <v:fill color2="#9bbb59" focus="50%" type="gradient"/>
            <v:shadow on="t" color="#4e6128" offset="1pt"/>
            <v:textbox>
              <w:txbxContent>
                <w:p w:rsidR="00AB1247" w:rsidRPr="00AB4882" w:rsidRDefault="00AB1247" w:rsidP="00AB4882">
                  <w:pPr>
                    <w:rPr>
                      <w:szCs w:val="28"/>
                    </w:rPr>
                  </w:pPr>
                </w:p>
              </w:txbxContent>
            </v:textbox>
          </v:roundrect>
        </w:pict>
      </w:r>
    </w:p>
    <w:p w:rsidR="00AB4882" w:rsidRPr="008F7790" w:rsidRDefault="00AB4882" w:rsidP="00C3346E">
      <w:pPr>
        <w:pStyle w:val="Nadpis1"/>
      </w:pPr>
      <w:bookmarkStart w:id="49" w:name="_Toc50641634"/>
      <w:bookmarkStart w:id="50" w:name="_Toc116125353"/>
      <w:r w:rsidRPr="00AB4882">
        <w:t>6. RÁMCOVÝ UČEBNÝ PLÁN (RUP</w:t>
      </w:r>
      <w:r w:rsidRPr="008F7790">
        <w:t>)</w:t>
      </w:r>
      <w:bookmarkEnd w:id="49"/>
      <w:bookmarkEnd w:id="50"/>
    </w:p>
    <w:p w:rsidR="00AB4882" w:rsidRDefault="00AB4882" w:rsidP="005C4133">
      <w:pPr>
        <w:autoSpaceDE w:val="0"/>
        <w:autoSpaceDN w:val="0"/>
        <w:adjustRightInd w:val="0"/>
        <w:spacing w:line="276" w:lineRule="auto"/>
        <w:rPr>
          <w:rFonts w:ascii="Arial" w:hAnsi="Arial" w:cs="Arial"/>
          <w:sz w:val="20"/>
          <w:szCs w:val="20"/>
        </w:rPr>
      </w:pPr>
    </w:p>
    <w:p w:rsidR="00CF66FA" w:rsidRDefault="00C95AAA" w:rsidP="00CF66FA">
      <w:pPr>
        <w:autoSpaceDE w:val="0"/>
        <w:autoSpaceDN w:val="0"/>
        <w:adjustRightInd w:val="0"/>
        <w:jc w:val="left"/>
        <w:rPr>
          <w:rFonts w:ascii="Arial" w:hAnsi="Arial" w:cs="Arial"/>
          <w:b/>
          <w:bCs/>
          <w:i/>
          <w:iCs/>
          <w:color w:val="000000"/>
          <w:sz w:val="20"/>
          <w:szCs w:val="20"/>
          <w:lang w:eastAsia="sk-SK"/>
        </w:rPr>
      </w:pPr>
      <w:r w:rsidRPr="00C95AAA">
        <w:rPr>
          <w:noProof/>
          <w:lang w:eastAsia="sk-SK"/>
        </w:rPr>
        <w:pict>
          <v:roundrect id="_x0000_s1705" style="position:absolute;margin-left:-13.8pt;margin-top:10.3pt;width:367.85pt;height:15.1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" fillcolor="#c2d69b" strokecolor="#c2d69b" strokeweight="1pt">
            <v:fill color2="#eaf1dd" angle="135" focus="50%" type="gradient"/>
            <v:shadow on="t" color="#4e6128" opacity=".5" offset="1pt"/>
          </v:roundrect>
        </w:pict>
      </w:r>
    </w:p>
    <w:p w:rsidR="00CF66FA" w:rsidRPr="003239A4" w:rsidRDefault="00CF66FA" w:rsidP="00C3346E">
      <w:pPr>
        <w:pStyle w:val="Nadpis2"/>
      </w:pPr>
      <w:bookmarkStart w:id="51" w:name="_Toc50641635"/>
      <w:bookmarkStart w:id="52" w:name="_Toc116125354"/>
      <w:r w:rsidRPr="003239A4">
        <w:t>6.1     ŠKOLSKÝ RUP PRE PRIMÁRNE VZDELANIE</w:t>
      </w:r>
      <w:bookmarkEnd w:id="51"/>
      <w:bookmarkEnd w:id="52"/>
    </w:p>
    <w:p w:rsidR="00CF66FA" w:rsidRDefault="00CF66FA" w:rsidP="00CF66FA">
      <w:pPr>
        <w:autoSpaceDE w:val="0"/>
        <w:autoSpaceDN w:val="0"/>
        <w:adjustRightInd w:val="0"/>
        <w:spacing w:line="276" w:lineRule="auto"/>
        <w:rPr>
          <w:rFonts w:ascii="Arial" w:hAnsi="Arial" w:cs="Arial"/>
          <w:sz w:val="20"/>
          <w:szCs w:val="20"/>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1</w:t>
      </w:r>
      <w:r w:rsidRPr="005C4133">
        <w:rPr>
          <w:rFonts w:ascii="Arial" w:hAnsi="Arial" w:cs="Arial"/>
          <w:b/>
          <w:bCs/>
          <w:sz w:val="20"/>
          <w:szCs w:val="20"/>
        </w:rPr>
        <w:t>.</w:t>
      </w:r>
      <w:r>
        <w:rPr>
          <w:rFonts w:ascii="Arial" w:hAnsi="Arial" w:cs="Arial"/>
          <w:b/>
          <w:bCs/>
          <w:sz w:val="20"/>
          <w:szCs w:val="20"/>
        </w:rPr>
        <w:t xml:space="preserve"> ročník: od škol. roku 20</w:t>
      </w:r>
      <w:r w:rsidR="00074D58">
        <w:rPr>
          <w:rFonts w:ascii="Arial" w:hAnsi="Arial" w:cs="Arial"/>
          <w:b/>
          <w:bCs/>
          <w:sz w:val="20"/>
          <w:szCs w:val="20"/>
        </w:rPr>
        <w:t>19</w:t>
      </w:r>
      <w:r>
        <w:rPr>
          <w:rFonts w:ascii="Arial" w:hAnsi="Arial" w:cs="Arial"/>
          <w:b/>
          <w:bCs/>
          <w:sz w:val="20"/>
          <w:szCs w:val="20"/>
        </w:rPr>
        <w:t>/202</w:t>
      </w:r>
      <w:r w:rsidR="00074D58">
        <w:rPr>
          <w:rFonts w:ascii="Arial" w:hAnsi="Arial" w:cs="Arial"/>
          <w:b/>
          <w:bCs/>
          <w:sz w:val="20"/>
          <w:szCs w:val="20"/>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3559"/>
        <w:gridCol w:w="1432"/>
        <w:gridCol w:w="1751"/>
        <w:gridCol w:w="1550"/>
      </w:tblGrid>
      <w:tr w:rsidR="00CF66FA" w:rsidRPr="00D234F9" w:rsidTr="0032221E">
        <w:tc>
          <w:tcPr>
            <w:tcW w:w="1021"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Vzdelávacia oblasť</w:t>
            </w:r>
          </w:p>
        </w:tc>
        <w:tc>
          <w:tcPr>
            <w:tcW w:w="1708"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Predmety</w:t>
            </w:r>
          </w:p>
        </w:tc>
        <w:tc>
          <w:tcPr>
            <w:tcW w:w="687"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Počet hodín  IŠVP</w:t>
            </w:r>
          </w:p>
        </w:tc>
        <w:tc>
          <w:tcPr>
            <w:tcW w:w="840"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Disponibilné hodiny  IŠkVP</w:t>
            </w:r>
          </w:p>
        </w:tc>
        <w:tc>
          <w:tcPr>
            <w:tcW w:w="744" w:type="pct"/>
            <w:shd w:val="clear" w:color="auto" w:fill="9BBB59"/>
          </w:tcPr>
          <w:p w:rsidR="00CF66FA" w:rsidRPr="00D234F9" w:rsidRDefault="00554A46"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Jazyk a komunikácia</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3B39CA" w:rsidP="003B39CA">
            <w:pPr>
              <w:autoSpaceDE w:val="0"/>
              <w:autoSpaceDN w:val="0"/>
              <w:adjustRightInd w:val="0"/>
              <w:rPr>
                <w:rFonts w:ascii="Arial" w:hAnsi="Arial" w:cs="Arial"/>
                <w:sz w:val="20"/>
                <w:szCs w:val="20"/>
              </w:rPr>
            </w:pPr>
            <w:r>
              <w:rPr>
                <w:rFonts w:ascii="Arial" w:hAnsi="Arial" w:cs="Arial"/>
                <w:sz w:val="20"/>
                <w:szCs w:val="20"/>
              </w:rPr>
              <w:t>Angličtina hrou</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9</w:t>
            </w:r>
          </w:p>
          <w:p w:rsidR="00CF66FA" w:rsidRPr="00D234F9" w:rsidRDefault="00CF66FA" w:rsidP="0032221E">
            <w:pPr>
              <w:autoSpaceDE w:val="0"/>
              <w:autoSpaceDN w:val="0"/>
              <w:adjustRightInd w:val="0"/>
              <w:jc w:val="center"/>
              <w:rPr>
                <w:rFonts w:ascii="Arial" w:hAnsi="Arial" w:cs="Arial"/>
                <w:b/>
                <w:bCs/>
                <w:sz w:val="20"/>
                <w:szCs w:val="20"/>
              </w:rPr>
            </w:pP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1</w:t>
            </w:r>
          </w:p>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1</w:t>
            </w: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rPr>
          <w:trHeight w:val="560"/>
        </w:trPr>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Matematika a práca s informáciami</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w:t>
            </w:r>
            <w:r>
              <w:rPr>
                <w:rFonts w:ascii="Arial" w:hAnsi="Arial" w:cs="Arial"/>
                <w:sz w:val="20"/>
                <w:szCs w:val="20"/>
              </w:rPr>
              <w:t>t</w:t>
            </w:r>
            <w:r w:rsidRPr="005A4D09">
              <w:rPr>
                <w:rFonts w:ascii="Arial" w:hAnsi="Arial" w:cs="Arial"/>
                <w:sz w:val="20"/>
                <w:szCs w:val="20"/>
              </w:rPr>
              <w:t>ematika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4</w:t>
            </w:r>
          </w:p>
          <w:p w:rsidR="00CF66FA" w:rsidRPr="00D234F9" w:rsidRDefault="00CF66FA" w:rsidP="0032221E">
            <w:pPr>
              <w:autoSpaceDE w:val="0"/>
              <w:autoSpaceDN w:val="0"/>
              <w:adjustRightInd w:val="0"/>
              <w:jc w:val="center"/>
              <w:rPr>
                <w:rFonts w:ascii="Arial" w:hAnsi="Arial" w:cs="Arial"/>
                <w:b/>
                <w:bCs/>
                <w:sz w:val="20"/>
                <w:szCs w:val="20"/>
              </w:rPr>
            </w:pP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Default="00CF66FA" w:rsidP="0032221E">
            <w:pPr>
              <w:autoSpaceDE w:val="0"/>
              <w:autoSpaceDN w:val="0"/>
              <w:adjustRightInd w:val="0"/>
              <w:jc w:val="center"/>
              <w:rPr>
                <w:rFonts w:ascii="Arial" w:hAnsi="Arial" w:cs="Arial"/>
                <w:b/>
                <w:bCs/>
                <w:sz w:val="20"/>
                <w:szCs w:val="20"/>
              </w:rPr>
            </w:pPr>
          </w:p>
          <w:p w:rsidR="00CF66FA" w:rsidRPr="00D234F9" w:rsidRDefault="00CF66FA" w:rsidP="00554A46">
            <w:pPr>
              <w:autoSpaceDE w:val="0"/>
              <w:autoSpaceDN w:val="0"/>
              <w:adjustRightInd w:val="0"/>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1</w:t>
            </w:r>
          </w:p>
          <w:p w:rsidR="00CF66FA" w:rsidRPr="00D234F9" w:rsidRDefault="00CF66FA" w:rsidP="0032221E">
            <w:pPr>
              <w:autoSpaceDE w:val="0"/>
              <w:autoSpaceDN w:val="0"/>
              <w:adjustRightInd w:val="0"/>
              <w:jc w:val="center"/>
              <w:rPr>
                <w:rFonts w:ascii="Arial" w:hAnsi="Arial" w:cs="Arial"/>
                <w:b/>
                <w:bCs/>
                <w:sz w:val="20"/>
                <w:szCs w:val="20"/>
              </w:rPr>
            </w:pP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spoločnosť</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hodnoty</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1</w:t>
            </w: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svet práce</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Umenie a kultúra</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1</w:t>
            </w:r>
          </w:p>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2</w:t>
            </w: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1021"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Zdravie a pohyb</w:t>
            </w:r>
          </w:p>
        </w:tc>
        <w:tc>
          <w:tcPr>
            <w:tcW w:w="1708"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2</w:t>
            </w:r>
          </w:p>
        </w:tc>
        <w:tc>
          <w:tcPr>
            <w:tcW w:w="840"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p>
        </w:tc>
        <w:tc>
          <w:tcPr>
            <w:tcW w:w="744" w:type="pct"/>
          </w:tcPr>
          <w:p w:rsidR="00CF66FA" w:rsidRPr="00D234F9" w:rsidRDefault="00CF66FA" w:rsidP="0032221E">
            <w:pPr>
              <w:autoSpaceDE w:val="0"/>
              <w:autoSpaceDN w:val="0"/>
              <w:adjustRightInd w:val="0"/>
              <w:jc w:val="center"/>
              <w:rPr>
                <w:rFonts w:ascii="Arial" w:hAnsi="Arial" w:cs="Arial"/>
                <w:b/>
                <w:bCs/>
                <w:sz w:val="20"/>
                <w:szCs w:val="20"/>
              </w:rPr>
            </w:pPr>
          </w:p>
        </w:tc>
      </w:tr>
      <w:tr w:rsidR="00CF66FA" w:rsidRPr="00D234F9" w:rsidTr="0032221E">
        <w:tc>
          <w:tcPr>
            <w:tcW w:w="2729" w:type="pct"/>
            <w:gridSpan w:val="2"/>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Spolu</w:t>
            </w:r>
          </w:p>
        </w:tc>
        <w:tc>
          <w:tcPr>
            <w:tcW w:w="687" w:type="pct"/>
            <w:shd w:val="clear" w:color="auto" w:fill="auto"/>
          </w:tcPr>
          <w:p w:rsidR="00CF66FA" w:rsidRPr="00D234F9" w:rsidRDefault="00CF66FA" w:rsidP="0032221E">
            <w:pPr>
              <w:autoSpaceDE w:val="0"/>
              <w:autoSpaceDN w:val="0"/>
              <w:adjustRightInd w:val="0"/>
              <w:jc w:val="center"/>
              <w:rPr>
                <w:rFonts w:ascii="Arial" w:hAnsi="Arial" w:cs="Arial"/>
                <w:b/>
                <w:bCs/>
                <w:sz w:val="20"/>
                <w:szCs w:val="20"/>
              </w:rPr>
            </w:pPr>
            <w:r w:rsidRPr="00D234F9">
              <w:rPr>
                <w:rFonts w:ascii="Arial" w:hAnsi="Arial" w:cs="Arial"/>
                <w:b/>
                <w:bCs/>
                <w:sz w:val="20"/>
                <w:szCs w:val="20"/>
              </w:rPr>
              <w:t>20</w:t>
            </w:r>
          </w:p>
        </w:tc>
        <w:tc>
          <w:tcPr>
            <w:tcW w:w="840" w:type="pct"/>
            <w:shd w:val="clear" w:color="auto" w:fill="auto"/>
          </w:tcPr>
          <w:p w:rsidR="00CF66FA" w:rsidRPr="00D234F9" w:rsidRDefault="00CF66FA" w:rsidP="00554A46">
            <w:pPr>
              <w:autoSpaceDE w:val="0"/>
              <w:autoSpaceDN w:val="0"/>
              <w:adjustRightInd w:val="0"/>
              <w:jc w:val="center"/>
              <w:rPr>
                <w:rFonts w:ascii="Arial" w:hAnsi="Arial" w:cs="Arial"/>
                <w:b/>
                <w:bCs/>
                <w:sz w:val="20"/>
                <w:szCs w:val="20"/>
              </w:rPr>
            </w:pPr>
            <w:r w:rsidRPr="00D234F9">
              <w:rPr>
                <w:rFonts w:ascii="Arial" w:hAnsi="Arial" w:cs="Arial"/>
                <w:b/>
                <w:bCs/>
                <w:sz w:val="20"/>
                <w:szCs w:val="20"/>
              </w:rPr>
              <w:t>2</w:t>
            </w:r>
          </w:p>
        </w:tc>
        <w:tc>
          <w:tcPr>
            <w:tcW w:w="744" w:type="pct"/>
          </w:tcPr>
          <w:p w:rsidR="00CF66FA" w:rsidRPr="00D234F9" w:rsidRDefault="00554A46" w:rsidP="0032221E">
            <w:pPr>
              <w:autoSpaceDE w:val="0"/>
              <w:autoSpaceDN w:val="0"/>
              <w:adjustRightInd w:val="0"/>
              <w:jc w:val="center"/>
              <w:rPr>
                <w:rFonts w:ascii="Arial" w:hAnsi="Arial" w:cs="Arial"/>
                <w:b/>
                <w:bCs/>
                <w:sz w:val="20"/>
                <w:szCs w:val="20"/>
              </w:rPr>
            </w:pPr>
            <w:r>
              <w:rPr>
                <w:rFonts w:ascii="Arial" w:hAnsi="Arial" w:cs="Arial"/>
                <w:b/>
                <w:bCs/>
                <w:color w:val="1F497D"/>
                <w:sz w:val="20"/>
                <w:szCs w:val="20"/>
              </w:rPr>
              <w:t>C</w:t>
            </w:r>
            <w:r w:rsidRPr="00D234F9">
              <w:rPr>
                <w:rFonts w:ascii="Arial" w:hAnsi="Arial" w:cs="Arial"/>
                <w:b/>
                <w:bCs/>
                <w:color w:val="1F497D"/>
                <w:sz w:val="20"/>
                <w:szCs w:val="20"/>
              </w:rPr>
              <w:t>elkom  22</w:t>
            </w:r>
          </w:p>
        </w:tc>
      </w:tr>
    </w:tbl>
    <w:p w:rsidR="00CF66FA" w:rsidRPr="00222591" w:rsidRDefault="00CF66FA" w:rsidP="00CF66FA">
      <w:pPr>
        <w:autoSpaceDE w:val="0"/>
        <w:autoSpaceDN w:val="0"/>
        <w:adjustRightInd w:val="0"/>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2</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3559"/>
        <w:gridCol w:w="1432"/>
        <w:gridCol w:w="1751"/>
        <w:gridCol w:w="1550"/>
      </w:tblGrid>
      <w:tr w:rsidR="00CF66FA" w:rsidRPr="003A1326" w:rsidTr="0032221E">
        <w:tc>
          <w:tcPr>
            <w:tcW w:w="1021"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Vzdelávacia oblasť</w:t>
            </w:r>
          </w:p>
        </w:tc>
        <w:tc>
          <w:tcPr>
            <w:tcW w:w="1708"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Predmety</w:t>
            </w:r>
          </w:p>
        </w:tc>
        <w:tc>
          <w:tcPr>
            <w:tcW w:w="687"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Počet</w:t>
            </w:r>
            <w:r>
              <w:rPr>
                <w:rFonts w:ascii="Arial" w:hAnsi="Arial" w:cs="Arial"/>
                <w:b/>
                <w:bCs/>
                <w:color w:val="FFFFFF"/>
                <w:sz w:val="20"/>
                <w:szCs w:val="20"/>
              </w:rPr>
              <w:t xml:space="preserve"> hodín  i</w:t>
            </w:r>
            <w:r w:rsidRPr="003A1326">
              <w:rPr>
                <w:rFonts w:ascii="Arial" w:hAnsi="Arial" w:cs="Arial"/>
                <w:b/>
                <w:bCs/>
                <w:color w:val="FFFFFF"/>
                <w:sz w:val="20"/>
                <w:szCs w:val="20"/>
              </w:rPr>
              <w:t>ŠVP</w:t>
            </w:r>
          </w:p>
        </w:tc>
        <w:tc>
          <w:tcPr>
            <w:tcW w:w="840"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Disponibilné hodiny  i</w:t>
            </w:r>
            <w:r w:rsidRPr="003A1326">
              <w:rPr>
                <w:rFonts w:ascii="Arial" w:hAnsi="Arial" w:cs="Arial"/>
                <w:b/>
                <w:bCs/>
                <w:color w:val="FFFFFF"/>
                <w:sz w:val="20"/>
                <w:szCs w:val="20"/>
              </w:rPr>
              <w:t>ŠkVP</w:t>
            </w:r>
          </w:p>
        </w:tc>
        <w:tc>
          <w:tcPr>
            <w:tcW w:w="744" w:type="pct"/>
            <w:shd w:val="clear" w:color="auto" w:fill="9BBB59"/>
          </w:tcPr>
          <w:p w:rsidR="00CF66FA" w:rsidRDefault="00554A46"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Jazyk a komunikácia</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3B39CA" w:rsidP="003660FA">
            <w:pPr>
              <w:autoSpaceDE w:val="0"/>
              <w:autoSpaceDN w:val="0"/>
              <w:adjustRightInd w:val="0"/>
              <w:rPr>
                <w:rFonts w:ascii="Arial" w:hAnsi="Arial" w:cs="Arial"/>
                <w:sz w:val="20"/>
                <w:szCs w:val="20"/>
              </w:rPr>
            </w:pPr>
            <w:r>
              <w:rPr>
                <w:rFonts w:ascii="Arial" w:hAnsi="Arial" w:cs="Arial"/>
                <w:sz w:val="20"/>
                <w:szCs w:val="20"/>
              </w:rPr>
              <w:t>Angličtina hrou</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8</w:t>
            </w:r>
          </w:p>
          <w:p w:rsidR="00CF66FA" w:rsidRPr="00A11CD3" w:rsidRDefault="00CF66FA" w:rsidP="0032221E">
            <w:pPr>
              <w:autoSpaceDE w:val="0"/>
              <w:autoSpaceDN w:val="0"/>
              <w:adjustRightInd w:val="0"/>
              <w:jc w:val="center"/>
              <w:rPr>
                <w:rFonts w:ascii="Arial" w:hAnsi="Arial" w:cs="Arial"/>
                <w:b/>
                <w:bCs/>
                <w:sz w:val="20"/>
                <w:szCs w:val="20"/>
              </w:rPr>
            </w:pP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rPr>
          <w:trHeight w:val="526"/>
        </w:trPr>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Matematika a práca s informáciami</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4</w:t>
            </w: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744" w:type="pct"/>
          </w:tcPr>
          <w:p w:rsidR="00CF66FA" w:rsidRDefault="00CF66FA" w:rsidP="0032221E">
            <w:pPr>
              <w:autoSpaceDE w:val="0"/>
              <w:autoSpaceDN w:val="0"/>
              <w:adjustRightInd w:val="0"/>
              <w:jc w:val="center"/>
              <w:rPr>
                <w:rFonts w:ascii="Arial" w:hAnsi="Arial" w:cs="Arial"/>
                <w:b/>
                <w:bCs/>
                <w:sz w:val="20"/>
                <w:szCs w:val="20"/>
              </w:rPr>
            </w:pPr>
          </w:p>
          <w:p w:rsidR="00CF66FA" w:rsidRPr="00A11CD3" w:rsidRDefault="00CF66FA" w:rsidP="00554A46">
            <w:pPr>
              <w:autoSpaceDE w:val="0"/>
              <w:autoSpaceDN w:val="0"/>
              <w:adjustRightInd w:val="0"/>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2</w:t>
            </w:r>
          </w:p>
          <w:p w:rsidR="00CF66FA" w:rsidRPr="00A11CD3" w:rsidRDefault="00CF66FA" w:rsidP="0032221E">
            <w:pPr>
              <w:autoSpaceDE w:val="0"/>
              <w:autoSpaceDN w:val="0"/>
              <w:adjustRightInd w:val="0"/>
              <w:jc w:val="center"/>
              <w:rPr>
                <w:rFonts w:ascii="Arial" w:hAnsi="Arial" w:cs="Arial"/>
                <w:b/>
                <w:bCs/>
                <w:sz w:val="20"/>
                <w:szCs w:val="20"/>
              </w:rPr>
            </w:pP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p w:rsidR="00CF66FA" w:rsidRPr="00A11CD3" w:rsidRDefault="00CF66FA" w:rsidP="0032221E">
            <w:pPr>
              <w:autoSpaceDE w:val="0"/>
              <w:autoSpaceDN w:val="0"/>
              <w:adjustRightInd w:val="0"/>
              <w:jc w:val="center"/>
              <w:rPr>
                <w:rFonts w:ascii="Arial" w:hAnsi="Arial" w:cs="Arial"/>
                <w:b/>
                <w:bCs/>
                <w:sz w:val="20"/>
                <w:szCs w:val="20"/>
              </w:rPr>
            </w:pP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2</w:t>
            </w:r>
          </w:p>
        </w:tc>
        <w:tc>
          <w:tcPr>
            <w:tcW w:w="840" w:type="pct"/>
          </w:tcPr>
          <w:p w:rsidR="00CF66FA" w:rsidRPr="00A11CD3" w:rsidRDefault="00CF66FA" w:rsidP="0032221E">
            <w:pPr>
              <w:autoSpaceDE w:val="0"/>
              <w:autoSpaceDN w:val="0"/>
              <w:adjustRightInd w:val="0"/>
              <w:jc w:val="center"/>
              <w:rPr>
                <w:rFonts w:ascii="Arial" w:hAnsi="Arial" w:cs="Arial"/>
                <w:b/>
                <w:bCs/>
                <w:sz w:val="20"/>
                <w:szCs w:val="20"/>
              </w:rPr>
            </w:pP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1021"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708"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2</w:t>
            </w:r>
          </w:p>
        </w:tc>
        <w:tc>
          <w:tcPr>
            <w:tcW w:w="840" w:type="pct"/>
          </w:tcPr>
          <w:p w:rsidR="00CF66FA" w:rsidRDefault="00CF66FA" w:rsidP="0032221E">
            <w:pPr>
              <w:autoSpaceDE w:val="0"/>
              <w:autoSpaceDN w:val="0"/>
              <w:adjustRightInd w:val="0"/>
              <w:jc w:val="center"/>
              <w:rPr>
                <w:rFonts w:ascii="Arial" w:hAnsi="Arial" w:cs="Arial"/>
                <w:b/>
                <w:bCs/>
                <w:sz w:val="20"/>
                <w:szCs w:val="20"/>
              </w:rPr>
            </w:pPr>
          </w:p>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744" w:type="pct"/>
          </w:tcPr>
          <w:p w:rsidR="00CF66FA" w:rsidRPr="00A11CD3" w:rsidRDefault="00CF66FA" w:rsidP="0032221E">
            <w:pPr>
              <w:autoSpaceDE w:val="0"/>
              <w:autoSpaceDN w:val="0"/>
              <w:adjustRightInd w:val="0"/>
              <w:jc w:val="center"/>
              <w:rPr>
                <w:rFonts w:ascii="Arial" w:hAnsi="Arial" w:cs="Arial"/>
                <w:b/>
                <w:bCs/>
                <w:sz w:val="20"/>
                <w:szCs w:val="20"/>
              </w:rPr>
            </w:pPr>
          </w:p>
        </w:tc>
      </w:tr>
      <w:tr w:rsidR="00CF66FA" w:rsidRPr="003A1326" w:rsidTr="0032221E">
        <w:tc>
          <w:tcPr>
            <w:tcW w:w="2729" w:type="pct"/>
            <w:gridSpan w:val="2"/>
          </w:tcPr>
          <w:p w:rsidR="00CF66FA" w:rsidRPr="003A1326" w:rsidRDefault="00CF66FA"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687" w:type="pct"/>
          </w:tcPr>
          <w:p w:rsidR="00CF66FA" w:rsidRPr="00A11CD3" w:rsidRDefault="00CF66FA" w:rsidP="0032221E">
            <w:pPr>
              <w:autoSpaceDE w:val="0"/>
              <w:autoSpaceDN w:val="0"/>
              <w:adjustRightInd w:val="0"/>
              <w:jc w:val="center"/>
              <w:rPr>
                <w:rFonts w:ascii="Arial" w:hAnsi="Arial" w:cs="Arial"/>
                <w:b/>
                <w:bCs/>
                <w:sz w:val="20"/>
                <w:szCs w:val="20"/>
              </w:rPr>
            </w:pPr>
            <w:r w:rsidRPr="00A11CD3">
              <w:rPr>
                <w:rFonts w:ascii="Arial" w:hAnsi="Arial" w:cs="Arial"/>
                <w:b/>
                <w:bCs/>
                <w:sz w:val="20"/>
                <w:szCs w:val="20"/>
              </w:rPr>
              <w:t>20</w:t>
            </w:r>
          </w:p>
        </w:tc>
        <w:tc>
          <w:tcPr>
            <w:tcW w:w="840" w:type="pct"/>
          </w:tcPr>
          <w:p w:rsidR="00CF66FA" w:rsidRPr="00A11CD3" w:rsidRDefault="00CF66FA" w:rsidP="00554A46">
            <w:pPr>
              <w:autoSpaceDE w:val="0"/>
              <w:autoSpaceDN w:val="0"/>
              <w:adjustRightInd w:val="0"/>
              <w:jc w:val="center"/>
              <w:rPr>
                <w:rFonts w:ascii="Arial" w:hAnsi="Arial" w:cs="Arial"/>
                <w:b/>
                <w:bCs/>
                <w:sz w:val="20"/>
                <w:szCs w:val="20"/>
              </w:rPr>
            </w:pPr>
            <w:r w:rsidRPr="00A11CD3">
              <w:rPr>
                <w:rFonts w:ascii="Arial" w:hAnsi="Arial" w:cs="Arial"/>
                <w:b/>
                <w:bCs/>
                <w:sz w:val="20"/>
                <w:szCs w:val="20"/>
              </w:rPr>
              <w:t>3</w:t>
            </w:r>
          </w:p>
        </w:tc>
        <w:tc>
          <w:tcPr>
            <w:tcW w:w="744" w:type="pct"/>
          </w:tcPr>
          <w:p w:rsidR="00CF66FA" w:rsidRPr="00A11CD3" w:rsidRDefault="00554A46" w:rsidP="0032221E">
            <w:pPr>
              <w:autoSpaceDE w:val="0"/>
              <w:autoSpaceDN w:val="0"/>
              <w:adjustRightInd w:val="0"/>
              <w:jc w:val="center"/>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23</w:t>
            </w:r>
          </w:p>
        </w:tc>
      </w:tr>
    </w:tbl>
    <w:p w:rsidR="00CF66FA" w:rsidRDefault="00CF66FA" w:rsidP="00CF66FA"/>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3</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1"/>
        <w:gridCol w:w="3607"/>
        <w:gridCol w:w="1425"/>
        <w:gridCol w:w="1744"/>
        <w:gridCol w:w="1573"/>
      </w:tblGrid>
      <w:tr w:rsidR="00CF66FA" w:rsidRPr="004C0B68" w:rsidTr="0032221E">
        <w:tc>
          <w:tcPr>
            <w:tcW w:w="996"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33"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686"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839"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745" w:type="pct"/>
            <w:shd w:val="clear" w:color="auto" w:fill="9BBB59"/>
          </w:tcPr>
          <w:p w:rsidR="00CF66FA" w:rsidRPr="004C0B68" w:rsidRDefault="00554A46"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r w:rsidR="00CF66FA">
              <w:rPr>
                <w:rFonts w:ascii="Arial" w:hAnsi="Arial" w:cs="Arial"/>
                <w:b/>
                <w:bCs/>
                <w:color w:val="FFFFFF"/>
                <w:sz w:val="20"/>
                <w:szCs w:val="20"/>
              </w:rPr>
              <w:t>xtra hodina</w:t>
            </w:r>
          </w:p>
        </w:tc>
      </w:tr>
      <w:tr w:rsidR="00CF66FA" w:rsidRPr="004C0B68" w:rsidTr="0032221E">
        <w:trPr>
          <w:trHeight w:val="524"/>
        </w:trPr>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Jazyk a komunikácia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7</w:t>
            </w:r>
          </w:p>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3</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rPr>
          <w:trHeight w:val="520"/>
        </w:trPr>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Matematika a práca s informáciami</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4</w:t>
            </w:r>
          </w:p>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554A46">
            <w:pPr>
              <w:autoSpaceDE w:val="0"/>
              <w:autoSpaceDN w:val="0"/>
              <w:adjustRightInd w:val="0"/>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p>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839" w:type="pct"/>
          </w:tcPr>
          <w:p w:rsidR="00CF66FA" w:rsidRPr="00A11CD3" w:rsidRDefault="00CF66FA" w:rsidP="00CA1376">
            <w:pPr>
              <w:autoSpaceDE w:val="0"/>
              <w:autoSpaceDN w:val="0"/>
              <w:adjustRightInd w:val="0"/>
              <w:jc w:val="center"/>
              <w:rPr>
                <w:rFonts w:ascii="Arial" w:hAnsi="Arial" w:cs="Arial"/>
                <w:b/>
                <w:bCs/>
                <w:sz w:val="20"/>
                <w:szCs w:val="20"/>
              </w:rPr>
            </w:pP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2</w:t>
            </w:r>
          </w:p>
        </w:tc>
        <w:tc>
          <w:tcPr>
            <w:tcW w:w="839" w:type="pct"/>
          </w:tcPr>
          <w:p w:rsidR="00CF66FA" w:rsidRDefault="00CF66FA" w:rsidP="00CA1376">
            <w:pPr>
              <w:autoSpaceDE w:val="0"/>
              <w:autoSpaceDN w:val="0"/>
              <w:adjustRightInd w:val="0"/>
              <w:jc w:val="center"/>
              <w:rPr>
                <w:rFonts w:ascii="Arial" w:hAnsi="Arial" w:cs="Arial"/>
                <w:b/>
                <w:bCs/>
                <w:sz w:val="20"/>
                <w:szCs w:val="20"/>
              </w:rPr>
            </w:pPr>
          </w:p>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1</w:t>
            </w:r>
          </w:p>
        </w:tc>
        <w:tc>
          <w:tcPr>
            <w:tcW w:w="745" w:type="pct"/>
          </w:tcPr>
          <w:p w:rsidR="00CF66FA" w:rsidRPr="00A11CD3" w:rsidRDefault="00CF66FA" w:rsidP="00CA1376">
            <w:pPr>
              <w:autoSpaceDE w:val="0"/>
              <w:autoSpaceDN w:val="0"/>
              <w:adjustRightInd w:val="0"/>
              <w:jc w:val="center"/>
              <w:rPr>
                <w:rFonts w:ascii="Arial" w:hAnsi="Arial" w:cs="Arial"/>
                <w:b/>
                <w:bCs/>
                <w:sz w:val="20"/>
                <w:szCs w:val="20"/>
              </w:rPr>
            </w:pPr>
          </w:p>
        </w:tc>
      </w:tr>
      <w:tr w:rsidR="00CF66FA" w:rsidRPr="004C0B68" w:rsidTr="0032221E">
        <w:tc>
          <w:tcPr>
            <w:tcW w:w="2729" w:type="pct"/>
            <w:gridSpan w:val="2"/>
          </w:tcPr>
          <w:p w:rsidR="00CF66FA" w:rsidRPr="003A1326" w:rsidRDefault="00CF66FA"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686" w:type="pct"/>
          </w:tcPr>
          <w:p w:rsidR="00CF66FA" w:rsidRPr="00A11CD3" w:rsidRDefault="00CF66FA" w:rsidP="00CA1376">
            <w:pPr>
              <w:autoSpaceDE w:val="0"/>
              <w:autoSpaceDN w:val="0"/>
              <w:adjustRightInd w:val="0"/>
              <w:jc w:val="center"/>
              <w:rPr>
                <w:rFonts w:ascii="Arial" w:hAnsi="Arial" w:cs="Arial"/>
                <w:b/>
                <w:bCs/>
                <w:sz w:val="20"/>
                <w:szCs w:val="20"/>
              </w:rPr>
            </w:pPr>
            <w:r w:rsidRPr="00A11CD3">
              <w:rPr>
                <w:rFonts w:ascii="Arial" w:hAnsi="Arial" w:cs="Arial"/>
                <w:b/>
                <w:bCs/>
                <w:sz w:val="20"/>
                <w:szCs w:val="20"/>
              </w:rPr>
              <w:t>23</w:t>
            </w:r>
          </w:p>
        </w:tc>
        <w:tc>
          <w:tcPr>
            <w:tcW w:w="839" w:type="pct"/>
          </w:tcPr>
          <w:p w:rsidR="00CF66FA" w:rsidRPr="00A11CD3" w:rsidRDefault="00CF66FA" w:rsidP="00554A46">
            <w:pPr>
              <w:autoSpaceDE w:val="0"/>
              <w:autoSpaceDN w:val="0"/>
              <w:adjustRightInd w:val="0"/>
              <w:jc w:val="center"/>
              <w:rPr>
                <w:rFonts w:ascii="Arial" w:hAnsi="Arial" w:cs="Arial"/>
                <w:b/>
                <w:bCs/>
                <w:sz w:val="20"/>
                <w:szCs w:val="20"/>
              </w:rPr>
            </w:pPr>
            <w:r w:rsidRPr="00A11CD3">
              <w:rPr>
                <w:rFonts w:ascii="Arial" w:hAnsi="Arial" w:cs="Arial"/>
                <w:b/>
                <w:bCs/>
                <w:sz w:val="20"/>
                <w:szCs w:val="20"/>
              </w:rPr>
              <w:t>2</w:t>
            </w:r>
          </w:p>
        </w:tc>
        <w:tc>
          <w:tcPr>
            <w:tcW w:w="745" w:type="pct"/>
          </w:tcPr>
          <w:p w:rsidR="00CF66FA" w:rsidRPr="00A11CD3" w:rsidRDefault="00554A46" w:rsidP="00CA1376">
            <w:pPr>
              <w:autoSpaceDE w:val="0"/>
              <w:autoSpaceDN w:val="0"/>
              <w:adjustRightInd w:val="0"/>
              <w:jc w:val="center"/>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25</w:t>
            </w:r>
          </w:p>
        </w:tc>
      </w:tr>
    </w:tbl>
    <w:p w:rsidR="00CF66FA" w:rsidRDefault="00CF66FA" w:rsidP="00CF66FA">
      <w:pPr>
        <w:autoSpaceDE w:val="0"/>
        <w:autoSpaceDN w:val="0"/>
        <w:adjustRightInd w:val="0"/>
        <w:rPr>
          <w:rFonts w:ascii="Arial" w:hAnsi="Arial" w:cs="Arial"/>
          <w:b/>
          <w:bCs/>
          <w:color w:val="000000"/>
          <w:sz w:val="24"/>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4</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7"/>
        <w:gridCol w:w="3612"/>
        <w:gridCol w:w="1430"/>
        <w:gridCol w:w="1748"/>
        <w:gridCol w:w="1553"/>
      </w:tblGrid>
      <w:tr w:rsidR="00CF66FA" w:rsidRPr="004C0B68" w:rsidTr="00CA1376">
        <w:trPr>
          <w:trHeight w:val="558"/>
        </w:trPr>
        <w:tc>
          <w:tcPr>
            <w:tcW w:w="996"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33"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686" w:type="pct"/>
            <w:shd w:val="clear" w:color="auto" w:fill="9BBB59"/>
          </w:tcPr>
          <w:p w:rsidR="00CF66FA" w:rsidRPr="004C0B68" w:rsidRDefault="00CF66FA"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839" w:type="pct"/>
            <w:shd w:val="clear" w:color="auto" w:fill="9BBB59"/>
          </w:tcPr>
          <w:p w:rsidR="00CF66FA" w:rsidRPr="004C0B68" w:rsidRDefault="00CF66FA" w:rsidP="00CA1376">
            <w:pPr>
              <w:autoSpaceDE w:val="0"/>
              <w:autoSpaceDN w:val="0"/>
              <w:adjustRightInd w:val="0"/>
              <w:jc w:val="center"/>
              <w:rPr>
                <w:rFonts w:ascii="Arial" w:hAnsi="Arial" w:cs="Arial"/>
                <w:b/>
                <w:bCs/>
                <w:color w:val="FFFFFF"/>
                <w:sz w:val="20"/>
                <w:szCs w:val="20"/>
              </w:rPr>
            </w:pPr>
          </w:p>
          <w:p w:rsidR="00CF66FA" w:rsidRPr="004C0B68" w:rsidRDefault="00CF66FA"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745" w:type="pct"/>
            <w:shd w:val="clear" w:color="auto" w:fill="9BBB59"/>
          </w:tcPr>
          <w:p w:rsidR="00CF66FA" w:rsidRPr="004C0B68" w:rsidRDefault="00554A46" w:rsidP="00CA1376">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p>
        </w:tc>
      </w:tr>
      <w:tr w:rsidR="00CF66FA" w:rsidRPr="004C0B68" w:rsidTr="00CA1376">
        <w:trPr>
          <w:trHeight w:val="612"/>
        </w:trPr>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Jazyk a komunikácia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7</w:t>
            </w:r>
          </w:p>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3</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rPr>
          <w:trHeight w:val="563"/>
        </w:trPr>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Matematika a práca s informáciami</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4</w:t>
            </w:r>
          </w:p>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Default="00CF66FA" w:rsidP="00CA1376">
            <w:pPr>
              <w:autoSpaceDE w:val="0"/>
              <w:autoSpaceDN w:val="0"/>
              <w:adjustRightInd w:val="0"/>
              <w:jc w:val="center"/>
              <w:rPr>
                <w:rFonts w:ascii="Arial" w:hAnsi="Arial" w:cs="Arial"/>
                <w:b/>
                <w:bCs/>
                <w:sz w:val="20"/>
                <w:szCs w:val="20"/>
              </w:rPr>
            </w:pPr>
          </w:p>
          <w:p w:rsidR="00CF66FA" w:rsidRPr="00555C24" w:rsidRDefault="00CF66FA" w:rsidP="00554A46">
            <w:pPr>
              <w:autoSpaceDE w:val="0"/>
              <w:autoSpaceDN w:val="0"/>
              <w:adjustRightInd w:val="0"/>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p>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2</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spoločnosť</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2</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hodnoty</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svet práce</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Umenie a kultúra</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Zdravie a pohyb</w:t>
            </w:r>
          </w:p>
        </w:tc>
        <w:tc>
          <w:tcPr>
            <w:tcW w:w="1733"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2</w:t>
            </w:r>
          </w:p>
        </w:tc>
        <w:tc>
          <w:tcPr>
            <w:tcW w:w="839" w:type="pct"/>
          </w:tcPr>
          <w:p w:rsidR="00CF66FA" w:rsidRPr="00555C24" w:rsidRDefault="00CF66FA" w:rsidP="00CA1376">
            <w:pPr>
              <w:autoSpaceDE w:val="0"/>
              <w:autoSpaceDN w:val="0"/>
              <w:adjustRightInd w:val="0"/>
              <w:jc w:val="center"/>
              <w:rPr>
                <w:rFonts w:ascii="Arial" w:hAnsi="Arial" w:cs="Arial"/>
                <w:b/>
                <w:bCs/>
                <w:sz w:val="20"/>
                <w:szCs w:val="20"/>
              </w:rPr>
            </w:pPr>
          </w:p>
        </w:tc>
        <w:tc>
          <w:tcPr>
            <w:tcW w:w="745" w:type="pct"/>
          </w:tcPr>
          <w:p w:rsidR="00CF66FA" w:rsidRPr="00555C24" w:rsidRDefault="00CF66FA" w:rsidP="00CA1376">
            <w:pPr>
              <w:autoSpaceDE w:val="0"/>
              <w:autoSpaceDN w:val="0"/>
              <w:adjustRightInd w:val="0"/>
              <w:jc w:val="center"/>
              <w:rPr>
                <w:rFonts w:ascii="Arial" w:hAnsi="Arial" w:cs="Arial"/>
                <w:b/>
                <w:bCs/>
                <w:sz w:val="20"/>
                <w:szCs w:val="20"/>
              </w:rPr>
            </w:pPr>
          </w:p>
        </w:tc>
      </w:tr>
      <w:tr w:rsidR="00CF66FA" w:rsidRPr="004C0B68" w:rsidTr="00CA1376">
        <w:tc>
          <w:tcPr>
            <w:tcW w:w="2729" w:type="pct"/>
            <w:gridSpan w:val="2"/>
          </w:tcPr>
          <w:p w:rsidR="00CF66FA" w:rsidRPr="00F43587" w:rsidRDefault="00CF66FA" w:rsidP="003660FA">
            <w:pPr>
              <w:autoSpaceDE w:val="0"/>
              <w:autoSpaceDN w:val="0"/>
              <w:adjustRightInd w:val="0"/>
              <w:rPr>
                <w:rFonts w:ascii="Arial" w:hAnsi="Arial" w:cs="Arial"/>
                <w:b/>
                <w:bCs/>
                <w:sz w:val="20"/>
                <w:szCs w:val="20"/>
              </w:rPr>
            </w:pPr>
            <w:r w:rsidRPr="00F43587">
              <w:rPr>
                <w:rFonts w:ascii="Arial" w:hAnsi="Arial" w:cs="Arial"/>
                <w:b/>
                <w:bCs/>
                <w:sz w:val="20"/>
                <w:szCs w:val="20"/>
              </w:rPr>
              <w:t>Spolu</w:t>
            </w:r>
          </w:p>
        </w:tc>
        <w:tc>
          <w:tcPr>
            <w:tcW w:w="686" w:type="pct"/>
          </w:tcPr>
          <w:p w:rsidR="00CF66FA" w:rsidRPr="00555C24" w:rsidRDefault="00CF66FA" w:rsidP="00CA1376">
            <w:pPr>
              <w:autoSpaceDE w:val="0"/>
              <w:autoSpaceDN w:val="0"/>
              <w:adjustRightInd w:val="0"/>
              <w:jc w:val="center"/>
              <w:rPr>
                <w:rFonts w:ascii="Arial" w:hAnsi="Arial" w:cs="Arial"/>
                <w:b/>
                <w:bCs/>
                <w:sz w:val="20"/>
                <w:szCs w:val="20"/>
              </w:rPr>
            </w:pPr>
            <w:r w:rsidRPr="00555C24">
              <w:rPr>
                <w:rFonts w:ascii="Arial" w:hAnsi="Arial" w:cs="Arial"/>
                <w:b/>
                <w:bCs/>
                <w:sz w:val="20"/>
                <w:szCs w:val="20"/>
              </w:rPr>
              <w:t>25</w:t>
            </w:r>
          </w:p>
        </w:tc>
        <w:tc>
          <w:tcPr>
            <w:tcW w:w="839" w:type="pct"/>
          </w:tcPr>
          <w:p w:rsidR="00CF66FA" w:rsidRPr="00555C24" w:rsidRDefault="00CF66FA" w:rsidP="00554A46">
            <w:pPr>
              <w:autoSpaceDE w:val="0"/>
              <w:autoSpaceDN w:val="0"/>
              <w:adjustRightInd w:val="0"/>
              <w:jc w:val="center"/>
              <w:rPr>
                <w:rFonts w:ascii="Arial" w:hAnsi="Arial" w:cs="Arial"/>
                <w:b/>
                <w:bCs/>
                <w:sz w:val="20"/>
                <w:szCs w:val="20"/>
              </w:rPr>
            </w:pPr>
            <w:r w:rsidRPr="00555C24">
              <w:rPr>
                <w:rFonts w:ascii="Arial" w:hAnsi="Arial" w:cs="Arial"/>
                <w:b/>
                <w:bCs/>
                <w:sz w:val="20"/>
                <w:szCs w:val="20"/>
              </w:rPr>
              <w:t>1</w:t>
            </w:r>
          </w:p>
        </w:tc>
        <w:tc>
          <w:tcPr>
            <w:tcW w:w="745" w:type="pct"/>
          </w:tcPr>
          <w:p w:rsidR="00CF66FA" w:rsidRPr="00555C24" w:rsidRDefault="00CF66FA" w:rsidP="00554A46">
            <w:pPr>
              <w:autoSpaceDE w:val="0"/>
              <w:autoSpaceDN w:val="0"/>
              <w:adjustRightInd w:val="0"/>
              <w:jc w:val="center"/>
              <w:rPr>
                <w:rFonts w:ascii="Arial" w:hAnsi="Arial" w:cs="Arial"/>
                <w:b/>
                <w:bCs/>
                <w:sz w:val="20"/>
                <w:szCs w:val="20"/>
              </w:rPr>
            </w:pPr>
            <w:r>
              <w:rPr>
                <w:rFonts w:ascii="Arial" w:hAnsi="Arial" w:cs="Arial"/>
                <w:b/>
                <w:bCs/>
                <w:sz w:val="20"/>
                <w:szCs w:val="20"/>
              </w:rPr>
              <w:t>Celkom 2</w:t>
            </w:r>
            <w:r w:rsidR="00554A46">
              <w:rPr>
                <w:rFonts w:ascii="Arial" w:hAnsi="Arial" w:cs="Arial"/>
                <w:b/>
                <w:bCs/>
                <w:sz w:val="20"/>
                <w:szCs w:val="20"/>
              </w:rPr>
              <w:t>6</w:t>
            </w:r>
          </w:p>
        </w:tc>
      </w:tr>
    </w:tbl>
    <w:p w:rsidR="00CF66FA" w:rsidRDefault="00CF66FA" w:rsidP="00CF66FA">
      <w:pPr>
        <w:autoSpaceDE w:val="0"/>
        <w:autoSpaceDN w:val="0"/>
        <w:adjustRightInd w:val="0"/>
        <w:rPr>
          <w:rFonts w:ascii="Arial" w:hAnsi="Arial" w:cs="Arial"/>
          <w:b/>
          <w:bCs/>
          <w:color w:val="000000"/>
          <w:sz w:val="20"/>
          <w:szCs w:val="20"/>
          <w:lang w:eastAsia="sk-SK"/>
        </w:rPr>
      </w:pPr>
    </w:p>
    <w:p w:rsidR="005C4133" w:rsidRDefault="00C95AAA" w:rsidP="005C4133">
      <w:pPr>
        <w:autoSpaceDE w:val="0"/>
        <w:autoSpaceDN w:val="0"/>
        <w:adjustRightInd w:val="0"/>
        <w:jc w:val="left"/>
        <w:rPr>
          <w:rFonts w:ascii="Arial" w:hAnsi="Arial" w:cs="Arial"/>
          <w:b/>
          <w:bCs/>
          <w:i/>
          <w:iCs/>
          <w:color w:val="000000"/>
          <w:sz w:val="20"/>
          <w:szCs w:val="20"/>
          <w:lang w:eastAsia="sk-SK"/>
        </w:rPr>
      </w:pPr>
      <w:r w:rsidRPr="00C95AAA">
        <w:rPr>
          <w:rFonts w:ascii="Arial" w:hAnsi="Arial" w:cs="Arial"/>
          <w:b/>
          <w:noProof/>
          <w:sz w:val="20"/>
          <w:szCs w:val="20"/>
          <w:lang w:eastAsia="sk-SK"/>
        </w:rPr>
        <w:pict>
          <v:roundrect id="AutoShape 78" o:spid="_x0000_s1704" style="position:absolute;margin-left:-13.8pt;margin-top:10.3pt;width:367.85pt;height:15.1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" fillcolor="#c2d69b" strokecolor="#c2d69b" strokeweight="1pt">
            <v:fill color2="#eaf1dd" angle="135" focus="50%" type="gradient"/>
            <v:shadow on="t" color="#4e6128" opacity=".5" offset="1pt"/>
          </v:roundrect>
        </w:pict>
      </w:r>
    </w:p>
    <w:p w:rsidR="005C4133" w:rsidRPr="003239A4" w:rsidRDefault="00B721EB" w:rsidP="00C3346E">
      <w:pPr>
        <w:pStyle w:val="Nadpis2"/>
      </w:pPr>
      <w:bookmarkStart w:id="53" w:name="_Toc50641636"/>
      <w:bookmarkStart w:id="54" w:name="_Toc116125355"/>
      <w:r w:rsidRPr="003239A4">
        <w:t xml:space="preserve">6.1     ŠKOLSKÝ </w:t>
      </w:r>
      <w:r w:rsidR="005C4133" w:rsidRPr="003239A4">
        <w:t>UP PRE NIŽŠIE S</w:t>
      </w:r>
      <w:r w:rsidR="005C6D9C" w:rsidRPr="003239A4">
        <w:t>TREDNÉ</w:t>
      </w:r>
      <w:r w:rsidR="005C4133" w:rsidRPr="003239A4">
        <w:t xml:space="preserve"> VZDELANIE</w:t>
      </w:r>
      <w:bookmarkEnd w:id="53"/>
      <w:bookmarkEnd w:id="54"/>
    </w:p>
    <w:p w:rsidR="005C4133" w:rsidRDefault="005C4133" w:rsidP="005C4133">
      <w:pPr>
        <w:autoSpaceDE w:val="0"/>
        <w:autoSpaceDN w:val="0"/>
        <w:adjustRightInd w:val="0"/>
        <w:spacing w:line="276" w:lineRule="auto"/>
        <w:rPr>
          <w:rFonts w:ascii="Arial" w:hAnsi="Arial" w:cs="Arial"/>
          <w:sz w:val="20"/>
          <w:szCs w:val="20"/>
        </w:rPr>
      </w:pPr>
    </w:p>
    <w:p w:rsidR="00CA1376" w:rsidRP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5.</w:t>
      </w:r>
      <w:r w:rsidR="003239A4">
        <w:rPr>
          <w:rFonts w:ascii="Arial" w:hAnsi="Arial" w:cs="Arial"/>
          <w:b/>
          <w:bCs/>
          <w:sz w:val="20"/>
          <w:szCs w:val="20"/>
        </w:rPr>
        <w:t xml:space="preserve"> ročník: od škol. roku 20</w:t>
      </w:r>
      <w:r w:rsidR="00074D58">
        <w:rPr>
          <w:rFonts w:ascii="Arial" w:hAnsi="Arial" w:cs="Arial"/>
          <w:b/>
          <w:bCs/>
          <w:sz w:val="20"/>
          <w:szCs w:val="20"/>
        </w:rPr>
        <w:t>19</w:t>
      </w:r>
      <w:r w:rsidR="003239A4">
        <w:rPr>
          <w:rFonts w:ascii="Arial" w:hAnsi="Arial" w:cs="Arial"/>
          <w:b/>
          <w:bCs/>
          <w:sz w:val="20"/>
          <w:szCs w:val="20"/>
        </w:rPr>
        <w:t>/20</w:t>
      </w:r>
      <w:r w:rsidR="00074D58">
        <w:rPr>
          <w:rFonts w:ascii="Arial" w:hAnsi="Arial" w:cs="Arial"/>
          <w:b/>
          <w:bCs/>
          <w:sz w:val="20"/>
          <w:szCs w:val="20"/>
        </w:rPr>
        <w:t>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5"/>
        <w:gridCol w:w="3562"/>
        <w:gridCol w:w="1432"/>
        <w:gridCol w:w="1751"/>
        <w:gridCol w:w="1550"/>
      </w:tblGrid>
      <w:tr w:rsidR="00FA3F49" w:rsidRPr="004C0B68" w:rsidTr="00CA1376">
        <w:trPr>
          <w:jc w:val="center"/>
        </w:trPr>
        <w:tc>
          <w:tcPr>
            <w:tcW w:w="1020"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09"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687" w:type="pct"/>
            <w:shd w:val="clear" w:color="auto" w:fill="9BBB59"/>
          </w:tcPr>
          <w:p w:rsidR="00FA3F49" w:rsidRPr="004C0B68" w:rsidRDefault="00FA3F49"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840" w:type="pct"/>
            <w:shd w:val="clear" w:color="auto" w:fill="9BBB59"/>
          </w:tcPr>
          <w:p w:rsidR="00FA3F49" w:rsidRPr="004C0B68" w:rsidRDefault="00FA3F49" w:rsidP="00CA1376">
            <w:pPr>
              <w:autoSpaceDE w:val="0"/>
              <w:autoSpaceDN w:val="0"/>
              <w:adjustRightInd w:val="0"/>
              <w:jc w:val="center"/>
              <w:rPr>
                <w:rFonts w:ascii="Arial" w:hAnsi="Arial" w:cs="Arial"/>
                <w:b/>
                <w:bCs/>
                <w:color w:val="FFFFFF"/>
                <w:sz w:val="20"/>
                <w:szCs w:val="20"/>
              </w:rPr>
            </w:pPr>
          </w:p>
          <w:p w:rsidR="00FA3F49" w:rsidRPr="004C0B68" w:rsidRDefault="00FA3F49"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744" w:type="pct"/>
            <w:shd w:val="clear" w:color="auto" w:fill="9BBB59"/>
          </w:tcPr>
          <w:p w:rsidR="00FA3F49" w:rsidRPr="004C0B68" w:rsidRDefault="00554A46" w:rsidP="00CA1376">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Slovenský jazyk</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Anglický jazyk</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5</w:t>
            </w: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3</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744" w:type="pct"/>
          </w:tcPr>
          <w:p w:rsidR="00FA3F49" w:rsidRDefault="00FA3F49" w:rsidP="00CA1376">
            <w:pPr>
              <w:autoSpaceDE w:val="0"/>
              <w:autoSpaceDN w:val="0"/>
              <w:adjustRightInd w:val="0"/>
              <w:jc w:val="center"/>
              <w:rPr>
                <w:rFonts w:ascii="Arial" w:hAnsi="Arial" w:cs="Arial"/>
                <w:b/>
                <w:bCs/>
                <w:sz w:val="20"/>
                <w:szCs w:val="20"/>
              </w:rPr>
            </w:pPr>
          </w:p>
          <w:p w:rsidR="00FA3F49" w:rsidRPr="003D415A" w:rsidRDefault="00FA3F49" w:rsidP="00554A46">
            <w:pPr>
              <w:autoSpaceDE w:val="0"/>
              <w:autoSpaceDN w:val="0"/>
              <w:adjustRightInd w:val="0"/>
              <w:rPr>
                <w:rFonts w:ascii="Arial" w:hAnsi="Arial" w:cs="Arial"/>
                <w:b/>
                <w:bCs/>
                <w:sz w:val="20"/>
                <w:szCs w:val="20"/>
              </w:rPr>
            </w:pPr>
          </w:p>
        </w:tc>
      </w:tr>
      <w:tr w:rsidR="00FA3F49" w:rsidRPr="004C0B68" w:rsidTr="00CA1376">
        <w:trPr>
          <w:trHeight w:val="584"/>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Matematika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Informatika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4</w:t>
            </w: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Fyzika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Chémia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Biológia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p>
          <w:p w:rsidR="00FA3F49" w:rsidRPr="003D415A" w:rsidRDefault="00FA3F49" w:rsidP="00CA1376">
            <w:pPr>
              <w:autoSpaceDE w:val="0"/>
              <w:autoSpaceDN w:val="0"/>
              <w:adjustRightInd w:val="0"/>
              <w:jc w:val="center"/>
              <w:rPr>
                <w:rFonts w:ascii="Arial" w:hAnsi="Arial" w:cs="Arial"/>
                <w:b/>
                <w:bCs/>
                <w:sz w:val="20"/>
                <w:szCs w:val="20"/>
              </w:rPr>
            </w:pP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2</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 xml:space="preserve">Dejepis              </w:t>
            </w:r>
          </w:p>
          <w:p w:rsidR="00FA3F49" w:rsidRDefault="00FA3F49" w:rsidP="00FA3F49">
            <w:pPr>
              <w:autoSpaceDE w:val="0"/>
              <w:autoSpaceDN w:val="0"/>
              <w:adjustRightInd w:val="0"/>
              <w:rPr>
                <w:rFonts w:ascii="Arial" w:hAnsi="Arial" w:cs="Arial"/>
                <w:b/>
                <w:bCs/>
                <w:sz w:val="20"/>
                <w:szCs w:val="20"/>
              </w:rPr>
            </w:pPr>
            <w:r>
              <w:rPr>
                <w:rFonts w:ascii="Arial" w:hAnsi="Arial" w:cs="Arial"/>
                <w:b/>
                <w:bCs/>
                <w:sz w:val="20"/>
                <w:szCs w:val="20"/>
              </w:rPr>
              <w:t xml:space="preserve">Geografia </w:t>
            </w:r>
          </w:p>
          <w:p w:rsidR="00FA3F49" w:rsidRPr="003D415A" w:rsidRDefault="00FA3F49" w:rsidP="00FA3F49">
            <w:pPr>
              <w:autoSpaceDE w:val="0"/>
              <w:autoSpaceDN w:val="0"/>
              <w:adjustRightInd w:val="0"/>
              <w:rPr>
                <w:rFonts w:ascii="Arial" w:hAnsi="Arial" w:cs="Arial"/>
                <w:b/>
                <w:bCs/>
                <w:sz w:val="20"/>
                <w:szCs w:val="20"/>
              </w:rPr>
            </w:pPr>
            <w:r>
              <w:rPr>
                <w:rFonts w:ascii="Arial" w:hAnsi="Arial" w:cs="Arial"/>
                <w:b/>
                <w:bCs/>
                <w:sz w:val="20"/>
                <w:szCs w:val="20"/>
              </w:rPr>
              <w:t>O</w:t>
            </w:r>
            <w:r w:rsidRPr="003D415A">
              <w:rPr>
                <w:rFonts w:ascii="Arial" w:hAnsi="Arial" w:cs="Arial"/>
                <w:b/>
                <w:bCs/>
                <w:sz w:val="20"/>
                <w:szCs w:val="20"/>
              </w:rPr>
              <w:t>bčianska náuka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2</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Default="00FA3F49" w:rsidP="00CA1376">
            <w:pPr>
              <w:autoSpaceDE w:val="0"/>
              <w:autoSpaceDN w:val="0"/>
              <w:adjustRightInd w:val="0"/>
              <w:jc w:val="center"/>
              <w:rPr>
                <w:rFonts w:ascii="Arial" w:hAnsi="Arial" w:cs="Arial"/>
                <w:b/>
                <w:bCs/>
                <w:sz w:val="20"/>
                <w:szCs w:val="20"/>
              </w:rPr>
            </w:pPr>
          </w:p>
          <w:p w:rsidR="00FA3F49" w:rsidRDefault="00FA3F49" w:rsidP="00CA1376">
            <w:pPr>
              <w:autoSpaceDE w:val="0"/>
              <w:autoSpaceDN w:val="0"/>
              <w:adjustRightInd w:val="0"/>
              <w:jc w:val="center"/>
              <w:rPr>
                <w:rFonts w:ascii="Arial" w:hAnsi="Arial" w:cs="Arial"/>
                <w:b/>
                <w:bCs/>
                <w:sz w:val="20"/>
                <w:szCs w:val="20"/>
              </w:rPr>
            </w:pPr>
          </w:p>
          <w:p w:rsidR="00FA3F49" w:rsidRPr="003D415A" w:rsidRDefault="00FA3F49" w:rsidP="00554A46">
            <w:pPr>
              <w:autoSpaceDE w:val="0"/>
              <w:autoSpaceDN w:val="0"/>
              <w:adjustRightInd w:val="0"/>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709" w:type="pct"/>
          </w:tcPr>
          <w:p w:rsidR="00FA3F49" w:rsidRPr="003D415A" w:rsidRDefault="00FA3F49" w:rsidP="005458C2">
            <w:pPr>
              <w:autoSpaceDE w:val="0"/>
              <w:autoSpaceDN w:val="0"/>
              <w:adjustRightInd w:val="0"/>
              <w:rPr>
                <w:rFonts w:ascii="Arial" w:hAnsi="Arial" w:cs="Arial"/>
                <w:b/>
                <w:bCs/>
                <w:sz w:val="20"/>
                <w:szCs w:val="20"/>
              </w:rPr>
            </w:pPr>
            <w:r w:rsidRPr="003D415A">
              <w:rPr>
                <w:rFonts w:ascii="Arial" w:hAnsi="Arial" w:cs="Arial"/>
                <w:b/>
                <w:bCs/>
                <w:sz w:val="20"/>
                <w:szCs w:val="20"/>
              </w:rPr>
              <w:t>Náboženská výchova</w:t>
            </w:r>
          </w:p>
          <w:p w:rsidR="00FA3F49" w:rsidRPr="003D415A" w:rsidRDefault="00FA3F49" w:rsidP="005458C2">
            <w:pPr>
              <w:autoSpaceDE w:val="0"/>
              <w:autoSpaceDN w:val="0"/>
              <w:adjustRightInd w:val="0"/>
              <w:rPr>
                <w:rFonts w:ascii="Arial" w:hAnsi="Arial" w:cs="Arial"/>
                <w:b/>
                <w:bCs/>
                <w:sz w:val="20"/>
                <w:szCs w:val="20"/>
              </w:rPr>
            </w:pPr>
            <w:r w:rsidRPr="003D415A">
              <w:rPr>
                <w:rFonts w:ascii="Arial" w:hAnsi="Arial" w:cs="Arial"/>
                <w:b/>
                <w:bCs/>
                <w:sz w:val="20"/>
                <w:szCs w:val="20"/>
              </w:rPr>
              <w:t>Etická výchova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Technika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Hudobná výchova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Výtvarná výchova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1</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1020"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70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Telesná a športová výchova</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2</w:t>
            </w:r>
          </w:p>
        </w:tc>
        <w:tc>
          <w:tcPr>
            <w:tcW w:w="840" w:type="pct"/>
          </w:tcPr>
          <w:p w:rsidR="00FA3F49" w:rsidRPr="003D415A" w:rsidRDefault="00FA3F49" w:rsidP="00CA1376">
            <w:pPr>
              <w:autoSpaceDE w:val="0"/>
              <w:autoSpaceDN w:val="0"/>
              <w:adjustRightInd w:val="0"/>
              <w:jc w:val="center"/>
              <w:rPr>
                <w:rFonts w:ascii="Arial" w:hAnsi="Arial" w:cs="Arial"/>
                <w:b/>
                <w:bCs/>
                <w:sz w:val="20"/>
                <w:szCs w:val="20"/>
              </w:rPr>
            </w:pPr>
          </w:p>
        </w:tc>
        <w:tc>
          <w:tcPr>
            <w:tcW w:w="744" w:type="pct"/>
          </w:tcPr>
          <w:p w:rsidR="00FA3F49" w:rsidRPr="003D415A" w:rsidRDefault="00FA3F49" w:rsidP="00CA1376">
            <w:pPr>
              <w:autoSpaceDE w:val="0"/>
              <w:autoSpaceDN w:val="0"/>
              <w:adjustRightInd w:val="0"/>
              <w:jc w:val="center"/>
              <w:rPr>
                <w:rFonts w:ascii="Arial" w:hAnsi="Arial" w:cs="Arial"/>
                <w:b/>
                <w:bCs/>
                <w:sz w:val="20"/>
                <w:szCs w:val="20"/>
              </w:rPr>
            </w:pPr>
          </w:p>
        </w:tc>
      </w:tr>
      <w:tr w:rsidR="00FA3F49" w:rsidRPr="004C0B68" w:rsidTr="00CA1376">
        <w:trPr>
          <w:jc w:val="center"/>
        </w:trPr>
        <w:tc>
          <w:tcPr>
            <w:tcW w:w="2729" w:type="pct"/>
            <w:gridSpan w:val="2"/>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Spolu</w:t>
            </w:r>
          </w:p>
        </w:tc>
        <w:tc>
          <w:tcPr>
            <w:tcW w:w="687" w:type="pct"/>
          </w:tcPr>
          <w:p w:rsidR="00FA3F49" w:rsidRPr="003D415A" w:rsidRDefault="00FA3F49" w:rsidP="00CA1376">
            <w:pPr>
              <w:autoSpaceDE w:val="0"/>
              <w:autoSpaceDN w:val="0"/>
              <w:adjustRightInd w:val="0"/>
              <w:jc w:val="center"/>
              <w:rPr>
                <w:rFonts w:ascii="Arial" w:hAnsi="Arial" w:cs="Arial"/>
                <w:b/>
                <w:bCs/>
                <w:sz w:val="20"/>
                <w:szCs w:val="20"/>
              </w:rPr>
            </w:pPr>
            <w:r w:rsidRPr="003D415A">
              <w:rPr>
                <w:rFonts w:ascii="Arial" w:hAnsi="Arial" w:cs="Arial"/>
                <w:b/>
                <w:bCs/>
                <w:sz w:val="20"/>
                <w:szCs w:val="20"/>
              </w:rPr>
              <w:t>24</w:t>
            </w:r>
          </w:p>
        </w:tc>
        <w:tc>
          <w:tcPr>
            <w:tcW w:w="840" w:type="pct"/>
          </w:tcPr>
          <w:p w:rsidR="00FA3F49" w:rsidRPr="003D415A" w:rsidRDefault="00FA3F49" w:rsidP="00554A46">
            <w:pPr>
              <w:autoSpaceDE w:val="0"/>
              <w:autoSpaceDN w:val="0"/>
              <w:adjustRightInd w:val="0"/>
              <w:jc w:val="center"/>
              <w:rPr>
                <w:rFonts w:ascii="Arial" w:hAnsi="Arial" w:cs="Arial"/>
                <w:b/>
                <w:bCs/>
                <w:sz w:val="20"/>
                <w:szCs w:val="20"/>
              </w:rPr>
            </w:pPr>
            <w:r w:rsidRPr="003D415A">
              <w:rPr>
                <w:rFonts w:ascii="Arial" w:hAnsi="Arial" w:cs="Arial"/>
                <w:b/>
                <w:bCs/>
                <w:sz w:val="20"/>
                <w:szCs w:val="20"/>
              </w:rPr>
              <w:t>3</w:t>
            </w:r>
          </w:p>
        </w:tc>
        <w:tc>
          <w:tcPr>
            <w:tcW w:w="744" w:type="pct"/>
          </w:tcPr>
          <w:p w:rsidR="00FA3F49" w:rsidRPr="003D415A" w:rsidRDefault="00554A46" w:rsidP="00CA1376">
            <w:pPr>
              <w:autoSpaceDE w:val="0"/>
              <w:autoSpaceDN w:val="0"/>
              <w:adjustRightInd w:val="0"/>
              <w:jc w:val="center"/>
              <w:rPr>
                <w:rFonts w:ascii="Arial" w:hAnsi="Arial" w:cs="Arial"/>
                <w:b/>
                <w:bCs/>
                <w:sz w:val="20"/>
                <w:szCs w:val="20"/>
              </w:rPr>
            </w:pPr>
            <w:r>
              <w:rPr>
                <w:rFonts w:ascii="Arial" w:hAnsi="Arial" w:cs="Arial"/>
                <w:b/>
                <w:bCs/>
                <w:sz w:val="20"/>
                <w:szCs w:val="20"/>
              </w:rPr>
              <w:t>C</w:t>
            </w:r>
            <w:r w:rsidRPr="004D1761">
              <w:rPr>
                <w:rFonts w:ascii="Arial" w:hAnsi="Arial" w:cs="Arial"/>
                <w:b/>
                <w:bCs/>
                <w:sz w:val="20"/>
                <w:szCs w:val="20"/>
              </w:rPr>
              <w:t>elkom  27</w:t>
            </w:r>
          </w:p>
        </w:tc>
      </w:tr>
    </w:tbl>
    <w:p w:rsidR="005C4133" w:rsidRPr="00222591" w:rsidRDefault="005C4133" w:rsidP="005C4133">
      <w:pPr>
        <w:autoSpaceDE w:val="0"/>
        <w:autoSpaceDN w:val="0"/>
        <w:adjustRightInd w:val="0"/>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6.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3559"/>
        <w:gridCol w:w="1432"/>
        <w:gridCol w:w="1751"/>
        <w:gridCol w:w="1550"/>
      </w:tblGrid>
      <w:tr w:rsidR="00FA3F49" w:rsidRPr="004C0B68" w:rsidTr="00CA1376">
        <w:tc>
          <w:tcPr>
            <w:tcW w:w="1021"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0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687" w:type="pct"/>
            <w:shd w:val="clear" w:color="auto" w:fill="9BBB59"/>
          </w:tcPr>
          <w:p w:rsidR="00FA3F49" w:rsidRPr="004C0B68" w:rsidRDefault="00FA3F49"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840" w:type="pct"/>
            <w:shd w:val="clear" w:color="auto" w:fill="9BBB59"/>
          </w:tcPr>
          <w:p w:rsidR="00FA3F49" w:rsidRPr="004C0B68" w:rsidRDefault="00FA3F49" w:rsidP="00CA137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744" w:type="pct"/>
            <w:shd w:val="clear" w:color="auto" w:fill="9BBB59"/>
          </w:tcPr>
          <w:p w:rsidR="00FA3F49" w:rsidRPr="004C0B68" w:rsidRDefault="00554A46" w:rsidP="00CA1376">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Poznámka</w:t>
            </w: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5</w:t>
            </w: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3</w:t>
            </w:r>
          </w:p>
        </w:tc>
        <w:tc>
          <w:tcPr>
            <w:tcW w:w="840" w:type="pct"/>
          </w:tcPr>
          <w:p w:rsidR="00FA3F49" w:rsidRPr="00635669" w:rsidRDefault="00FA3F49" w:rsidP="00CA1376">
            <w:pPr>
              <w:autoSpaceDE w:val="0"/>
              <w:autoSpaceDN w:val="0"/>
              <w:adjustRightInd w:val="0"/>
              <w:jc w:val="center"/>
              <w:rPr>
                <w:rFonts w:ascii="Arial" w:hAnsi="Arial" w:cs="Arial"/>
                <w:b/>
                <w:bCs/>
                <w:sz w:val="20"/>
                <w:szCs w:val="20"/>
              </w:rPr>
            </w:pP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744" w:type="pct"/>
          </w:tcPr>
          <w:p w:rsidR="00FA3F49" w:rsidRPr="00635669" w:rsidRDefault="00FA3F49" w:rsidP="00CA1376">
            <w:pPr>
              <w:autoSpaceDE w:val="0"/>
              <w:autoSpaceDN w:val="0"/>
              <w:adjustRightInd w:val="0"/>
              <w:jc w:val="center"/>
              <w:rPr>
                <w:rFonts w:ascii="Arial" w:hAnsi="Arial" w:cs="Arial"/>
                <w:b/>
                <w:bCs/>
                <w:sz w:val="20"/>
                <w:szCs w:val="20"/>
              </w:rPr>
            </w:pPr>
          </w:p>
        </w:tc>
      </w:tr>
      <w:tr w:rsidR="00FA3F49" w:rsidRPr="004C0B68" w:rsidTr="00CA1376">
        <w:trPr>
          <w:trHeight w:val="536"/>
        </w:trPr>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4</w:t>
            </w: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FA3F49" w:rsidRPr="00635669" w:rsidRDefault="0062001D" w:rsidP="00CA1376">
            <w:pPr>
              <w:autoSpaceDE w:val="0"/>
              <w:autoSpaceDN w:val="0"/>
              <w:adjustRightInd w:val="0"/>
              <w:jc w:val="center"/>
              <w:rPr>
                <w:rFonts w:ascii="Arial" w:hAnsi="Arial" w:cs="Arial"/>
                <w:b/>
                <w:bCs/>
                <w:sz w:val="20"/>
                <w:szCs w:val="20"/>
              </w:rPr>
            </w:pPr>
            <w:r>
              <w:rPr>
                <w:rFonts w:ascii="Arial" w:hAnsi="Arial" w:cs="Arial"/>
                <w:b/>
                <w:bCs/>
                <w:sz w:val="20"/>
                <w:szCs w:val="20"/>
              </w:rPr>
              <w:t>1</w:t>
            </w:r>
          </w:p>
          <w:p w:rsidR="00FA3F49" w:rsidRPr="00635669" w:rsidRDefault="00FA3F49" w:rsidP="00CA1376">
            <w:pPr>
              <w:autoSpaceDE w:val="0"/>
              <w:autoSpaceDN w:val="0"/>
              <w:adjustRightInd w:val="0"/>
              <w:jc w:val="center"/>
              <w:rPr>
                <w:rFonts w:ascii="Arial" w:hAnsi="Arial" w:cs="Arial"/>
                <w:b/>
                <w:bCs/>
                <w:sz w:val="20"/>
                <w:szCs w:val="20"/>
              </w:rPr>
            </w:pPr>
          </w:p>
        </w:tc>
        <w:tc>
          <w:tcPr>
            <w:tcW w:w="744" w:type="pct"/>
          </w:tcPr>
          <w:p w:rsidR="00FA3F49" w:rsidRPr="00635669" w:rsidRDefault="00FA3F49" w:rsidP="00CA1376">
            <w:pPr>
              <w:autoSpaceDE w:val="0"/>
              <w:autoSpaceDN w:val="0"/>
              <w:adjustRightInd w:val="0"/>
              <w:jc w:val="center"/>
              <w:rPr>
                <w:rFonts w:ascii="Arial" w:hAnsi="Arial" w:cs="Arial"/>
                <w:b/>
                <w:bCs/>
                <w:sz w:val="20"/>
                <w:szCs w:val="20"/>
              </w:rPr>
            </w:pP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p>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w:t>
            </w:r>
            <w:r w:rsidR="00554A46">
              <w:rPr>
                <w:rFonts w:ascii="Arial" w:hAnsi="Arial" w:cs="Arial"/>
                <w:b/>
                <w:bCs/>
                <w:sz w:val="20"/>
                <w:szCs w:val="20"/>
              </w:rPr>
              <w:t>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2</w:t>
            </w:r>
          </w:p>
          <w:p w:rsidR="00FA3F49" w:rsidRPr="00635669" w:rsidRDefault="00FA3F49" w:rsidP="00CA1376">
            <w:pPr>
              <w:autoSpaceDE w:val="0"/>
              <w:autoSpaceDN w:val="0"/>
              <w:adjustRightInd w:val="0"/>
              <w:jc w:val="center"/>
              <w:rPr>
                <w:rFonts w:ascii="Arial" w:hAnsi="Arial" w:cs="Arial"/>
                <w:b/>
                <w:bCs/>
                <w:sz w:val="20"/>
                <w:szCs w:val="20"/>
              </w:rPr>
            </w:pP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FA3F49" w:rsidRPr="00635669" w:rsidRDefault="00FA3F49" w:rsidP="00CA1376">
            <w:pPr>
              <w:autoSpaceDE w:val="0"/>
              <w:autoSpaceDN w:val="0"/>
              <w:adjustRightInd w:val="0"/>
              <w:jc w:val="center"/>
              <w:rPr>
                <w:rFonts w:ascii="Arial" w:hAnsi="Arial" w:cs="Arial"/>
                <w:b/>
                <w:bCs/>
                <w:sz w:val="20"/>
                <w:szCs w:val="20"/>
              </w:rPr>
            </w:pPr>
          </w:p>
          <w:p w:rsidR="00FA3F49" w:rsidRDefault="00FA3F49" w:rsidP="00CA1376">
            <w:pPr>
              <w:autoSpaceDE w:val="0"/>
              <w:autoSpaceDN w:val="0"/>
              <w:adjustRightInd w:val="0"/>
              <w:jc w:val="center"/>
              <w:rPr>
                <w:rFonts w:ascii="Arial" w:hAnsi="Arial" w:cs="Arial"/>
                <w:b/>
                <w:bCs/>
                <w:sz w:val="20"/>
                <w:szCs w:val="20"/>
              </w:rPr>
            </w:pPr>
          </w:p>
          <w:p w:rsidR="00FA3F49" w:rsidRPr="00635669" w:rsidRDefault="00FA3F49" w:rsidP="00CA1376">
            <w:pPr>
              <w:autoSpaceDE w:val="0"/>
              <w:autoSpaceDN w:val="0"/>
              <w:adjustRightInd w:val="0"/>
              <w:jc w:val="center"/>
              <w:rPr>
                <w:rFonts w:ascii="Arial" w:hAnsi="Arial" w:cs="Arial"/>
                <w:b/>
                <w:bCs/>
                <w:sz w:val="20"/>
                <w:szCs w:val="20"/>
              </w:rPr>
            </w:pPr>
            <w:r>
              <w:rPr>
                <w:rFonts w:ascii="Arial" w:hAnsi="Arial" w:cs="Arial"/>
                <w:b/>
                <w:bCs/>
                <w:sz w:val="20"/>
                <w:szCs w:val="20"/>
              </w:rPr>
              <w:t>1</w:t>
            </w:r>
          </w:p>
        </w:tc>
        <w:tc>
          <w:tcPr>
            <w:tcW w:w="744" w:type="pct"/>
          </w:tcPr>
          <w:p w:rsidR="00FA3F49" w:rsidRDefault="00FA3F49" w:rsidP="00CA1376">
            <w:pPr>
              <w:autoSpaceDE w:val="0"/>
              <w:autoSpaceDN w:val="0"/>
              <w:adjustRightInd w:val="0"/>
              <w:jc w:val="center"/>
              <w:rPr>
                <w:rFonts w:ascii="Arial" w:hAnsi="Arial" w:cs="Arial"/>
                <w:b/>
                <w:bCs/>
                <w:sz w:val="20"/>
                <w:szCs w:val="20"/>
              </w:rPr>
            </w:pPr>
          </w:p>
          <w:p w:rsidR="00FA3F49" w:rsidRDefault="00FA3F49" w:rsidP="00CA1376">
            <w:pPr>
              <w:autoSpaceDE w:val="0"/>
              <w:autoSpaceDN w:val="0"/>
              <w:adjustRightInd w:val="0"/>
              <w:jc w:val="center"/>
              <w:rPr>
                <w:rFonts w:ascii="Arial" w:hAnsi="Arial" w:cs="Arial"/>
                <w:b/>
                <w:bCs/>
                <w:sz w:val="20"/>
                <w:szCs w:val="20"/>
              </w:rPr>
            </w:pPr>
          </w:p>
          <w:p w:rsidR="00FA3F49" w:rsidRPr="00635669" w:rsidRDefault="00FA3F49" w:rsidP="00554A46">
            <w:pPr>
              <w:autoSpaceDE w:val="0"/>
              <w:autoSpaceDN w:val="0"/>
              <w:adjustRightInd w:val="0"/>
              <w:rPr>
                <w:rFonts w:ascii="Arial" w:hAnsi="Arial" w:cs="Arial"/>
                <w:b/>
                <w:bCs/>
                <w:sz w:val="20"/>
                <w:szCs w:val="20"/>
              </w:rPr>
            </w:pP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095EA9" w:rsidRDefault="00095EA9" w:rsidP="00CA1376">
            <w:pPr>
              <w:autoSpaceDE w:val="0"/>
              <w:autoSpaceDN w:val="0"/>
              <w:adjustRightInd w:val="0"/>
              <w:jc w:val="center"/>
              <w:rPr>
                <w:rFonts w:ascii="Arial" w:hAnsi="Arial" w:cs="Arial"/>
                <w:b/>
                <w:bCs/>
                <w:sz w:val="20"/>
                <w:szCs w:val="20"/>
              </w:rPr>
            </w:pP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744" w:type="pct"/>
          </w:tcPr>
          <w:p w:rsidR="00FA3F49" w:rsidRPr="00635669" w:rsidRDefault="00FA3F49" w:rsidP="00CA1376">
            <w:pPr>
              <w:autoSpaceDE w:val="0"/>
              <w:autoSpaceDN w:val="0"/>
              <w:adjustRightInd w:val="0"/>
              <w:jc w:val="center"/>
              <w:rPr>
                <w:rFonts w:ascii="Arial" w:hAnsi="Arial" w:cs="Arial"/>
                <w:b/>
                <w:bCs/>
                <w:sz w:val="20"/>
                <w:szCs w:val="20"/>
              </w:rPr>
            </w:pP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708"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c>
          <w:tcPr>
            <w:tcW w:w="744"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c>
          <w:tcPr>
            <w:tcW w:w="744"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r>
      <w:tr w:rsidR="00FA3F49" w:rsidRPr="004C0B68" w:rsidTr="00CA1376">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687" w:type="pct"/>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1</w:t>
            </w:r>
          </w:p>
        </w:tc>
        <w:tc>
          <w:tcPr>
            <w:tcW w:w="840"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c>
          <w:tcPr>
            <w:tcW w:w="744"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r>
      <w:tr w:rsidR="00FA3F49" w:rsidRPr="004C0B68" w:rsidTr="00554A46">
        <w:trPr>
          <w:trHeight w:val="451"/>
        </w:trPr>
        <w:tc>
          <w:tcPr>
            <w:tcW w:w="1021"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708"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687" w:type="pct"/>
            <w:shd w:val="clear" w:color="auto" w:fill="auto"/>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2</w:t>
            </w:r>
          </w:p>
        </w:tc>
        <w:tc>
          <w:tcPr>
            <w:tcW w:w="840" w:type="pct"/>
            <w:shd w:val="clear" w:color="auto" w:fill="auto"/>
          </w:tcPr>
          <w:p w:rsidR="00FA3F49" w:rsidRPr="004C0B68" w:rsidRDefault="00FA3F49" w:rsidP="00CA1376">
            <w:pPr>
              <w:autoSpaceDE w:val="0"/>
              <w:autoSpaceDN w:val="0"/>
              <w:adjustRightInd w:val="0"/>
              <w:jc w:val="center"/>
              <w:rPr>
                <w:rFonts w:ascii="Arial" w:hAnsi="Arial" w:cs="Arial"/>
                <w:b/>
                <w:bCs/>
                <w:sz w:val="20"/>
                <w:szCs w:val="20"/>
                <w:highlight w:val="yellow"/>
              </w:rPr>
            </w:pPr>
          </w:p>
        </w:tc>
        <w:tc>
          <w:tcPr>
            <w:tcW w:w="744" w:type="pct"/>
          </w:tcPr>
          <w:p w:rsidR="00FA3F49" w:rsidRPr="004C0B68" w:rsidRDefault="00FA3F49" w:rsidP="00CA1376">
            <w:pPr>
              <w:autoSpaceDE w:val="0"/>
              <w:autoSpaceDN w:val="0"/>
              <w:adjustRightInd w:val="0"/>
              <w:jc w:val="center"/>
              <w:rPr>
                <w:rFonts w:ascii="Arial" w:hAnsi="Arial" w:cs="Arial"/>
                <w:b/>
                <w:bCs/>
                <w:sz w:val="20"/>
                <w:szCs w:val="20"/>
                <w:highlight w:val="yellow"/>
              </w:rPr>
            </w:pPr>
          </w:p>
        </w:tc>
      </w:tr>
      <w:tr w:rsidR="00FA3F49" w:rsidRPr="004C0B68" w:rsidTr="00CA1376">
        <w:tc>
          <w:tcPr>
            <w:tcW w:w="2729"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687" w:type="pct"/>
            <w:shd w:val="clear" w:color="auto" w:fill="auto"/>
          </w:tcPr>
          <w:p w:rsidR="00FA3F49" w:rsidRPr="00635669" w:rsidRDefault="00FA3F49" w:rsidP="00CA1376">
            <w:pPr>
              <w:autoSpaceDE w:val="0"/>
              <w:autoSpaceDN w:val="0"/>
              <w:adjustRightInd w:val="0"/>
              <w:jc w:val="center"/>
              <w:rPr>
                <w:rFonts w:ascii="Arial" w:hAnsi="Arial" w:cs="Arial"/>
                <w:b/>
                <w:bCs/>
                <w:sz w:val="20"/>
                <w:szCs w:val="20"/>
              </w:rPr>
            </w:pPr>
            <w:r w:rsidRPr="00635669">
              <w:rPr>
                <w:rFonts w:ascii="Arial" w:hAnsi="Arial" w:cs="Arial"/>
                <w:b/>
                <w:bCs/>
                <w:sz w:val="20"/>
                <w:szCs w:val="20"/>
              </w:rPr>
              <w:t>25</w:t>
            </w:r>
          </w:p>
        </w:tc>
        <w:tc>
          <w:tcPr>
            <w:tcW w:w="840" w:type="pct"/>
            <w:shd w:val="clear" w:color="auto" w:fill="auto"/>
          </w:tcPr>
          <w:p w:rsidR="00FA3F49" w:rsidRPr="00554A46" w:rsidRDefault="00FA3F49" w:rsidP="00554A46">
            <w:pPr>
              <w:autoSpaceDE w:val="0"/>
              <w:autoSpaceDN w:val="0"/>
              <w:adjustRightInd w:val="0"/>
              <w:jc w:val="center"/>
              <w:rPr>
                <w:rFonts w:ascii="Arial" w:hAnsi="Arial" w:cs="Arial"/>
                <w:b/>
                <w:bCs/>
                <w:sz w:val="20"/>
                <w:szCs w:val="20"/>
              </w:rPr>
            </w:pPr>
            <w:r w:rsidRPr="00635669">
              <w:rPr>
                <w:rFonts w:ascii="Arial" w:hAnsi="Arial" w:cs="Arial"/>
                <w:b/>
                <w:bCs/>
                <w:sz w:val="20"/>
                <w:szCs w:val="20"/>
              </w:rPr>
              <w:t>4</w:t>
            </w:r>
          </w:p>
        </w:tc>
        <w:tc>
          <w:tcPr>
            <w:tcW w:w="744" w:type="pct"/>
          </w:tcPr>
          <w:p w:rsidR="00FA3F49" w:rsidRPr="00635669" w:rsidRDefault="00554A46" w:rsidP="00CA1376">
            <w:pPr>
              <w:autoSpaceDE w:val="0"/>
              <w:autoSpaceDN w:val="0"/>
              <w:adjustRightInd w:val="0"/>
              <w:jc w:val="center"/>
              <w:rPr>
                <w:rFonts w:ascii="Arial" w:hAnsi="Arial" w:cs="Arial"/>
                <w:b/>
                <w:bCs/>
                <w:sz w:val="20"/>
                <w:szCs w:val="20"/>
              </w:rPr>
            </w:pPr>
            <w:r>
              <w:rPr>
                <w:rFonts w:ascii="Arial" w:hAnsi="Arial" w:cs="Arial"/>
                <w:b/>
                <w:bCs/>
                <w:sz w:val="20"/>
                <w:szCs w:val="20"/>
              </w:rPr>
              <w:t>C</w:t>
            </w:r>
            <w:r w:rsidRPr="00635669">
              <w:rPr>
                <w:rFonts w:ascii="Arial" w:hAnsi="Arial" w:cs="Arial"/>
                <w:b/>
                <w:bCs/>
                <w:sz w:val="20"/>
                <w:szCs w:val="20"/>
              </w:rPr>
              <w:t>elkom  29</w:t>
            </w:r>
          </w:p>
        </w:tc>
      </w:tr>
    </w:tbl>
    <w:p w:rsidR="005C4133" w:rsidRPr="005E2B0C" w:rsidRDefault="005C4133" w:rsidP="005C4133"/>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7. ročník</w:t>
      </w:r>
      <w:r w:rsidR="00FA3F49">
        <w:rPr>
          <w:rFonts w:ascii="Arial" w:hAnsi="Arial" w:cs="Arial"/>
          <w:b/>
          <w:bCs/>
          <w:sz w:val="20"/>
          <w:szCs w:val="20"/>
        </w:rPr>
        <w:t>:</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9"/>
        <w:gridCol w:w="3107"/>
        <w:gridCol w:w="1628"/>
        <w:gridCol w:w="1158"/>
        <w:gridCol w:w="1072"/>
        <w:gridCol w:w="1206"/>
      </w:tblGrid>
      <w:tr w:rsidR="00FA3F49" w:rsidRPr="004C0B68" w:rsidTr="00FA3F49">
        <w:tc>
          <w:tcPr>
            <w:tcW w:w="1092"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504"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94"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095" w:type="pct"/>
            <w:gridSpan w:val="2"/>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515" w:type="pct"/>
            <w:vMerge w:val="restart"/>
            <w:shd w:val="clear" w:color="auto" w:fill="9BBB59"/>
          </w:tcPr>
          <w:p w:rsidR="00FA3F49" w:rsidRPr="004C0B68" w:rsidRDefault="00554A46"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Poznámka</w:t>
            </w:r>
          </w:p>
        </w:tc>
      </w:tr>
      <w:tr w:rsidR="00FA3F49" w:rsidRPr="004C0B68" w:rsidTr="00FA3F49">
        <w:tc>
          <w:tcPr>
            <w:tcW w:w="1092"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1504"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794"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56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27" w:type="pct"/>
            <w:shd w:val="clear" w:color="auto" w:fill="9BBB59"/>
          </w:tcPr>
          <w:p w:rsidR="00FA3F49" w:rsidRPr="004C0B68" w:rsidRDefault="00FA3F49" w:rsidP="00490C13">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515" w:type="pct"/>
            <w:vMerge/>
            <w:shd w:val="clear" w:color="auto" w:fill="9BBB59"/>
          </w:tcPr>
          <w:p w:rsidR="00FA3F49" w:rsidRDefault="00FA3F49" w:rsidP="00490C13">
            <w:pPr>
              <w:autoSpaceDE w:val="0"/>
              <w:autoSpaceDN w:val="0"/>
              <w:adjustRightInd w:val="0"/>
              <w:rPr>
                <w:rFonts w:ascii="Arial" w:hAnsi="Arial" w:cs="Arial"/>
                <w:b/>
                <w:bCs/>
                <w:color w:val="FFFFFF"/>
                <w:sz w:val="20"/>
                <w:szCs w:val="20"/>
              </w:rPr>
            </w:pPr>
          </w:p>
        </w:tc>
      </w:tr>
      <w:tr w:rsidR="00FA3F49" w:rsidRPr="004C0B68" w:rsidTr="00CA1376">
        <w:trPr>
          <w:trHeight w:val="227"/>
        </w:trPr>
        <w:tc>
          <w:tcPr>
            <w:tcW w:w="1092" w:type="pct"/>
            <w:vMerge w:val="restart"/>
            <w:vAlign w:val="center"/>
          </w:tcPr>
          <w:p w:rsidR="00FA3F49" w:rsidRPr="004C0B68" w:rsidRDefault="00FA3F49" w:rsidP="00635669">
            <w:pPr>
              <w:autoSpaceDE w:val="0"/>
              <w:autoSpaceDN w:val="0"/>
              <w:adjustRightInd w:val="0"/>
              <w:jc w:val="left"/>
              <w:rPr>
                <w:rFonts w:ascii="Arial" w:hAnsi="Arial" w:cs="Arial"/>
                <w:b/>
                <w:bCs/>
                <w:sz w:val="20"/>
                <w:szCs w:val="20"/>
              </w:rPr>
            </w:pPr>
            <w:r>
              <w:rPr>
                <w:rFonts w:ascii="Arial" w:hAnsi="Arial" w:cs="Arial"/>
                <w:b/>
                <w:bCs/>
                <w:sz w:val="20"/>
                <w:szCs w:val="20"/>
              </w:rPr>
              <w:t>J</w:t>
            </w:r>
            <w:r w:rsidRPr="004C0B68">
              <w:rPr>
                <w:rFonts w:ascii="Arial" w:hAnsi="Arial" w:cs="Arial"/>
                <w:b/>
                <w:bCs/>
                <w:sz w:val="20"/>
                <w:szCs w:val="20"/>
              </w:rPr>
              <w:t>azyk a komunikácia</w:t>
            </w:r>
          </w:p>
        </w:tc>
        <w:tc>
          <w:tcPr>
            <w:tcW w:w="1504" w:type="pct"/>
          </w:tcPr>
          <w:p w:rsidR="00FA3F49" w:rsidRPr="004C0B68" w:rsidRDefault="00FA3F49" w:rsidP="002156E6">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4</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Pr>
                <w:rFonts w:ascii="Arial" w:hAnsi="Arial" w:cs="Arial"/>
                <w:b/>
                <w:bCs/>
                <w:sz w:val="20"/>
                <w:szCs w:val="20"/>
              </w:rPr>
              <w:t>1</w:t>
            </w:r>
          </w:p>
        </w:tc>
        <w:tc>
          <w:tcPr>
            <w:tcW w:w="527" w:type="pct"/>
            <w:shd w:val="clear" w:color="auto" w:fill="auto"/>
          </w:tcPr>
          <w:p w:rsidR="00FA3F49" w:rsidRPr="002156E6" w:rsidRDefault="00FA3F49" w:rsidP="00CA1376">
            <w:pPr>
              <w:autoSpaceDE w:val="0"/>
              <w:autoSpaceDN w:val="0"/>
              <w:adjustRightInd w:val="0"/>
              <w:ind w:left="597" w:hanging="571"/>
              <w:jc w:val="center"/>
              <w:rPr>
                <w:rFonts w:ascii="Arial" w:hAnsi="Arial" w:cs="Arial"/>
                <w:b/>
                <w:bCs/>
                <w:sz w:val="20"/>
                <w:szCs w:val="20"/>
              </w:rPr>
            </w:pPr>
            <w:r w:rsidRPr="002156E6">
              <w:rPr>
                <w:rFonts w:ascii="Arial" w:hAnsi="Arial" w:cs="Arial"/>
                <w:b/>
                <w:bCs/>
                <w:sz w:val="20"/>
                <w:szCs w:val="20"/>
              </w:rPr>
              <w:t>1</w:t>
            </w:r>
          </w:p>
        </w:tc>
        <w:tc>
          <w:tcPr>
            <w:tcW w:w="515" w:type="pct"/>
          </w:tcPr>
          <w:p w:rsidR="00FA3F49" w:rsidRPr="002156E6" w:rsidRDefault="00FA3F49" w:rsidP="00CA1376">
            <w:pPr>
              <w:autoSpaceDE w:val="0"/>
              <w:autoSpaceDN w:val="0"/>
              <w:adjustRightInd w:val="0"/>
              <w:ind w:left="597" w:hanging="571"/>
              <w:jc w:val="center"/>
              <w:rPr>
                <w:rFonts w:ascii="Arial" w:hAnsi="Arial" w:cs="Arial"/>
                <w:b/>
                <w:bCs/>
                <w:sz w:val="20"/>
                <w:szCs w:val="20"/>
              </w:rPr>
            </w:pPr>
          </w:p>
        </w:tc>
      </w:tr>
      <w:tr w:rsidR="00FA3F49" w:rsidRPr="004C0B68" w:rsidTr="00CA1376">
        <w:trPr>
          <w:trHeight w:val="227"/>
        </w:trPr>
        <w:tc>
          <w:tcPr>
            <w:tcW w:w="1092"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2156E6">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3</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27" w:type="pct"/>
            <w:shd w:val="clear" w:color="auto" w:fill="auto"/>
          </w:tcPr>
          <w:p w:rsidR="00FA3F49" w:rsidRPr="002156E6" w:rsidRDefault="00FA3F49" w:rsidP="00CA1376">
            <w:pPr>
              <w:autoSpaceDE w:val="0"/>
              <w:autoSpaceDN w:val="0"/>
              <w:adjustRightInd w:val="0"/>
              <w:ind w:left="537" w:hanging="571"/>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ind w:left="537" w:hanging="571"/>
              <w:jc w:val="center"/>
              <w:rPr>
                <w:rFonts w:ascii="Arial" w:hAnsi="Arial" w:cs="Arial"/>
                <w:b/>
                <w:bCs/>
                <w:sz w:val="20"/>
                <w:szCs w:val="20"/>
              </w:rPr>
            </w:pPr>
          </w:p>
        </w:tc>
      </w:tr>
      <w:tr w:rsidR="00FA3F49" w:rsidRPr="004C0B68" w:rsidTr="00CA1376">
        <w:trPr>
          <w:trHeight w:val="227"/>
        </w:trPr>
        <w:tc>
          <w:tcPr>
            <w:tcW w:w="1092"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B526ED">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w:t>
            </w:r>
            <w:r>
              <w:rPr>
                <w:rFonts w:ascii="Arial" w:hAnsi="Arial" w:cs="Arial"/>
                <w:b/>
                <w:bCs/>
                <w:sz w:val="20"/>
                <w:szCs w:val="20"/>
              </w:rPr>
              <w:t xml:space="preserve"> c</w:t>
            </w:r>
            <w:r w:rsidRPr="004C0B68">
              <w:rPr>
                <w:rFonts w:ascii="Arial" w:hAnsi="Arial" w:cs="Arial"/>
                <w:b/>
                <w:bCs/>
                <w:sz w:val="20"/>
                <w:szCs w:val="20"/>
              </w:rPr>
              <w:t>udzí</w:t>
            </w:r>
            <w:r>
              <w:rPr>
                <w:rFonts w:ascii="Arial" w:hAnsi="Arial" w:cs="Arial"/>
                <w:b/>
                <w:bCs/>
                <w:sz w:val="20"/>
                <w:szCs w:val="20"/>
              </w:rPr>
              <w:t xml:space="preserve"> jazyk</w:t>
            </w:r>
          </w:p>
        </w:tc>
        <w:tc>
          <w:tcPr>
            <w:tcW w:w="794" w:type="pct"/>
            <w:shd w:val="clear" w:color="auto" w:fill="auto"/>
          </w:tcPr>
          <w:p w:rsidR="00FA3F49" w:rsidRPr="002156E6" w:rsidRDefault="00FA3F49" w:rsidP="00CA1376">
            <w:pPr>
              <w:autoSpaceDE w:val="0"/>
              <w:autoSpaceDN w:val="0"/>
              <w:adjustRightInd w:val="0"/>
              <w:ind w:left="537"/>
              <w:jc w:val="center"/>
              <w:rPr>
                <w:rFonts w:ascii="Arial" w:hAnsi="Arial" w:cs="Arial"/>
                <w:b/>
                <w:bCs/>
                <w:sz w:val="20"/>
                <w:szCs w:val="20"/>
              </w:rPr>
            </w:pPr>
          </w:p>
        </w:tc>
        <w:tc>
          <w:tcPr>
            <w:tcW w:w="568" w:type="pct"/>
            <w:shd w:val="clear" w:color="auto" w:fill="auto"/>
          </w:tcPr>
          <w:p w:rsidR="00FA3F49" w:rsidRPr="002156E6" w:rsidRDefault="00FA3F49" w:rsidP="00CA1376">
            <w:pPr>
              <w:autoSpaceDE w:val="0"/>
              <w:autoSpaceDN w:val="0"/>
              <w:adjustRightInd w:val="0"/>
              <w:ind w:left="537"/>
              <w:jc w:val="center"/>
              <w:rPr>
                <w:rFonts w:ascii="Arial" w:hAnsi="Arial" w:cs="Arial"/>
                <w:b/>
                <w:bCs/>
                <w:sz w:val="20"/>
                <w:szCs w:val="20"/>
              </w:rPr>
            </w:pPr>
          </w:p>
        </w:tc>
        <w:tc>
          <w:tcPr>
            <w:tcW w:w="527" w:type="pct"/>
            <w:shd w:val="clear" w:color="auto" w:fill="auto"/>
          </w:tcPr>
          <w:p w:rsidR="00FA3F49" w:rsidRPr="002156E6" w:rsidRDefault="00FA3F49" w:rsidP="00CA1376">
            <w:pPr>
              <w:autoSpaceDE w:val="0"/>
              <w:autoSpaceDN w:val="0"/>
              <w:adjustRightInd w:val="0"/>
              <w:ind w:left="537" w:hanging="571"/>
              <w:jc w:val="center"/>
              <w:rPr>
                <w:rFonts w:ascii="Arial" w:hAnsi="Arial" w:cs="Arial"/>
                <w:b/>
                <w:bCs/>
                <w:sz w:val="20"/>
                <w:szCs w:val="20"/>
              </w:rPr>
            </w:pPr>
            <w:r w:rsidRPr="002156E6">
              <w:rPr>
                <w:rFonts w:ascii="Arial" w:hAnsi="Arial" w:cs="Arial"/>
                <w:b/>
                <w:bCs/>
                <w:sz w:val="20"/>
                <w:szCs w:val="20"/>
              </w:rPr>
              <w:t>2</w:t>
            </w:r>
          </w:p>
        </w:tc>
        <w:tc>
          <w:tcPr>
            <w:tcW w:w="515" w:type="pct"/>
          </w:tcPr>
          <w:p w:rsidR="00FA3F49" w:rsidRPr="002156E6" w:rsidRDefault="00FA3F49" w:rsidP="00CA1376">
            <w:pPr>
              <w:autoSpaceDE w:val="0"/>
              <w:autoSpaceDN w:val="0"/>
              <w:adjustRightInd w:val="0"/>
              <w:ind w:left="537" w:hanging="571"/>
              <w:jc w:val="center"/>
              <w:rPr>
                <w:rFonts w:ascii="Arial" w:hAnsi="Arial" w:cs="Arial"/>
                <w:b/>
                <w:bCs/>
                <w:sz w:val="20"/>
                <w:szCs w:val="20"/>
              </w:rPr>
            </w:pPr>
          </w:p>
        </w:tc>
      </w:tr>
      <w:tr w:rsidR="00FA3F49" w:rsidRPr="004C0B68" w:rsidTr="00FA3F49">
        <w:trPr>
          <w:trHeight w:val="577"/>
        </w:trPr>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4</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jc w:val="center"/>
              <w:rPr>
                <w:rFonts w:ascii="Arial" w:hAnsi="Arial" w:cs="Arial"/>
                <w:b/>
                <w:bCs/>
                <w:sz w:val="20"/>
                <w:szCs w:val="20"/>
              </w:rPr>
            </w:pPr>
          </w:p>
          <w:p w:rsidR="00FA3F49" w:rsidRPr="002156E6" w:rsidRDefault="00FA3F49" w:rsidP="00CA1376">
            <w:pPr>
              <w:autoSpaceDE w:val="0"/>
              <w:autoSpaceDN w:val="0"/>
              <w:adjustRightInd w:val="0"/>
              <w:jc w:val="center"/>
              <w:rPr>
                <w:rFonts w:ascii="Arial" w:hAnsi="Arial" w:cs="Arial"/>
                <w:b/>
                <w:bCs/>
                <w:sz w:val="20"/>
                <w:szCs w:val="20"/>
              </w:rPr>
            </w:pPr>
          </w:p>
        </w:tc>
        <w:tc>
          <w:tcPr>
            <w:tcW w:w="515" w:type="pct"/>
          </w:tcPr>
          <w:p w:rsidR="00FA3F49" w:rsidRDefault="00FA3F49" w:rsidP="00CA1376">
            <w:pPr>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p>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2</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2</w:t>
            </w:r>
          </w:p>
        </w:tc>
        <w:tc>
          <w:tcPr>
            <w:tcW w:w="568" w:type="pct"/>
            <w:shd w:val="clear" w:color="auto" w:fill="auto"/>
          </w:tcPr>
          <w:p w:rsidR="00FA3F49" w:rsidRPr="002156E6" w:rsidRDefault="00095EA9" w:rsidP="00CA1376">
            <w:pPr>
              <w:autoSpaceDE w:val="0"/>
              <w:autoSpaceDN w:val="0"/>
              <w:adjustRightInd w:val="0"/>
              <w:jc w:val="center"/>
              <w:rPr>
                <w:rFonts w:ascii="Arial" w:hAnsi="Arial" w:cs="Arial"/>
                <w:b/>
                <w:bCs/>
                <w:sz w:val="20"/>
                <w:szCs w:val="20"/>
              </w:rPr>
            </w:pPr>
            <w:r>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jc w:val="center"/>
              <w:rPr>
                <w:rFonts w:ascii="Arial" w:hAnsi="Arial" w:cs="Arial"/>
                <w:b/>
                <w:bCs/>
                <w:sz w:val="20"/>
                <w:szCs w:val="20"/>
              </w:rPr>
            </w:pPr>
          </w:p>
        </w:tc>
        <w:tc>
          <w:tcPr>
            <w:tcW w:w="515" w:type="pct"/>
          </w:tcPr>
          <w:p w:rsidR="00FA3F49" w:rsidRPr="002156E6" w:rsidRDefault="00FA3F49" w:rsidP="00CA1376">
            <w:pPr>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Default="00FA3F49" w:rsidP="00CA1376">
            <w:pPr>
              <w:autoSpaceDE w:val="0"/>
              <w:autoSpaceDN w:val="0"/>
              <w:adjustRightInd w:val="0"/>
              <w:jc w:val="center"/>
              <w:rPr>
                <w:rFonts w:ascii="Arial" w:hAnsi="Arial" w:cs="Arial"/>
                <w:b/>
                <w:bCs/>
                <w:sz w:val="20"/>
                <w:szCs w:val="20"/>
              </w:rPr>
            </w:pPr>
          </w:p>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CA1376" w:rsidRPr="002156E6" w:rsidRDefault="00CA1376" w:rsidP="00CA1376">
            <w:pPr>
              <w:jc w:val="center"/>
              <w:rPr>
                <w:rFonts w:ascii="Arial" w:hAnsi="Arial" w:cs="Arial"/>
                <w:b/>
                <w:bCs/>
                <w:sz w:val="20"/>
                <w:szCs w:val="20"/>
              </w:rPr>
            </w:pPr>
            <w:r>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504" w:type="pct"/>
          </w:tcPr>
          <w:p w:rsidR="00FA3F49" w:rsidRDefault="00FA3F49" w:rsidP="004C0B68">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4C0B68">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autoSpaceDE w:val="0"/>
              <w:autoSpaceDN w:val="0"/>
              <w:adjustRightInd w:val="0"/>
              <w:ind w:left="597"/>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ind w:left="597"/>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jc w:val="cente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2</w:t>
            </w:r>
          </w:p>
        </w:tc>
        <w:tc>
          <w:tcPr>
            <w:tcW w:w="568"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27"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p>
        </w:tc>
        <w:tc>
          <w:tcPr>
            <w:tcW w:w="515" w:type="pct"/>
          </w:tcPr>
          <w:p w:rsidR="00FA3F49" w:rsidRPr="002156E6" w:rsidRDefault="00FA3F49" w:rsidP="00CA1376">
            <w:pPr>
              <w:autoSpaceDE w:val="0"/>
              <w:autoSpaceDN w:val="0"/>
              <w:adjustRightInd w:val="0"/>
              <w:jc w:val="center"/>
              <w:rPr>
                <w:rFonts w:ascii="Arial" w:hAnsi="Arial" w:cs="Arial"/>
                <w:b/>
                <w:bCs/>
                <w:sz w:val="20"/>
                <w:szCs w:val="20"/>
              </w:rPr>
            </w:pPr>
          </w:p>
        </w:tc>
      </w:tr>
      <w:tr w:rsidR="00FA3F49" w:rsidRPr="004C0B68" w:rsidTr="00FA3F49">
        <w:tc>
          <w:tcPr>
            <w:tcW w:w="2596"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94" w:type="pct"/>
            <w:shd w:val="clear" w:color="auto" w:fill="auto"/>
          </w:tcPr>
          <w:p w:rsidR="00FA3F49" w:rsidRPr="002156E6" w:rsidRDefault="00FA3F49" w:rsidP="00CA1376">
            <w:pPr>
              <w:autoSpaceDE w:val="0"/>
              <w:autoSpaceDN w:val="0"/>
              <w:adjustRightInd w:val="0"/>
              <w:jc w:val="center"/>
              <w:rPr>
                <w:rFonts w:ascii="Arial" w:hAnsi="Arial" w:cs="Arial"/>
                <w:b/>
                <w:bCs/>
                <w:sz w:val="20"/>
                <w:szCs w:val="20"/>
              </w:rPr>
            </w:pPr>
            <w:r w:rsidRPr="002156E6">
              <w:rPr>
                <w:rFonts w:ascii="Arial" w:hAnsi="Arial" w:cs="Arial"/>
                <w:b/>
                <w:bCs/>
                <w:sz w:val="20"/>
                <w:szCs w:val="20"/>
              </w:rPr>
              <w:t>26</w:t>
            </w:r>
          </w:p>
        </w:tc>
        <w:tc>
          <w:tcPr>
            <w:tcW w:w="1095" w:type="pct"/>
            <w:gridSpan w:val="2"/>
            <w:shd w:val="clear" w:color="auto" w:fill="auto"/>
          </w:tcPr>
          <w:p w:rsidR="00FA3F49" w:rsidRPr="002156E6" w:rsidRDefault="00FA3F49" w:rsidP="00554A46">
            <w:pPr>
              <w:autoSpaceDE w:val="0"/>
              <w:autoSpaceDN w:val="0"/>
              <w:adjustRightInd w:val="0"/>
              <w:jc w:val="center"/>
              <w:rPr>
                <w:rFonts w:ascii="Arial" w:hAnsi="Arial" w:cs="Arial"/>
                <w:b/>
                <w:bCs/>
                <w:sz w:val="20"/>
                <w:szCs w:val="20"/>
              </w:rPr>
            </w:pPr>
            <w:r w:rsidRPr="002156E6">
              <w:rPr>
                <w:rFonts w:ascii="Arial" w:hAnsi="Arial" w:cs="Arial"/>
                <w:b/>
                <w:bCs/>
                <w:sz w:val="20"/>
                <w:szCs w:val="20"/>
              </w:rPr>
              <w:t>4</w:t>
            </w:r>
          </w:p>
        </w:tc>
        <w:tc>
          <w:tcPr>
            <w:tcW w:w="515" w:type="pct"/>
          </w:tcPr>
          <w:p w:rsidR="00FA3F49" w:rsidRPr="002156E6" w:rsidRDefault="00554A46" w:rsidP="00CA1376">
            <w:pPr>
              <w:autoSpaceDE w:val="0"/>
              <w:autoSpaceDN w:val="0"/>
              <w:adjustRightInd w:val="0"/>
              <w:ind w:right="-142"/>
              <w:jc w:val="center"/>
              <w:rPr>
                <w:rFonts w:ascii="Arial" w:hAnsi="Arial" w:cs="Arial"/>
                <w:b/>
                <w:bCs/>
                <w:sz w:val="20"/>
                <w:szCs w:val="20"/>
              </w:rPr>
            </w:pPr>
            <w:r>
              <w:rPr>
                <w:rFonts w:ascii="Arial" w:hAnsi="Arial" w:cs="Arial"/>
                <w:b/>
                <w:bCs/>
                <w:sz w:val="20"/>
                <w:szCs w:val="20"/>
              </w:rPr>
              <w:t>Spolu</w:t>
            </w:r>
            <w:r w:rsidRPr="002156E6">
              <w:rPr>
                <w:rFonts w:ascii="Arial" w:hAnsi="Arial" w:cs="Arial"/>
                <w:b/>
                <w:bCs/>
                <w:sz w:val="20"/>
                <w:szCs w:val="20"/>
              </w:rPr>
              <w:t xml:space="preserve">  30</w:t>
            </w:r>
          </w:p>
        </w:tc>
      </w:tr>
    </w:tbl>
    <w:p w:rsidR="008312EC" w:rsidRDefault="008312EC" w:rsidP="005C4133">
      <w:pPr>
        <w:autoSpaceDE w:val="0"/>
        <w:autoSpaceDN w:val="0"/>
        <w:adjustRightInd w:val="0"/>
        <w:rPr>
          <w:rFonts w:ascii="Arial" w:hAnsi="Arial" w:cs="Arial"/>
          <w:b/>
          <w:bCs/>
          <w:sz w:val="20"/>
          <w:szCs w:val="20"/>
        </w:rPr>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8. ročník: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3083"/>
        <w:gridCol w:w="1602"/>
        <w:gridCol w:w="1178"/>
        <w:gridCol w:w="1093"/>
        <w:gridCol w:w="1206"/>
      </w:tblGrid>
      <w:tr w:rsidR="00FA3F49" w:rsidRPr="004C0B68" w:rsidTr="00554A46">
        <w:tc>
          <w:tcPr>
            <w:tcW w:w="1054"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491"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75"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098" w:type="pct"/>
            <w:gridSpan w:val="2"/>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583" w:type="pct"/>
            <w:vMerge w:val="restart"/>
            <w:shd w:val="clear" w:color="auto" w:fill="9BBB59"/>
          </w:tcPr>
          <w:p w:rsidR="00FA3F49" w:rsidRPr="004C0B68" w:rsidRDefault="00554A46"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Poznámka</w:t>
            </w:r>
          </w:p>
        </w:tc>
      </w:tr>
      <w:tr w:rsidR="00FA3F49" w:rsidRPr="004C0B68" w:rsidTr="00554A46">
        <w:tc>
          <w:tcPr>
            <w:tcW w:w="1071"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1486" w:type="pct"/>
            <w:vMerge/>
            <w:tcBorders>
              <w:bottom w:val="single" w:sz="4" w:space="0" w:color="auto"/>
            </w:tcBorders>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770" w:type="pct"/>
            <w:vMerge/>
            <w:tcBorders>
              <w:bottom w:val="single" w:sz="4" w:space="0" w:color="auto"/>
            </w:tcBorders>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565" w:type="pct"/>
            <w:tcBorders>
              <w:bottom w:val="single" w:sz="4" w:space="0" w:color="auto"/>
            </w:tcBorders>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24" w:type="pct"/>
            <w:tcBorders>
              <w:bottom w:val="single" w:sz="4" w:space="0" w:color="auto"/>
            </w:tcBorders>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583" w:type="pct"/>
            <w:vMerge/>
            <w:tcBorders>
              <w:bottom w:val="single" w:sz="4" w:space="0" w:color="auto"/>
            </w:tcBorders>
            <w:shd w:val="clear" w:color="auto" w:fill="9BBB59"/>
          </w:tcPr>
          <w:p w:rsidR="00FA3F49" w:rsidRDefault="00FA3F49" w:rsidP="00E13C14">
            <w:pPr>
              <w:autoSpaceDE w:val="0"/>
              <w:autoSpaceDN w:val="0"/>
              <w:adjustRightInd w:val="0"/>
              <w:rPr>
                <w:rFonts w:ascii="Arial" w:hAnsi="Arial" w:cs="Arial"/>
                <w:b/>
                <w:bCs/>
                <w:color w:val="FFFFFF"/>
                <w:sz w:val="20"/>
                <w:szCs w:val="20"/>
              </w:rPr>
            </w:pPr>
          </w:p>
        </w:tc>
      </w:tr>
      <w:tr w:rsidR="00FA3F49" w:rsidRPr="004C0B68" w:rsidTr="00554A46">
        <w:trPr>
          <w:trHeight w:val="206"/>
        </w:trPr>
        <w:tc>
          <w:tcPr>
            <w:tcW w:w="1071" w:type="pct"/>
            <w:vMerge w:val="restart"/>
            <w:tcBorders>
              <w:right w:val="single" w:sz="4" w:space="0" w:color="auto"/>
            </w:tcBorders>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486" w:type="pct"/>
            <w:tcBorders>
              <w:top w:val="single" w:sz="4" w:space="0" w:color="auto"/>
              <w:left w:val="single" w:sz="4" w:space="0" w:color="auto"/>
            </w:tcBorders>
          </w:tcPr>
          <w:p w:rsidR="00FA3F49" w:rsidRPr="004C0B68" w:rsidRDefault="00FA3F49" w:rsidP="004C0B68">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770" w:type="pct"/>
            <w:tcBorders>
              <w:top w:val="single" w:sz="4" w:space="0" w:color="auto"/>
            </w:tcBorders>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5</w:t>
            </w:r>
          </w:p>
        </w:tc>
        <w:tc>
          <w:tcPr>
            <w:tcW w:w="565" w:type="pct"/>
            <w:tcBorders>
              <w:top w:val="single" w:sz="4" w:space="0" w:color="auto"/>
            </w:tcBorders>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24" w:type="pct"/>
            <w:tcBorders>
              <w:top w:val="single" w:sz="4" w:space="0" w:color="auto"/>
            </w:tcBorders>
            <w:shd w:val="clear" w:color="auto" w:fill="auto"/>
          </w:tcPr>
          <w:p w:rsidR="00FA3F49" w:rsidRPr="004D1761" w:rsidRDefault="00FA3F49" w:rsidP="00F821DD">
            <w:pPr>
              <w:autoSpaceDE w:val="0"/>
              <w:autoSpaceDN w:val="0"/>
              <w:adjustRightInd w:val="0"/>
              <w:ind w:left="597"/>
              <w:jc w:val="center"/>
              <w:rPr>
                <w:rFonts w:ascii="Arial" w:hAnsi="Arial" w:cs="Arial"/>
                <w:b/>
                <w:bCs/>
                <w:color w:val="C00000"/>
                <w:sz w:val="20"/>
                <w:szCs w:val="20"/>
              </w:rPr>
            </w:pPr>
          </w:p>
        </w:tc>
        <w:tc>
          <w:tcPr>
            <w:tcW w:w="583" w:type="pct"/>
            <w:tcBorders>
              <w:top w:val="single" w:sz="4" w:space="0" w:color="auto"/>
              <w:right w:val="single" w:sz="4" w:space="0" w:color="auto"/>
            </w:tcBorders>
          </w:tcPr>
          <w:p w:rsidR="00FA3F49" w:rsidRPr="004D1761" w:rsidRDefault="00FA3F49" w:rsidP="00F821DD">
            <w:pPr>
              <w:autoSpaceDE w:val="0"/>
              <w:autoSpaceDN w:val="0"/>
              <w:adjustRightInd w:val="0"/>
              <w:ind w:left="597"/>
              <w:jc w:val="center"/>
              <w:rPr>
                <w:rFonts w:ascii="Arial" w:hAnsi="Arial" w:cs="Arial"/>
                <w:b/>
                <w:bCs/>
                <w:color w:val="C00000"/>
                <w:sz w:val="20"/>
                <w:szCs w:val="20"/>
              </w:rPr>
            </w:pPr>
          </w:p>
        </w:tc>
      </w:tr>
      <w:tr w:rsidR="00FA3F49" w:rsidRPr="004C0B68" w:rsidTr="00554A46">
        <w:trPr>
          <w:trHeight w:val="268"/>
        </w:trPr>
        <w:tc>
          <w:tcPr>
            <w:tcW w:w="1093" w:type="pct"/>
            <w:vMerge/>
            <w:tcBorders>
              <w:right w:val="single" w:sz="4" w:space="0" w:color="auto"/>
            </w:tcBorders>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8" w:type="pct"/>
            <w:tcBorders>
              <w:left w:val="single" w:sz="4" w:space="0" w:color="auto"/>
            </w:tcBorders>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792" w:type="pct"/>
            <w:shd w:val="clear" w:color="auto" w:fill="auto"/>
          </w:tcPr>
          <w:p w:rsidR="00FA3F49" w:rsidRPr="00554A46" w:rsidRDefault="00FA3F49" w:rsidP="00F821DD">
            <w:pPr>
              <w:autoSpaceDE w:val="0"/>
              <w:autoSpaceDN w:val="0"/>
              <w:adjustRightInd w:val="0"/>
              <w:jc w:val="center"/>
              <w:rPr>
                <w:rFonts w:ascii="Arial" w:hAnsi="Arial" w:cs="Arial"/>
                <w:b/>
                <w:bCs/>
                <w:sz w:val="20"/>
                <w:szCs w:val="20"/>
              </w:rPr>
            </w:pPr>
            <w:r w:rsidRPr="00554A46">
              <w:rPr>
                <w:rFonts w:ascii="Arial" w:hAnsi="Arial" w:cs="Arial"/>
                <w:b/>
                <w:bCs/>
                <w:sz w:val="20"/>
                <w:szCs w:val="20"/>
              </w:rPr>
              <w:t>3</w:t>
            </w:r>
          </w:p>
        </w:tc>
        <w:tc>
          <w:tcPr>
            <w:tcW w:w="587" w:type="pct"/>
            <w:shd w:val="clear" w:color="auto" w:fill="auto"/>
          </w:tcPr>
          <w:p w:rsidR="00FA3F49" w:rsidRPr="00554A46" w:rsidRDefault="00FA3F49" w:rsidP="00F821DD">
            <w:pPr>
              <w:autoSpaceDE w:val="0"/>
              <w:autoSpaceDN w:val="0"/>
              <w:adjustRightInd w:val="0"/>
              <w:ind w:left="537"/>
              <w:jc w:val="center"/>
              <w:rPr>
                <w:rFonts w:ascii="Arial" w:hAnsi="Arial" w:cs="Arial"/>
                <w:b/>
                <w:bCs/>
                <w:sz w:val="20"/>
                <w:szCs w:val="20"/>
              </w:rPr>
            </w:pPr>
          </w:p>
        </w:tc>
        <w:tc>
          <w:tcPr>
            <w:tcW w:w="546" w:type="pct"/>
            <w:shd w:val="clear" w:color="auto" w:fill="auto"/>
          </w:tcPr>
          <w:p w:rsidR="00FA3F49" w:rsidRPr="00554A46" w:rsidRDefault="00FA3F49" w:rsidP="00F821DD">
            <w:pPr>
              <w:autoSpaceDE w:val="0"/>
              <w:autoSpaceDN w:val="0"/>
              <w:adjustRightInd w:val="0"/>
              <w:ind w:left="537"/>
              <w:jc w:val="center"/>
              <w:rPr>
                <w:rFonts w:ascii="Arial" w:hAnsi="Arial" w:cs="Arial"/>
                <w:b/>
                <w:bCs/>
                <w:sz w:val="20"/>
                <w:szCs w:val="20"/>
              </w:rPr>
            </w:pPr>
          </w:p>
        </w:tc>
        <w:tc>
          <w:tcPr>
            <w:tcW w:w="473" w:type="pct"/>
            <w:tcBorders>
              <w:right w:val="single" w:sz="4" w:space="0" w:color="auto"/>
            </w:tcBorders>
          </w:tcPr>
          <w:p w:rsidR="00FA3F49" w:rsidRPr="004D1761" w:rsidRDefault="00FA3F49" w:rsidP="00F821DD">
            <w:pPr>
              <w:autoSpaceDE w:val="0"/>
              <w:autoSpaceDN w:val="0"/>
              <w:adjustRightInd w:val="0"/>
              <w:ind w:left="537"/>
              <w:jc w:val="center"/>
              <w:rPr>
                <w:rFonts w:ascii="Arial" w:hAnsi="Arial" w:cs="Arial"/>
                <w:b/>
                <w:bCs/>
                <w:color w:val="C00000"/>
                <w:sz w:val="20"/>
                <w:szCs w:val="20"/>
              </w:rPr>
            </w:pPr>
          </w:p>
        </w:tc>
      </w:tr>
      <w:tr w:rsidR="00554A46" w:rsidRPr="004C0B68" w:rsidTr="00DB04EB">
        <w:trPr>
          <w:trHeight w:val="329"/>
        </w:trPr>
        <w:tc>
          <w:tcPr>
            <w:tcW w:w="1093" w:type="pct"/>
            <w:vMerge/>
            <w:tcBorders>
              <w:right w:val="single" w:sz="4" w:space="0" w:color="auto"/>
            </w:tcBorders>
            <w:vAlign w:val="center"/>
          </w:tcPr>
          <w:p w:rsidR="00554A46" w:rsidRPr="004C0B68" w:rsidRDefault="00554A46" w:rsidP="00635669">
            <w:pPr>
              <w:autoSpaceDE w:val="0"/>
              <w:autoSpaceDN w:val="0"/>
              <w:adjustRightInd w:val="0"/>
              <w:jc w:val="left"/>
              <w:rPr>
                <w:rFonts w:ascii="Arial" w:hAnsi="Arial" w:cs="Arial"/>
                <w:b/>
                <w:bCs/>
                <w:sz w:val="20"/>
                <w:szCs w:val="20"/>
              </w:rPr>
            </w:pPr>
          </w:p>
        </w:tc>
        <w:tc>
          <w:tcPr>
            <w:tcW w:w="1508" w:type="pct"/>
            <w:tcBorders>
              <w:left w:val="single" w:sz="4" w:space="0" w:color="auto"/>
              <w:bottom w:val="single" w:sz="4" w:space="0" w:color="auto"/>
            </w:tcBorders>
          </w:tcPr>
          <w:p w:rsidR="00554A46" w:rsidRPr="004C0B68" w:rsidRDefault="00554A46"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792" w:type="pct"/>
            <w:tcBorders>
              <w:bottom w:val="single" w:sz="4" w:space="0" w:color="auto"/>
            </w:tcBorders>
            <w:shd w:val="clear" w:color="auto" w:fill="auto"/>
          </w:tcPr>
          <w:p w:rsidR="00554A46" w:rsidRPr="00554A46" w:rsidRDefault="00554A46" w:rsidP="00F821DD">
            <w:pPr>
              <w:autoSpaceDE w:val="0"/>
              <w:autoSpaceDN w:val="0"/>
              <w:adjustRightInd w:val="0"/>
              <w:ind w:left="537"/>
              <w:jc w:val="center"/>
              <w:rPr>
                <w:rFonts w:ascii="Arial" w:hAnsi="Arial" w:cs="Arial"/>
                <w:b/>
                <w:bCs/>
                <w:sz w:val="20"/>
                <w:szCs w:val="20"/>
              </w:rPr>
            </w:pPr>
          </w:p>
        </w:tc>
        <w:tc>
          <w:tcPr>
            <w:tcW w:w="587" w:type="pct"/>
            <w:tcBorders>
              <w:bottom w:val="single" w:sz="4" w:space="0" w:color="auto"/>
            </w:tcBorders>
            <w:shd w:val="clear" w:color="auto" w:fill="auto"/>
          </w:tcPr>
          <w:p w:rsidR="00554A46" w:rsidRPr="00554A46" w:rsidRDefault="00554A46" w:rsidP="00F821DD">
            <w:pPr>
              <w:autoSpaceDE w:val="0"/>
              <w:autoSpaceDN w:val="0"/>
              <w:adjustRightInd w:val="0"/>
              <w:ind w:left="537"/>
              <w:jc w:val="center"/>
              <w:rPr>
                <w:rFonts w:ascii="Arial" w:hAnsi="Arial" w:cs="Arial"/>
                <w:b/>
                <w:bCs/>
                <w:sz w:val="20"/>
                <w:szCs w:val="20"/>
              </w:rPr>
            </w:pPr>
          </w:p>
        </w:tc>
        <w:tc>
          <w:tcPr>
            <w:tcW w:w="546" w:type="pct"/>
            <w:tcBorders>
              <w:bottom w:val="single" w:sz="4" w:space="0" w:color="auto"/>
            </w:tcBorders>
            <w:shd w:val="clear" w:color="auto" w:fill="auto"/>
          </w:tcPr>
          <w:p w:rsidR="00554A46" w:rsidRPr="00554A46" w:rsidRDefault="00554A46" w:rsidP="00F821DD">
            <w:pPr>
              <w:autoSpaceDE w:val="0"/>
              <w:autoSpaceDN w:val="0"/>
              <w:adjustRightInd w:val="0"/>
              <w:ind w:left="24"/>
              <w:jc w:val="center"/>
              <w:rPr>
                <w:rFonts w:ascii="Arial" w:hAnsi="Arial" w:cs="Arial"/>
                <w:b/>
                <w:bCs/>
                <w:sz w:val="20"/>
                <w:szCs w:val="20"/>
              </w:rPr>
            </w:pPr>
            <w:r w:rsidRPr="00554A46">
              <w:rPr>
                <w:rFonts w:ascii="Arial" w:hAnsi="Arial" w:cs="Arial"/>
                <w:b/>
                <w:bCs/>
                <w:sz w:val="20"/>
                <w:szCs w:val="20"/>
              </w:rPr>
              <w:t>2</w:t>
            </w:r>
          </w:p>
        </w:tc>
        <w:tc>
          <w:tcPr>
            <w:tcW w:w="473" w:type="pct"/>
            <w:tcBorders>
              <w:bottom w:val="single" w:sz="4" w:space="0" w:color="auto"/>
              <w:right w:val="single" w:sz="4" w:space="0" w:color="auto"/>
            </w:tcBorders>
          </w:tcPr>
          <w:p w:rsidR="00554A46" w:rsidRPr="004D1761" w:rsidRDefault="00554A46" w:rsidP="00F821DD">
            <w:pPr>
              <w:autoSpaceDE w:val="0"/>
              <w:autoSpaceDN w:val="0"/>
              <w:adjustRightInd w:val="0"/>
              <w:ind w:left="24"/>
              <w:jc w:val="center"/>
              <w:rPr>
                <w:rFonts w:ascii="Arial" w:hAnsi="Arial" w:cs="Arial"/>
                <w:b/>
                <w:bCs/>
                <w:color w:val="C00000"/>
                <w:sz w:val="20"/>
                <w:szCs w:val="20"/>
              </w:rPr>
            </w:pPr>
          </w:p>
        </w:tc>
      </w:tr>
      <w:tr w:rsidR="00FA3F49" w:rsidRPr="004C0B68" w:rsidTr="00554A46">
        <w:trPr>
          <w:trHeight w:val="557"/>
        </w:trPr>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491" w:type="pct"/>
            <w:tcBorders>
              <w:top w:val="single" w:sz="4" w:space="0" w:color="auto"/>
            </w:tcBorders>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0C4C65"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775" w:type="pct"/>
            <w:tcBorders>
              <w:top w:val="single" w:sz="4" w:space="0" w:color="auto"/>
            </w:tcBorders>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4</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tcBorders>
              <w:top w:val="single" w:sz="4" w:space="0" w:color="auto"/>
            </w:tcBorders>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p>
        </w:tc>
        <w:tc>
          <w:tcPr>
            <w:tcW w:w="528" w:type="pct"/>
            <w:tcBorders>
              <w:top w:val="single" w:sz="4" w:space="0" w:color="auto"/>
            </w:tcBorders>
            <w:shd w:val="clear" w:color="auto" w:fill="auto"/>
          </w:tcPr>
          <w:p w:rsidR="00FA3F49" w:rsidRPr="004D1761" w:rsidRDefault="00FA3F49" w:rsidP="00F821DD">
            <w:pPr>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Borders>
              <w:top w:val="single" w:sz="4" w:space="0" w:color="auto"/>
            </w:tcBorders>
          </w:tcPr>
          <w:p w:rsidR="000C4C65" w:rsidRPr="004D1761" w:rsidRDefault="000C4C65" w:rsidP="00F821DD">
            <w:pPr>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p>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491"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28" w:type="pct"/>
            <w:shd w:val="clear" w:color="auto" w:fill="auto"/>
          </w:tcPr>
          <w:p w:rsidR="00FA3F49" w:rsidRPr="004D1761" w:rsidRDefault="00FA3F49" w:rsidP="00F821DD">
            <w:pPr>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Pr>
          <w:p w:rsidR="00FA3F49" w:rsidRPr="004D1761" w:rsidRDefault="00FA3F49" w:rsidP="00F821DD">
            <w:pPr>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491"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28"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491"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28" w:type="pct"/>
            <w:shd w:val="clear" w:color="auto" w:fill="auto"/>
          </w:tcPr>
          <w:p w:rsidR="00FA3F49" w:rsidRPr="004D1761" w:rsidRDefault="00FA3F49" w:rsidP="00F821DD">
            <w:pPr>
              <w:autoSpaceDE w:val="0"/>
              <w:autoSpaceDN w:val="0"/>
              <w:adjustRightInd w:val="0"/>
              <w:ind w:left="597"/>
              <w:jc w:val="center"/>
              <w:rPr>
                <w:rFonts w:ascii="Arial" w:hAnsi="Arial" w:cs="Arial"/>
                <w:b/>
                <w:bCs/>
                <w:sz w:val="20"/>
                <w:szCs w:val="20"/>
              </w:rPr>
            </w:pPr>
          </w:p>
        </w:tc>
        <w:tc>
          <w:tcPr>
            <w:tcW w:w="583" w:type="pct"/>
          </w:tcPr>
          <w:p w:rsidR="00FA3F49" w:rsidRPr="004D1761" w:rsidRDefault="00FA3F49" w:rsidP="00F821DD">
            <w:pPr>
              <w:autoSpaceDE w:val="0"/>
              <w:autoSpaceDN w:val="0"/>
              <w:adjustRightInd w:val="0"/>
              <w:ind w:left="597"/>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491"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28"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491"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28"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554A46">
        <w:tc>
          <w:tcPr>
            <w:tcW w:w="1054"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491"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75" w:type="pct"/>
            <w:shd w:val="clear" w:color="auto" w:fill="auto"/>
          </w:tcPr>
          <w:p w:rsidR="00FA3F49" w:rsidRPr="004D1761" w:rsidRDefault="00FA3F49" w:rsidP="00DB04EB">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tc>
        <w:tc>
          <w:tcPr>
            <w:tcW w:w="570"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28"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p>
        </w:tc>
        <w:tc>
          <w:tcPr>
            <w:tcW w:w="583"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554A46">
        <w:tc>
          <w:tcPr>
            <w:tcW w:w="2544"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75" w:type="pct"/>
            <w:shd w:val="clear" w:color="auto" w:fill="auto"/>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27</w:t>
            </w:r>
          </w:p>
        </w:tc>
        <w:tc>
          <w:tcPr>
            <w:tcW w:w="1098" w:type="pct"/>
            <w:gridSpan w:val="2"/>
            <w:shd w:val="clear" w:color="auto" w:fill="auto"/>
          </w:tcPr>
          <w:p w:rsidR="00FA3F49" w:rsidRPr="004D1761" w:rsidRDefault="00FA3F49" w:rsidP="00DB04EB">
            <w:pPr>
              <w:autoSpaceDE w:val="0"/>
              <w:autoSpaceDN w:val="0"/>
              <w:adjustRightInd w:val="0"/>
              <w:jc w:val="center"/>
              <w:rPr>
                <w:rFonts w:ascii="Arial" w:hAnsi="Arial" w:cs="Arial"/>
                <w:b/>
                <w:bCs/>
                <w:sz w:val="20"/>
                <w:szCs w:val="20"/>
              </w:rPr>
            </w:pPr>
            <w:r w:rsidRPr="004D1761">
              <w:rPr>
                <w:rFonts w:ascii="Arial" w:hAnsi="Arial" w:cs="Arial"/>
                <w:b/>
                <w:bCs/>
                <w:sz w:val="20"/>
                <w:szCs w:val="20"/>
              </w:rPr>
              <w:t>3</w:t>
            </w:r>
          </w:p>
        </w:tc>
        <w:tc>
          <w:tcPr>
            <w:tcW w:w="583" w:type="pct"/>
          </w:tcPr>
          <w:p w:rsidR="000C4C65" w:rsidRPr="004D1761" w:rsidRDefault="00DB04EB" w:rsidP="00F821DD">
            <w:pPr>
              <w:autoSpaceDE w:val="0"/>
              <w:autoSpaceDN w:val="0"/>
              <w:adjustRightInd w:val="0"/>
              <w:ind w:left="-123" w:right="-71"/>
              <w:jc w:val="center"/>
              <w:rPr>
                <w:rFonts w:ascii="Arial" w:hAnsi="Arial" w:cs="Arial"/>
                <w:b/>
                <w:bCs/>
                <w:sz w:val="20"/>
                <w:szCs w:val="20"/>
              </w:rPr>
            </w:pPr>
            <w:r>
              <w:rPr>
                <w:rFonts w:ascii="Arial" w:hAnsi="Arial" w:cs="Arial"/>
                <w:b/>
                <w:bCs/>
                <w:sz w:val="20"/>
                <w:szCs w:val="20"/>
              </w:rPr>
              <w:t>Spolu</w:t>
            </w:r>
            <w:r w:rsidRPr="004D1761">
              <w:rPr>
                <w:rFonts w:ascii="Arial" w:hAnsi="Arial" w:cs="Arial"/>
                <w:b/>
                <w:bCs/>
                <w:sz w:val="20"/>
                <w:szCs w:val="20"/>
              </w:rPr>
              <w:t xml:space="preserve">  30</w:t>
            </w:r>
          </w:p>
        </w:tc>
      </w:tr>
    </w:tbl>
    <w:p w:rsidR="00561EDC" w:rsidRDefault="00561EDC" w:rsidP="005C4133">
      <w:pPr>
        <w:autoSpaceDE w:val="0"/>
        <w:autoSpaceDN w:val="0"/>
        <w:adjustRightInd w:val="0"/>
        <w:rPr>
          <w:rFonts w:ascii="Arial" w:hAnsi="Arial" w:cs="Arial"/>
          <w:b/>
          <w:bCs/>
          <w:sz w:val="20"/>
          <w:szCs w:val="20"/>
        </w:rPr>
      </w:pPr>
    </w:p>
    <w:p w:rsidR="005C4133" w:rsidRP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9.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8"/>
        <w:gridCol w:w="3182"/>
        <w:gridCol w:w="1590"/>
        <w:gridCol w:w="1255"/>
        <w:gridCol w:w="1130"/>
        <w:gridCol w:w="1075"/>
      </w:tblGrid>
      <w:tr w:rsidR="00FA3F49" w:rsidRPr="004C0B68" w:rsidTr="00F821DD">
        <w:tc>
          <w:tcPr>
            <w:tcW w:w="1050"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527"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63"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144" w:type="pct"/>
            <w:gridSpan w:val="2"/>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516" w:type="pct"/>
            <w:vMerge w:val="restart"/>
            <w:shd w:val="clear" w:color="auto" w:fill="9BBB59"/>
          </w:tcPr>
          <w:p w:rsidR="00FA3F49" w:rsidRPr="004C0B68" w:rsidRDefault="00DB04EB"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Poznámka</w:t>
            </w:r>
          </w:p>
        </w:tc>
      </w:tr>
      <w:tr w:rsidR="00FA3F49" w:rsidRPr="004C0B68" w:rsidTr="00F821DD">
        <w:tc>
          <w:tcPr>
            <w:tcW w:w="1050"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1527"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763"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602"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42"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516" w:type="pct"/>
            <w:vMerge/>
            <w:shd w:val="clear" w:color="auto" w:fill="9BBB59"/>
          </w:tcPr>
          <w:p w:rsidR="00FA3F49" w:rsidRDefault="00FA3F49" w:rsidP="00E13C14">
            <w:pPr>
              <w:autoSpaceDE w:val="0"/>
              <w:autoSpaceDN w:val="0"/>
              <w:adjustRightInd w:val="0"/>
              <w:rPr>
                <w:rFonts w:ascii="Arial" w:hAnsi="Arial" w:cs="Arial"/>
                <w:b/>
                <w:bCs/>
                <w:color w:val="FFFFFF"/>
                <w:sz w:val="20"/>
                <w:szCs w:val="20"/>
              </w:rPr>
            </w:pPr>
          </w:p>
        </w:tc>
      </w:tr>
      <w:tr w:rsidR="000C4C65" w:rsidRPr="004C0B68" w:rsidTr="00F821DD">
        <w:trPr>
          <w:trHeight w:val="337"/>
        </w:trPr>
        <w:tc>
          <w:tcPr>
            <w:tcW w:w="1050" w:type="pct"/>
            <w:vMerge w:val="restart"/>
            <w:vAlign w:val="center"/>
          </w:tcPr>
          <w:p w:rsidR="000C4C65" w:rsidRPr="004C0B68" w:rsidRDefault="000C4C65" w:rsidP="00635669">
            <w:pPr>
              <w:autoSpaceDE w:val="0"/>
              <w:autoSpaceDN w:val="0"/>
              <w:adjustRightInd w:val="0"/>
              <w:jc w:val="left"/>
              <w:rPr>
                <w:rFonts w:ascii="Arial" w:hAnsi="Arial" w:cs="Arial"/>
                <w:b/>
                <w:bCs/>
                <w:sz w:val="20"/>
                <w:szCs w:val="20"/>
              </w:rPr>
            </w:pPr>
          </w:p>
          <w:p w:rsidR="000C4C65" w:rsidRPr="004C0B68" w:rsidRDefault="000C4C65"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527" w:type="pct"/>
          </w:tcPr>
          <w:p w:rsidR="000C4C65" w:rsidRPr="004C0B68" w:rsidRDefault="000C4C65"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tc>
        <w:tc>
          <w:tcPr>
            <w:tcW w:w="763" w:type="pct"/>
          </w:tcPr>
          <w:p w:rsidR="000C4C65" w:rsidRPr="004D1761" w:rsidRDefault="000C4C65"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5</w:t>
            </w:r>
          </w:p>
        </w:tc>
        <w:tc>
          <w:tcPr>
            <w:tcW w:w="602" w:type="pct"/>
          </w:tcPr>
          <w:p w:rsidR="000C4C65" w:rsidRPr="004D1761" w:rsidRDefault="00285017" w:rsidP="00F821DD">
            <w:pPr>
              <w:autoSpaceDE w:val="0"/>
              <w:autoSpaceDN w:val="0"/>
              <w:adjustRightInd w:val="0"/>
              <w:jc w:val="center"/>
              <w:rPr>
                <w:rFonts w:ascii="Arial" w:hAnsi="Arial" w:cs="Arial"/>
                <w:b/>
                <w:bCs/>
                <w:sz w:val="20"/>
                <w:szCs w:val="20"/>
              </w:rPr>
            </w:pPr>
            <w:r>
              <w:rPr>
                <w:rFonts w:ascii="Arial" w:hAnsi="Arial" w:cs="Arial"/>
                <w:b/>
                <w:bCs/>
                <w:sz w:val="20"/>
                <w:szCs w:val="20"/>
              </w:rPr>
              <w:t>0,5</w:t>
            </w:r>
          </w:p>
        </w:tc>
        <w:tc>
          <w:tcPr>
            <w:tcW w:w="542" w:type="pct"/>
          </w:tcPr>
          <w:p w:rsidR="000C4C65" w:rsidRPr="004D1761" w:rsidRDefault="0062001D" w:rsidP="00F821DD">
            <w:pPr>
              <w:autoSpaceDE w:val="0"/>
              <w:autoSpaceDN w:val="0"/>
              <w:adjustRightInd w:val="0"/>
              <w:jc w:val="center"/>
              <w:rPr>
                <w:rFonts w:ascii="Arial" w:hAnsi="Arial" w:cs="Arial"/>
                <w:b/>
                <w:bCs/>
                <w:sz w:val="20"/>
                <w:szCs w:val="20"/>
              </w:rPr>
            </w:pPr>
            <w:r>
              <w:rPr>
                <w:rFonts w:ascii="Arial" w:hAnsi="Arial" w:cs="Arial"/>
                <w:b/>
                <w:bCs/>
                <w:sz w:val="20"/>
                <w:szCs w:val="20"/>
              </w:rPr>
              <w:t>1</w:t>
            </w:r>
          </w:p>
        </w:tc>
        <w:tc>
          <w:tcPr>
            <w:tcW w:w="516" w:type="pct"/>
          </w:tcPr>
          <w:p w:rsidR="000C4C65" w:rsidRPr="004D1761" w:rsidRDefault="000C4C65" w:rsidP="00F821DD">
            <w:pPr>
              <w:autoSpaceDE w:val="0"/>
              <w:autoSpaceDN w:val="0"/>
              <w:adjustRightInd w:val="0"/>
              <w:jc w:val="center"/>
              <w:rPr>
                <w:rFonts w:ascii="Arial" w:hAnsi="Arial" w:cs="Arial"/>
                <w:b/>
                <w:bCs/>
                <w:sz w:val="20"/>
                <w:szCs w:val="20"/>
              </w:rPr>
            </w:pPr>
          </w:p>
        </w:tc>
      </w:tr>
      <w:tr w:rsidR="000C4C65" w:rsidRPr="004C0B68" w:rsidTr="00F821DD">
        <w:trPr>
          <w:trHeight w:val="335"/>
        </w:trPr>
        <w:tc>
          <w:tcPr>
            <w:tcW w:w="1050" w:type="pct"/>
            <w:vMerge/>
            <w:vAlign w:val="center"/>
          </w:tcPr>
          <w:p w:rsidR="000C4C65" w:rsidRPr="004C0B68" w:rsidRDefault="000C4C65" w:rsidP="00635669">
            <w:pPr>
              <w:autoSpaceDE w:val="0"/>
              <w:autoSpaceDN w:val="0"/>
              <w:adjustRightInd w:val="0"/>
              <w:jc w:val="left"/>
              <w:rPr>
                <w:rFonts w:ascii="Arial" w:hAnsi="Arial" w:cs="Arial"/>
                <w:b/>
                <w:bCs/>
                <w:sz w:val="20"/>
                <w:szCs w:val="20"/>
              </w:rPr>
            </w:pPr>
          </w:p>
        </w:tc>
        <w:tc>
          <w:tcPr>
            <w:tcW w:w="1527" w:type="pct"/>
          </w:tcPr>
          <w:p w:rsidR="000C4C65" w:rsidRPr="004C0B68" w:rsidRDefault="000C4C65" w:rsidP="004C0B68">
            <w:pPr>
              <w:autoSpaceDE w:val="0"/>
              <w:autoSpaceDN w:val="0"/>
              <w:adjustRightInd w:val="0"/>
              <w:rPr>
                <w:rFonts w:ascii="Arial" w:hAnsi="Arial" w:cs="Arial"/>
                <w:b/>
                <w:bCs/>
                <w:sz w:val="20"/>
                <w:szCs w:val="20"/>
              </w:rPr>
            </w:pPr>
            <w:r>
              <w:rPr>
                <w:rFonts w:ascii="Arial" w:hAnsi="Arial" w:cs="Arial"/>
                <w:b/>
                <w:bCs/>
                <w:sz w:val="20"/>
                <w:szCs w:val="20"/>
              </w:rPr>
              <w:t>Anglický jazyk</w:t>
            </w:r>
          </w:p>
        </w:tc>
        <w:tc>
          <w:tcPr>
            <w:tcW w:w="763" w:type="pct"/>
          </w:tcPr>
          <w:p w:rsidR="000C4C65" w:rsidRPr="004D1761" w:rsidRDefault="000C4C65"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3</w:t>
            </w:r>
          </w:p>
        </w:tc>
        <w:tc>
          <w:tcPr>
            <w:tcW w:w="602" w:type="pct"/>
          </w:tcPr>
          <w:p w:rsidR="000C4C65" w:rsidRPr="004D1761" w:rsidRDefault="000C4C65"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542" w:type="pct"/>
          </w:tcPr>
          <w:p w:rsidR="000C4C65" w:rsidRPr="004D1761" w:rsidRDefault="000C4C65" w:rsidP="00F821DD">
            <w:pPr>
              <w:autoSpaceDE w:val="0"/>
              <w:autoSpaceDN w:val="0"/>
              <w:adjustRightInd w:val="0"/>
              <w:jc w:val="center"/>
              <w:rPr>
                <w:rFonts w:ascii="Arial" w:hAnsi="Arial" w:cs="Arial"/>
                <w:b/>
                <w:bCs/>
                <w:sz w:val="20"/>
                <w:szCs w:val="20"/>
              </w:rPr>
            </w:pPr>
          </w:p>
        </w:tc>
        <w:tc>
          <w:tcPr>
            <w:tcW w:w="516" w:type="pct"/>
          </w:tcPr>
          <w:p w:rsidR="000C4C65" w:rsidRPr="004D1761" w:rsidRDefault="000C4C65" w:rsidP="00F821DD">
            <w:pPr>
              <w:autoSpaceDE w:val="0"/>
              <w:autoSpaceDN w:val="0"/>
              <w:adjustRightInd w:val="0"/>
              <w:jc w:val="center"/>
              <w:rPr>
                <w:rFonts w:ascii="Arial" w:hAnsi="Arial" w:cs="Arial"/>
                <w:b/>
                <w:bCs/>
                <w:sz w:val="20"/>
                <w:szCs w:val="20"/>
              </w:rPr>
            </w:pPr>
          </w:p>
        </w:tc>
      </w:tr>
      <w:tr w:rsidR="000C4C65" w:rsidRPr="004C0B68" w:rsidTr="00F821DD">
        <w:trPr>
          <w:trHeight w:val="335"/>
        </w:trPr>
        <w:tc>
          <w:tcPr>
            <w:tcW w:w="1050" w:type="pct"/>
            <w:vMerge/>
            <w:vAlign w:val="center"/>
          </w:tcPr>
          <w:p w:rsidR="000C4C65" w:rsidRPr="004C0B68" w:rsidRDefault="000C4C65" w:rsidP="00635669">
            <w:pPr>
              <w:autoSpaceDE w:val="0"/>
              <w:autoSpaceDN w:val="0"/>
              <w:adjustRightInd w:val="0"/>
              <w:jc w:val="left"/>
              <w:rPr>
                <w:rFonts w:ascii="Arial" w:hAnsi="Arial" w:cs="Arial"/>
                <w:b/>
                <w:bCs/>
                <w:sz w:val="20"/>
                <w:szCs w:val="20"/>
              </w:rPr>
            </w:pPr>
          </w:p>
        </w:tc>
        <w:tc>
          <w:tcPr>
            <w:tcW w:w="1527" w:type="pct"/>
          </w:tcPr>
          <w:p w:rsidR="000C4C65" w:rsidRPr="004C0B68" w:rsidRDefault="000C4C65"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763" w:type="pct"/>
          </w:tcPr>
          <w:p w:rsidR="000C4C65" w:rsidRPr="004D1761" w:rsidRDefault="000C4C65" w:rsidP="00F821DD">
            <w:pPr>
              <w:autoSpaceDE w:val="0"/>
              <w:autoSpaceDN w:val="0"/>
              <w:adjustRightInd w:val="0"/>
              <w:jc w:val="center"/>
              <w:rPr>
                <w:rFonts w:ascii="Arial" w:hAnsi="Arial" w:cs="Arial"/>
                <w:b/>
                <w:bCs/>
                <w:sz w:val="20"/>
                <w:szCs w:val="20"/>
              </w:rPr>
            </w:pPr>
          </w:p>
        </w:tc>
        <w:tc>
          <w:tcPr>
            <w:tcW w:w="602" w:type="pct"/>
          </w:tcPr>
          <w:p w:rsidR="000C4C65" w:rsidRPr="004D1761" w:rsidRDefault="000C4C65" w:rsidP="00F821DD">
            <w:pPr>
              <w:autoSpaceDE w:val="0"/>
              <w:autoSpaceDN w:val="0"/>
              <w:adjustRightInd w:val="0"/>
              <w:jc w:val="center"/>
              <w:rPr>
                <w:rFonts w:ascii="Arial" w:hAnsi="Arial" w:cs="Arial"/>
                <w:b/>
                <w:bCs/>
                <w:sz w:val="20"/>
                <w:szCs w:val="20"/>
              </w:rPr>
            </w:pPr>
          </w:p>
        </w:tc>
        <w:tc>
          <w:tcPr>
            <w:tcW w:w="542" w:type="pct"/>
          </w:tcPr>
          <w:p w:rsidR="000C4C65" w:rsidRPr="004D1761" w:rsidRDefault="000C4C65"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tc>
        <w:tc>
          <w:tcPr>
            <w:tcW w:w="516" w:type="pct"/>
          </w:tcPr>
          <w:p w:rsidR="000C4C65" w:rsidRPr="004D1761" w:rsidRDefault="000C4C65" w:rsidP="00F821DD">
            <w:pPr>
              <w:autoSpaceDE w:val="0"/>
              <w:autoSpaceDN w:val="0"/>
              <w:adjustRightInd w:val="0"/>
              <w:jc w:val="center"/>
              <w:rPr>
                <w:rFonts w:ascii="Arial" w:hAnsi="Arial" w:cs="Arial"/>
                <w:b/>
                <w:bCs/>
                <w:sz w:val="20"/>
                <w:szCs w:val="20"/>
              </w:rPr>
            </w:pPr>
          </w:p>
        </w:tc>
      </w:tr>
      <w:tr w:rsidR="00FA3F49" w:rsidRPr="004C0B68" w:rsidTr="00F821DD">
        <w:trPr>
          <w:trHeight w:val="562"/>
        </w:trPr>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0C4C65"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5</w:t>
            </w:r>
          </w:p>
          <w:p w:rsidR="00FA3F49" w:rsidRPr="004D1761" w:rsidRDefault="00FA3F49" w:rsidP="00F821DD">
            <w:pPr>
              <w:autoSpaceDE w:val="0"/>
              <w:autoSpaceDN w:val="0"/>
              <w:adjustRightInd w:val="0"/>
              <w:jc w:val="center"/>
              <w:rPr>
                <w:rFonts w:ascii="Arial" w:hAnsi="Arial" w:cs="Arial"/>
                <w:b/>
                <w:bCs/>
                <w:sz w:val="20"/>
                <w:szCs w:val="20"/>
              </w:rPr>
            </w:pPr>
          </w:p>
        </w:tc>
        <w:tc>
          <w:tcPr>
            <w:tcW w:w="602" w:type="pct"/>
          </w:tcPr>
          <w:p w:rsidR="00FA3F49" w:rsidRPr="004D1761" w:rsidRDefault="00285017" w:rsidP="00F821DD">
            <w:pPr>
              <w:autoSpaceDE w:val="0"/>
              <w:autoSpaceDN w:val="0"/>
              <w:adjustRightInd w:val="0"/>
              <w:jc w:val="center"/>
              <w:rPr>
                <w:rFonts w:ascii="Arial" w:hAnsi="Arial" w:cs="Arial"/>
                <w:b/>
                <w:bCs/>
                <w:sz w:val="20"/>
                <w:szCs w:val="20"/>
              </w:rPr>
            </w:pPr>
            <w:r>
              <w:rPr>
                <w:rFonts w:ascii="Arial" w:hAnsi="Arial" w:cs="Arial"/>
                <w:b/>
                <w:bCs/>
                <w:sz w:val="20"/>
                <w:szCs w:val="20"/>
              </w:rPr>
              <w:t>0,5</w:t>
            </w:r>
          </w:p>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62001D" w:rsidP="00F821DD">
            <w:pPr>
              <w:jc w:val="center"/>
              <w:rPr>
                <w:rFonts w:ascii="Arial" w:hAnsi="Arial" w:cs="Arial"/>
                <w:b/>
                <w:bCs/>
                <w:sz w:val="20"/>
                <w:szCs w:val="20"/>
              </w:rPr>
            </w:pPr>
            <w:r>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p>
        </w:tc>
        <w:tc>
          <w:tcPr>
            <w:tcW w:w="516" w:type="pct"/>
          </w:tcPr>
          <w:p w:rsidR="000C4C65" w:rsidRPr="004D1761" w:rsidRDefault="000C4C65" w:rsidP="00DB04EB">
            <w:pP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602"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0,5</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0,5</w:t>
            </w:r>
          </w:p>
        </w:tc>
        <w:tc>
          <w:tcPr>
            <w:tcW w:w="542" w:type="pct"/>
          </w:tcPr>
          <w:p w:rsidR="00FA3F49" w:rsidRPr="004D1761" w:rsidRDefault="00F821DD" w:rsidP="00F821DD">
            <w:pPr>
              <w:jc w:val="center"/>
              <w:rPr>
                <w:rFonts w:ascii="Arial" w:hAnsi="Arial" w:cs="Arial"/>
                <w:b/>
                <w:bCs/>
                <w:sz w:val="20"/>
                <w:szCs w:val="20"/>
              </w:rPr>
            </w:pPr>
            <w:r>
              <w:rPr>
                <w:rFonts w:ascii="Arial" w:hAnsi="Arial" w:cs="Arial"/>
                <w:b/>
                <w:bCs/>
                <w:sz w:val="20"/>
                <w:szCs w:val="20"/>
              </w:rPr>
              <w:t>1</w:t>
            </w:r>
          </w:p>
        </w:tc>
        <w:tc>
          <w:tcPr>
            <w:tcW w:w="516" w:type="pct"/>
          </w:tcPr>
          <w:p w:rsidR="00FA3F49" w:rsidRPr="004D1761" w:rsidRDefault="00FA3F49" w:rsidP="00F821DD">
            <w:pPr>
              <w:jc w:val="cente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602" w:type="pct"/>
          </w:tcPr>
          <w:p w:rsidR="00FA3F49" w:rsidRPr="00095EA9" w:rsidRDefault="00FA3F49" w:rsidP="00F821DD">
            <w:pPr>
              <w:autoSpaceDE w:val="0"/>
              <w:autoSpaceDN w:val="0"/>
              <w:adjustRightInd w:val="0"/>
              <w:jc w:val="center"/>
              <w:rPr>
                <w:rFonts w:ascii="Arial" w:hAnsi="Arial" w:cs="Arial"/>
                <w:b/>
                <w:bCs/>
                <w:sz w:val="20"/>
                <w:szCs w:val="20"/>
              </w:rPr>
            </w:pPr>
            <w:r w:rsidRPr="00095EA9">
              <w:rPr>
                <w:rFonts w:ascii="Arial" w:hAnsi="Arial" w:cs="Arial"/>
                <w:b/>
                <w:bCs/>
                <w:sz w:val="20"/>
                <w:szCs w:val="20"/>
              </w:rPr>
              <w:t>1</w:t>
            </w:r>
          </w:p>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16"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527"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60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FA3F49" w:rsidP="00F821DD">
            <w:pPr>
              <w:autoSpaceDE w:val="0"/>
              <w:autoSpaceDN w:val="0"/>
              <w:adjustRightInd w:val="0"/>
              <w:ind w:left="597"/>
              <w:jc w:val="center"/>
              <w:rPr>
                <w:rFonts w:ascii="Arial" w:hAnsi="Arial" w:cs="Arial"/>
                <w:b/>
                <w:bCs/>
                <w:sz w:val="20"/>
                <w:szCs w:val="20"/>
              </w:rPr>
            </w:pPr>
          </w:p>
        </w:tc>
        <w:tc>
          <w:tcPr>
            <w:tcW w:w="516" w:type="pct"/>
          </w:tcPr>
          <w:p w:rsidR="00FA3F49" w:rsidRPr="004D1761" w:rsidRDefault="00FA3F49" w:rsidP="00F821DD">
            <w:pPr>
              <w:autoSpaceDE w:val="0"/>
              <w:autoSpaceDN w:val="0"/>
              <w:adjustRightInd w:val="0"/>
              <w:ind w:left="597"/>
              <w:jc w:val="cente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60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16"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1</w:t>
            </w:r>
          </w:p>
        </w:tc>
        <w:tc>
          <w:tcPr>
            <w:tcW w:w="60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16"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F821DD">
        <w:tc>
          <w:tcPr>
            <w:tcW w:w="1050"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527"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p>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w:t>
            </w:r>
          </w:p>
        </w:tc>
        <w:tc>
          <w:tcPr>
            <w:tcW w:w="60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42" w:type="pct"/>
          </w:tcPr>
          <w:p w:rsidR="00FA3F49" w:rsidRPr="004D1761" w:rsidRDefault="00FA3F49" w:rsidP="00F821DD">
            <w:pPr>
              <w:autoSpaceDE w:val="0"/>
              <w:autoSpaceDN w:val="0"/>
              <w:adjustRightInd w:val="0"/>
              <w:jc w:val="center"/>
              <w:rPr>
                <w:rFonts w:ascii="Arial" w:hAnsi="Arial" w:cs="Arial"/>
                <w:b/>
                <w:bCs/>
                <w:sz w:val="20"/>
                <w:szCs w:val="20"/>
              </w:rPr>
            </w:pPr>
          </w:p>
        </w:tc>
        <w:tc>
          <w:tcPr>
            <w:tcW w:w="516" w:type="pct"/>
          </w:tcPr>
          <w:p w:rsidR="00FA3F49" w:rsidRPr="004D1761" w:rsidRDefault="00FA3F49" w:rsidP="00F821DD">
            <w:pPr>
              <w:autoSpaceDE w:val="0"/>
              <w:autoSpaceDN w:val="0"/>
              <w:adjustRightInd w:val="0"/>
              <w:jc w:val="center"/>
              <w:rPr>
                <w:rFonts w:ascii="Arial" w:hAnsi="Arial" w:cs="Arial"/>
                <w:b/>
                <w:bCs/>
                <w:sz w:val="20"/>
                <w:szCs w:val="20"/>
              </w:rPr>
            </w:pPr>
          </w:p>
        </w:tc>
      </w:tr>
      <w:tr w:rsidR="00FA3F49" w:rsidRPr="004C0B68" w:rsidTr="00F821DD">
        <w:tc>
          <w:tcPr>
            <w:tcW w:w="2577"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63" w:type="pct"/>
          </w:tcPr>
          <w:p w:rsidR="00FA3F49" w:rsidRPr="004D1761" w:rsidRDefault="00FA3F49" w:rsidP="00F821DD">
            <w:pPr>
              <w:autoSpaceDE w:val="0"/>
              <w:autoSpaceDN w:val="0"/>
              <w:adjustRightInd w:val="0"/>
              <w:jc w:val="center"/>
              <w:rPr>
                <w:rFonts w:ascii="Arial" w:hAnsi="Arial" w:cs="Arial"/>
                <w:b/>
                <w:bCs/>
                <w:sz w:val="20"/>
                <w:szCs w:val="20"/>
              </w:rPr>
            </w:pPr>
            <w:r w:rsidRPr="004D1761">
              <w:rPr>
                <w:rFonts w:ascii="Arial" w:hAnsi="Arial" w:cs="Arial"/>
                <w:b/>
                <w:bCs/>
                <w:sz w:val="20"/>
                <w:szCs w:val="20"/>
              </w:rPr>
              <w:t>25</w:t>
            </w:r>
          </w:p>
        </w:tc>
        <w:tc>
          <w:tcPr>
            <w:tcW w:w="1144" w:type="pct"/>
            <w:gridSpan w:val="2"/>
          </w:tcPr>
          <w:p w:rsidR="00FA3F49" w:rsidRPr="004D1761" w:rsidRDefault="00FA3F49" w:rsidP="00DB04EB">
            <w:pPr>
              <w:autoSpaceDE w:val="0"/>
              <w:autoSpaceDN w:val="0"/>
              <w:adjustRightInd w:val="0"/>
              <w:jc w:val="center"/>
              <w:rPr>
                <w:rFonts w:ascii="Arial" w:hAnsi="Arial" w:cs="Arial"/>
                <w:b/>
                <w:bCs/>
                <w:sz w:val="20"/>
                <w:szCs w:val="20"/>
              </w:rPr>
            </w:pPr>
            <w:r w:rsidRPr="004D1761">
              <w:rPr>
                <w:rFonts w:ascii="Arial" w:hAnsi="Arial" w:cs="Arial"/>
                <w:b/>
                <w:bCs/>
                <w:sz w:val="20"/>
                <w:szCs w:val="20"/>
              </w:rPr>
              <w:t>5</w:t>
            </w:r>
          </w:p>
        </w:tc>
        <w:tc>
          <w:tcPr>
            <w:tcW w:w="516" w:type="pct"/>
          </w:tcPr>
          <w:p w:rsidR="000C4C65" w:rsidRPr="004D1761" w:rsidRDefault="00DB04EB" w:rsidP="00F821DD">
            <w:pPr>
              <w:autoSpaceDE w:val="0"/>
              <w:autoSpaceDN w:val="0"/>
              <w:adjustRightInd w:val="0"/>
              <w:ind w:left="-107"/>
              <w:jc w:val="center"/>
              <w:rPr>
                <w:rFonts w:ascii="Arial" w:hAnsi="Arial" w:cs="Arial"/>
                <w:b/>
                <w:bCs/>
                <w:sz w:val="20"/>
                <w:szCs w:val="20"/>
              </w:rPr>
            </w:pPr>
            <w:r>
              <w:rPr>
                <w:rFonts w:ascii="Arial" w:hAnsi="Arial" w:cs="Arial"/>
                <w:b/>
                <w:bCs/>
                <w:sz w:val="20"/>
                <w:szCs w:val="20"/>
              </w:rPr>
              <w:t>Spolu</w:t>
            </w:r>
            <w:r w:rsidRPr="004D1761">
              <w:rPr>
                <w:rFonts w:ascii="Arial" w:hAnsi="Arial" w:cs="Arial"/>
                <w:b/>
                <w:bCs/>
                <w:sz w:val="20"/>
                <w:szCs w:val="20"/>
              </w:rPr>
              <w:t xml:space="preserve">  30</w:t>
            </w:r>
          </w:p>
        </w:tc>
      </w:tr>
    </w:tbl>
    <w:p w:rsidR="00C10C4E" w:rsidRDefault="00C10C4E" w:rsidP="00760E37">
      <w:pPr>
        <w:autoSpaceDE w:val="0"/>
        <w:autoSpaceDN w:val="0"/>
        <w:adjustRightInd w:val="0"/>
        <w:rPr>
          <w:rFonts w:ascii="Arial" w:hAnsi="Arial" w:cs="Arial"/>
          <w:b/>
          <w:bCs/>
          <w:color w:val="000000"/>
          <w:sz w:val="20"/>
          <w:szCs w:val="20"/>
          <w:lang w:eastAsia="sk-SK"/>
        </w:rPr>
      </w:pPr>
    </w:p>
    <w:p w:rsidR="00CF29D5" w:rsidRDefault="00C95AAA" w:rsidP="00C3346E">
      <w:pPr>
        <w:pStyle w:val="Nadpis2"/>
      </w:pPr>
      <w:bookmarkStart w:id="55" w:name="_Toc116125356"/>
      <w:r>
        <w:rPr>
          <w:noProof/>
          <w:lang w:val="sk-SK" w:eastAsia="sk-SK"/>
        </w:rPr>
        <w:pict>
          <v:roundrect id="AutoShape 79" o:spid="_x0000_s1703" style="position:absolute;left:0;text-align:left;margin-left:-4.85pt;margin-top:13.1pt;width:132.35pt;height:15.1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" fillcolor="#c2d69b" strokecolor="#c2d69b" strokeweight="1pt">
            <v:fill color2="#eaf1dd" angle="135" focus="50%" type="gradient"/>
            <v:shadow on="t" color="#4e6128" opacity=".5" offset="1pt"/>
          </v:roundrect>
        </w:pict>
      </w:r>
      <w:bookmarkEnd w:id="55"/>
    </w:p>
    <w:p w:rsidR="00513016" w:rsidRPr="003239A4" w:rsidRDefault="00EA654D" w:rsidP="00C3346E">
      <w:pPr>
        <w:pStyle w:val="Nadpis2"/>
      </w:pPr>
      <w:bookmarkStart w:id="56" w:name="_Toc50641637"/>
      <w:bookmarkStart w:id="57" w:name="_Toc116125357"/>
      <w:r w:rsidRPr="003239A4">
        <w:t>6.2</w:t>
      </w:r>
      <w:r w:rsidR="00513016" w:rsidRPr="003239A4">
        <w:t xml:space="preserve">   POZNÁMKY K </w:t>
      </w:r>
      <w:r w:rsidR="00A53DE2" w:rsidRPr="003239A4">
        <w:t>UP</w:t>
      </w:r>
      <w:r w:rsidR="00513016" w:rsidRPr="003239A4">
        <w:t>:</w:t>
      </w:r>
      <w:bookmarkEnd w:id="56"/>
      <w:bookmarkEnd w:id="57"/>
    </w:p>
    <w:p w:rsidR="00A53DE2" w:rsidRDefault="00A53DE2" w:rsidP="00A53DE2">
      <w:pPr>
        <w:autoSpaceDE w:val="0"/>
        <w:autoSpaceDN w:val="0"/>
        <w:adjustRightInd w:val="0"/>
        <w:jc w:val="left"/>
        <w:rPr>
          <w:rFonts w:ascii="Arial" w:eastAsia="Arial" w:hAnsi="Arial" w:cs="Arial"/>
          <w:color w:val="000000"/>
          <w:sz w:val="20"/>
          <w:szCs w:val="20"/>
          <w:lang w:eastAsia="sk-SK"/>
        </w:rPr>
      </w:pPr>
    </w:p>
    <w:p w:rsidR="001B30EE" w:rsidRPr="001B30EE" w:rsidRDefault="001B30EE" w:rsidP="00EA41BF">
      <w:pPr>
        <w:pStyle w:val="Odsekzoznamu"/>
        <w:numPr>
          <w:ilvl w:val="0"/>
          <w:numId w:val="325"/>
        </w:numPr>
        <w:tabs>
          <w:tab w:val="left" w:pos="426"/>
        </w:tabs>
        <w:autoSpaceDE w:val="0"/>
        <w:autoSpaceDN w:val="0"/>
        <w:adjustRightInd w:val="0"/>
        <w:spacing w:line="240" w:lineRule="auto"/>
        <w:rPr>
          <w:rFonts w:ascii="Arial" w:hAnsi="Arial" w:cs="Arial"/>
          <w:color w:val="000000"/>
          <w:sz w:val="20"/>
          <w:szCs w:val="20"/>
        </w:rPr>
      </w:pPr>
      <w:r w:rsidRPr="001B30EE">
        <w:rPr>
          <w:sz w:val="23"/>
          <w:szCs w:val="23"/>
        </w:rPr>
        <w:t>Rozdelenie tried na skupiny a zriaďovanie skupín sa uskutočňuje spravidla podľa priestorových, personálnych a finančných podmienok školy, podľa charakteru činnosti žiakov, podľa náročnosti predmetu s ohľadom na požiadavky ochrany zdravia a bezpečnosti práce</w:t>
      </w:r>
      <w:r w:rsidRPr="001B30EE">
        <w:rPr>
          <w:sz w:val="16"/>
          <w:szCs w:val="16"/>
        </w:rPr>
        <w:t>1</w:t>
      </w:r>
    </w:p>
    <w:p w:rsidR="001B30EE" w:rsidRPr="001B30EE" w:rsidRDefault="001B30EE" w:rsidP="001B30EE">
      <w:pPr>
        <w:pStyle w:val="Odsekzoznamu"/>
        <w:tabs>
          <w:tab w:val="left" w:pos="426"/>
        </w:tabs>
        <w:autoSpaceDE w:val="0"/>
        <w:autoSpaceDN w:val="0"/>
        <w:adjustRightInd w:val="0"/>
        <w:ind w:left="360"/>
        <w:rPr>
          <w:rFonts w:ascii="Arial" w:hAnsi="Arial" w:cs="Arial"/>
          <w:color w:val="000000"/>
          <w:sz w:val="20"/>
          <w:szCs w:val="20"/>
        </w:rPr>
      </w:pPr>
    </w:p>
    <w:p w:rsidR="00C00904" w:rsidRDefault="00513016"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1B30EE">
        <w:rPr>
          <w:rFonts w:ascii="Arial" w:hAnsi="Arial" w:cs="Arial"/>
          <w:color w:val="000000"/>
          <w:sz w:val="20"/>
          <w:szCs w:val="20"/>
        </w:rPr>
        <w:t>Vo vyučovacom predmete technika riaditeľ školy zohľadní personálno-odborné a materiálno-technické podmienky školy tak, aby v každom ročníku boli zas</w:t>
      </w:r>
      <w:r w:rsidR="00117DAD" w:rsidRPr="001B30EE">
        <w:rPr>
          <w:rFonts w:ascii="Arial" w:hAnsi="Arial" w:cs="Arial"/>
          <w:color w:val="000000"/>
          <w:sz w:val="20"/>
          <w:szCs w:val="20"/>
        </w:rPr>
        <w:t xml:space="preserve">túpené témy tematických celkov </w:t>
      </w:r>
      <w:r w:rsidR="00C00904">
        <w:rPr>
          <w:rFonts w:ascii="Arial" w:hAnsi="Arial" w:cs="Arial"/>
          <w:color w:val="000000"/>
          <w:sz w:val="20"/>
          <w:szCs w:val="20"/>
        </w:rPr>
        <w:t>T</w:t>
      </w:r>
      <w:r w:rsidR="00117DAD" w:rsidRPr="001B30EE">
        <w:rPr>
          <w:rFonts w:ascii="Arial" w:hAnsi="Arial" w:cs="Arial"/>
          <w:color w:val="000000"/>
          <w:sz w:val="20"/>
          <w:szCs w:val="20"/>
        </w:rPr>
        <w:t xml:space="preserve">echnika a </w:t>
      </w:r>
      <w:r w:rsidR="00C00904">
        <w:rPr>
          <w:rFonts w:ascii="Arial" w:hAnsi="Arial" w:cs="Arial"/>
          <w:color w:val="000000"/>
          <w:sz w:val="20"/>
          <w:szCs w:val="20"/>
        </w:rPr>
        <w:t>E</w:t>
      </w:r>
      <w:r w:rsidRPr="001B30EE">
        <w:rPr>
          <w:rFonts w:ascii="Arial" w:hAnsi="Arial" w:cs="Arial"/>
          <w:color w:val="000000"/>
          <w:sz w:val="20"/>
          <w:szCs w:val="20"/>
        </w:rPr>
        <w:t xml:space="preserve">konomika domácnosti. </w:t>
      </w:r>
    </w:p>
    <w:p w:rsidR="00C00904" w:rsidRDefault="00C00904" w:rsidP="00C00904">
      <w:pPr>
        <w:pStyle w:val="Odsekzoznamu"/>
        <w:tabs>
          <w:tab w:val="left" w:pos="426"/>
        </w:tabs>
        <w:autoSpaceDE w:val="0"/>
        <w:autoSpaceDN w:val="0"/>
        <w:adjustRightInd w:val="0"/>
        <w:ind w:left="360"/>
        <w:rPr>
          <w:rFonts w:ascii="Arial" w:hAnsi="Arial" w:cs="Arial"/>
          <w:color w:val="000000"/>
          <w:sz w:val="20"/>
          <w:szCs w:val="20"/>
        </w:rPr>
      </w:pPr>
    </w:p>
    <w:p w:rsidR="00C00904" w:rsidRDefault="00513016"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C00904">
        <w:rPr>
          <w:rFonts w:ascii="Arial" w:hAnsi="Arial" w:cs="Arial"/>
          <w:color w:val="000000"/>
          <w:sz w:val="20"/>
          <w:szCs w:val="20"/>
        </w:rPr>
        <w:t>Voliteľné (disponibilné) hodiny použije škola na dotvorenie školského vzdelávacieho programu.</w:t>
      </w:r>
      <w:r w:rsidR="00AC6BA6" w:rsidRPr="00C00904">
        <w:rPr>
          <w:rFonts w:ascii="Arial" w:hAnsi="Arial" w:cs="Arial"/>
          <w:color w:val="000000"/>
          <w:sz w:val="20"/>
          <w:szCs w:val="20"/>
        </w:rPr>
        <w:t xml:space="preserve"> N</w:t>
      </w:r>
      <w:r w:rsidR="00CF66FA" w:rsidRPr="00C00904">
        <w:rPr>
          <w:rFonts w:ascii="Arial" w:hAnsi="Arial" w:cs="Arial"/>
          <w:color w:val="000000"/>
          <w:sz w:val="20"/>
          <w:szCs w:val="20"/>
        </w:rPr>
        <w:t>a 1. stupni po jednej disponibilnej hodine je v 2. a 3. ročníku vytvorený predmet Športová príprava, po 1 disponibilnej hodine je vytvorený predmet Angli</w:t>
      </w:r>
      <w:r w:rsidR="00C00904" w:rsidRPr="00C00904">
        <w:rPr>
          <w:rFonts w:ascii="Arial" w:hAnsi="Arial" w:cs="Arial"/>
          <w:color w:val="000000"/>
          <w:sz w:val="20"/>
          <w:szCs w:val="20"/>
        </w:rPr>
        <w:t>čtina hrou</w:t>
      </w:r>
      <w:r w:rsidR="00CF66FA" w:rsidRPr="00C00904">
        <w:rPr>
          <w:rFonts w:ascii="Arial" w:hAnsi="Arial" w:cs="Arial"/>
          <w:color w:val="000000"/>
          <w:sz w:val="20"/>
          <w:szCs w:val="20"/>
        </w:rPr>
        <w:t xml:space="preserve"> v 1. a 2. ročníku, ostatné disponibilné hodiny sú využité v našej</w:t>
      </w:r>
      <w:r w:rsidR="00F64F23" w:rsidRPr="00C00904">
        <w:rPr>
          <w:rFonts w:ascii="Arial" w:hAnsi="Arial" w:cs="Arial"/>
          <w:color w:val="000000"/>
          <w:sz w:val="20"/>
          <w:szCs w:val="20"/>
        </w:rPr>
        <w:t xml:space="preserve"> škole na </w:t>
      </w:r>
      <w:r w:rsidR="00AC6BA6" w:rsidRPr="00C00904">
        <w:rPr>
          <w:rFonts w:ascii="Arial" w:hAnsi="Arial" w:cs="Arial"/>
          <w:color w:val="000000"/>
          <w:sz w:val="20"/>
          <w:szCs w:val="20"/>
        </w:rPr>
        <w:t>prehĺbenie  obsahu predmetov  zaradených do ŠVP</w:t>
      </w:r>
      <w:r w:rsidR="00F64F23" w:rsidRPr="00C00904">
        <w:rPr>
          <w:rFonts w:ascii="Arial" w:hAnsi="Arial" w:cs="Arial"/>
          <w:color w:val="000000"/>
          <w:sz w:val="20"/>
          <w:szCs w:val="20"/>
        </w:rPr>
        <w:t xml:space="preserve">, </w:t>
      </w:r>
      <w:r w:rsidRPr="00C00904">
        <w:rPr>
          <w:rFonts w:ascii="Arial" w:hAnsi="Arial" w:cs="Arial"/>
          <w:color w:val="000000"/>
          <w:sz w:val="20"/>
          <w:szCs w:val="20"/>
        </w:rPr>
        <w:t>na</w:t>
      </w:r>
      <w:r w:rsidR="00B721EB" w:rsidRPr="00C00904">
        <w:rPr>
          <w:rFonts w:ascii="Arial" w:hAnsi="Arial" w:cs="Arial"/>
          <w:color w:val="000000"/>
          <w:sz w:val="20"/>
          <w:szCs w:val="20"/>
        </w:rPr>
        <w:t xml:space="preserve"> 2. stupni</w:t>
      </w:r>
      <w:r w:rsidR="00E76CEA" w:rsidRPr="00C00904">
        <w:rPr>
          <w:rFonts w:ascii="Arial" w:hAnsi="Arial" w:cs="Arial"/>
          <w:color w:val="000000"/>
          <w:sz w:val="20"/>
          <w:szCs w:val="20"/>
        </w:rPr>
        <w:t xml:space="preserve"> </w:t>
      </w:r>
      <w:r w:rsidR="00F64F23" w:rsidRPr="00C00904">
        <w:rPr>
          <w:rFonts w:ascii="Arial" w:hAnsi="Arial" w:cs="Arial"/>
          <w:color w:val="000000"/>
          <w:sz w:val="20"/>
          <w:szCs w:val="20"/>
        </w:rPr>
        <w:t xml:space="preserve">sú disponibilné hodiny využité </w:t>
      </w:r>
      <w:r w:rsidR="00AC6BA6" w:rsidRPr="00C00904">
        <w:rPr>
          <w:rFonts w:ascii="Arial" w:hAnsi="Arial" w:cs="Arial"/>
          <w:color w:val="000000"/>
          <w:sz w:val="20"/>
          <w:szCs w:val="20"/>
        </w:rPr>
        <w:t>len na prehĺbenie  obsahu predmetov  zaradených do ŠVP</w:t>
      </w:r>
      <w:r w:rsidR="00E76CEA" w:rsidRPr="00C00904">
        <w:rPr>
          <w:rFonts w:ascii="Arial" w:hAnsi="Arial" w:cs="Arial"/>
          <w:color w:val="000000"/>
          <w:sz w:val="20"/>
          <w:szCs w:val="20"/>
        </w:rPr>
        <w:t xml:space="preserve">. </w:t>
      </w:r>
    </w:p>
    <w:p w:rsidR="00C00904" w:rsidRPr="00C00904" w:rsidRDefault="00C00904" w:rsidP="00C00904">
      <w:pPr>
        <w:tabs>
          <w:tab w:val="left" w:pos="426"/>
        </w:tabs>
        <w:autoSpaceDE w:val="0"/>
        <w:autoSpaceDN w:val="0"/>
        <w:adjustRightInd w:val="0"/>
        <w:rPr>
          <w:rFonts w:ascii="Arial" w:hAnsi="Arial" w:cs="Arial"/>
          <w:color w:val="000000"/>
          <w:sz w:val="20"/>
          <w:szCs w:val="20"/>
        </w:rPr>
      </w:pPr>
    </w:p>
    <w:p w:rsidR="00C00904" w:rsidRDefault="00C00904"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C00904">
        <w:rPr>
          <w:rFonts w:ascii="Arial" w:hAnsi="Arial" w:cs="Arial"/>
          <w:color w:val="000000"/>
          <w:sz w:val="20"/>
          <w:szCs w:val="20"/>
        </w:rPr>
        <w:t>Ak má škola vhodné podmienky na vyučovanie predmetu telesná a športová výchova, využije voliteľné (disponibilné) hodiny v primárnom vzdelávaní na posilnenie uvedeného predmetu</w:t>
      </w:r>
      <w:r>
        <w:rPr>
          <w:rFonts w:ascii="Arial" w:hAnsi="Arial" w:cs="Arial"/>
          <w:color w:val="000000"/>
          <w:sz w:val="20"/>
          <w:szCs w:val="20"/>
        </w:rPr>
        <w:t xml:space="preserve"> – Športová príprava po 1 hod.v 2. a 3. ročníku</w:t>
      </w:r>
    </w:p>
    <w:p w:rsidR="00C00904" w:rsidRDefault="00C00904" w:rsidP="00C00904">
      <w:pPr>
        <w:pStyle w:val="Odsekzoznamu"/>
        <w:tabs>
          <w:tab w:val="left" w:pos="426"/>
        </w:tabs>
        <w:autoSpaceDE w:val="0"/>
        <w:autoSpaceDN w:val="0"/>
        <w:adjustRightInd w:val="0"/>
        <w:ind w:left="360"/>
        <w:rPr>
          <w:rFonts w:ascii="Arial" w:hAnsi="Arial" w:cs="Arial"/>
          <w:color w:val="000000"/>
          <w:sz w:val="20"/>
          <w:szCs w:val="20"/>
        </w:rPr>
      </w:pPr>
    </w:p>
    <w:p w:rsidR="00627DE8" w:rsidRDefault="00513016"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C00904">
        <w:rPr>
          <w:rFonts w:ascii="Arial" w:hAnsi="Arial" w:cs="Arial"/>
          <w:color w:val="000000"/>
          <w:sz w:val="20"/>
          <w:szCs w:val="20"/>
        </w:rPr>
        <w:t xml:space="preserve">Škola je povinná z rámca voliteľných hodín ponúknuť žiakom 7. – 9. ročníka ako druhý cudzí jazyk jeden z jazykov: </w:t>
      </w:r>
      <w:r w:rsidR="00C00904">
        <w:rPr>
          <w:rFonts w:ascii="Arial" w:hAnsi="Arial" w:cs="Arial"/>
          <w:color w:val="000000"/>
          <w:sz w:val="20"/>
          <w:szCs w:val="20"/>
        </w:rPr>
        <w:t xml:space="preserve">francúzsky, </w:t>
      </w:r>
      <w:r w:rsidRPr="00C00904">
        <w:rPr>
          <w:rFonts w:ascii="Arial" w:hAnsi="Arial" w:cs="Arial"/>
          <w:color w:val="000000"/>
          <w:sz w:val="20"/>
          <w:szCs w:val="20"/>
        </w:rPr>
        <w:t>nemecký jazyk, ruský jazyk</w:t>
      </w:r>
      <w:r w:rsidR="00C00904">
        <w:rPr>
          <w:rFonts w:ascii="Arial" w:hAnsi="Arial" w:cs="Arial"/>
          <w:color w:val="000000"/>
          <w:sz w:val="20"/>
          <w:szCs w:val="20"/>
        </w:rPr>
        <w:t xml:space="preserve"> </w:t>
      </w:r>
      <w:r w:rsidR="00627DE8">
        <w:rPr>
          <w:rFonts w:ascii="Arial" w:hAnsi="Arial" w:cs="Arial"/>
          <w:color w:val="000000"/>
          <w:sz w:val="20"/>
          <w:szCs w:val="20"/>
        </w:rPr>
        <w:t>...</w:t>
      </w:r>
      <w:r w:rsidR="00C00904">
        <w:rPr>
          <w:rFonts w:ascii="Arial" w:hAnsi="Arial" w:cs="Arial"/>
          <w:color w:val="000000"/>
          <w:sz w:val="20"/>
          <w:szCs w:val="20"/>
        </w:rPr>
        <w:t xml:space="preserve">- </w:t>
      </w:r>
      <w:r w:rsidRPr="00C00904">
        <w:rPr>
          <w:rFonts w:ascii="Arial" w:hAnsi="Arial" w:cs="Arial"/>
          <w:color w:val="000000"/>
          <w:sz w:val="20"/>
          <w:szCs w:val="20"/>
        </w:rPr>
        <w:t xml:space="preserve"> podľa možností školy a záujmu žiakov, a to najmenej 2 vyučovacie hodiny týždenne. </w:t>
      </w:r>
      <w:r w:rsidR="00C00904">
        <w:rPr>
          <w:rFonts w:ascii="Arial" w:hAnsi="Arial" w:cs="Arial"/>
          <w:color w:val="000000"/>
          <w:sz w:val="20"/>
          <w:szCs w:val="20"/>
        </w:rPr>
        <w:t>Druhý</w:t>
      </w:r>
      <w:r w:rsidRPr="00C00904">
        <w:rPr>
          <w:rFonts w:ascii="Arial" w:hAnsi="Arial" w:cs="Arial"/>
          <w:color w:val="000000"/>
          <w:sz w:val="20"/>
          <w:szCs w:val="20"/>
        </w:rPr>
        <w:t xml:space="preserve"> cudzí jazyk z možností NEJ</w:t>
      </w:r>
      <w:r w:rsidR="00F64F23" w:rsidRPr="00C00904">
        <w:rPr>
          <w:rFonts w:ascii="Arial" w:hAnsi="Arial" w:cs="Arial"/>
          <w:color w:val="000000"/>
          <w:sz w:val="20"/>
          <w:szCs w:val="20"/>
        </w:rPr>
        <w:t>/RUJ</w:t>
      </w:r>
      <w:r w:rsidRPr="00C00904">
        <w:rPr>
          <w:rFonts w:ascii="Arial" w:hAnsi="Arial" w:cs="Arial"/>
          <w:color w:val="000000"/>
          <w:sz w:val="20"/>
          <w:szCs w:val="20"/>
        </w:rPr>
        <w:t xml:space="preserve"> sa bude vyučovať vtedy, ak sa prihlási aspoň </w:t>
      </w:r>
      <w:r w:rsidR="002E24A6" w:rsidRPr="00C00904">
        <w:rPr>
          <w:rFonts w:ascii="Arial" w:hAnsi="Arial" w:cs="Arial"/>
          <w:color w:val="000000"/>
          <w:sz w:val="20"/>
          <w:szCs w:val="20"/>
        </w:rPr>
        <w:t xml:space="preserve">tretina </w:t>
      </w:r>
      <w:r w:rsidRPr="00C00904">
        <w:rPr>
          <w:rFonts w:ascii="Arial" w:hAnsi="Arial" w:cs="Arial"/>
          <w:color w:val="000000"/>
          <w:sz w:val="20"/>
          <w:szCs w:val="20"/>
        </w:rPr>
        <w:t xml:space="preserve"> žiakov v závislosti od počtu žiakov daného ročníka tak, aby zostávajúca skupi</w:t>
      </w:r>
      <w:r w:rsidR="005F61AD" w:rsidRPr="00C00904">
        <w:rPr>
          <w:rFonts w:ascii="Arial" w:hAnsi="Arial" w:cs="Arial"/>
          <w:color w:val="000000"/>
          <w:sz w:val="20"/>
          <w:szCs w:val="20"/>
        </w:rPr>
        <w:t>na neprekročila počet 17 žiakov podľa podmienok školy.</w:t>
      </w:r>
    </w:p>
    <w:p w:rsidR="00627DE8" w:rsidRDefault="00627DE8" w:rsidP="00627DE8">
      <w:pPr>
        <w:pStyle w:val="Odsekzoznamu"/>
        <w:tabs>
          <w:tab w:val="left" w:pos="426"/>
        </w:tabs>
        <w:autoSpaceDE w:val="0"/>
        <w:autoSpaceDN w:val="0"/>
        <w:adjustRightInd w:val="0"/>
        <w:ind w:left="360"/>
        <w:rPr>
          <w:rFonts w:ascii="Arial" w:hAnsi="Arial" w:cs="Arial"/>
          <w:color w:val="000000"/>
          <w:sz w:val="20"/>
          <w:szCs w:val="20"/>
        </w:rPr>
      </w:pPr>
    </w:p>
    <w:p w:rsidR="00627DE8" w:rsidRDefault="00627DE8"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627DE8">
        <w:rPr>
          <w:rFonts w:ascii="Arial" w:hAnsi="Arial" w:cs="Arial"/>
          <w:color w:val="000000"/>
          <w:sz w:val="20"/>
          <w:szCs w:val="20"/>
        </w:rPr>
        <w:t>Škola môže pri tvorbe školského vzdelávacieho programu rozdeliť hodinové dotácie a vzdelávacie štandardy na celý stupeň vzdelávania pri zachovaní postupnosti jednotlivých vzdelávacích štandardov a celkového počtu vyučovacích hodín jednotlivých vyučovacích predmetov za predpokladu, že zachová ich vnútornú logickú štruktúru a zásadu veku primeranosti</w:t>
      </w:r>
      <w:r>
        <w:rPr>
          <w:rFonts w:ascii="Arial" w:hAnsi="Arial" w:cs="Arial"/>
          <w:color w:val="000000"/>
          <w:sz w:val="20"/>
          <w:szCs w:val="20"/>
        </w:rPr>
        <w:t>.</w:t>
      </w:r>
    </w:p>
    <w:p w:rsidR="00627DE8" w:rsidRDefault="00627DE8" w:rsidP="00627DE8">
      <w:pPr>
        <w:pStyle w:val="Odsekzoznamu"/>
        <w:tabs>
          <w:tab w:val="left" w:pos="426"/>
        </w:tabs>
        <w:autoSpaceDE w:val="0"/>
        <w:autoSpaceDN w:val="0"/>
        <w:adjustRightInd w:val="0"/>
        <w:ind w:left="360"/>
        <w:rPr>
          <w:rFonts w:ascii="Arial" w:hAnsi="Arial" w:cs="Arial"/>
          <w:color w:val="000000"/>
          <w:sz w:val="20"/>
          <w:szCs w:val="20"/>
        </w:rPr>
      </w:pPr>
    </w:p>
    <w:p w:rsidR="00627DE8" w:rsidRPr="00C00904" w:rsidRDefault="00627DE8" w:rsidP="00EA41BF">
      <w:pPr>
        <w:pStyle w:val="Odsekzoznamu"/>
        <w:numPr>
          <w:ilvl w:val="0"/>
          <w:numId w:val="325"/>
        </w:numPr>
        <w:tabs>
          <w:tab w:val="left" w:pos="426"/>
        </w:tabs>
        <w:autoSpaceDE w:val="0"/>
        <w:autoSpaceDN w:val="0"/>
        <w:adjustRightInd w:val="0"/>
        <w:rPr>
          <w:rFonts w:ascii="Arial" w:hAnsi="Arial" w:cs="Arial"/>
          <w:color w:val="000000"/>
          <w:sz w:val="20"/>
          <w:szCs w:val="20"/>
        </w:rPr>
      </w:pPr>
      <w:r w:rsidRPr="00C00904">
        <w:rPr>
          <w:rFonts w:ascii="Arial" w:hAnsi="Arial" w:cs="Arial"/>
          <w:color w:val="000000"/>
          <w:sz w:val="20"/>
          <w:szCs w:val="20"/>
        </w:rPr>
        <w:t>Pri prestupe žiaka prijímajúca škola v prípade zistených odlišností zohľadní žiakovi ich kompenzáciu spravidla v priebehu jedného školského roku.</w:t>
      </w:r>
    </w:p>
    <w:p w:rsidR="00627DE8" w:rsidRPr="00627DE8" w:rsidRDefault="00627DE8" w:rsidP="00627DE8">
      <w:pPr>
        <w:pStyle w:val="Odsekzoznamu"/>
        <w:tabs>
          <w:tab w:val="left" w:pos="426"/>
        </w:tabs>
        <w:autoSpaceDE w:val="0"/>
        <w:autoSpaceDN w:val="0"/>
        <w:adjustRightInd w:val="0"/>
        <w:ind w:left="360"/>
        <w:rPr>
          <w:rFonts w:ascii="Arial" w:hAnsi="Arial" w:cs="Arial"/>
          <w:color w:val="000000"/>
          <w:sz w:val="20"/>
          <w:szCs w:val="20"/>
        </w:rPr>
      </w:pPr>
    </w:p>
    <w:p w:rsidR="00627DE8" w:rsidRPr="00627DE8" w:rsidRDefault="00627DE8"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t>Športové triedy majú navýšenú hodinovú dotáciu vo všetkých ročníkoch o 3 hodiny na predmet športová príprava – nemáme športové triedy.</w:t>
      </w:r>
    </w:p>
    <w:p w:rsidR="00627DE8" w:rsidRPr="00627DE8" w:rsidRDefault="00627DE8" w:rsidP="00627DE8">
      <w:pPr>
        <w:pStyle w:val="Odsekzoznamu"/>
        <w:tabs>
          <w:tab w:val="left" w:pos="426"/>
        </w:tabs>
        <w:autoSpaceDE w:val="0"/>
        <w:autoSpaceDN w:val="0"/>
        <w:adjustRightInd w:val="0"/>
        <w:spacing w:after="23"/>
        <w:ind w:left="426"/>
        <w:rPr>
          <w:rFonts w:ascii="Arial" w:hAnsi="Arial" w:cs="Arial"/>
          <w:color w:val="000000"/>
          <w:sz w:val="20"/>
          <w:szCs w:val="20"/>
        </w:rPr>
      </w:pPr>
    </w:p>
    <w:p w:rsidR="00627DE8" w:rsidRDefault="00CF66FA"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rsidRPr="00627DE8">
        <w:rPr>
          <w:rFonts w:ascii="Arial" w:hAnsi="Arial" w:cs="Arial"/>
          <w:color w:val="000000"/>
          <w:sz w:val="20"/>
          <w:szCs w:val="20"/>
        </w:rPr>
        <w:t>Škola môže po prerokovaní v rade školy v školskom vzdelávacom programe stanoviť vyšší celkový počet hodín, najviac však na 108 hodín na 1. stupni a na 161 hodín na 2. stupni. Ak sa škola rozhodne zvýšiť počet hodín, tieto sú financované z vlastných zdrojov a z</w:t>
      </w:r>
      <w:r w:rsidR="00F64F23" w:rsidRPr="00627DE8">
        <w:rPr>
          <w:rFonts w:ascii="Arial" w:hAnsi="Arial" w:cs="Arial"/>
          <w:color w:val="000000"/>
          <w:sz w:val="20"/>
          <w:szCs w:val="20"/>
        </w:rPr>
        <w:t> </w:t>
      </w:r>
      <w:r w:rsidRPr="00627DE8">
        <w:rPr>
          <w:rFonts w:ascii="Arial" w:hAnsi="Arial" w:cs="Arial"/>
          <w:color w:val="000000"/>
          <w:sz w:val="20"/>
          <w:szCs w:val="20"/>
        </w:rPr>
        <w:t>projektu</w:t>
      </w:r>
      <w:r w:rsidR="00F64F23" w:rsidRPr="00627DE8">
        <w:rPr>
          <w:rFonts w:ascii="Arial" w:hAnsi="Arial" w:cs="Arial"/>
          <w:color w:val="000000"/>
          <w:sz w:val="20"/>
          <w:szCs w:val="20"/>
        </w:rPr>
        <w:t xml:space="preserve">. </w:t>
      </w:r>
    </w:p>
    <w:p w:rsidR="00627DE8" w:rsidRDefault="00627DE8" w:rsidP="00627DE8">
      <w:pPr>
        <w:pStyle w:val="Odsekzoznamu"/>
        <w:tabs>
          <w:tab w:val="left" w:pos="426"/>
        </w:tabs>
        <w:autoSpaceDE w:val="0"/>
        <w:autoSpaceDN w:val="0"/>
        <w:adjustRightInd w:val="0"/>
        <w:spacing w:after="23"/>
        <w:ind w:left="426"/>
        <w:rPr>
          <w:rFonts w:ascii="Arial" w:hAnsi="Arial" w:cs="Arial"/>
          <w:color w:val="000000"/>
          <w:sz w:val="20"/>
          <w:szCs w:val="20"/>
        </w:rPr>
      </w:pPr>
    </w:p>
    <w:p w:rsidR="00627DE8" w:rsidRDefault="00513016"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rsidRPr="00627DE8">
        <w:rPr>
          <w:rFonts w:ascii="Arial" w:hAnsi="Arial" w:cs="Arial"/>
          <w:color w:val="000000"/>
          <w:sz w:val="20"/>
          <w:szCs w:val="20"/>
        </w:rPr>
        <w:t xml:space="preserve">Podľa tohto  učebného plánu sa vzdelávajú aj žiaci so zdravotným znevýhodnením, ktorí sú v triede začlenení v rámci školskej integrácie, a to s uplatnením špecifík  výchovy a vzdelávanie žiakov so zdravotným znevýhodnením. </w:t>
      </w:r>
      <w:r w:rsidR="00B721EB" w:rsidRPr="00627DE8">
        <w:rPr>
          <w:rFonts w:ascii="Arial" w:hAnsi="Arial" w:cs="Arial"/>
          <w:color w:val="000000"/>
          <w:sz w:val="20"/>
          <w:szCs w:val="20"/>
        </w:rPr>
        <w:t xml:space="preserve"> Š</w:t>
      </w:r>
      <w:r w:rsidRPr="00627DE8">
        <w:rPr>
          <w:rFonts w:ascii="Arial" w:hAnsi="Arial" w:cs="Arial"/>
          <w:color w:val="000000"/>
          <w:sz w:val="20"/>
          <w:szCs w:val="20"/>
        </w:rPr>
        <w:t>kola vzdeláva žiakov so zdravotným znevýhodnením v rámci školskej integrácie v súlade s platnou legislatívou</w:t>
      </w:r>
    </w:p>
    <w:p w:rsidR="00627DE8" w:rsidRDefault="00627DE8" w:rsidP="00627DE8">
      <w:pPr>
        <w:pStyle w:val="Odsekzoznamu"/>
        <w:tabs>
          <w:tab w:val="left" w:pos="426"/>
        </w:tabs>
        <w:autoSpaceDE w:val="0"/>
        <w:autoSpaceDN w:val="0"/>
        <w:adjustRightInd w:val="0"/>
        <w:spacing w:after="23"/>
        <w:ind w:left="426"/>
        <w:rPr>
          <w:rFonts w:ascii="Arial" w:hAnsi="Arial" w:cs="Arial"/>
          <w:color w:val="000000"/>
          <w:sz w:val="20"/>
          <w:szCs w:val="20"/>
        </w:rPr>
      </w:pPr>
    </w:p>
    <w:p w:rsidR="00627DE8" w:rsidRPr="00627DE8" w:rsidRDefault="00513016"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rsidRPr="00627DE8">
        <w:rPr>
          <w:rFonts w:ascii="Arial" w:hAnsi="Arial" w:cs="Arial"/>
          <w:sz w:val="20"/>
          <w:szCs w:val="20"/>
        </w:rPr>
        <w:t xml:space="preserve">V ročníku, v ktorom je jedna hodina v týždni, možno vyučovať v dvojhodinových celkoch každý druhý týždeň (výtvarná výchova, informatika, technika) </w:t>
      </w:r>
    </w:p>
    <w:p w:rsidR="00627DE8" w:rsidRPr="00627DE8" w:rsidRDefault="00627DE8" w:rsidP="00627DE8">
      <w:pPr>
        <w:pStyle w:val="Odsekzoznamu"/>
        <w:tabs>
          <w:tab w:val="left" w:pos="426"/>
        </w:tabs>
        <w:autoSpaceDE w:val="0"/>
        <w:autoSpaceDN w:val="0"/>
        <w:adjustRightInd w:val="0"/>
        <w:spacing w:after="23"/>
        <w:ind w:left="426"/>
        <w:rPr>
          <w:rFonts w:ascii="Arial" w:hAnsi="Arial" w:cs="Arial"/>
          <w:color w:val="000000"/>
          <w:sz w:val="20"/>
          <w:szCs w:val="20"/>
        </w:rPr>
      </w:pPr>
    </w:p>
    <w:p w:rsidR="00627DE8" w:rsidRPr="00627DE8" w:rsidRDefault="00513016"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rsidRPr="00627DE8">
        <w:rPr>
          <w:rFonts w:ascii="Arial" w:hAnsi="Arial" w:cs="Arial"/>
          <w:sz w:val="20"/>
          <w:szCs w:val="20"/>
        </w:rPr>
        <w:t>Povinnou súčasťou vyučovania na 2.stupni sú:</w:t>
      </w:r>
      <w:r w:rsidR="00CF29D5" w:rsidRPr="00627DE8">
        <w:rPr>
          <w:rFonts w:ascii="Arial" w:hAnsi="Arial" w:cs="Arial"/>
          <w:sz w:val="20"/>
          <w:szCs w:val="20"/>
        </w:rPr>
        <w:t xml:space="preserve"> </w:t>
      </w:r>
      <w:r w:rsidR="00A53DE2" w:rsidRPr="00627DE8">
        <w:rPr>
          <w:rFonts w:ascii="Arial" w:hAnsi="Arial" w:cs="Arial"/>
          <w:sz w:val="20"/>
          <w:szCs w:val="20"/>
        </w:rPr>
        <w:t xml:space="preserve">dve účelové cvičenia z učiva ochrany človeka a prírody. Realizujeme ich v prírode 2 krát v roku po </w:t>
      </w:r>
      <w:r w:rsidR="00117DAD" w:rsidRPr="00627DE8">
        <w:rPr>
          <w:rFonts w:ascii="Arial" w:hAnsi="Arial" w:cs="Arial"/>
          <w:sz w:val="20"/>
          <w:szCs w:val="20"/>
        </w:rPr>
        <w:t>4</w:t>
      </w:r>
      <w:r w:rsidR="005F61AD" w:rsidRPr="00627DE8">
        <w:rPr>
          <w:rFonts w:ascii="Arial" w:hAnsi="Arial" w:cs="Arial"/>
          <w:sz w:val="20"/>
          <w:szCs w:val="20"/>
        </w:rPr>
        <w:t xml:space="preserve"> </w:t>
      </w:r>
      <w:r w:rsidR="00117DAD" w:rsidRPr="00627DE8">
        <w:rPr>
          <w:rFonts w:ascii="Arial" w:hAnsi="Arial" w:cs="Arial"/>
          <w:sz w:val="20"/>
          <w:szCs w:val="20"/>
        </w:rPr>
        <w:t>-</w:t>
      </w:r>
      <w:r w:rsidR="005F61AD" w:rsidRPr="00627DE8">
        <w:rPr>
          <w:rFonts w:ascii="Arial" w:hAnsi="Arial" w:cs="Arial"/>
          <w:sz w:val="20"/>
          <w:szCs w:val="20"/>
        </w:rPr>
        <w:t xml:space="preserve"> </w:t>
      </w:r>
      <w:r w:rsidR="00A53DE2" w:rsidRPr="00627DE8">
        <w:rPr>
          <w:rFonts w:ascii="Arial" w:hAnsi="Arial" w:cs="Arial"/>
          <w:sz w:val="20"/>
          <w:szCs w:val="20"/>
        </w:rPr>
        <w:t>5 hodín. Pred realizáciou ÚC vykonáme deň prípravy z teo</w:t>
      </w:r>
      <w:r w:rsidR="00117DAD" w:rsidRPr="00627DE8">
        <w:rPr>
          <w:rFonts w:ascii="Arial" w:hAnsi="Arial" w:cs="Arial"/>
          <w:sz w:val="20"/>
          <w:szCs w:val="20"/>
        </w:rPr>
        <w:t>retickej časti učiva v rozsahu 4</w:t>
      </w:r>
      <w:r w:rsidR="00A53DE2" w:rsidRPr="00627DE8">
        <w:rPr>
          <w:rFonts w:ascii="Arial" w:hAnsi="Arial" w:cs="Arial"/>
          <w:sz w:val="20"/>
          <w:szCs w:val="20"/>
        </w:rPr>
        <w:t xml:space="preserve"> - 5 hodín podľa náročnosti obsahu a organizačných foriem plánovaného ÚC. </w:t>
      </w:r>
    </w:p>
    <w:p w:rsidR="00627DE8" w:rsidRPr="00627DE8" w:rsidRDefault="00627DE8" w:rsidP="00627DE8">
      <w:pPr>
        <w:pStyle w:val="Odsekzoznamu"/>
        <w:tabs>
          <w:tab w:val="left" w:pos="426"/>
        </w:tabs>
        <w:autoSpaceDE w:val="0"/>
        <w:autoSpaceDN w:val="0"/>
        <w:adjustRightInd w:val="0"/>
        <w:spacing w:after="23"/>
        <w:ind w:left="426"/>
        <w:rPr>
          <w:rFonts w:ascii="Arial" w:hAnsi="Arial" w:cs="Arial"/>
          <w:color w:val="000000"/>
          <w:sz w:val="20"/>
          <w:szCs w:val="20"/>
        </w:rPr>
      </w:pPr>
    </w:p>
    <w:p w:rsidR="00CF66FA" w:rsidRPr="00627DE8" w:rsidRDefault="00CF66FA" w:rsidP="00EA41BF">
      <w:pPr>
        <w:pStyle w:val="Odsekzoznamu"/>
        <w:numPr>
          <w:ilvl w:val="0"/>
          <w:numId w:val="325"/>
        </w:numPr>
        <w:tabs>
          <w:tab w:val="left" w:pos="426"/>
        </w:tabs>
        <w:autoSpaceDE w:val="0"/>
        <w:autoSpaceDN w:val="0"/>
        <w:adjustRightInd w:val="0"/>
        <w:spacing w:after="23"/>
        <w:ind w:left="426" w:hanging="426"/>
        <w:rPr>
          <w:rFonts w:ascii="Arial" w:hAnsi="Arial" w:cs="Arial"/>
          <w:color w:val="000000"/>
          <w:sz w:val="20"/>
          <w:szCs w:val="20"/>
        </w:rPr>
      </w:pPr>
      <w:r w:rsidRPr="00627DE8">
        <w:rPr>
          <w:rFonts w:ascii="Arial" w:hAnsi="Arial" w:cs="Arial"/>
          <w:sz w:val="20"/>
          <w:szCs w:val="20"/>
        </w:rPr>
        <w:t>Povinnou súčasťou vyučovania na 1.stupni je:</w:t>
      </w:r>
    </w:p>
    <w:p w:rsidR="00627DE8" w:rsidRDefault="00CF66FA" w:rsidP="00627DE8">
      <w:pPr>
        <w:pStyle w:val="Odsekzoznamu"/>
        <w:autoSpaceDE w:val="0"/>
        <w:autoSpaceDN w:val="0"/>
        <w:adjustRightInd w:val="0"/>
        <w:ind w:left="426"/>
        <w:rPr>
          <w:rFonts w:ascii="Arial" w:hAnsi="Arial" w:cs="Arial"/>
          <w:bCs/>
          <w:sz w:val="20"/>
          <w:szCs w:val="20"/>
        </w:rPr>
      </w:pPr>
      <w:r w:rsidRPr="00D5700F">
        <w:rPr>
          <w:rFonts w:ascii="Arial" w:hAnsi="Arial" w:cs="Arial"/>
          <w:bCs/>
          <w:sz w:val="20"/>
          <w:szCs w:val="20"/>
        </w:rPr>
        <w:t>Kurz ochrany života a zdravia - didaktické hry (DH) na I. stupni s problematikou ochrany človeka a prírody. Konajú sa v prírode 1 krát v roku v trvaní 4 hodín.</w:t>
      </w:r>
    </w:p>
    <w:p w:rsidR="00627DE8" w:rsidRDefault="00627DE8" w:rsidP="00627DE8">
      <w:pPr>
        <w:pStyle w:val="Odsekzoznamu"/>
        <w:autoSpaceDE w:val="0"/>
        <w:autoSpaceDN w:val="0"/>
        <w:adjustRightInd w:val="0"/>
        <w:ind w:left="426"/>
        <w:rPr>
          <w:rFonts w:ascii="Arial" w:hAnsi="Arial" w:cs="Arial"/>
          <w:bCs/>
          <w:sz w:val="20"/>
          <w:szCs w:val="20"/>
        </w:rPr>
      </w:pPr>
    </w:p>
    <w:p w:rsidR="00627DE8" w:rsidRPr="00627DE8" w:rsidRDefault="00513016" w:rsidP="00EA41BF">
      <w:pPr>
        <w:pStyle w:val="Odsekzoznamu"/>
        <w:numPr>
          <w:ilvl w:val="0"/>
          <w:numId w:val="325"/>
        </w:numPr>
        <w:autoSpaceDE w:val="0"/>
        <w:autoSpaceDN w:val="0"/>
        <w:adjustRightInd w:val="0"/>
        <w:rPr>
          <w:rFonts w:ascii="Arial" w:hAnsi="Arial" w:cs="Arial"/>
          <w:bCs/>
          <w:sz w:val="20"/>
          <w:szCs w:val="20"/>
        </w:rPr>
      </w:pPr>
      <w:r w:rsidRPr="00A53DE2">
        <w:rPr>
          <w:rFonts w:ascii="Arial" w:hAnsi="Arial" w:cs="Arial"/>
          <w:sz w:val="20"/>
          <w:szCs w:val="20"/>
        </w:rPr>
        <w:t>Povinnou súčasťou vyučovania v každom ročníku je uplatňovanie prierezových tém.</w:t>
      </w:r>
    </w:p>
    <w:p w:rsidR="00627DE8" w:rsidRPr="00627DE8" w:rsidRDefault="00627DE8" w:rsidP="00627DE8">
      <w:pPr>
        <w:pStyle w:val="Odsekzoznamu"/>
        <w:autoSpaceDE w:val="0"/>
        <w:autoSpaceDN w:val="0"/>
        <w:adjustRightInd w:val="0"/>
        <w:ind w:left="360"/>
        <w:rPr>
          <w:rFonts w:ascii="Arial" w:hAnsi="Arial" w:cs="Arial"/>
          <w:bCs/>
          <w:sz w:val="20"/>
          <w:szCs w:val="20"/>
        </w:rPr>
      </w:pPr>
    </w:p>
    <w:p w:rsidR="00627DE8" w:rsidRPr="00627DE8" w:rsidRDefault="00513016" w:rsidP="00EA41BF">
      <w:pPr>
        <w:pStyle w:val="Odsekzoznamu"/>
        <w:numPr>
          <w:ilvl w:val="0"/>
          <w:numId w:val="325"/>
        </w:numPr>
        <w:autoSpaceDE w:val="0"/>
        <w:autoSpaceDN w:val="0"/>
        <w:adjustRightInd w:val="0"/>
        <w:rPr>
          <w:rFonts w:ascii="Arial" w:hAnsi="Arial" w:cs="Arial"/>
          <w:bCs/>
          <w:sz w:val="20"/>
          <w:szCs w:val="20"/>
        </w:rPr>
      </w:pPr>
      <w:r w:rsidRPr="00627DE8">
        <w:rPr>
          <w:rFonts w:ascii="Arial" w:hAnsi="Arial" w:cs="Arial"/>
          <w:sz w:val="20"/>
          <w:szCs w:val="20"/>
        </w:rPr>
        <w:t xml:space="preserve"> Žiaci budú  na začiatku školského roka informovaní o pravidlách bezpečnej práce a ochrany zdravia na vyučovaní a o pravidlách uvedených v školskom poriadku. Záznam o poučení žiakov sa uvedie v</w:t>
      </w:r>
      <w:r w:rsidR="00DB04EB" w:rsidRPr="00627DE8">
        <w:rPr>
          <w:rFonts w:ascii="Arial" w:hAnsi="Arial" w:cs="Arial"/>
          <w:sz w:val="20"/>
          <w:szCs w:val="20"/>
        </w:rPr>
        <w:t> </w:t>
      </w:r>
      <w:r w:rsidRPr="00627DE8">
        <w:rPr>
          <w:rFonts w:ascii="Arial" w:hAnsi="Arial" w:cs="Arial"/>
          <w:sz w:val="20"/>
          <w:szCs w:val="20"/>
        </w:rPr>
        <w:t>triednej</w:t>
      </w:r>
      <w:r w:rsidR="00DB04EB" w:rsidRPr="00627DE8">
        <w:rPr>
          <w:rFonts w:ascii="Arial" w:hAnsi="Arial" w:cs="Arial"/>
          <w:sz w:val="20"/>
          <w:szCs w:val="20"/>
        </w:rPr>
        <w:t xml:space="preserve"> </w:t>
      </w:r>
      <w:r w:rsidRPr="00627DE8">
        <w:rPr>
          <w:rFonts w:ascii="Arial" w:hAnsi="Arial" w:cs="Arial"/>
          <w:sz w:val="20"/>
          <w:szCs w:val="20"/>
        </w:rPr>
        <w:t>knihe.</w:t>
      </w:r>
    </w:p>
    <w:p w:rsidR="00627DE8" w:rsidRPr="00627DE8" w:rsidRDefault="00627DE8" w:rsidP="00627DE8">
      <w:pPr>
        <w:pStyle w:val="Odsekzoznamu"/>
        <w:autoSpaceDE w:val="0"/>
        <w:autoSpaceDN w:val="0"/>
        <w:adjustRightInd w:val="0"/>
        <w:ind w:left="360"/>
        <w:rPr>
          <w:rFonts w:ascii="Arial" w:hAnsi="Arial" w:cs="Arial"/>
          <w:bCs/>
          <w:sz w:val="20"/>
          <w:szCs w:val="20"/>
        </w:rPr>
      </w:pPr>
    </w:p>
    <w:p w:rsidR="007F5FF4" w:rsidRPr="00627DE8" w:rsidRDefault="00DB04EB" w:rsidP="00EA41BF">
      <w:pPr>
        <w:pStyle w:val="Odsekzoznamu"/>
        <w:numPr>
          <w:ilvl w:val="0"/>
          <w:numId w:val="325"/>
        </w:numPr>
        <w:autoSpaceDE w:val="0"/>
        <w:autoSpaceDN w:val="0"/>
        <w:adjustRightInd w:val="0"/>
        <w:rPr>
          <w:rFonts w:ascii="Arial" w:hAnsi="Arial" w:cs="Arial"/>
          <w:bCs/>
          <w:sz w:val="20"/>
          <w:szCs w:val="20"/>
        </w:rPr>
      </w:pPr>
      <w:r w:rsidRPr="00627DE8">
        <w:rPr>
          <w:rFonts w:ascii="Arial" w:hAnsi="Arial" w:cs="Arial"/>
          <w:sz w:val="20"/>
          <w:szCs w:val="20"/>
        </w:rPr>
        <w:t>Rámcový učebný plán vymedzuje týždenný počet vyučovacích hodín. Jedna vyučovacia hodina má podľa tohto plánu 45 minút. Škola si môže zvoliť vlastnú organizáciu vyučovania, pričom musí byť zachovaná minimálna celková časová dotácia, ktorá je pri časovej dotácii jedna hodina týždenne 33 hodín ročne.</w:t>
      </w:r>
    </w:p>
    <w:p w:rsidR="00627DE8" w:rsidRDefault="00627DE8" w:rsidP="00A53DE2">
      <w:pPr>
        <w:autoSpaceDE w:val="0"/>
        <w:autoSpaceDN w:val="0"/>
        <w:adjustRightInd w:val="0"/>
        <w:spacing w:line="276" w:lineRule="auto"/>
        <w:rPr>
          <w:rFonts w:ascii="Arial" w:hAnsi="Arial" w:cs="Arial"/>
          <w:sz w:val="20"/>
          <w:szCs w:val="20"/>
        </w:rPr>
      </w:pPr>
    </w:p>
    <w:p w:rsidR="00A0291E" w:rsidRDefault="00C95AAA" w:rsidP="001B30EE">
      <w:pPr>
        <w:autoSpaceDE w:val="0"/>
        <w:autoSpaceDN w:val="0"/>
        <w:adjustRightInd w:val="0"/>
        <w:spacing w:after="23" w:line="276" w:lineRule="auto"/>
      </w:pPr>
      <w:r>
        <w:rPr>
          <w:noProof/>
          <w:lang w:eastAsia="sk-SK"/>
        </w:rPr>
        <w:pict>
          <v:roundrect id="AutoShape 80" o:spid="_x0000_s1030" style="position:absolute;left:0;text-align:left;margin-left:-7.05pt;margin-top:8.25pt;width:522.5pt;height:23.85pt;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" fillcolor="#c2d69b" strokecolor="#9bbb59" strokeweight="1pt">
            <v:fill color2="#9bbb59" focus="50%" type="gradient"/>
            <v:shadow on="t" color="#4e6128" offset="1pt"/>
            <v:textbox>
              <w:txbxContent>
                <w:p w:rsidR="00AB1247" w:rsidRDefault="00AB1247"/>
              </w:txbxContent>
            </v:textbox>
          </v:roundrect>
        </w:pict>
      </w:r>
    </w:p>
    <w:p w:rsidR="00AB4882" w:rsidRPr="00AB4882" w:rsidRDefault="00AB4882" w:rsidP="00C3346E">
      <w:pPr>
        <w:pStyle w:val="Nadpis1"/>
      </w:pPr>
      <w:bookmarkStart w:id="58" w:name="_Toc50641638"/>
      <w:bookmarkStart w:id="59" w:name="_Toc116125358"/>
      <w:r w:rsidRPr="00AB4882">
        <w:t>7. UČEBNÉ OSNOVY (UO)</w:t>
      </w:r>
      <w:bookmarkEnd w:id="58"/>
      <w:bookmarkEnd w:id="59"/>
    </w:p>
    <w:p w:rsidR="00FA3F49" w:rsidRDefault="00FA3F49" w:rsidP="00FA3F49">
      <w:pPr>
        <w:autoSpaceDE w:val="0"/>
        <w:autoSpaceDN w:val="0"/>
        <w:adjustRightInd w:val="0"/>
        <w:spacing w:line="276" w:lineRule="auto"/>
        <w:rPr>
          <w:rFonts w:ascii="Arial" w:hAnsi="Arial" w:cs="Arial"/>
          <w:sz w:val="20"/>
          <w:szCs w:val="20"/>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Učebnými osnovami školy sú vzdelávacie štandardy jednotlivých vzdelávacích oblastí. Škola postupuje podľa platných vzdelávacích štandardov príslušných predmetov, ktoré </w:t>
      </w:r>
      <w:r w:rsidRPr="00EA654D">
        <w:rPr>
          <w:rFonts w:ascii="Arial" w:hAnsi="Arial" w:cs="Arial"/>
          <w:sz w:val="20"/>
          <w:szCs w:val="20"/>
        </w:rPr>
        <w:t>schválilo Ministerstvo školstva, vedy, výskumu a športu Slovenskej republiky  pod číslom 2015-5129/</w:t>
      </w:r>
      <w:r w:rsidR="00C10C4E">
        <w:rPr>
          <w:rFonts w:ascii="Arial" w:hAnsi="Arial" w:cs="Arial"/>
          <w:sz w:val="20"/>
          <w:szCs w:val="20"/>
        </w:rPr>
        <w:t>5980</w:t>
      </w:r>
      <w:r w:rsidRPr="00EA654D">
        <w:rPr>
          <w:rFonts w:ascii="Arial" w:hAnsi="Arial" w:cs="Arial"/>
          <w:sz w:val="20"/>
          <w:szCs w:val="20"/>
        </w:rPr>
        <w:t xml:space="preserve">:1-10A0 pre základné školy s platnosťou od 1. 9. 2015. </w:t>
      </w:r>
      <w:r w:rsidRPr="00EA654D">
        <w:rPr>
          <w:rFonts w:ascii="Arial" w:hAnsi="Arial" w:cs="Arial"/>
          <w:sz w:val="20"/>
          <w:szCs w:val="20"/>
          <w:lang w:eastAsia="sk-SK"/>
        </w:rPr>
        <w:t xml:space="preserve"> </w:t>
      </w:r>
    </w:p>
    <w:p w:rsidR="00BC0C9B" w:rsidRDefault="0028121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Učebné osnovy jednotlivých predmetov obsahujú prierezové témy a kritéria hodnotenia žiakov. </w:t>
      </w:r>
      <w:r>
        <w:rPr>
          <w:rFonts w:ascii="Arial" w:hAnsi="Arial" w:cs="Arial"/>
          <w:sz w:val="20"/>
          <w:szCs w:val="20"/>
          <w:lang w:eastAsia="sk-SK"/>
        </w:rPr>
        <w:t xml:space="preserve">Pre všetky predmety, ktorým sa pridala v daných ročníkoch disponibilná hodina, sa táto </w:t>
      </w:r>
      <w:r w:rsidR="00EA654D" w:rsidRPr="00EA654D">
        <w:rPr>
          <w:rFonts w:ascii="Arial" w:hAnsi="Arial" w:cs="Arial"/>
          <w:sz w:val="20"/>
          <w:szCs w:val="20"/>
          <w:lang w:eastAsia="sk-SK"/>
        </w:rPr>
        <w:t xml:space="preserve"> využije na posilnenie kvality vzdelávacieho štandardu.</w:t>
      </w:r>
    </w:p>
    <w:p w:rsidR="00130EB0" w:rsidRDefault="00130EB0" w:rsidP="0058407F">
      <w:pPr>
        <w:spacing w:line="276" w:lineRule="auto"/>
        <w:ind w:firstLine="708"/>
        <w:rPr>
          <w:rFonts w:ascii="Arial" w:hAnsi="Arial" w:cs="Arial"/>
          <w:sz w:val="20"/>
          <w:szCs w:val="20"/>
          <w:lang w:eastAsia="sk-SK"/>
        </w:rPr>
      </w:pPr>
    </w:p>
    <w:p w:rsidR="00BC0C9B" w:rsidRDefault="00BC0C9B" w:rsidP="0058407F">
      <w:pPr>
        <w:spacing w:line="276" w:lineRule="auto"/>
        <w:ind w:firstLine="708"/>
        <w:rPr>
          <w:rFonts w:ascii="Arial" w:hAnsi="Arial" w:cs="Arial"/>
          <w:sz w:val="20"/>
          <w:szCs w:val="20"/>
          <w:lang w:eastAsia="sk-SK"/>
        </w:rPr>
      </w:pPr>
    </w:p>
    <w:tbl>
      <w:tblPr>
        <w:tblW w:w="0" w:type="auto"/>
        <w:tblInd w:w="49" w:type="dxa"/>
        <w:tblCellMar>
          <w:left w:w="70" w:type="dxa"/>
          <w:right w:w="70" w:type="dxa"/>
        </w:tblCellMar>
        <w:tblLook w:val="04A0"/>
      </w:tblPr>
      <w:tblGrid>
        <w:gridCol w:w="3017"/>
        <w:gridCol w:w="4026"/>
        <w:gridCol w:w="3252"/>
      </w:tblGrid>
      <w:tr w:rsidR="00A26E00" w:rsidRPr="00A26E00" w:rsidTr="00130EB0">
        <w:trPr>
          <w:trHeight w:val="34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2D69B"/>
            <w:vAlign w:val="bottom"/>
            <w:hideMark/>
          </w:tcPr>
          <w:p w:rsidR="00A26E00" w:rsidRPr="00A26E00" w:rsidRDefault="007E7874" w:rsidP="00A26E00">
            <w:pPr>
              <w:jc w:val="center"/>
              <w:rPr>
                <w:rFonts w:ascii="Arial" w:hAnsi="Arial" w:cs="Arial"/>
                <w:b/>
                <w:bCs/>
                <w:color w:val="000000"/>
                <w:sz w:val="20"/>
                <w:szCs w:val="20"/>
                <w:lang w:eastAsia="sk-SK"/>
              </w:rPr>
            </w:pPr>
            <w:r w:rsidRPr="00392208">
              <w:rPr>
                <w:rFonts w:ascii="Arial" w:hAnsi="Arial" w:cs="Arial"/>
                <w:sz w:val="20"/>
                <w:szCs w:val="20"/>
                <w:lang w:eastAsia="sk-SK"/>
              </w:rPr>
              <w:t xml:space="preserve">Disponibilné hodiny boli využité na vyučovacie predmety: </w:t>
            </w:r>
            <w:r w:rsidR="00A26E00" w:rsidRPr="00A26E00">
              <w:rPr>
                <w:rFonts w:ascii="Arial" w:hAnsi="Arial" w:cs="Arial"/>
                <w:b/>
                <w:bCs/>
                <w:color w:val="000000"/>
                <w:sz w:val="20"/>
                <w:szCs w:val="20"/>
                <w:lang w:eastAsia="sk-SK"/>
              </w:rPr>
              <w:t>Ročník</w:t>
            </w:r>
          </w:p>
        </w:tc>
        <w:tc>
          <w:tcPr>
            <w:tcW w:w="0" w:type="auto"/>
            <w:gridSpan w:val="2"/>
            <w:tcBorders>
              <w:top w:val="single" w:sz="8" w:space="0" w:color="auto"/>
              <w:left w:val="nil"/>
              <w:bottom w:val="single" w:sz="8" w:space="0" w:color="auto"/>
              <w:right w:val="single" w:sz="8" w:space="0" w:color="000000"/>
            </w:tcBorders>
            <w:shd w:val="clear" w:color="000000" w:fill="C2D69B"/>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Vyučovacie predmety</w:t>
            </w:r>
          </w:p>
        </w:tc>
      </w:tr>
      <w:tr w:rsidR="00A26E00" w:rsidRPr="00A26E00" w:rsidTr="00130EB0">
        <w:trPr>
          <w:trHeigh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6E00" w:rsidRPr="00A26E00" w:rsidRDefault="00A26E00" w:rsidP="00A26E00">
            <w:pPr>
              <w:jc w:val="left"/>
              <w:rPr>
                <w:rFonts w:ascii="Arial" w:hAnsi="Arial" w:cs="Arial"/>
                <w:b/>
                <w:bCs/>
                <w:color w:val="000000"/>
                <w:sz w:val="20"/>
                <w:szCs w:val="20"/>
                <w:lang w:eastAsia="sk-SK"/>
              </w:rPr>
            </w:pPr>
          </w:p>
        </w:tc>
        <w:tc>
          <w:tcPr>
            <w:tcW w:w="0" w:type="auto"/>
            <w:tcBorders>
              <w:top w:val="nil"/>
              <w:left w:val="nil"/>
              <w:bottom w:val="nil"/>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Bez vyučovania</w:t>
            </w:r>
          </w:p>
        </w:tc>
        <w:tc>
          <w:tcPr>
            <w:tcW w:w="0" w:type="auto"/>
            <w:tcBorders>
              <w:top w:val="nil"/>
              <w:left w:val="nil"/>
              <w:bottom w:val="nil"/>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S vyučovaním</w:t>
            </w:r>
          </w:p>
        </w:tc>
      </w:tr>
      <w:tr w:rsidR="00A26E00" w:rsidRPr="00A26E00" w:rsidTr="00130EB0">
        <w:trPr>
          <w:trHeight w:val="8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6E00" w:rsidRPr="00A26E00" w:rsidRDefault="00A26E00" w:rsidP="00A26E00">
            <w:pPr>
              <w:jc w:val="left"/>
              <w:rPr>
                <w:rFonts w:ascii="Arial" w:hAnsi="Arial" w:cs="Arial"/>
                <w:b/>
                <w:bCs/>
                <w:color w:val="000000"/>
                <w:sz w:val="20"/>
                <w:szCs w:val="20"/>
                <w:lang w:eastAsia="sk-SK"/>
              </w:rPr>
            </w:pPr>
          </w:p>
        </w:tc>
        <w:tc>
          <w:tcPr>
            <w:tcW w:w="0" w:type="auto"/>
            <w:tcBorders>
              <w:top w:val="nil"/>
              <w:left w:val="nil"/>
              <w:bottom w:val="single" w:sz="8" w:space="0" w:color="auto"/>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2. cudzieho jazyka</w:t>
            </w:r>
          </w:p>
        </w:tc>
        <w:tc>
          <w:tcPr>
            <w:tcW w:w="0" w:type="auto"/>
            <w:tcBorders>
              <w:top w:val="nil"/>
              <w:left w:val="nil"/>
              <w:bottom w:val="single" w:sz="8" w:space="0" w:color="auto"/>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2. cudzieho jazyka</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1.</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anglický jazyk</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2.</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742D00" w:rsidP="00A26E00">
            <w:pPr>
              <w:rPr>
                <w:rFonts w:ascii="Arial" w:hAnsi="Arial" w:cs="Arial"/>
                <w:color w:val="000000"/>
                <w:sz w:val="20"/>
                <w:szCs w:val="20"/>
                <w:lang w:eastAsia="sk-SK"/>
              </w:rPr>
            </w:pPr>
            <w:r>
              <w:rPr>
                <w:rFonts w:ascii="Arial" w:hAnsi="Arial" w:cs="Arial"/>
                <w:color w:val="000000"/>
                <w:sz w:val="20"/>
                <w:szCs w:val="20"/>
                <w:lang w:eastAsia="sk-SK"/>
              </w:rPr>
              <w:t>Anglický jazyk</w:t>
            </w:r>
            <w:r w:rsidR="00A26E00" w:rsidRPr="00A26E00">
              <w:rPr>
                <w:rFonts w:ascii="Arial" w:hAnsi="Arial" w:cs="Arial"/>
                <w:color w:val="000000"/>
                <w:sz w:val="20"/>
                <w:szCs w:val="20"/>
                <w:lang w:eastAsia="sk-SK"/>
              </w:rPr>
              <w:t>, matematika, športová príprava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3.</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športová príprava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31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4.</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5.</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anglický jazyk, matematika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0291E">
        <w:trPr>
          <w:trHeight w:val="510"/>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6.</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Anglický jazyk, matematika, biológia, </w:t>
            </w:r>
            <w:r w:rsidR="00130EB0">
              <w:rPr>
                <w:rFonts w:ascii="Arial" w:hAnsi="Arial" w:cs="Arial"/>
                <w:color w:val="000000"/>
                <w:sz w:val="20"/>
                <w:szCs w:val="20"/>
                <w:lang w:eastAsia="sk-SK"/>
              </w:rPr>
              <w:t>geografia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130EB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7.</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anglický jazyk, matematika, </w:t>
            </w:r>
            <w:r>
              <w:rPr>
                <w:rFonts w:ascii="Arial" w:hAnsi="Arial" w:cs="Arial"/>
                <w:color w:val="000000"/>
                <w:sz w:val="20"/>
                <w:szCs w:val="20"/>
                <w:lang w:eastAsia="sk-SK"/>
              </w:rPr>
              <w:t>fyzika</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08147D">
            <w:pPr>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w:t>
            </w:r>
            <w:r>
              <w:rPr>
                <w:rFonts w:ascii="Arial" w:hAnsi="Arial" w:cs="Arial"/>
                <w:color w:val="000000"/>
                <w:sz w:val="20"/>
                <w:szCs w:val="20"/>
                <w:lang w:eastAsia="sk-SK"/>
              </w:rPr>
              <w:t>druh</w:t>
            </w:r>
            <w:r w:rsidR="0008147D">
              <w:rPr>
                <w:rFonts w:ascii="Arial" w:hAnsi="Arial" w:cs="Arial"/>
                <w:color w:val="000000"/>
                <w:sz w:val="20"/>
                <w:szCs w:val="20"/>
                <w:lang w:eastAsia="sk-SK"/>
              </w:rPr>
              <w:t>ý</w:t>
            </w:r>
            <w:r>
              <w:rPr>
                <w:rFonts w:ascii="Arial" w:hAnsi="Arial" w:cs="Arial"/>
                <w:color w:val="000000"/>
                <w:sz w:val="20"/>
                <w:szCs w:val="20"/>
                <w:lang w:eastAsia="sk-SK"/>
              </w:rPr>
              <w:t xml:space="preserve"> cudzí jazyk</w:t>
            </w:r>
            <w:r w:rsidRPr="00A26E00">
              <w:rPr>
                <w:rFonts w:ascii="Arial" w:hAnsi="Arial" w:cs="Arial"/>
                <w:color w:val="000000"/>
                <w:sz w:val="20"/>
                <w:szCs w:val="20"/>
                <w:lang w:eastAsia="sk-SK"/>
              </w:rPr>
              <w:t xml:space="preserve">, </w:t>
            </w:r>
            <w:r w:rsidR="00A0291E">
              <w:rPr>
                <w:rFonts w:ascii="Arial" w:hAnsi="Arial" w:cs="Arial"/>
                <w:color w:val="000000"/>
                <w:sz w:val="20"/>
                <w:szCs w:val="20"/>
                <w:lang w:eastAsia="sk-SK"/>
              </w:rPr>
              <w:t>dejepis</w:t>
            </w:r>
          </w:p>
        </w:tc>
      </w:tr>
      <w:tr w:rsidR="00130EB0" w:rsidRPr="00A26E00" w:rsidTr="00A26E00">
        <w:trPr>
          <w:trHeight w:val="31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8.</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26E00">
            <w:pPr>
              <w:rPr>
                <w:rFonts w:ascii="Arial" w:hAnsi="Arial" w:cs="Arial"/>
                <w:color w:val="000000"/>
                <w:sz w:val="20"/>
                <w:szCs w:val="20"/>
                <w:lang w:eastAsia="sk-SK"/>
              </w:rPr>
            </w:pPr>
            <w:r w:rsidRPr="00A26E00">
              <w:rPr>
                <w:rFonts w:ascii="Arial" w:hAnsi="Arial" w:cs="Arial"/>
                <w:color w:val="000000"/>
                <w:sz w:val="20"/>
                <w:szCs w:val="20"/>
                <w:lang w:eastAsia="sk-SK"/>
              </w:rPr>
              <w:t>matematika, biológia, geografia</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26E00">
            <w:pPr>
              <w:rPr>
                <w:rFonts w:ascii="Arial" w:hAnsi="Arial" w:cs="Arial"/>
                <w:color w:val="000000"/>
                <w:sz w:val="20"/>
                <w:szCs w:val="20"/>
                <w:lang w:eastAsia="sk-SK"/>
              </w:rPr>
            </w:pPr>
            <w:r w:rsidRPr="00A26E00">
              <w:rPr>
                <w:rFonts w:ascii="Arial" w:hAnsi="Arial" w:cs="Arial"/>
                <w:color w:val="000000"/>
                <w:sz w:val="20"/>
                <w:szCs w:val="20"/>
                <w:lang w:eastAsia="sk-SK"/>
              </w:rPr>
              <w:t>Druhý cudzí jazyk, matematika</w:t>
            </w:r>
          </w:p>
        </w:tc>
      </w:tr>
      <w:tr w:rsidR="00130EB0" w:rsidRPr="00A26E00" w:rsidTr="00A0291E">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9.</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0291E">
            <w:pPr>
              <w:jc w:val="left"/>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w:t>
            </w:r>
            <w:r>
              <w:rPr>
                <w:rFonts w:ascii="Arial" w:hAnsi="Arial" w:cs="Arial"/>
                <w:color w:val="000000"/>
                <w:sz w:val="20"/>
                <w:szCs w:val="20"/>
                <w:lang w:eastAsia="sk-SK"/>
              </w:rPr>
              <w:t xml:space="preserve">anglický jazyk, </w:t>
            </w:r>
            <w:r w:rsidRPr="00A26E00">
              <w:rPr>
                <w:rFonts w:ascii="Arial" w:hAnsi="Arial" w:cs="Arial"/>
                <w:color w:val="000000"/>
                <w:sz w:val="20"/>
                <w:szCs w:val="20"/>
                <w:lang w:eastAsia="sk-SK"/>
              </w:rPr>
              <w:t>matematika, fyzika,  chémia</w:t>
            </w:r>
            <w:r>
              <w:rPr>
                <w:rFonts w:ascii="Arial" w:hAnsi="Arial" w:cs="Arial"/>
                <w:color w:val="000000"/>
                <w:sz w:val="20"/>
                <w:szCs w:val="20"/>
                <w:lang w:eastAsia="sk-SK"/>
              </w:rPr>
              <w:t>/</w:t>
            </w:r>
            <w:r w:rsidRPr="00A26E00">
              <w:rPr>
                <w:rFonts w:ascii="Arial" w:hAnsi="Arial" w:cs="Arial"/>
                <w:color w:val="000000"/>
                <w:sz w:val="20"/>
                <w:szCs w:val="20"/>
                <w:lang w:eastAsia="sk-SK"/>
              </w:rPr>
              <w:t>biológia</w:t>
            </w:r>
            <w:r>
              <w:rPr>
                <w:rFonts w:ascii="Arial" w:hAnsi="Arial" w:cs="Arial"/>
                <w:color w:val="000000"/>
                <w:sz w:val="20"/>
                <w:szCs w:val="20"/>
                <w:lang w:eastAsia="sk-SK"/>
              </w:rPr>
              <w:t>, dejepis</w:t>
            </w:r>
            <w:r w:rsidRPr="00A26E00">
              <w:rPr>
                <w:rFonts w:ascii="Arial" w:hAnsi="Arial" w:cs="Arial"/>
                <w:color w:val="000000"/>
                <w:sz w:val="20"/>
                <w:szCs w:val="20"/>
                <w:lang w:eastAsia="sk-SK"/>
              </w:rPr>
              <w:t xml:space="preserve"> </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0291E">
            <w:pPr>
              <w:jc w:val="left"/>
              <w:rPr>
                <w:rFonts w:ascii="Arial" w:hAnsi="Arial" w:cs="Arial"/>
                <w:color w:val="000000"/>
                <w:sz w:val="20"/>
                <w:szCs w:val="20"/>
                <w:lang w:eastAsia="sk-SK"/>
              </w:rPr>
            </w:pPr>
            <w:r w:rsidRPr="00A26E00">
              <w:rPr>
                <w:rFonts w:ascii="Arial" w:hAnsi="Arial" w:cs="Arial"/>
                <w:color w:val="000000"/>
                <w:sz w:val="20"/>
                <w:szCs w:val="20"/>
                <w:lang w:eastAsia="sk-SK"/>
              </w:rPr>
              <w:t xml:space="preserve">Druhý cudzí jazyk, slovenský jazyka literatúra, matematika, </w:t>
            </w:r>
            <w:r w:rsidR="00A0291E">
              <w:rPr>
                <w:rFonts w:ascii="Arial" w:hAnsi="Arial" w:cs="Arial"/>
                <w:color w:val="000000"/>
                <w:sz w:val="20"/>
                <w:szCs w:val="20"/>
                <w:lang w:eastAsia="sk-SK"/>
              </w:rPr>
              <w:t>fyzika</w:t>
            </w:r>
          </w:p>
        </w:tc>
      </w:tr>
    </w:tbl>
    <w:p w:rsidR="0008147D" w:rsidRDefault="0008147D" w:rsidP="0058407F">
      <w:pPr>
        <w:spacing w:line="276" w:lineRule="auto"/>
        <w:ind w:firstLine="708"/>
        <w:rPr>
          <w:rFonts w:ascii="Arial" w:hAnsi="Arial" w:cs="Arial"/>
          <w:sz w:val="20"/>
          <w:szCs w:val="20"/>
          <w:lang w:eastAsia="sk-SK"/>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  </w:t>
      </w:r>
      <w:r w:rsidRPr="00EA654D">
        <w:rPr>
          <w:rFonts w:ascii="Arial" w:hAnsi="Arial" w:cs="Arial"/>
          <w:sz w:val="20"/>
          <w:szCs w:val="20"/>
        </w:rPr>
        <w:t>Vzdelávacie štandardy vymedzujú požiadavky, ktoré majú žiaci splniť v rámci konkrétneho časového intervalu – ročníka, stupňa. Tieto požiadavky sú formulované ako kompetencie, ktorých súčasťou sú vedomosti, spôsobilosti, zručnosti, postoje a hodnoty v kontexte vymedzeného obsahu vzdelávania. Obsahujú štruktúru učebných cieľov, výkonové požiadavky a vymedzený rámcový učebný obsah. Vzdelávacie štandardy je nevyhnutné chápať ako základné východisko k mnohostranne chápanej výučbe, preto výučbu nemožno redukovať len na ich mechanické plnenie. Predstavujú dôležitý podklad na realizáciu osobného plánovania, tvorby špecifickej stratégie a taktiky na výučbu jednotlivých predmetov, pričom je nevyhnutná kognitívna pestrosť a vytváranie panorámy myšlienkových možností žiakov. Z hľadiska vymedzeného učebného obsahu je kľúčovým prvkom uvedomovanie si pojmov, vzťahov medzi nimi. Následne je žiaduce tieto pojmy a vzťahy medzi nimi spolu s funkčnými faktami názorne zobrazovať do pamäťových myšlienkových máp, ktoré sa potom stávajú základným prostriedkom efektívnejšieho upevňovania a systematizácie nadobudnutých kompetencií žiakov.</w:t>
      </w:r>
    </w:p>
    <w:p w:rsidR="00EA654D" w:rsidRPr="00EA654D" w:rsidRDefault="00EA654D" w:rsidP="0058407F">
      <w:pPr>
        <w:spacing w:line="276" w:lineRule="auto"/>
        <w:ind w:firstLine="708"/>
        <w:rPr>
          <w:rFonts w:ascii="Arial" w:hAnsi="Arial" w:cs="Arial"/>
          <w:sz w:val="20"/>
          <w:szCs w:val="20"/>
        </w:rPr>
      </w:pPr>
      <w:r w:rsidRPr="00EA654D">
        <w:rPr>
          <w:rFonts w:ascii="Arial" w:hAnsi="Arial" w:cs="Arial"/>
          <w:sz w:val="20"/>
          <w:szCs w:val="20"/>
        </w:rPr>
        <w:t>Stanovené štandardy si učitelia môžu viac špecifikovať s prihliadnutím na aktuálne kognitívne schopnosti svojich žiakov</w:t>
      </w:r>
      <w:r w:rsidRPr="00EA654D">
        <w:rPr>
          <w:rFonts w:ascii="Arial" w:hAnsi="Arial" w:cs="Arial"/>
          <w:b/>
          <w:bCs/>
          <w:sz w:val="20"/>
          <w:szCs w:val="20"/>
        </w:rPr>
        <w:t xml:space="preserve">. </w:t>
      </w:r>
      <w:r w:rsidRPr="00EA654D">
        <w:rPr>
          <w:rFonts w:ascii="Arial" w:hAnsi="Arial" w:cs="Arial"/>
          <w:sz w:val="20"/>
          <w:szCs w:val="20"/>
        </w:rPr>
        <w:t xml:space="preserve">Vzdelávací štandard treba chápať v tom zmysle, že žiak nemá byť pasívnym aktérom výučby a konzumentom hotových poznatkov, ktoré si má len zapamätať a následne zreprodukovať, ale aj vytvárať ich v aktívnej činnosti. </w:t>
      </w:r>
    </w:p>
    <w:p w:rsidR="0058407F" w:rsidRDefault="0058407F" w:rsidP="0058407F">
      <w:pPr>
        <w:autoSpaceDE w:val="0"/>
        <w:autoSpaceDN w:val="0"/>
        <w:adjustRightInd w:val="0"/>
        <w:rPr>
          <w:rFonts w:ascii="Arial" w:hAnsi="Arial" w:cs="Arial"/>
          <w:b/>
          <w:bCs/>
          <w:color w:val="000000"/>
          <w:sz w:val="24"/>
        </w:rPr>
      </w:pPr>
    </w:p>
    <w:p w:rsidR="00E12AEA" w:rsidRDefault="00C95AAA" w:rsidP="00E12AEA">
      <w:pPr>
        <w:autoSpaceDE w:val="0"/>
        <w:autoSpaceDN w:val="0"/>
        <w:adjustRightInd w:val="0"/>
        <w:rPr>
          <w:rFonts w:ascii="Arial" w:hAnsi="Arial" w:cs="Arial"/>
          <w:b/>
          <w:bCs/>
          <w:color w:val="000000"/>
          <w:sz w:val="24"/>
        </w:rPr>
      </w:pPr>
      <w:r w:rsidRPr="00C95AAA">
        <w:rPr>
          <w:noProof/>
          <w:lang w:eastAsia="sk-SK"/>
        </w:rPr>
        <w:pict>
          <v:roundrect id="AutoShape 81" o:spid="_x0000_s1702" style="position:absolute;left:0;text-align:left;margin-left:-3.85pt;margin-top:9.95pt;width:187.8pt;height:18.6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" fillcolor="#c2d69b" strokecolor="#c2d69b" strokeweight="1pt">
            <v:fill color2="#eaf1dd" angle="135" focus="50%" type="gradient"/>
            <v:shadow on="t" color="#4e6128" opacity=".5" offset="1pt"/>
          </v:roundrect>
        </w:pict>
      </w:r>
    </w:p>
    <w:p w:rsidR="00E12AEA" w:rsidRPr="003239A4" w:rsidRDefault="00E12AEA" w:rsidP="00C3346E">
      <w:pPr>
        <w:pStyle w:val="Nadpis2"/>
      </w:pPr>
      <w:bookmarkStart w:id="60" w:name="_Toc50641639"/>
      <w:bookmarkStart w:id="61" w:name="_Toc116125359"/>
      <w:r w:rsidRPr="003239A4">
        <w:t>7.1   VZDELÁVACIE OBLASTI:</w:t>
      </w:r>
      <w:bookmarkEnd w:id="60"/>
      <w:bookmarkEnd w:id="61"/>
    </w:p>
    <w:p w:rsidR="00E12AEA" w:rsidRDefault="00E12AEA" w:rsidP="00E12AEA">
      <w:pPr>
        <w:autoSpaceDE w:val="0"/>
        <w:autoSpaceDN w:val="0"/>
        <w:adjustRightInd w:val="0"/>
        <w:jc w:val="left"/>
        <w:rPr>
          <w:rFonts w:ascii="Arial" w:eastAsia="Arial" w:hAnsi="Arial" w:cs="Arial"/>
          <w:color w:val="000000"/>
          <w:sz w:val="20"/>
          <w:szCs w:val="20"/>
          <w:lang w:eastAsia="sk-SK"/>
        </w:rPr>
      </w:pP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b/>
          <w:bCs/>
          <w:sz w:val="20"/>
          <w:szCs w:val="20"/>
        </w:rPr>
        <w:t>Vzdelávacie oblasti</w:t>
      </w:r>
      <w:r w:rsidRPr="008B71E6">
        <w:rPr>
          <w:rFonts w:ascii="Arial" w:hAnsi="Arial" w:cs="Arial"/>
          <w:sz w:val="20"/>
          <w:szCs w:val="20"/>
        </w:rPr>
        <w:t xml:space="preserve"> sú okruhy, do ktorých patrí problematika príbuzných vyučovacích predmetov. Zabezpečujú nadväznosť a previazanosť obsahu jednotlivých vyučovacích predmetov patriacich do konkrétnej oblasti. Umožňujú rozvíjanie medzipredmetových vzťahov.</w:t>
      </w:r>
    </w:p>
    <w:p w:rsidR="00E12AEA" w:rsidRPr="008B71E6" w:rsidRDefault="00E12AEA" w:rsidP="00E12AEA">
      <w:pPr>
        <w:spacing w:line="276" w:lineRule="auto"/>
        <w:ind w:firstLine="708"/>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Jazyk a komunikácia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Vzdelávaciu oblasť Jazyk a komunikácia tvoria učebné predmety zahrnuté do troch skupín, a </w:t>
      </w:r>
      <w:r w:rsidRPr="008B71E6">
        <w:rPr>
          <w:rFonts w:ascii="Arial" w:hAnsi="Arial" w:cs="Arial"/>
          <w:b/>
          <w:bCs/>
          <w:color w:val="000000"/>
          <w:sz w:val="20"/>
          <w:szCs w:val="20"/>
        </w:rPr>
        <w:t>to vyučovacie jazyky, druhý jazyk (slovenský jazyk a literatúra, slovenský jazyk a slovenská literatúra, jazyk národnostnej menšiny a literatúra) a anglický jazyk</w:t>
      </w:r>
      <w:r w:rsidRPr="008B71E6">
        <w:rPr>
          <w:rFonts w:ascii="Arial" w:hAnsi="Arial" w:cs="Arial"/>
          <w:color w:val="000000"/>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E12AEA" w:rsidRPr="008B71E6" w:rsidRDefault="00E12AEA" w:rsidP="00E12AEA">
      <w:pPr>
        <w:spacing w:line="276" w:lineRule="auto"/>
        <w:ind w:firstLine="708"/>
        <w:rPr>
          <w:rFonts w:ascii="Arial" w:hAnsi="Arial" w:cs="Arial"/>
          <w:color w:val="000000"/>
          <w:sz w:val="20"/>
          <w:szCs w:val="20"/>
        </w:rPr>
      </w:pPr>
      <w:r w:rsidRPr="008B71E6">
        <w:rPr>
          <w:rFonts w:ascii="Arial" w:hAnsi="Arial" w:cs="Arial"/>
          <w:color w:val="000000"/>
          <w:sz w:val="20"/>
          <w:szCs w:val="20"/>
        </w:rPr>
        <w:t>Špecifickou zložkou vyučovacích jazykov a druhého jazyka je literatúra, ktorej základom je postupné rozvíjanie čitateľských kompetencií od úrovne naivného čitateľa k čítaniu s porozumením.</w:t>
      </w: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sz w:val="20"/>
          <w:szCs w:val="20"/>
        </w:rPr>
        <w:t>Podstatou oblasti je súhrn predmetových kompetencií, ktoré umožňujú výrazne posilniť komunikačno-zážitkový model vyučovania a naopak oslabujú tendenciu obsiahnuť školskú podobu vedných disciplín.</w:t>
      </w:r>
    </w:p>
    <w:p w:rsidR="00743402" w:rsidRDefault="00743402" w:rsidP="00E12AEA">
      <w:pPr>
        <w:autoSpaceDE w:val="0"/>
        <w:autoSpaceDN w:val="0"/>
        <w:adjustRightInd w:val="0"/>
        <w:spacing w:line="276" w:lineRule="auto"/>
        <w:rPr>
          <w:rFonts w:ascii="Arial" w:hAnsi="Arial" w:cs="Arial"/>
          <w:b/>
          <w:bCs/>
          <w:color w:val="000000"/>
          <w:sz w:val="20"/>
          <w:szCs w:val="20"/>
        </w:rPr>
      </w:pPr>
    </w:p>
    <w:p w:rsidR="00130EB0" w:rsidRDefault="00130EB0"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Matematika a práca s informáciami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Matematika a práca s informáciami, ktorú tvoria vyučovacie predmety </w:t>
      </w:r>
      <w:r w:rsidRPr="00EA654D">
        <w:rPr>
          <w:rFonts w:ascii="Arial" w:hAnsi="Arial" w:cs="Arial"/>
          <w:b/>
          <w:bCs/>
          <w:color w:val="000000"/>
          <w:sz w:val="20"/>
          <w:szCs w:val="20"/>
        </w:rPr>
        <w:t xml:space="preserve">matematika </w:t>
      </w:r>
      <w:r w:rsidRPr="00EA654D">
        <w:rPr>
          <w:rFonts w:ascii="Arial" w:hAnsi="Arial" w:cs="Arial"/>
          <w:color w:val="000000"/>
          <w:sz w:val="20"/>
          <w:szCs w:val="20"/>
        </w:rPr>
        <w:t xml:space="preserve">a </w:t>
      </w:r>
      <w:r w:rsidRPr="00EA654D">
        <w:rPr>
          <w:rFonts w:ascii="Arial" w:hAnsi="Arial" w:cs="Arial"/>
          <w:b/>
          <w:bCs/>
          <w:color w:val="000000"/>
          <w:sz w:val="20"/>
          <w:szCs w:val="20"/>
        </w:rPr>
        <w:t>informatika</w:t>
      </w:r>
      <w:r w:rsidRPr="00EA654D">
        <w:rPr>
          <w:rFonts w:ascii="Arial" w:hAnsi="Arial" w:cs="Arial"/>
          <w:color w:val="000000"/>
          <w:sz w:val="20"/>
          <w:szCs w:val="20"/>
        </w:rPr>
        <w:t xml:space="preserve">, </w:t>
      </w:r>
      <w:r>
        <w:rPr>
          <w:rFonts w:ascii="Arial" w:hAnsi="Arial" w:cs="Arial"/>
          <w:color w:val="000000"/>
          <w:sz w:val="20"/>
          <w:szCs w:val="20"/>
        </w:rPr>
        <w:t>r</w:t>
      </w:r>
      <w:r w:rsidRPr="00EA654D">
        <w:rPr>
          <w:rFonts w:ascii="Arial" w:hAnsi="Arial" w:cs="Arial"/>
          <w:color w:val="000000"/>
          <w:sz w:val="20"/>
          <w:szCs w:val="20"/>
        </w:rPr>
        <w:t>ozvíja logické a kritické myslenie žiakov, ich schopnosť analyzovať a syntetizovať, hľadať vhodné stratégie riešenia problémových úloh (aj v spolupráci v skupine) a overovať ich v praxi. Učí tvoriť hypotézy a tvrdenia podložiť argumentmi. Vedie k presnému vyjadrovaniu myšlienok a postupov a ich zaznamenaniu vo formálnych zápisoch, ktoré slúžia ako všeobecný prostriedok komunikácie. Rozvíja schopnosť žiakov používať prostriedky IKT k vyhľadávaniu, spracúvaniu a uloženiu informácií.</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Matematika na 1. stupni základnej školy rozvíja u žiakov matematické myslenie, ktoré je potrebné pri riešení rôznych problémov v každodenných situáciách, pripravuje ich na samostatné získavanie a aplikáciu poznatkov. Na veku primeranej úrovni rozvíja logické a kritické myslenie žiakov, ich schopnosť analyzovať a syntetizovať, hľadať vhodné stratégie riešenia problémových úloh (aj v spolupráci v skupine) a overovať ich v praxi. Vedie k presnému vyjadrovaniu myšlienok a postupov a ich zaznamenaniu vo formálnych zápisoch, ktoré slúžia ako všeobecný prostriedok komunikácie.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Systematické základné vzdelanie v oblasti informatiky a využitia jej nástrojov umožní všetkým žiakom na 1. stupni získať základy digitálnej gramotnosti. Cieľom je zoznámiť sa s používaním počítača a možnosťami jeho využitia v každodennom živote. Prostredníctvom aplikácií primeraných veku žiaci získajú základné zručnosti v používaní počítača. Využitím vhodných tém z ostatných predmetov sa zoznámia s</w:t>
      </w:r>
      <w:r w:rsidRPr="008B71E6">
        <w:rPr>
          <w:rFonts w:ascii="Arial" w:hAnsi="Arial" w:cs="Arial"/>
          <w:sz w:val="20"/>
          <w:szCs w:val="20"/>
        </w:rPr>
        <w:t xml:space="preserve"> možnosťami kreslenia, trénovania počítania, písania a ďalšími najtypickejšími druhmi aplikácií.</w:t>
      </w:r>
    </w:p>
    <w:p w:rsidR="007B0E8C" w:rsidRPr="008B71E6" w:rsidRDefault="007B0E8C" w:rsidP="00E12AEA">
      <w:pPr>
        <w:autoSpaceDE w:val="0"/>
        <w:autoSpaceDN w:val="0"/>
        <w:adjustRightInd w:val="0"/>
        <w:spacing w:line="276" w:lineRule="auto"/>
        <w:rPr>
          <w:rFonts w:ascii="Arial" w:hAnsi="Arial" w:cs="Arial"/>
          <w:sz w:val="20"/>
          <w:szCs w:val="20"/>
        </w:rPr>
      </w:pPr>
      <w:r>
        <w:rPr>
          <w:rFonts w:ascii="Arial" w:hAnsi="Arial" w:cs="Arial"/>
          <w:color w:val="000000"/>
          <w:sz w:val="20"/>
          <w:szCs w:val="20"/>
        </w:rPr>
        <w:t>V</w:t>
      </w:r>
      <w:r w:rsidRPr="00EA654D">
        <w:rPr>
          <w:rFonts w:ascii="Arial" w:hAnsi="Arial" w:cs="Arial"/>
          <w:color w:val="000000"/>
          <w:sz w:val="20"/>
          <w:szCs w:val="20"/>
        </w:rPr>
        <w:t xml:space="preserve"> rámci nižšieho stredného vzdelávania založená predovšetkým na aktívnych činnostiach (práca s objektmi, aplikácia poznatkov v reálnych situáciách). Poskytuje vedomosti a zručnosti potrebné v praktickom živote a umožňuje tak získavať matematickú gramotnosť.</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príroda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príroda obsahuje problematiku vzdelávania spojenú so skúmaním prírody. V tejto oblasti žiaci dostávajú príležitosť poznávať prírodu ako systém, ktorého súčasťou sú vzájomné premeny. Na takomto poznaní je založené aj pochopenie dôležitosti prírodnej rovnováhy pre existenciu živých sústav, vrátane človeka. Prírodovedné predmety svojím činnostným a bádateľským charakterom výučby umožňujú žiakom hlbšie porozumieť zákonitostiam prírodných procesov, a tým si uvedomovať aj užitočnosť prírodovedných poznatkov a ich aplikáciu v praktickom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vzdelávania prostredníctvom obsahu tejto oblasti je porozumieť prírodným aspektom vplývajúcim na život človeka a vedieť vysvetliť prírodné javy vo svojom okolí, zaujímať sa o prírodu a dianie v nej, získavať informácie o prírode a jej zložkách nielen z rôznych zdrojov, ale najmä prostredníctvom vlastných pozorovaní a experimentov.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Postupné objavovanie sveta žiakmi je predmetom prírodovedy, ale aj prvouky prostredníctvom jej prírodovednej časti.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Človek a príroda </w:t>
      </w:r>
      <w:r>
        <w:rPr>
          <w:rFonts w:ascii="Arial" w:hAnsi="Arial" w:cs="Arial"/>
          <w:color w:val="000000"/>
          <w:sz w:val="20"/>
          <w:szCs w:val="20"/>
        </w:rPr>
        <w:t xml:space="preserve">v rámci nižšieho stredného vzdelávania </w:t>
      </w:r>
      <w:r w:rsidRPr="00EA654D">
        <w:rPr>
          <w:rFonts w:ascii="Arial" w:hAnsi="Arial" w:cs="Arial"/>
          <w:color w:val="000000"/>
          <w:sz w:val="20"/>
          <w:szCs w:val="20"/>
        </w:rPr>
        <w:t xml:space="preserve">sa prioritne zameriava na rozvíjanie prírodovednej gramotnosti, ktorá je súčasťou základného vzdelania. Hlavným cieľom vzdelávania v oblasti prírodných vied je hlbšie pochopenie prírodných procesov, k čomu sa dospeje prostredníctvom cielených žiackych činností, v ktorých dominujú bádateľské aktivity. Pre všetky prírodovedné predmety je spoločným cieľom a úlohou budovanie spôsobilostí pre vedeckú prácu, a to najmä spôsobilosti pozorovania, vnímania časových a priestorových vzťahov medzi objektmi a javmi, klasifikácie, merania a predvídania.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Dôležité je hľadanie zákonitých súvislostí medzi pozorovanými vlastnosťami prírodných objektov a javov, ktoré nás obklopujú v každodennom živote a porozumenie ich podstate, čo si vyžaduje interdisciplinárny prístup, a preto aj úzku spoluprácu medzi predmetmi </w:t>
      </w:r>
      <w:r w:rsidRPr="00EA654D">
        <w:rPr>
          <w:rFonts w:ascii="Arial" w:hAnsi="Arial" w:cs="Arial"/>
          <w:b/>
          <w:bCs/>
          <w:color w:val="000000"/>
          <w:sz w:val="20"/>
          <w:szCs w:val="20"/>
        </w:rPr>
        <w:t>fyzika, chémia, biológia, geografia</w:t>
      </w:r>
      <w:r w:rsidRPr="00EA654D">
        <w:rPr>
          <w:rFonts w:ascii="Arial" w:hAnsi="Arial" w:cs="Arial"/>
          <w:color w:val="000000"/>
          <w:sz w:val="20"/>
          <w:szCs w:val="20"/>
        </w:rPr>
        <w:t>, ale aj matematika. Okrem rozvíjania pozitívneho vzťahu k prírodným vedám sú prírodovedné poznatky interpretované aj ako neoddeliteľná a nezastupiteľná súčasť kultúry ľudstva.</w:t>
      </w: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spoločnosť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spoločnosť </w:t>
      </w:r>
      <w:r w:rsidR="007B0E8C">
        <w:rPr>
          <w:rFonts w:ascii="Arial" w:hAnsi="Arial" w:cs="Arial"/>
          <w:color w:val="000000"/>
          <w:sz w:val="20"/>
          <w:szCs w:val="20"/>
        </w:rPr>
        <w:t xml:space="preserve">v primárnom vzdelávaní </w:t>
      </w:r>
      <w:r w:rsidRPr="008B71E6">
        <w:rPr>
          <w:rFonts w:ascii="Arial" w:hAnsi="Arial" w:cs="Arial"/>
          <w:color w:val="000000"/>
          <w:sz w:val="20"/>
          <w:szCs w:val="20"/>
        </w:rPr>
        <w:t xml:space="preserve">obsahuje problematiku spojenú s postupným utváraním predstáv o priestore (bezprostredné miesto života) a čase (ročné obdobie, historické obdobie). Žiaci sa oboznamujú so spoločenským prostredím. Všímajú si svoje okolie, ľudí, kultúru, históriu, a to všetko vo vzájomných väzbách. Vytvára sa v nich záujem o krásy prírody, aj ľudské diela v blízkom či vzdialenejšom okolí. V tomto veku sú žiaci prirodzene zvedaví, hľadajú príčiny fungovania spoločnosti. Postupné oboznamovanie sa so spoločenskými javmi sa realizuje spôsobom, ktorý u žiakov rozvíja aj procesuálnu stránku objavovania a skúmania. Dôležité je, aby žiak vnímal zmeny vo svojom okolí, pochopil ich a snažil sa ich vysvetliť.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Výučba je postavená na pozorovacích a výskumných aktivitách, ktorých cieľom je riešenie problémov na základe osobných skúseností žiakov a úrovne ich kognitívnych schopností. Vzdelávacie činnosti sú zamerané na podnecovanie zvedavosti a skúmanie javov v bezprostrednom okolí žiaka. Postupné objavovanie sveta žiakmi je predmetom nielen vlastivedy, ale aj prvouky (spoločenskovedná časť). Vytvorenie spoločného predmetu, spájajúceho prírodovednú a spoločenskovednú zložku, však podporuje také tematické aktivity, v ktorých sa rozvíjajú vedomosti a spôsobilosti v oboch vzdelávacích oblastiach.</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Pr>
          <w:rFonts w:ascii="Arial" w:hAnsi="Arial" w:cs="Arial"/>
          <w:b/>
          <w:bCs/>
          <w:color w:val="000000"/>
          <w:sz w:val="20"/>
          <w:szCs w:val="20"/>
        </w:rPr>
        <w:t>V nižšom strednom vzdelávani v</w:t>
      </w:r>
      <w:r w:rsidRPr="00EA654D">
        <w:rPr>
          <w:rFonts w:ascii="Arial" w:hAnsi="Arial" w:cs="Arial"/>
          <w:sz w:val="20"/>
          <w:szCs w:val="20"/>
        </w:rPr>
        <w:t xml:space="preserve">zdelávaciu oblasť Človek a spoločnosť tvoria učebné predmety </w:t>
      </w:r>
      <w:r w:rsidRPr="00EA654D">
        <w:rPr>
          <w:rFonts w:ascii="Arial" w:hAnsi="Arial" w:cs="Arial"/>
          <w:b/>
          <w:bCs/>
          <w:sz w:val="20"/>
          <w:szCs w:val="20"/>
        </w:rPr>
        <w:t>dejepis</w:t>
      </w:r>
      <w:r w:rsidRPr="00EA654D">
        <w:rPr>
          <w:rFonts w:ascii="Arial" w:hAnsi="Arial" w:cs="Arial"/>
          <w:sz w:val="20"/>
          <w:szCs w:val="20"/>
        </w:rPr>
        <w:t xml:space="preserve">, </w:t>
      </w:r>
      <w:r w:rsidRPr="00EA654D">
        <w:rPr>
          <w:rFonts w:ascii="Arial" w:hAnsi="Arial" w:cs="Arial"/>
          <w:b/>
          <w:bCs/>
          <w:sz w:val="20"/>
          <w:szCs w:val="20"/>
        </w:rPr>
        <w:t xml:space="preserve">geografia </w:t>
      </w:r>
      <w:r w:rsidRPr="00EA654D">
        <w:rPr>
          <w:rFonts w:ascii="Arial" w:hAnsi="Arial" w:cs="Arial"/>
          <w:sz w:val="20"/>
          <w:szCs w:val="20"/>
        </w:rPr>
        <w:t xml:space="preserve">s jej </w:t>
      </w:r>
      <w:r w:rsidRPr="00EA654D">
        <w:rPr>
          <w:rFonts w:ascii="Arial" w:hAnsi="Arial" w:cs="Arial"/>
          <w:b/>
          <w:bCs/>
          <w:sz w:val="20"/>
          <w:szCs w:val="20"/>
        </w:rPr>
        <w:t xml:space="preserve">humánnou zložkou </w:t>
      </w:r>
      <w:r w:rsidRPr="00EA654D">
        <w:rPr>
          <w:rFonts w:ascii="Arial" w:hAnsi="Arial" w:cs="Arial"/>
          <w:sz w:val="20"/>
          <w:szCs w:val="20"/>
        </w:rPr>
        <w:t xml:space="preserve">a </w:t>
      </w:r>
      <w:r w:rsidRPr="00EA654D">
        <w:rPr>
          <w:rFonts w:ascii="Arial" w:hAnsi="Arial" w:cs="Arial"/>
          <w:b/>
          <w:bCs/>
          <w:sz w:val="20"/>
          <w:szCs w:val="20"/>
        </w:rPr>
        <w:t xml:space="preserve">občianska náuka </w:t>
      </w:r>
      <w:r w:rsidRPr="00EA654D">
        <w:rPr>
          <w:rFonts w:ascii="Arial" w:hAnsi="Arial" w:cs="Arial"/>
          <w:sz w:val="20"/>
          <w:szCs w:val="20"/>
        </w:rPr>
        <w:t>spolu s príslušnými témami, ktoré sú prítomné aj v iných vzdelávacích oblastiach. Cieľom tejto vzdelávacej oblasti je zoznámiť žiakov s vývojom ľudskej spoločnosti, s najvýznamnejšími spoločenskými javmi a procesmi, ktoré sa premietajú do každodenného života a vnímať svet integrujúco vo vzájomnom vzťahu medzi človekom a spoločnosťou v danom geografickom priestore. Poznanie minulosti svojho národa, ako aj národov Európy a sveta, oboznámenie sa so zemepisnými charakteristikami svojej vlasti a regiónov sveta a utváranie pozitívnych občianskych postojov je predpokladom získania občianskych kompetencií, ktoré patria ku kľúčovým vo vzdelávaní. Žiaci cez poznanie najbližšieho prostredia (rodina, škola), ktorého sú súčasťou, získavajú funkčné znalosti a spôsobilosti o svojom najbližšom spoločenskom prostredí, o miestnej obci, regióne i o ostatných</w:t>
      </w:r>
      <w:r w:rsidRPr="00EA654D">
        <w:rPr>
          <w:rFonts w:ascii="Arial" w:hAnsi="Arial" w:cs="Arial"/>
          <w:color w:val="000000"/>
          <w:sz w:val="20"/>
          <w:szCs w:val="20"/>
        </w:rPr>
        <w:t xml:space="preserve"> regiónoch Slovenska. Žiaci sú vedení k pochopeniu vlastného miesta a úlohy v spoločnosti, ako aj k tomu, aby svojimi postojmi a konaním prejavovali občiansku aktivitu, zodpovednosť k sebe, svojim blízkym a krajine, v ktorej žijú.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Vzdelávacia oblasť otvára priestor na kultivovanie individuálnych a spoločenských kompetencií. Učí vidieť veci a javy vo vzájomných súvislostiach, ponúka argumenty, inšpiruje k tvorivému riešeniu otázok a prispieva ku kritickému mysleniu žiakov. Súčasne rozvíja a upevňuje vedomie príslušnosti k európskemu civilizačnému a kultúrnemu prostrediu. Centrálnou kategóriou vzdelávacej oblasti je rozvíjanie, korigovanie a kultivovanie historického vedomia žiakov z potrieb prítomnosti, k čomu prispievajú všetky tri vyučovacie predmety, ktoré ju vytvárajú. Aj preto kľúčovú úlohu zohrávajú medzipredmetové vzťahy, ktoré treba kontinuálne metodicky aplikovať v podobe prierezových modelov vo výučbe jednotlivých predmetov.</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hodnoty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Hlavnou úlohou tejto vzdelávacej oblasti je aktívne sa podieľať na formovaní osobnosti žiakov s vlastnou identitou a hodnotovou orientáciou, v ktorej úcta k človeku a k prírode, spolupráca, prosociálnosť a univerzálne ľudské hodnoty zaujímajú významné miesto. Pri plnení tohto cieľa sa neuspokojuje iba s poskytovaním informácií o morálnych zásadách, ale účinne podporuje pochopenie a zvnútornenie mravných noriem a napomáha osvojeniu správania sa, ktoré je s nimi v súlade.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Obsah vzdelávacej oblasti Človek a hodnoty sa v primárnom vzdelávaní realizuje v povinne voliteľných vyučovacích predmetoch etická výchova alebo náboženská výchova/náboženstvo.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Predmet </w:t>
      </w:r>
      <w:r w:rsidRPr="007B0E8C">
        <w:rPr>
          <w:rFonts w:ascii="Arial" w:hAnsi="Arial" w:cs="Arial"/>
          <w:b/>
          <w:color w:val="000000"/>
          <w:sz w:val="20"/>
          <w:szCs w:val="20"/>
        </w:rPr>
        <w:t>etická výchova</w:t>
      </w:r>
      <w:r w:rsidRPr="008B71E6">
        <w:rPr>
          <w:rFonts w:ascii="Arial" w:hAnsi="Arial" w:cs="Arial"/>
          <w:color w:val="000000"/>
          <w:sz w:val="20"/>
          <w:szCs w:val="20"/>
        </w:rPr>
        <w:t xml:space="preserve"> sa zameriava na výchovu k prosociálnosti. Zvlášť dôležité na tomto stupni vzdelávania je venovať potrebný čas rozvíjaniu sebaúcty žiakov a úcty k iným, rozvoju sociálnych zručností orientovaných na interpersonálne vzťahy žiakov a na zvyšovanie ich odolnosti voči negatívnym sociálno-patologickým, či amorálnym vplyvom, ktoré stále viac zasahujú nižšie vekové kategórie žiakov. </w:t>
      </w:r>
    </w:p>
    <w:p w:rsidR="00E12AEA" w:rsidRPr="008B71E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 xml:space="preserve">Základným cieľom predmetu </w:t>
      </w:r>
      <w:r w:rsidRPr="007B0E8C">
        <w:rPr>
          <w:rFonts w:ascii="Arial" w:hAnsi="Arial" w:cs="Arial"/>
          <w:b/>
          <w:color w:val="000000"/>
          <w:sz w:val="20"/>
          <w:szCs w:val="20"/>
        </w:rPr>
        <w:t>náboženská výchova/náboženstvo</w:t>
      </w:r>
      <w:r w:rsidRPr="008B71E6">
        <w:rPr>
          <w:rFonts w:ascii="Arial" w:hAnsi="Arial" w:cs="Arial"/>
          <w:color w:val="000000"/>
          <w:sz w:val="20"/>
          <w:szCs w:val="20"/>
        </w:rPr>
        <w:t>, 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svet práce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 primárnom vzdelávaní vzdelávacia oblasť obsahuje návrhy pracovných činností a pracovných postupov, ktorými sú žiaci vedení k získaniu základných zručností z rôznych oblastí ľudskej práce.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Do vzdelávacej oblastí patrí vyučovací predmet pracovné vyučovanie, ktorý sa zameriava na vytváranie praktických pracovných návykov žiakov, čím sa dopĺňa ich základné vzdelanie. Žiaci sa tak stretávajú s dôležitou zložkou nevyhnutnou pre uplatnenie sa človeka v reálnom živote a na trhu práce. Spoznávajú a využívajú technické materiály, konštruujú, spoznávajú základy stravovania a prípravy jedál, ľudové tradície a remeslá, povolania a získavajú prvé skúsenosti zo sveta práce.</w:t>
      </w:r>
    </w:p>
    <w:p w:rsidR="007B0E8C" w:rsidRPr="00EA654D" w:rsidRDefault="007B0E8C" w:rsidP="007B0E8C">
      <w:pPr>
        <w:autoSpaceDE w:val="0"/>
        <w:autoSpaceDN w:val="0"/>
        <w:adjustRightInd w:val="0"/>
        <w:spacing w:line="276" w:lineRule="auto"/>
        <w:ind w:firstLine="708"/>
        <w:rPr>
          <w:rFonts w:ascii="Arial" w:hAnsi="Arial" w:cs="Arial"/>
          <w:sz w:val="20"/>
          <w:szCs w:val="20"/>
        </w:rPr>
      </w:pPr>
      <w:r w:rsidRPr="00EA654D">
        <w:rPr>
          <w:rFonts w:ascii="Arial" w:hAnsi="Arial" w:cs="Arial"/>
          <w:color w:val="000000"/>
          <w:sz w:val="20"/>
          <w:szCs w:val="20"/>
        </w:rPr>
        <w:t xml:space="preserve">Vzdelávacia oblasť Človek a svet práce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zahŕňa návrhy širokého spektra pracovných činností a technológií, ktorými sú žiaci vedení k získaniu psychomotorických zručností a poznatkov z rôznych oblastí reálneho života a sveta práce. Predmet </w:t>
      </w:r>
      <w:r w:rsidRPr="00EA654D">
        <w:rPr>
          <w:rFonts w:ascii="Arial" w:hAnsi="Arial" w:cs="Arial"/>
          <w:b/>
          <w:bCs/>
          <w:color w:val="000000"/>
          <w:sz w:val="20"/>
          <w:szCs w:val="20"/>
        </w:rPr>
        <w:t xml:space="preserve">technika </w:t>
      </w:r>
      <w:r w:rsidRPr="00EA654D">
        <w:rPr>
          <w:rFonts w:ascii="Arial" w:hAnsi="Arial" w:cs="Arial"/>
          <w:color w:val="000000"/>
          <w:sz w:val="20"/>
          <w:szCs w:val="20"/>
        </w:rPr>
        <w:t xml:space="preserve">je zameraný na zložitejšie pracovné činnosti a technológie, na samostatnú a tímovú prácu žiakov. Žiaci sú vedení k získaniu základných užívateľských zručností v rôznych oblastiach. Spoznávajú trh práce aj z hľadiska ich budúcej profesijnej orientácie. Prichádzajú do priameho kontaktu s technikou v jej rozmanitých podobách a v širších </w:t>
      </w:r>
      <w:r w:rsidRPr="00EA654D">
        <w:rPr>
          <w:rFonts w:ascii="Arial" w:hAnsi="Arial" w:cs="Arial"/>
          <w:sz w:val="20"/>
          <w:szCs w:val="20"/>
        </w:rPr>
        <w:t xml:space="preserve">súvislostiach. Predmet poskytuje žiakom priestor a príležitosť na primeraný rozvoj ich tvorivého technického myslenia. Obsah je zameraný na budovanie vzťahu žiakov k technike, k jej bezpečnému používaniu a k bezpečnej práci s technikou. Žiaci spoznávajú reálne podmienky trhu práce, moderné stroje a zariadenia, funkciu základných bytových inštalácií. Sú vedení ku konštruovaniu a zhotovovaniu primeraných výrobkov a k poznaniu základných technických materiálov a technológií. Podľa svojich podmienok (materiálno-technických a personálno-odborných) škola môže v predmete technika vyučovať tematický celok </w:t>
      </w:r>
      <w:r w:rsidRPr="00EA654D">
        <w:rPr>
          <w:rFonts w:ascii="Arial" w:hAnsi="Arial" w:cs="Arial"/>
          <w:i/>
          <w:iCs/>
          <w:sz w:val="20"/>
          <w:szCs w:val="20"/>
        </w:rPr>
        <w:t xml:space="preserve">ekonomika domácnosti, </w:t>
      </w:r>
      <w:r w:rsidRPr="00EA654D">
        <w:rPr>
          <w:rFonts w:ascii="Arial" w:hAnsi="Arial" w:cs="Arial"/>
          <w:sz w:val="20"/>
          <w:szCs w:val="20"/>
        </w:rPr>
        <w:t xml:space="preserve">ktorý obsahuje témy: </w:t>
      </w:r>
      <w:r w:rsidRPr="00EA654D">
        <w:rPr>
          <w:rFonts w:ascii="Arial" w:hAnsi="Arial" w:cs="Arial"/>
          <w:i/>
          <w:iCs/>
          <w:sz w:val="20"/>
          <w:szCs w:val="20"/>
        </w:rPr>
        <w:t xml:space="preserve">plánovanie a vedenie domácnosti, svet práce, domáce práce a údržba domácnosti, ručné práce, rodinná príprava, pestovateľské práce a chovateľstvo. </w:t>
      </w:r>
      <w:r w:rsidRPr="00EA654D">
        <w:rPr>
          <w:rFonts w:ascii="Arial" w:hAnsi="Arial" w:cs="Arial"/>
          <w:sz w:val="20"/>
          <w:szCs w:val="20"/>
        </w:rPr>
        <w:t>Vzdelávacia oblasť Človek a svet práce tak vhodne dopĺňa sústavu vzdelávacích oblastí o dôležitú zložku nevyhnutnú pre uplatnenie človeka v reálnom živote a v spoločnosti.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Umenie a kultúra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Vzdelávacia oblasť vytvára priestor pre pochopenie významu kultúry a umenia v živote človeka a spoločnosti. Učí žiaka vnímať a chápať hodnoty umenia, kultúry a kultúrnej tradície a vyjadrovať sa rôznymi umeleckými prostriedkami vizuálneho, dramatického, hudobného umenia, písaného a hovoreného slova. Primerane veku formuje samostatné a zodpovedné postoje žiakov k súčasnej kultúrnej ponuke, rozvíja ich kritické myslenie najmä vo vzťahu k masmédiám. Prostredníctvom tematických celkov zameraných na kultúrnu tradíciu a dedičstvo sa žiak oboznamuje s kultúrnou tradíciou svojho regiónu, národa, krajiny, čím sa u neho rozvíja povedomie kultúrnej identity, ale súčasne aj interkultú</w:t>
      </w:r>
      <w:r>
        <w:rPr>
          <w:rFonts w:ascii="Arial" w:hAnsi="Arial" w:cs="Arial"/>
          <w:color w:val="000000"/>
          <w:sz w:val="20"/>
          <w:szCs w:val="20"/>
        </w:rPr>
        <w:t>r</w:t>
      </w:r>
      <w:r w:rsidRPr="008B71E6">
        <w:rPr>
          <w:rFonts w:ascii="Arial" w:hAnsi="Arial" w:cs="Arial"/>
          <w:color w:val="000000"/>
          <w:sz w:val="20"/>
          <w:szCs w:val="20"/>
        </w:rPr>
        <w:t xml:space="preserve">ne kompetencie.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 primárnom vzdelávaní je cieľom kontinuálne rozvíjať vrodené a prirodzené predpoklady žiakov a pozitívne stimulovať sklony k hravosti a spontánnosti. Obsah vzdelávacej oblasti je realizovaný prostredníctvom vyučovacích predmetov výtvarná a hudobná výchova. Výtvarná výchova 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nástrojmi a materiálmi. Prostredníctvom tvorivých výtvarných činností a aktivít žiak získava príležitosti na uplatnenie fantázie a predstavivosti, a tým aj priestor pre vlastnú sebarealizáciu. Hudobná výchova 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Obsah vzdelávacej oblasti</w:t>
      </w:r>
      <w:r>
        <w:rPr>
          <w:rFonts w:ascii="Arial" w:hAnsi="Arial" w:cs="Arial"/>
          <w:color w:val="000000"/>
          <w:sz w:val="20"/>
          <w:szCs w:val="20"/>
        </w:rPr>
        <w:t xml:space="preserve"> aj na druhom stupni </w:t>
      </w:r>
      <w:r w:rsidRPr="00EA654D">
        <w:rPr>
          <w:rFonts w:ascii="Arial" w:hAnsi="Arial" w:cs="Arial"/>
          <w:color w:val="000000"/>
          <w:sz w:val="20"/>
          <w:szCs w:val="20"/>
        </w:rPr>
        <w:t xml:space="preserve">je realizovaný prostredníctvom predmetov výtvarná výchova a hudobná výchova. Vzdelávacia oblasť vytvára priestor pre pochopenie významu kultúry a umenia v živote človeka a spoločnosti. Učí žiaka vnímať a chápať hodnoty umenia, kultúry a kultúrnej tradície a vyjadrovať sa rôznymi umeleckými prostriedkami vybraných médií vizuálneho, dramatického, hudobného umenia a písaného a hovoreného slova. Primerane veku formuje samostatné a zodpovedné postoje žiakov k súčasnej kultúrnej ponuke, rozvíja kritické myslenie najmä vo vzťahu k masmédiám. Obsah vzdelávacej oblasti tak prispieva k formovaniu vizuálnej, mediálnej, sluchovej, jazykovej a pohybovej gramotnosti a tvorivosti žiaka. Prostredníctvom tematických celkov zameraných na kultúrnu tradíciu a dedičstvo sa žiak oboznamuje s kultúrnou tradíciou svojho regiónu, národa a krajiny, čím sa rozvíja vedomie kultúrnej identity. Formujú sa multikulturálne a komunikačné kompetencie. Prostredníctvom tvorivých výtvarných činností a aktivít sú pre žiakov vytvorené príležitosti na uplatnenie fantázie a predstavivosti, a tým aj priestor na jeho sebarealizáciu. V tvorivých, umeleckých alebo hudobných činnostiach majú žiaci možnosť vyjadrovať svoje predstavy, a to vyjadrovacími formami (jazykom) jednotlivých umení. </w:t>
      </w:r>
      <w:r w:rsidRPr="00EA654D">
        <w:rPr>
          <w:rFonts w:ascii="Arial" w:hAnsi="Arial" w:cs="Arial"/>
          <w:b/>
          <w:bCs/>
          <w:color w:val="000000"/>
          <w:sz w:val="20"/>
          <w:szCs w:val="20"/>
        </w:rPr>
        <w:t xml:space="preserve">Výtvarná výchova </w:t>
      </w:r>
      <w:r w:rsidRPr="00EA654D">
        <w:rPr>
          <w:rFonts w:ascii="Arial" w:hAnsi="Arial" w:cs="Arial"/>
          <w:color w:val="000000"/>
          <w:sz w:val="20"/>
          <w:szCs w:val="20"/>
        </w:rPr>
        <w:t xml:space="preserve">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vyjadrovacími prostriedkami vizuálnych umení. V tvorivom procese dochádza ku kvalitatívnej zmene, detskú spontánnosť postupne nahrádza dospelý ekvivalent – duchovná otvorenosť spojená s pribúdaním vedomej operatívnosti a názorovej samostatnosti. </w:t>
      </w:r>
      <w:r w:rsidRPr="00EA654D">
        <w:rPr>
          <w:rFonts w:ascii="Arial" w:hAnsi="Arial" w:cs="Arial"/>
          <w:b/>
          <w:bCs/>
          <w:color w:val="000000"/>
          <w:sz w:val="20"/>
          <w:szCs w:val="20"/>
        </w:rPr>
        <w:t xml:space="preserve">Hudobná výchova </w:t>
      </w:r>
      <w:r w:rsidRPr="00EA654D">
        <w:rPr>
          <w:rFonts w:ascii="Arial" w:hAnsi="Arial" w:cs="Arial"/>
          <w:color w:val="000000"/>
          <w:sz w:val="20"/>
          <w:szCs w:val="20"/>
        </w:rPr>
        <w:t>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Zdravie a pohyb </w:t>
      </w:r>
    </w:p>
    <w:p w:rsidR="00E12AEA" w:rsidRPr="008B71E6" w:rsidRDefault="00E12AEA" w:rsidP="007B0E8C">
      <w:pPr>
        <w:pStyle w:val="Default"/>
        <w:spacing w:line="276" w:lineRule="auto"/>
        <w:ind w:firstLine="708"/>
        <w:jc w:val="both"/>
        <w:rPr>
          <w:rFonts w:ascii="Arial" w:hAnsi="Arial" w:cs="Arial"/>
          <w:sz w:val="20"/>
          <w:szCs w:val="20"/>
          <w:lang w:val="sk-SK"/>
        </w:rPr>
      </w:pPr>
      <w:r w:rsidRPr="008B71E6">
        <w:rPr>
          <w:rFonts w:ascii="Arial" w:hAnsi="Arial" w:cs="Arial"/>
          <w:sz w:val="20"/>
          <w:szCs w:val="20"/>
          <w:lang w:val="sk-SK"/>
        </w:rPr>
        <w:t xml:space="preserve">Vzdelávacia oblasť poskytuje v primárnom vzdelávaní žiakom priestor na pohybové vyjadrenie sa a osvojenie si základných pohybových zručností, využiteľných v pohybových aktivitách vo voľnom čase. Oblasť sa zameriava na základné informácie súvisiace so zdravým spôsobom života, starostlivosťou o svoje zdravie a pohybovou aktivitou. Realizuje sa vyučovacím predmetom telesná a športová výchova, ktorého najdôležitejším poslaním je vytváranie vzťahu k pravidelnej pohybovej aktivite ako k nevyhnutnému základu zdravého životného štýlu. Telesná a športová výchova využíva široké spektrum pohybových prostriedkov, ktoré prispievajú k celkovému vývinu osobnosti s akcentom na hrubú i jemnú motoriku. Prispieva k psychickému, sociálnemu a morálnemu vývinu žiakov, k formovaniu kladného vzťahu k pohybovej aktivite a plní aj významnú kompenzačnú funkciu v procese edukácie. </w:t>
      </w:r>
    </w:p>
    <w:p w:rsidR="00E12AEA" w:rsidRDefault="00E12AEA" w:rsidP="007B0E8C">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Prostredníctvom pohybu – pohybových cvičení, hier a súťaží pozitívne ovplyvňuje motorický vývin žiakov. Dôraz sa kladie na individuálne dispozície žiakov, ktoré by mali byť zohľadnené pri plánovaní obsahu, ako i pri hodnotení žiakov. Dôležité je motivovať žiakov k dosiahnutiu individuálnych zlepšení vo svojej pohybovej výkonnosti pri rešpektovaní vlastných individuálnych predpokladov.</w:t>
      </w:r>
    </w:p>
    <w:p w:rsidR="007B0E8C" w:rsidRPr="0058407F" w:rsidRDefault="007B0E8C" w:rsidP="007B0E8C">
      <w:pPr>
        <w:pStyle w:val="Default"/>
        <w:spacing w:line="276" w:lineRule="auto"/>
        <w:ind w:firstLine="708"/>
        <w:jc w:val="both"/>
        <w:rPr>
          <w:rFonts w:ascii="Arial" w:hAnsi="Arial" w:cs="Arial"/>
          <w:sz w:val="20"/>
          <w:szCs w:val="20"/>
          <w:lang w:val="sk-SK"/>
        </w:rPr>
      </w:pPr>
      <w:r w:rsidRPr="0058407F">
        <w:rPr>
          <w:rFonts w:ascii="Arial" w:hAnsi="Arial" w:cs="Arial"/>
          <w:sz w:val="20"/>
          <w:szCs w:val="20"/>
          <w:lang w:val="sk-SK"/>
        </w:rPr>
        <w:t>Vzdelávacia oblasť Zdravie a pohyb vytvára</w:t>
      </w:r>
      <w:r>
        <w:rPr>
          <w:rFonts w:ascii="Arial" w:hAnsi="Arial" w:cs="Arial"/>
          <w:sz w:val="20"/>
          <w:szCs w:val="20"/>
          <w:lang w:val="sk-SK"/>
        </w:rPr>
        <w:t xml:space="preserve"> v nižšom strednom vzdelávaní </w:t>
      </w:r>
      <w:r w:rsidRPr="0058407F">
        <w:rPr>
          <w:rFonts w:ascii="Arial" w:hAnsi="Arial" w:cs="Arial"/>
          <w:sz w:val="20"/>
          <w:szCs w:val="20"/>
          <w:lang w:val="sk-SK"/>
        </w:rPr>
        <w:t xml:space="preserve"> priestor pre uvedomenie si potreby celoživotnej starostlivosti o svoje zdravie, ktorej neoddeliteľnou súčasťou je pohyb. Oblasť sa zameriava na základné informácie, súvisiace so zdravým spôsobom života a </w:t>
      </w:r>
      <w:r>
        <w:rPr>
          <w:rFonts w:ascii="Arial" w:hAnsi="Arial" w:cs="Arial"/>
          <w:sz w:val="20"/>
          <w:szCs w:val="20"/>
          <w:lang w:val="sk-SK"/>
        </w:rPr>
        <w:t>p</w:t>
      </w:r>
      <w:r w:rsidRPr="0058407F">
        <w:rPr>
          <w:rFonts w:ascii="Arial" w:hAnsi="Arial" w:cs="Arial"/>
          <w:sz w:val="20"/>
          <w:szCs w:val="20"/>
          <w:lang w:val="sk-SK"/>
        </w:rPr>
        <w:t xml:space="preserve">ohybovou aktivitou. Realizuje sa učebným predmetom </w:t>
      </w:r>
      <w:r w:rsidRPr="0058407F">
        <w:rPr>
          <w:rFonts w:ascii="Arial" w:hAnsi="Arial" w:cs="Arial"/>
          <w:b/>
          <w:bCs/>
          <w:sz w:val="20"/>
          <w:szCs w:val="20"/>
          <w:lang w:val="sk-SK"/>
        </w:rPr>
        <w:t xml:space="preserve">telesná a športová výchova, </w:t>
      </w:r>
      <w:r w:rsidRPr="0058407F">
        <w:rPr>
          <w:rFonts w:ascii="Arial" w:hAnsi="Arial" w:cs="Arial"/>
          <w:sz w:val="20"/>
          <w:szCs w:val="20"/>
          <w:lang w:val="sk-SK"/>
        </w:rPr>
        <w:t xml:space="preserve">ktorej najdôležitejším poslaním je vytváranie vzťahu k pravidelnej pohybovej aktivite ako nevyhnutného základu zdravého životného štýlu. Telesná a športová výchova spája vedomosti, návyky a zručnosti spojené so zdravím, zdravým životným štýlom, pohybovou a športovou aktivitou využiteľnými nielen počas školskej dochádzky, ale i v dospelosti.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Žiaci si vytvoria predstavu o význame pohybovej a športovej aktivity pri upevňovaní aktívneho zdravia a spoznajú účinok vykonávaných cvičení na organizmus. </w:t>
      </w:r>
    </w:p>
    <w:p w:rsidR="007B0E8C"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Pri realizovaní obsahu telesnej a športovej výchovy je dôležité rešpektovať individuálne dispozície žiakov, ktoré by mali byť zohľadnené pri plánovaní cvičení, ako aj pri hodnotení žiakov</w:t>
      </w:r>
      <w:r w:rsidRPr="00EA654D">
        <w:rPr>
          <w:rFonts w:ascii="Arial" w:hAnsi="Arial" w:cs="Arial"/>
          <w:b/>
          <w:bCs/>
          <w:color w:val="000000"/>
          <w:sz w:val="20"/>
          <w:szCs w:val="20"/>
        </w:rPr>
        <w:t xml:space="preserve">. </w:t>
      </w:r>
      <w:r w:rsidRPr="00EA654D">
        <w:rPr>
          <w:rFonts w:ascii="Arial" w:hAnsi="Arial" w:cs="Arial"/>
          <w:color w:val="000000"/>
          <w:sz w:val="20"/>
          <w:szCs w:val="20"/>
        </w:rPr>
        <w:t>Významnou súčasťou je motivácia žiakov k dosiahnutiu individuálnych zlepšení vo svojej pohybovej výkonnosti pri akceptovaní ich vlastných predpokladov.</w:t>
      </w:r>
    </w:p>
    <w:p w:rsidR="00130EB0" w:rsidRPr="00EA654D" w:rsidRDefault="00130EB0" w:rsidP="007B0E8C">
      <w:pPr>
        <w:autoSpaceDE w:val="0"/>
        <w:autoSpaceDN w:val="0"/>
        <w:adjustRightInd w:val="0"/>
        <w:spacing w:line="276" w:lineRule="auto"/>
        <w:rPr>
          <w:rFonts w:ascii="Arial" w:hAnsi="Arial" w:cs="Arial"/>
          <w:color w:val="000000"/>
          <w:sz w:val="20"/>
          <w:szCs w:val="20"/>
        </w:rPr>
      </w:pPr>
    </w:p>
    <w:p w:rsidR="007B0E8C" w:rsidRPr="008B71E6" w:rsidRDefault="00C95AAA" w:rsidP="00E12AEA">
      <w:pPr>
        <w:autoSpaceDE w:val="0"/>
        <w:autoSpaceDN w:val="0"/>
        <w:adjustRightInd w:val="0"/>
        <w:spacing w:line="276" w:lineRule="auto"/>
        <w:rPr>
          <w:rFonts w:ascii="Arial" w:hAnsi="Arial" w:cs="Arial"/>
          <w:color w:val="000000"/>
          <w:sz w:val="20"/>
          <w:szCs w:val="20"/>
        </w:rPr>
      </w:pPr>
      <w:r w:rsidRPr="00C95AAA">
        <w:rPr>
          <w:noProof/>
          <w:lang w:eastAsia="sk-SK"/>
        </w:rPr>
        <w:pict>
          <v:roundrect id="AutoShape 82" o:spid="_x0000_s1701" style="position:absolute;left:0;text-align:left;margin-left:-5.4pt;margin-top:9.6pt;width:157.85pt;height:18.6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" fillcolor="#c2d69b" strokecolor="#c2d69b" strokeweight="1pt">
            <v:fill color2="#eaf1dd" angle="135" focus="50%" type="gradient"/>
            <v:shadow on="t" color="#4e6128" opacity=".5" offset="1pt"/>
          </v:roundrect>
        </w:pict>
      </w:r>
    </w:p>
    <w:p w:rsidR="00E12AEA" w:rsidRPr="003239A4" w:rsidRDefault="00E12AEA" w:rsidP="00C3346E">
      <w:pPr>
        <w:pStyle w:val="Nadpis2"/>
      </w:pPr>
      <w:bookmarkStart w:id="62" w:name="_Toc50641640"/>
      <w:bookmarkStart w:id="63" w:name="_Toc116125360"/>
      <w:r w:rsidRPr="003239A4">
        <w:t>7.2   PRIEREZOVÉ TÉMY:</w:t>
      </w:r>
      <w:bookmarkEnd w:id="62"/>
      <w:bookmarkEnd w:id="63"/>
    </w:p>
    <w:p w:rsidR="00E12AEA" w:rsidRPr="00EA654D" w:rsidRDefault="00E12AEA" w:rsidP="00E12AEA">
      <w:pPr>
        <w:autoSpaceDE w:val="0"/>
        <w:autoSpaceDN w:val="0"/>
        <w:adjustRightInd w:val="0"/>
        <w:outlineLvl w:val="0"/>
        <w:rPr>
          <w:rFonts w:ascii="Arial" w:hAnsi="Arial" w:cs="Arial"/>
          <w:color w:val="000000"/>
          <w:sz w:val="20"/>
          <w:szCs w:val="20"/>
        </w:rPr>
      </w:pPr>
      <w:r w:rsidRPr="00EA654D">
        <w:rPr>
          <w:rFonts w:ascii="Arial" w:hAnsi="Arial" w:cs="Arial"/>
          <w:b/>
          <w:bCs/>
          <w:color w:val="000000"/>
          <w:sz w:val="20"/>
          <w:szCs w:val="20"/>
        </w:rPr>
        <w:t xml:space="preserv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Rýchlo sa meniaca realita súčasnej globalizovanej spoločnosti, s novými technológiami a sociálnymi zmenami ovplyvňuje postoje, hodnotový systém žiakov a ich konanie. Táto skutočnosť sa musí odraziť aj vo vzdelávaní. Vhodným prostriedkom na to sú prierezové témy, ktoré sa svojím obsahom a výchovným zameraním premietajú do vymedzených vzdelávacích oblastí, dopĺňajú ich, prepájajú ich obsah s aktuálnym dianím v spoločnosti, s každodennou žitou skúsenosťou žiaka a konkrétnej triedy. V tomto zmysle prierezové témy priaznivo ovplyvňujú proces utvárania a rozvíjania funkčných kompetencií žiakov. Prierezové témy sa môžu realizovať ako súčasť učebného obsahu vyučovacích predmetov alebo prostredníctvom samostatných projektov, seminárov, vyučovacích blokov, kurzov a pod. Súčasne prierezové témy môžu tvoriť samostatný vyučovací predmet z rámca voliteľných (disponibilných) hodín. Obidve formy sa môžu aj ľubovoľne kombinovať. Účinnosť pôsobenia prierezových tém sa môže zvýšiť relevantnými mimoškolskými aktivitami.</w:t>
      </w:r>
      <w:r>
        <w:rPr>
          <w:rFonts w:ascii="Arial" w:hAnsi="Arial" w:cs="Arial"/>
          <w:color w:val="000000"/>
          <w:sz w:val="20"/>
          <w:szCs w:val="20"/>
        </w:rPr>
        <w:t xml:space="preserve"> (príloha iŠkVP)</w:t>
      </w:r>
      <w:r w:rsidRPr="008B71E6">
        <w:rPr>
          <w:rFonts w:ascii="Arial" w:hAnsi="Arial" w:cs="Arial"/>
          <w:color w:val="000000"/>
          <w:sz w:val="20"/>
          <w:szCs w:val="20"/>
        </w:rPr>
        <w:t xml:space="preserve"> </w:t>
      </w:r>
    </w:p>
    <w:p w:rsidR="007524F2" w:rsidRDefault="007524F2" w:rsidP="00E12AEA">
      <w:pPr>
        <w:autoSpaceDE w:val="0"/>
        <w:autoSpaceDN w:val="0"/>
        <w:adjustRightInd w:val="0"/>
        <w:spacing w:line="276" w:lineRule="auto"/>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3153"/>
        <w:gridCol w:w="3154"/>
      </w:tblGrid>
      <w:tr w:rsidR="007524F2" w:rsidRPr="00643FBC" w:rsidTr="00643FB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Prierezové témy</w:t>
            </w:r>
          </w:p>
        </w:t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primárnom vzdelávaní</w:t>
            </w:r>
          </w:p>
        </w:tc>
        <w:tc>
          <w:tcPr>
            <w:tcW w:w="3154"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nižšom strednom vzdelávaní</w:t>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Osobnostný a sociálny rozvoj,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Výchova k manželstvu a rodičovstvu,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Environmentálna výchova,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Mediálna výchova,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Multikultúrna výchova,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Regionálna výchova a ľudová kultúra,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4875DF">
        <w:tc>
          <w:tcPr>
            <w:tcW w:w="3153" w:type="dxa"/>
            <w:shd w:val="clear" w:color="auto" w:fill="92D050"/>
          </w:tcPr>
          <w:p w:rsidR="007524F2" w:rsidRPr="00326365"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Dopravná výchova – výchova k bezpečnosti v cestnej premávke,                           </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b/>
                <w:bCs/>
                <w:color w:val="000000"/>
                <w:sz w:val="20"/>
                <w:szCs w:val="20"/>
              </w:rPr>
              <w:t>Ochrana života a zdravia</w:t>
            </w:r>
            <w:r w:rsidRPr="00643FBC">
              <w:rPr>
                <w:rFonts w:ascii="Arial" w:hAnsi="Arial" w:cs="Arial"/>
                <w:i/>
                <w:iCs/>
                <w:color w:val="000000"/>
                <w:sz w:val="20"/>
                <w:szCs w:val="20"/>
              </w:rPr>
              <w:t>.</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bl>
    <w:p w:rsidR="007524F2" w:rsidRPr="008B71E6" w:rsidRDefault="007524F2" w:rsidP="00E12AEA">
      <w:pPr>
        <w:autoSpaceDE w:val="0"/>
        <w:autoSpaceDN w:val="0"/>
        <w:adjustRightInd w:val="0"/>
        <w:spacing w:line="276" w:lineRule="auto"/>
        <w:rPr>
          <w:rFonts w:ascii="Arial" w:hAnsi="Arial" w:cs="Arial"/>
          <w:i/>
          <w:iCs/>
          <w:color w:val="000000"/>
          <w:sz w:val="20"/>
          <w:szCs w:val="20"/>
        </w:rPr>
      </w:pPr>
    </w:p>
    <w:p w:rsidR="00E12AEA" w:rsidRPr="00B04D5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Podobný charakter ako prierezové témy, ktoré sa prelínajú celým vyučovacím procesom má</w:t>
      </w:r>
      <w:r w:rsidRPr="008B71E6">
        <w:rPr>
          <w:rFonts w:ascii="Arial" w:hAnsi="Arial" w:cs="Arial"/>
          <w:b/>
          <w:bCs/>
          <w:color w:val="000000"/>
          <w:sz w:val="20"/>
          <w:szCs w:val="20"/>
        </w:rPr>
        <w:t xml:space="preserve"> Čitateľská gramotnosť,</w:t>
      </w:r>
      <w:r w:rsidRPr="008B71E6">
        <w:rPr>
          <w:rFonts w:ascii="Arial" w:hAnsi="Arial" w:cs="Arial"/>
          <w:color w:val="000000"/>
          <w:sz w:val="20"/>
          <w:szCs w:val="20"/>
        </w:rPr>
        <w:t xml:space="preserve"> ktorú chceme aktívnejšie včleňovať do edukácie v rôznych formách a do každého </w:t>
      </w:r>
      <w:r>
        <w:rPr>
          <w:rFonts w:ascii="Arial" w:hAnsi="Arial" w:cs="Arial"/>
          <w:color w:val="000000"/>
          <w:sz w:val="20"/>
          <w:szCs w:val="20"/>
        </w:rPr>
        <w:t xml:space="preserve">vyučovacieho predmetu okrem TSV (podrobnejšie v pláne koordinátora čitateľskej gramotnosti). </w:t>
      </w:r>
      <w:r w:rsidRPr="008B71E6">
        <w:rPr>
          <w:rFonts w:ascii="Arial" w:hAnsi="Arial" w:cs="Arial"/>
          <w:color w:val="000000"/>
          <w:sz w:val="20"/>
          <w:szCs w:val="20"/>
        </w:rPr>
        <w:t xml:space="preserve"> Ďalej je to </w:t>
      </w:r>
      <w:r w:rsidRPr="008B71E6">
        <w:rPr>
          <w:rFonts w:ascii="Arial" w:hAnsi="Arial" w:cs="Arial"/>
          <w:b/>
          <w:bCs/>
          <w:sz w:val="20"/>
          <w:szCs w:val="20"/>
        </w:rPr>
        <w:t>Finančná gramotnosť</w:t>
      </w:r>
      <w:r>
        <w:rPr>
          <w:rFonts w:ascii="Arial" w:hAnsi="Arial" w:cs="Arial"/>
          <w:b/>
          <w:bCs/>
          <w:sz w:val="20"/>
          <w:szCs w:val="20"/>
        </w:rPr>
        <w:t xml:space="preserve"> (príloha iŠkVP)</w:t>
      </w:r>
      <w:r w:rsidRPr="008B71E6">
        <w:rPr>
          <w:rFonts w:ascii="Arial" w:hAnsi="Arial" w:cs="Arial"/>
          <w:b/>
          <w:bCs/>
          <w:sz w:val="20"/>
          <w:szCs w:val="20"/>
        </w:rPr>
        <w:t xml:space="preserve">, </w:t>
      </w:r>
      <w:r w:rsidRPr="008B71E6">
        <w:rPr>
          <w:rFonts w:ascii="Arial" w:hAnsi="Arial" w:cs="Arial"/>
          <w:sz w:val="20"/>
          <w:szCs w:val="20"/>
        </w:rPr>
        <w:t xml:space="preserve">ktorú tiež budeme včleňovať do jednotlivých vyučovacích predmetov v zmysle „Metodiky pre zapracovanie a aplikáciu tém finančnej gramotnosti do ŠkVP základných škôl a stredných škôl“ </w:t>
      </w:r>
      <w:r w:rsidRPr="00B04D56">
        <w:rPr>
          <w:rFonts w:ascii="Arial" w:hAnsi="Arial" w:cs="Arial"/>
          <w:sz w:val="20"/>
          <w:szCs w:val="20"/>
        </w:rPr>
        <w:t>a Národného štandardu finančnej gramotnosti, ktorý vydalo MŠVVaŠ SR.</w:t>
      </w:r>
    </w:p>
    <w:p w:rsidR="007524F2" w:rsidRDefault="007524F2" w:rsidP="00E12AEA">
      <w:pPr>
        <w:autoSpaceDE w:val="0"/>
        <w:autoSpaceDN w:val="0"/>
        <w:adjustRightInd w:val="0"/>
        <w:spacing w:line="276" w:lineRule="auto"/>
        <w:rPr>
          <w:rFonts w:ascii="Arial" w:hAnsi="Arial" w:cs="Arial"/>
          <w:b/>
          <w:bCs/>
          <w:color w:val="000000"/>
          <w:sz w:val="20"/>
          <w:szCs w:val="20"/>
        </w:rPr>
      </w:pP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b/>
          <w:bCs/>
          <w:color w:val="000000"/>
          <w:sz w:val="20"/>
          <w:szCs w:val="20"/>
        </w:rPr>
        <w:t xml:space="preserve">Osobnostný a sociálny rozvoj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t xml:space="preserve">Prierezová téma </w:t>
      </w:r>
      <w:r w:rsidRPr="00B04D56">
        <w:rPr>
          <w:rFonts w:ascii="Arial" w:hAnsi="Arial" w:cs="Arial"/>
          <w:b/>
          <w:bCs/>
          <w:sz w:val="20"/>
          <w:szCs w:val="20"/>
          <w:lang w:val="sk-SK"/>
        </w:rPr>
        <w:t xml:space="preserve">Osobnostný a sociálny rozvoj </w:t>
      </w:r>
      <w:r w:rsidRPr="00B04D56">
        <w:rPr>
          <w:rFonts w:ascii="Arial" w:hAnsi="Arial" w:cs="Arial"/>
          <w:sz w:val="20"/>
          <w:szCs w:val="20"/>
          <w:lang w:val="sk-SK"/>
        </w:rPr>
        <w:t xml:space="preserve">má nadpredmetový charakter, prelína sa celým vzdelávaním. Jej hlavným cieľom je rozvíjať osobnosť žiakov predovšetkým v oblasti postojov a hodnôt. Prostredníctvom nej sa zároveň s vedomostným rozvojom žiakov cielene rozvíjajú aj ich osobné a sociálne kompetencie. Umožňuje žiakom rozmýšľať o sebe, o svojom živote, vzťahoch s ľuďmi a smerovaní v budúcnosti. Vedie ich k uplatňovaniu svojich práv a tiež k rešpektovaniu názorov, potrieb a práv ostatných. Usmerňuje ich v tom, ako chrániť svoje zdravie a odolávať rizikám. Pri správnom uplatňovaní významne prispieva k pozitívnej sociálnej klíme školy a dobrým vzťahom medzi pedagógmi a žiakmi.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EA41BF">
      <w:pPr>
        <w:pStyle w:val="Odsekzoznamu"/>
        <w:numPr>
          <w:ilvl w:val="0"/>
          <w:numId w:val="13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porozumel sebe a iným; </w:t>
      </w:r>
    </w:p>
    <w:p w:rsidR="00E12AEA" w:rsidRPr="008B71E6" w:rsidRDefault="00E12AEA" w:rsidP="00EA41BF">
      <w:pPr>
        <w:pStyle w:val="Odsekzoznamu"/>
        <w:numPr>
          <w:ilvl w:val="0"/>
          <w:numId w:val="13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optimálne usmerňoval vlastné správanie a prejavovanie emócií; </w:t>
      </w:r>
    </w:p>
    <w:p w:rsidR="00E12AEA" w:rsidRPr="008B71E6" w:rsidRDefault="00E12AEA" w:rsidP="00EA41BF">
      <w:pPr>
        <w:pStyle w:val="Odsekzoznamu"/>
        <w:numPr>
          <w:ilvl w:val="0"/>
          <w:numId w:val="13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uprednostňoval priateľské vzťahy v triede i mimo nej; </w:t>
      </w:r>
    </w:p>
    <w:p w:rsidR="00E12AEA" w:rsidRPr="008B71E6" w:rsidRDefault="00E12AEA" w:rsidP="00EA41BF">
      <w:pPr>
        <w:pStyle w:val="Odsekzoznamu"/>
        <w:numPr>
          <w:ilvl w:val="0"/>
          <w:numId w:val="13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využíval a ďalej rozvíjal zručnosti komunikácie a vzájomnej spolupráce; </w:t>
      </w:r>
    </w:p>
    <w:p w:rsidR="00E12AEA" w:rsidRPr="008B71E6" w:rsidRDefault="00E12AEA" w:rsidP="00EA41BF">
      <w:pPr>
        <w:pStyle w:val="Odsekzoznamu"/>
        <w:numPr>
          <w:ilvl w:val="0"/>
          <w:numId w:val="13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nadobudol základné prezentačné zručnosti osvojené na základe postupného spoznania svojich predpokladov a uplatňoval ich pri prezentácii seba a svojej práce; </w:t>
      </w:r>
    </w:p>
    <w:p w:rsidR="00E12AEA" w:rsidRPr="008B71E6" w:rsidRDefault="00E12AEA" w:rsidP="00EA41BF">
      <w:pPr>
        <w:pStyle w:val="Odsekzoznamu"/>
        <w:numPr>
          <w:ilvl w:val="0"/>
          <w:numId w:val="13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a uplatňoval základné sociálne zručnosti pre optimálne riešenie rôznych situácií; </w:t>
      </w:r>
    </w:p>
    <w:p w:rsidR="00E12AEA" w:rsidRPr="008B71E6" w:rsidRDefault="00E12AEA" w:rsidP="00EA41BF">
      <w:pPr>
        <w:pStyle w:val="Odsekzoznamu"/>
        <w:numPr>
          <w:ilvl w:val="0"/>
          <w:numId w:val="13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rôzne typy ľudí, ich názory a prístupy k riešeniu problémov; </w:t>
      </w:r>
    </w:p>
    <w:p w:rsidR="00E12AEA" w:rsidRPr="008B71E6" w:rsidRDefault="00E12AEA" w:rsidP="00EA41BF">
      <w:pPr>
        <w:pStyle w:val="Odsekzoznamu"/>
        <w:numPr>
          <w:ilvl w:val="0"/>
          <w:numId w:val="137"/>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živote. </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Téma sa prelína všetkými vzdelávacími oblasťami, uplatňuje sa na všetkých vyučovacích predmetoch vrátane triednických hodín, pričom sa pri jej uskutočňovaní berú do úvahy aktuálne potreby a problémy  žiakov. Nevyhnutné je, aby sa  realizovala prakticky, prostredníctvom vhodných cvičení, modelových situácií, diskusií, hier a iných interaktívnych metód. </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Každoročne sa uskutočňuje </w:t>
      </w:r>
      <w:r>
        <w:rPr>
          <w:rFonts w:ascii="Arial" w:hAnsi="Arial" w:cs="Arial"/>
          <w:sz w:val="20"/>
          <w:szCs w:val="20"/>
        </w:rPr>
        <w:t>De</w:t>
      </w:r>
      <w:r w:rsidR="007524F2">
        <w:rPr>
          <w:rFonts w:ascii="Arial" w:hAnsi="Arial" w:cs="Arial"/>
          <w:sz w:val="20"/>
          <w:szCs w:val="20"/>
        </w:rPr>
        <w:t>ň</w:t>
      </w:r>
      <w:r>
        <w:rPr>
          <w:rFonts w:ascii="Arial" w:hAnsi="Arial" w:cs="Arial"/>
          <w:sz w:val="20"/>
          <w:szCs w:val="20"/>
        </w:rPr>
        <w:t xml:space="preserve"> detí ako celoškolská akcia v roz</w:t>
      </w:r>
      <w:r w:rsidR="007524F2">
        <w:rPr>
          <w:rFonts w:ascii="Arial" w:hAnsi="Arial" w:cs="Arial"/>
          <w:sz w:val="20"/>
          <w:szCs w:val="20"/>
        </w:rPr>
        <w:t xml:space="preserve">sahu 5-6 hod., Detský čin roka, </w:t>
      </w:r>
      <w:r>
        <w:rPr>
          <w:rFonts w:ascii="Arial" w:hAnsi="Arial" w:cs="Arial"/>
          <w:sz w:val="20"/>
          <w:szCs w:val="20"/>
        </w:rPr>
        <w:t xml:space="preserve">Deň narcisov,  </w:t>
      </w:r>
      <w:r w:rsidRPr="008B71E6">
        <w:rPr>
          <w:rFonts w:ascii="Arial" w:hAnsi="Arial" w:cs="Arial"/>
          <w:sz w:val="20"/>
          <w:szCs w:val="20"/>
        </w:rPr>
        <w:t>beseda s prizvaným hosťom na tému súvisiacu s OSR.</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Výchova k manželstvu a rodičovstvu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Dôležitou súčasťou osobnostného rozvoja žiakov je príprava na zodpovedné medziľudské vzťahy, manželstvo a rodičovstvo. Prierezová téma </w:t>
      </w:r>
      <w:r w:rsidRPr="008B71E6">
        <w:rPr>
          <w:rFonts w:ascii="Arial" w:hAnsi="Arial" w:cs="Arial"/>
          <w:b/>
          <w:bCs/>
          <w:color w:val="000000"/>
          <w:sz w:val="20"/>
          <w:szCs w:val="20"/>
        </w:rPr>
        <w:t xml:space="preserve">Výchova k manželstvu a rodičovstvu </w:t>
      </w:r>
      <w:r w:rsidRPr="008B71E6">
        <w:rPr>
          <w:rFonts w:ascii="Arial" w:hAnsi="Arial" w:cs="Arial"/>
          <w:color w:val="000000"/>
          <w:sz w:val="20"/>
          <w:szCs w:val="20"/>
        </w:rPr>
        <w:t xml:space="preserve">je zameraná na utváranie základných vedomostí a zodpovedných postojov v oblasti partnerských vzťahov a rodičovstva v súlade s vedeckými poznatkami a etickými normami. Pri realizácii tém je nevyhnutné vychádzať zo životnej reality žiakov v konkrétnej triede, ich veku, zrelosti, vývinového štádia. Podmienkou je taktný a citlivý prístup pedagóga. Škola môže využiť aj pomoc alebo služby relevantných odborníkov.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EA41BF">
      <w:pPr>
        <w:pStyle w:val="Odsekzoznamu"/>
        <w:numPr>
          <w:ilvl w:val="0"/>
          <w:numId w:val="138"/>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poznatky o biologických, psychických a sociálnych zmenách, ktoré ovplyvňujú vývin jeho osobnosti v súčasnosti i v budúcnosti; </w:t>
      </w:r>
    </w:p>
    <w:p w:rsidR="00E12AEA" w:rsidRPr="008B71E6" w:rsidRDefault="00E12AEA" w:rsidP="00EA41BF">
      <w:pPr>
        <w:pStyle w:val="Odsekzoznamu"/>
        <w:numPr>
          <w:ilvl w:val="0"/>
          <w:numId w:val="138"/>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základné predpoklady pre zodpovedné rozhodnutia v oblasti medziľudských vzťahov; </w:t>
      </w:r>
    </w:p>
    <w:p w:rsidR="00E12AEA" w:rsidRPr="008B71E6" w:rsidRDefault="00E12AEA" w:rsidP="00EA41BF">
      <w:pPr>
        <w:pStyle w:val="Odsekzoznamu"/>
        <w:numPr>
          <w:ilvl w:val="0"/>
          <w:numId w:val="138"/>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(každodennom)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Environmentálna výchova </w:t>
      </w:r>
    </w:p>
    <w:p w:rsidR="00E12AEA" w:rsidRPr="00B04D56" w:rsidRDefault="00E12AEA" w:rsidP="00E12AEA">
      <w:pPr>
        <w:pStyle w:val="Default"/>
        <w:spacing w:line="276" w:lineRule="auto"/>
        <w:rPr>
          <w:rFonts w:ascii="Arial" w:hAnsi="Arial" w:cs="Arial"/>
          <w:sz w:val="20"/>
          <w:szCs w:val="20"/>
          <w:lang w:val="sk-SK" w:bidi="km-KH"/>
        </w:rPr>
      </w:pPr>
      <w:r>
        <w:rPr>
          <w:rFonts w:ascii="Arial" w:hAnsi="Arial" w:cs="Arial"/>
          <w:bCs/>
          <w:sz w:val="20"/>
          <w:szCs w:val="20"/>
          <w:lang w:val="sk-SK" w:bidi="km-KH"/>
        </w:rPr>
        <w:tab/>
      </w:r>
      <w:r w:rsidRPr="00B04D56">
        <w:rPr>
          <w:rFonts w:ascii="Arial" w:hAnsi="Arial" w:cs="Arial"/>
          <w:bCs/>
          <w:sz w:val="20"/>
          <w:szCs w:val="20"/>
          <w:lang w:val="sk-SK" w:bidi="km-KH"/>
        </w:rPr>
        <w:t xml:space="preserve">Environmentálna výchova </w:t>
      </w:r>
      <w:r w:rsidRPr="00B04D56">
        <w:rPr>
          <w:rFonts w:ascii="Arial" w:hAnsi="Arial" w:cs="Arial"/>
          <w:sz w:val="20"/>
          <w:szCs w:val="20"/>
          <w:lang w:val="sk-SK" w:bidi="km-KH"/>
        </w:rPr>
        <w:t xml:space="preserve">sa ako prierezová téma </w:t>
      </w:r>
      <w:r w:rsidR="007524F2">
        <w:rPr>
          <w:rFonts w:ascii="Arial" w:hAnsi="Arial" w:cs="Arial"/>
          <w:sz w:val="20"/>
          <w:szCs w:val="20"/>
          <w:lang w:val="sk-SK" w:bidi="km-KH"/>
        </w:rPr>
        <w:t xml:space="preserve">na primárnom stupni </w:t>
      </w:r>
      <w:r w:rsidRPr="00B04D56">
        <w:rPr>
          <w:rFonts w:ascii="Arial" w:hAnsi="Arial" w:cs="Arial"/>
          <w:sz w:val="20"/>
          <w:szCs w:val="20"/>
          <w:lang w:val="sk-SK" w:bidi="km-KH"/>
        </w:rPr>
        <w:t xml:space="preserve">prelína všetkými predmetmi, ale najmä prvoukou, prírodovedou, vlastivedou, pracovným vyučovaním, etickou výchovou. Umožňuje žiakom získať vedomosti, zručnosti, postoje a návyky k ochrane a zlepšovaniu životného prostredia, ktoré sú dôležité pre trvalo udržateľný život na Zemi. Vedie ich na veku primeranej úrovni ku komplexnému pochopeniu vzájomných vzťahov človeka, organizmov a životného prostredia. Dôležité je, aby žiaci získali vedomosti, ale aj zručnosti, ktorými môžu pomáhať životnému prostrediu jednoduchými (primeranými a vhodnými) činnosťami – chrániť rastliny, mať kladný vzťah k domácim zvieratám a pod.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EA41BF">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pravidlá a zručnosti pre správanie sa v prírode s ohľadom na organizmy a ich životné prostredie; </w:t>
      </w:r>
    </w:p>
    <w:p w:rsidR="00E12AEA" w:rsidRPr="008B71E6" w:rsidRDefault="00E12AEA" w:rsidP="00EA41BF">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zmeny vo svojom okolí na základe pozorovania prírody; </w:t>
      </w:r>
    </w:p>
    <w:p w:rsidR="00E12AEA" w:rsidRPr="008B71E6" w:rsidRDefault="00E12AEA" w:rsidP="00EA41BF">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charakteristiky rôznych druhov životného prostredia; </w:t>
      </w:r>
    </w:p>
    <w:p w:rsidR="00E12AEA" w:rsidRPr="008B71E6" w:rsidRDefault="00E12AEA" w:rsidP="00EA41BF">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poznal a vyberal konkrétne možnosti smerujúce k ochrane a zlepšeniu svojho životného prostredia; </w:t>
      </w:r>
    </w:p>
    <w:p w:rsidR="00E12AEA" w:rsidRPr="008B71E6" w:rsidRDefault="00E12AEA" w:rsidP="00EA41BF">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podieľal sa aktívne na zveľaďovaní životného prostredia školy a jej okolia; </w:t>
      </w:r>
    </w:p>
    <w:p w:rsidR="00E12AEA" w:rsidRPr="008B71E6" w:rsidRDefault="00E12AEA" w:rsidP="00EA41BF">
      <w:pPr>
        <w:pStyle w:val="Odsekzoznamu"/>
        <w:numPr>
          <w:ilvl w:val="0"/>
          <w:numId w:val="139"/>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správal sa šetrne k prírodným zdrojom, uskromnil sa v spotrebe, ktorá zaťažuje životné prostredie. </w:t>
      </w:r>
    </w:p>
    <w:p w:rsidR="007524F2"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Škola pravidelne organizuje akci</w:t>
      </w:r>
      <w:r>
        <w:rPr>
          <w:rFonts w:ascii="Arial" w:hAnsi="Arial" w:cs="Arial"/>
          <w:sz w:val="20"/>
          <w:szCs w:val="20"/>
        </w:rPr>
        <w:t xml:space="preserve">e environmentálneho charakteru: </w:t>
      </w:r>
      <w:r w:rsidRPr="008B71E6">
        <w:rPr>
          <w:rFonts w:ascii="Arial" w:hAnsi="Arial" w:cs="Arial"/>
          <w:sz w:val="20"/>
          <w:szCs w:val="20"/>
        </w:rPr>
        <w:t xml:space="preserve">Didaktické hry,  Deň narcisov, Recyklohry, separovaný zber, starostlivosť o okolie školy, o zeleň v triedach, triedne projekty zamerané na ENV.            </w:t>
      </w:r>
    </w:p>
    <w:p w:rsidR="007524F2"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 xml:space="preserve">Cieľom uplatňovania tejto prierezovej témy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je prispieť k tomu, aby žiak: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rešpektoval základné pravidlá pre správanie sa v prírode s ohľadom na organizmy a ich životné prostredie;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rozpoznal a vyhodnotil zmeny v prírode a vo svojom okolí;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poznal možnosti smerujúce k ochrane a zlepšeniu životného prostredia, podieľal sa na aktivitách (školy) smerujúcich k ochrane a zlepšovaniu životného prostredia širšieho okolia (školy, obce...);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získal informácie o zásahoch človeka do životného prostredia a vyhodnotil ich dôsledky v lokálnych a globálnych súvislostiach;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rozlišoval technológie a výrobky šetrné k životnému prostrediu; </w:t>
      </w:r>
    </w:p>
    <w:p w:rsidR="007524F2" w:rsidRPr="00EA654D" w:rsidRDefault="007524F2" w:rsidP="00EA41BF">
      <w:pPr>
        <w:pStyle w:val="Odsekzoznamu"/>
        <w:numPr>
          <w:ilvl w:val="0"/>
          <w:numId w:val="11"/>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šetrne sa správal k prírodným zdrojom; </w:t>
      </w:r>
    </w:p>
    <w:p w:rsidR="007524F2" w:rsidRPr="00EA654D" w:rsidRDefault="007524F2" w:rsidP="00EA41BF">
      <w:pPr>
        <w:pStyle w:val="Odsekzoznamu"/>
        <w:numPr>
          <w:ilvl w:val="0"/>
          <w:numId w:val="11"/>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aktívne sa podieľal na eliminácii znečistenia životného prostredia. </w:t>
      </w:r>
    </w:p>
    <w:p w:rsidR="007524F2" w:rsidRPr="00EA654D"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ind w:firstLine="405"/>
        <w:rPr>
          <w:rFonts w:ascii="Arial" w:hAnsi="Arial" w:cs="Arial"/>
          <w:sz w:val="20"/>
          <w:szCs w:val="20"/>
        </w:rPr>
      </w:pPr>
      <w:r w:rsidRPr="00EA654D">
        <w:rPr>
          <w:rFonts w:ascii="Arial" w:hAnsi="Arial" w:cs="Arial"/>
          <w:sz w:val="20"/>
          <w:szCs w:val="20"/>
        </w:rPr>
        <w:t xml:space="preserve">Škola pravidelne organizuje akcie environmentálneho charakteru: </w:t>
      </w:r>
      <w:r>
        <w:rPr>
          <w:rFonts w:ascii="Arial" w:hAnsi="Arial" w:cs="Arial"/>
          <w:sz w:val="20"/>
          <w:szCs w:val="20"/>
        </w:rPr>
        <w:t>celoškolský</w:t>
      </w:r>
      <w:r w:rsidRPr="00EA654D">
        <w:rPr>
          <w:rFonts w:ascii="Arial" w:hAnsi="Arial" w:cs="Arial"/>
          <w:sz w:val="20"/>
          <w:szCs w:val="20"/>
        </w:rPr>
        <w:t xml:space="preserve"> </w:t>
      </w:r>
      <w:r>
        <w:rPr>
          <w:rFonts w:ascii="Arial" w:hAnsi="Arial" w:cs="Arial"/>
          <w:sz w:val="20"/>
          <w:szCs w:val="20"/>
        </w:rPr>
        <w:t xml:space="preserve">projekt </w:t>
      </w:r>
      <w:r w:rsidRPr="00EA654D">
        <w:rPr>
          <w:rFonts w:ascii="Arial" w:hAnsi="Arial" w:cs="Arial"/>
          <w:sz w:val="20"/>
          <w:szCs w:val="20"/>
        </w:rPr>
        <w:t>Deň Zeme,  Účelové cvičenia, Deň narcisov, Recyklohry, separovaný zber, starostlivosť o okolie školy, o zeleň v triedach, triedne projekty zamerané na ENV, exkurzie s danou témou</w:t>
      </w:r>
      <w:r>
        <w:rPr>
          <w:rFonts w:ascii="Arial" w:hAnsi="Arial" w:cs="Arial"/>
          <w:sz w:val="20"/>
          <w:szCs w:val="20"/>
        </w:rPr>
        <w:t>, ktorých</w:t>
      </w:r>
      <w:r w:rsidRPr="00EA654D">
        <w:rPr>
          <w:rFonts w:ascii="Arial" w:hAnsi="Arial" w:cs="Arial"/>
          <w:sz w:val="20"/>
          <w:szCs w:val="20"/>
        </w:rPr>
        <w:t xml:space="preserve"> súčasťou </w:t>
      </w:r>
      <w:r>
        <w:rPr>
          <w:rFonts w:ascii="Arial" w:hAnsi="Arial" w:cs="Arial"/>
          <w:sz w:val="20"/>
          <w:szCs w:val="20"/>
        </w:rPr>
        <w:t>je</w:t>
      </w:r>
      <w:r w:rsidRPr="00EA654D">
        <w:rPr>
          <w:rFonts w:ascii="Arial" w:hAnsi="Arial" w:cs="Arial"/>
          <w:sz w:val="20"/>
          <w:szCs w:val="20"/>
        </w:rPr>
        <w:t xml:space="preserve"> aj plnenie úloh z prierezovej témy ENV.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Pr</w:t>
      </w:r>
      <w:r>
        <w:rPr>
          <w:rFonts w:ascii="Arial" w:hAnsi="Arial" w:cs="Arial"/>
          <w:sz w:val="20"/>
          <w:szCs w:val="20"/>
        </w:rPr>
        <w:t>ierezová téma ENV je začlenená aj do celoškolskej aktivity – Deň Zeme v termíne apríl s každoročným zameraním na inú oblasť</w:t>
      </w:r>
    </w:p>
    <w:p w:rsidR="00E12AEA" w:rsidRDefault="00E12AEA" w:rsidP="00E12AEA">
      <w:pPr>
        <w:autoSpaceDE w:val="0"/>
        <w:autoSpaceDN w:val="0"/>
        <w:adjustRightInd w:val="0"/>
        <w:spacing w:line="276" w:lineRule="auto"/>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Mediálna výchova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Médiá predstavujú významný faktor, ktorý vplýva na vývin osobnosti a socializáciu detí. Stali sa integrálnou súčasťou ich života, pričom si neuvedomujú dostatočne ich vplyv. Hlavným cieľom </w:t>
      </w:r>
      <w:r w:rsidRPr="008B71E6">
        <w:rPr>
          <w:rFonts w:ascii="Arial" w:hAnsi="Arial" w:cs="Arial"/>
          <w:b/>
          <w:bCs/>
          <w:color w:val="000000"/>
          <w:sz w:val="20"/>
          <w:szCs w:val="20"/>
        </w:rPr>
        <w:t xml:space="preserve">Mediálnej výchovy </w:t>
      </w:r>
      <w:r w:rsidRPr="008B71E6">
        <w:rPr>
          <w:rFonts w:ascii="Arial" w:hAnsi="Arial" w:cs="Arial"/>
          <w:color w:val="000000"/>
          <w:sz w:val="20"/>
          <w:szCs w:val="20"/>
        </w:rPr>
        <w:t xml:space="preserve">je položiť základy mediálnej gramotnosti žiakov a postupne zvyšovať úroveň schopností kriticky prijímať, analyzovať, hodnotiť a komunikovať širokú škálu mediálnych obsahov. Mediálna výchova dáva žiakom príležitosť a priestor na základnú orientáciu v mediálnom svete, osvojenie si stratégií zaobchádzania s rôznymi druhmi médií, ako aj osvojenie si kritického a bezpečného prístupu pri ich využívaní na veku primeranej úrovni. Dôležitou úlohou mediálnej výchovy na 1. stupni je vychádzať z bezprostredných skúseností žiakov s médiami a vytvoriť pre žiakov príležitosti na ich spracovanie.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EA41BF">
      <w:pPr>
        <w:pStyle w:val="Odsekzoznamu"/>
        <w:numPr>
          <w:ilvl w:val="0"/>
          <w:numId w:val="14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uvedomil význam a vplyv médií vo svojom živote a v spoločnosti; </w:t>
      </w:r>
    </w:p>
    <w:p w:rsidR="00E12AEA" w:rsidRPr="008B71E6" w:rsidRDefault="00E12AEA" w:rsidP="00EA41BF">
      <w:pPr>
        <w:pStyle w:val="Odsekzoznamu"/>
        <w:numPr>
          <w:ilvl w:val="0"/>
          <w:numId w:val="14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a rozlíšil pozitíva a negatíva využívania, vplyvu médií a ich produktov; </w:t>
      </w:r>
    </w:p>
    <w:p w:rsidR="00E12AEA" w:rsidRPr="008B71E6" w:rsidRDefault="00E12AEA" w:rsidP="00EA41BF">
      <w:pPr>
        <w:pStyle w:val="Odsekzoznamu"/>
        <w:numPr>
          <w:ilvl w:val="0"/>
          <w:numId w:val="14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zodpovedný prístup pri využívaní médií na komunikáciu a vytváranie vlastných mediálnych produktov; </w:t>
      </w:r>
    </w:p>
    <w:p w:rsidR="00E12AEA" w:rsidRPr="008B71E6" w:rsidRDefault="00E12AEA" w:rsidP="00EA41BF">
      <w:pPr>
        <w:pStyle w:val="Odsekzoznamu"/>
        <w:numPr>
          <w:ilvl w:val="0"/>
          <w:numId w:val="140"/>
        </w:numPr>
        <w:autoSpaceDE w:val="0"/>
        <w:autoSpaceDN w:val="0"/>
        <w:adjustRightInd w:val="0"/>
        <w:spacing w:after="0"/>
        <w:rPr>
          <w:rFonts w:ascii="Arial" w:hAnsi="Arial" w:cs="Arial"/>
          <w:color w:val="000000"/>
          <w:sz w:val="20"/>
          <w:szCs w:val="20"/>
          <w:lang w:eastAsia="cs-CZ"/>
        </w:rPr>
      </w:pPr>
      <w:r w:rsidRPr="008B71E6">
        <w:rPr>
          <w:rFonts w:ascii="Arial" w:hAnsi="Arial" w:cs="Arial"/>
          <w:color w:val="000000"/>
          <w:sz w:val="20"/>
          <w:szCs w:val="20"/>
          <w:lang w:eastAsia="cs-CZ"/>
        </w:rPr>
        <w:t xml:space="preserve">nadobudol základy zručností potrebných na využívanie médií. </w:t>
      </w:r>
    </w:p>
    <w:p w:rsidR="00915707" w:rsidRPr="001029BA" w:rsidRDefault="001029BA" w:rsidP="00915707">
      <w:pPr>
        <w:autoSpaceDE w:val="0"/>
        <w:autoSpaceDN w:val="0"/>
        <w:adjustRightInd w:val="0"/>
        <w:spacing w:line="276" w:lineRule="auto"/>
        <w:rPr>
          <w:rFonts w:ascii="Arial" w:hAnsi="Arial" w:cs="Arial"/>
          <w:color w:val="000000"/>
          <w:sz w:val="20"/>
          <w:szCs w:val="20"/>
        </w:rPr>
      </w:pPr>
      <w:r w:rsidRPr="001029BA">
        <w:rPr>
          <w:rFonts w:ascii="Arial" w:hAnsi="Arial" w:cs="Arial"/>
          <w:color w:val="000000"/>
          <w:sz w:val="20"/>
          <w:szCs w:val="20"/>
        </w:rPr>
        <w:t>Realizácia mediálnej výchovy bude prebiehať v rámci predmetov informatika, slovenský jazyk, cudzie jazyky, náboženská výchova,  výtvarná výchova, hudobná výchova, matematika, fyzika, chémia, biológia, dejepis, geografia, občianska náuka, etická výchova, technika, prípadne sa môže realizovať beseda s novinárom.</w:t>
      </w:r>
    </w:p>
    <w:p w:rsidR="001029BA" w:rsidRDefault="001029BA"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Multikultúrna výchova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t xml:space="preserve">S aktuálnou realitou celosvetovej globálnej spoločnosti a s multikultúrnym charakterom slovenskej spoločnosti sa spájajú riziká predsudkov a stereotypov, ktoré sa prejavujú v rôznych podobách neznášanlivosti, rasizmu či xenofóbie. Žiaci sú každodenne vystavení rôznym kultúrnym vplyvom a dostávajú sa do kontaktu s príslušníkmi rôznych kultúr. Prostredníctvom spoznávania svojej kultúry a iných kultúr, histórie, zvykov a tradícií sa naučia rešpektovať tieto kultúry ako rovnocenné a dokážu s ich príslušníkmi konštruktívne komunikovať a spolupracovať. Pri realizácii </w:t>
      </w:r>
      <w:r w:rsidRPr="00B04D56">
        <w:rPr>
          <w:rFonts w:ascii="Arial" w:hAnsi="Arial" w:cs="Arial"/>
          <w:b/>
          <w:bCs/>
          <w:sz w:val="20"/>
          <w:szCs w:val="20"/>
          <w:lang w:val="sk-SK"/>
        </w:rPr>
        <w:t xml:space="preserve">Multikultúrnej výchovy </w:t>
      </w:r>
      <w:r w:rsidRPr="00B04D56">
        <w:rPr>
          <w:rFonts w:ascii="Arial" w:hAnsi="Arial" w:cs="Arial"/>
          <w:sz w:val="20"/>
          <w:szCs w:val="20"/>
          <w:lang w:val="sk-SK"/>
        </w:rPr>
        <w:t xml:space="preserve">sa odporúča využívať také didaktické postupy a metódy, ktoré neučia stierať medzikultúrne rozdiely, ale pochopiť ich a akceptovať, ako aj rešpektovať ľudské práva. </w:t>
      </w: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color w:val="000000"/>
          <w:sz w:val="20"/>
          <w:szCs w:val="20"/>
        </w:rPr>
        <w:t xml:space="preserve">Cieľom uplatňovania tejto prierezovej témy je prispieť k tomu, aby žiak: </w:t>
      </w:r>
    </w:p>
    <w:p w:rsidR="00E12AEA" w:rsidRPr="008B71E6" w:rsidRDefault="00E12AEA" w:rsidP="00EA41BF">
      <w:pPr>
        <w:pStyle w:val="Odsekzoznamu"/>
        <w:numPr>
          <w:ilvl w:val="0"/>
          <w:numId w:val="141"/>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prirodzenú rozmanitosť spoločnosti; </w:t>
      </w:r>
    </w:p>
    <w:p w:rsidR="00E12AEA" w:rsidRPr="008B71E6" w:rsidRDefault="00E12AEA" w:rsidP="00EA41BF">
      <w:pPr>
        <w:pStyle w:val="Odsekzoznamu"/>
        <w:numPr>
          <w:ilvl w:val="0"/>
          <w:numId w:val="141"/>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spoznával rozličné tradičné aj nové kultúry a subkultúry; </w:t>
      </w:r>
    </w:p>
    <w:p w:rsidR="00E12AEA" w:rsidRPr="008B71E6" w:rsidRDefault="00E12AEA" w:rsidP="00EA41BF">
      <w:pPr>
        <w:pStyle w:val="Odsekzoznamu"/>
        <w:numPr>
          <w:ilvl w:val="0"/>
          <w:numId w:val="141"/>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akceptoval kultúrnu rozmanitosť ako spoločenskú realitu; </w:t>
      </w:r>
    </w:p>
    <w:p w:rsidR="00E12AEA" w:rsidRDefault="00E12AEA" w:rsidP="00EA41BF">
      <w:pPr>
        <w:pStyle w:val="Odsekzoznamu"/>
        <w:numPr>
          <w:ilvl w:val="0"/>
          <w:numId w:val="141"/>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uplatňoval svoje práva </w:t>
      </w:r>
      <w:r w:rsidR="00915707">
        <w:rPr>
          <w:rFonts w:ascii="Arial" w:hAnsi="Arial" w:cs="Arial"/>
          <w:color w:val="000000"/>
          <w:sz w:val="20"/>
          <w:szCs w:val="20"/>
        </w:rPr>
        <w:t xml:space="preserve">a rešpektoval práva iných ľudí, </w:t>
      </w:r>
    </w:p>
    <w:p w:rsidR="00915707" w:rsidRPr="00EA654D" w:rsidRDefault="00915707" w:rsidP="00EA41BF">
      <w:pPr>
        <w:pStyle w:val="Odsekzoznamu"/>
        <w:numPr>
          <w:ilvl w:val="0"/>
          <w:numId w:val="141"/>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mal možnosť spoznať naše kultúrne dedičstvo a rozvíjal tak svoju kultúrnu identitu. </w:t>
      </w:r>
    </w:p>
    <w:p w:rsidR="00915707" w:rsidRPr="00EA654D" w:rsidRDefault="00915707" w:rsidP="00915707">
      <w:pPr>
        <w:adjustRightInd w:val="0"/>
        <w:spacing w:line="276" w:lineRule="auto"/>
        <w:rPr>
          <w:rFonts w:ascii="Arial" w:hAnsi="Arial" w:cs="Arial"/>
          <w:sz w:val="20"/>
          <w:szCs w:val="20"/>
        </w:rPr>
      </w:pPr>
      <w:r w:rsidRPr="00EA654D">
        <w:rPr>
          <w:rFonts w:ascii="Arial" w:hAnsi="Arial" w:cs="Arial"/>
          <w:sz w:val="20"/>
          <w:szCs w:val="20"/>
        </w:rPr>
        <w:t>Multikultúrna výchova je začlenená najmä do týchto predmetov : cudzie jazyky, občianska výchova, náboženstvo,  dejepis, geografia, slovenský jazyk, výtvarná výchova, hudobná výchova,  informatika, triednická hodina</w:t>
      </w:r>
      <w:r w:rsidR="002839E6">
        <w:rPr>
          <w:rFonts w:ascii="Arial" w:hAnsi="Arial" w:cs="Arial"/>
          <w:sz w:val="20"/>
          <w:szCs w:val="20"/>
        </w:rPr>
        <w:t xml:space="preserve">. </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Regionálna výchova a ľudová kultúra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Prierezová téma </w:t>
      </w:r>
      <w:r w:rsidRPr="008B71E6">
        <w:rPr>
          <w:rFonts w:ascii="Arial" w:hAnsi="Arial" w:cs="Arial"/>
          <w:b/>
          <w:bCs/>
          <w:color w:val="000000"/>
          <w:sz w:val="20"/>
          <w:szCs w:val="20"/>
        </w:rPr>
        <w:t>Regionálna výchova a ľudová kultúra</w:t>
      </w:r>
      <w:r w:rsidR="00915707">
        <w:rPr>
          <w:rFonts w:ascii="Arial" w:hAnsi="Arial" w:cs="Arial"/>
          <w:b/>
          <w:bCs/>
          <w:color w:val="000000"/>
          <w:sz w:val="20"/>
          <w:szCs w:val="20"/>
        </w:rPr>
        <w:t xml:space="preserve"> </w:t>
      </w:r>
      <w:r w:rsidR="00915707">
        <w:rPr>
          <w:rFonts w:ascii="Arial" w:hAnsi="Arial" w:cs="Arial"/>
          <w:color w:val="000000"/>
          <w:sz w:val="20"/>
          <w:szCs w:val="20"/>
        </w:rPr>
        <w:t xml:space="preserve">sa realizuje len na prvom stupni, </w:t>
      </w:r>
      <w:r w:rsidRPr="008B71E6">
        <w:rPr>
          <w:rFonts w:ascii="Arial" w:hAnsi="Arial" w:cs="Arial"/>
          <w:b/>
          <w:bCs/>
          <w:color w:val="000000"/>
          <w:sz w:val="20"/>
          <w:szCs w:val="20"/>
        </w:rPr>
        <w:t xml:space="preserve"> </w:t>
      </w:r>
      <w:r w:rsidRPr="008B71E6">
        <w:rPr>
          <w:rFonts w:ascii="Arial" w:hAnsi="Arial" w:cs="Arial"/>
          <w:color w:val="000000"/>
          <w:sz w:val="20"/>
          <w:szCs w:val="20"/>
        </w:rPr>
        <w:t xml:space="preserve">úzko súvisí s prierezovou témou </w:t>
      </w:r>
      <w:r w:rsidRPr="008B71E6">
        <w:rPr>
          <w:rFonts w:ascii="Arial" w:hAnsi="Arial" w:cs="Arial"/>
          <w:b/>
          <w:bCs/>
          <w:color w:val="000000"/>
          <w:sz w:val="20"/>
          <w:szCs w:val="20"/>
        </w:rPr>
        <w:t>Multikultúrna výchova</w:t>
      </w:r>
      <w:r w:rsidRPr="008B71E6">
        <w:rPr>
          <w:rFonts w:ascii="Arial" w:hAnsi="Arial" w:cs="Arial"/>
          <w:color w:val="000000"/>
          <w:sz w:val="20"/>
          <w:szCs w:val="20"/>
        </w:rPr>
        <w:t xml:space="preserve">, ale vo svojom obsahu sa ešte hlbšie zaoberá živým a hodnotným hmotným a nehmotným kultúrnym dedičstvom Slovenska. Poznanie svojho regiónu, jeho kultúrneho a prírodného bohatstva prispieva k formovaniu kultúrnej identity a postupnému rozvíjaniu historického vedomia žiakov. Regionálna výchova  a ľudová kultúra má potenciál byť súčasťou obsahu všetkých povinných predmetov, najmä prvouky, prírodovedy, vlastivedy, slovenského jazyka a literatúry, výtvarnej výchovy, hudobnej výchovy a etickej výchovy, alebo sa môže realizovať prostredníctvom voliteľného vyučovacieho predmetu. Vhodnými formami sú tiež projekty, exkurzie, tematické vychádzky v regióne a pod. Vlastná realizácia prierezovej témy si vyžaduje zmeny aj v procesuálnej zložke výchovy a vzdelávania – vo vyučovacích metódach a organizačných formách.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EA41BF">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rozširoval a rozvíjal svoje znalosti o historických, kultúrnych a prírodných hodnotách svojho regiónu; </w:t>
      </w:r>
    </w:p>
    <w:p w:rsidR="00E12AEA" w:rsidRPr="008B71E6" w:rsidRDefault="00E12AEA" w:rsidP="00EA41BF">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vytváral si pozitívny vzťah k svojmu bydlisku, obci, regiónu a krajine; </w:t>
      </w:r>
    </w:p>
    <w:p w:rsidR="00E12AEA" w:rsidRDefault="00E12AEA" w:rsidP="00EA41BF">
      <w:pPr>
        <w:pStyle w:val="Odsekzoznamu"/>
        <w:numPr>
          <w:ilvl w:val="0"/>
          <w:numId w:val="142"/>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národnú a kultúrnu identitu.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Dopravná výchova – výchova k bezpečnosti v cestnej premávke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Zámerom </w:t>
      </w:r>
      <w:r w:rsidRPr="008B71E6">
        <w:rPr>
          <w:rFonts w:ascii="Arial" w:hAnsi="Arial" w:cs="Arial"/>
          <w:b/>
          <w:bCs/>
          <w:color w:val="000000"/>
          <w:sz w:val="20"/>
          <w:szCs w:val="20"/>
        </w:rPr>
        <w:t xml:space="preserve">Dopravnej výchovy – výchovy k bezpečnosti v cestnej premávke </w:t>
      </w:r>
      <w:r w:rsidR="00915707" w:rsidRPr="00915707">
        <w:rPr>
          <w:rFonts w:ascii="Arial" w:hAnsi="Arial" w:cs="Arial"/>
          <w:bCs/>
          <w:color w:val="000000"/>
          <w:sz w:val="20"/>
          <w:szCs w:val="20"/>
        </w:rPr>
        <w:t>v primárnom vzdelávaní</w:t>
      </w:r>
      <w:r w:rsidR="00915707">
        <w:rPr>
          <w:rFonts w:ascii="Arial" w:hAnsi="Arial" w:cs="Arial"/>
          <w:b/>
          <w:bCs/>
          <w:color w:val="000000"/>
          <w:sz w:val="20"/>
          <w:szCs w:val="20"/>
        </w:rPr>
        <w:t xml:space="preserve"> </w:t>
      </w:r>
      <w:r w:rsidRPr="008B71E6">
        <w:rPr>
          <w:rFonts w:ascii="Arial" w:hAnsi="Arial" w:cs="Arial"/>
          <w:color w:val="000000"/>
          <w:sz w:val="20"/>
          <w:szCs w:val="20"/>
        </w:rPr>
        <w:t xml:space="preserve">je pripraviť žiakov na bezpečný pohyb v cestnej premávke – ako chodcov alebo cyklistov. Výučba sa uskutočňuje najmä v rámci predmetov prvouka a vlastiveda, v objekte školy, na detskom dopravnom ihrisku alebo v bezpečných priestoroch v okolí školy.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EA41BF">
      <w:pPr>
        <w:pStyle w:val="Odsekzoznamu"/>
        <w:numPr>
          <w:ilvl w:val="0"/>
          <w:numId w:val="143"/>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pochopil funkcie dopravy ako riadeného systému vymedzeného všeobecne záväznými právnymi predpismi na veku primeranej úrovni; </w:t>
      </w:r>
    </w:p>
    <w:p w:rsidR="00E12AEA" w:rsidRPr="008B71E6" w:rsidRDefault="00E12AEA" w:rsidP="00EA41BF">
      <w:pPr>
        <w:pStyle w:val="Odsekzoznamu"/>
        <w:numPr>
          <w:ilvl w:val="0"/>
          <w:numId w:val="143"/>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zásady, nadobudol spôsobilosti a praktické zručnosti bezpečného pohybu v cestnej premávke (chôdza, jazda na bicykli...); </w:t>
      </w:r>
    </w:p>
    <w:p w:rsidR="00E12AEA" w:rsidRPr="008B71E6" w:rsidRDefault="00E12AEA" w:rsidP="00EA41BF">
      <w:pPr>
        <w:pStyle w:val="Odsekzoznamu"/>
        <w:numPr>
          <w:ilvl w:val="0"/>
          <w:numId w:val="143"/>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pochopil význam technického stavu a údržby vozidiel pre bezpečnú jazdu v cestnej premávke a prakticky zvládol základné úlohy údržby bicykla; </w:t>
      </w:r>
    </w:p>
    <w:p w:rsidR="00E12AEA" w:rsidRDefault="00E12AEA" w:rsidP="00EA41BF">
      <w:pPr>
        <w:pStyle w:val="Odsekzoznamu"/>
        <w:numPr>
          <w:ilvl w:val="0"/>
          <w:numId w:val="143"/>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uvedomil si význam technických podmienok dopravy a zariadení ovplyvňujúcich bezpečnosť cestnej premávky. </w:t>
      </w:r>
    </w:p>
    <w:p w:rsidR="00E12AEA" w:rsidRDefault="00E12AEA" w:rsidP="00E12AEA">
      <w:pPr>
        <w:pStyle w:val="Odsekzoznamu"/>
        <w:autoSpaceDE w:val="0"/>
        <w:autoSpaceDN w:val="0"/>
        <w:adjustRightInd w:val="0"/>
        <w:spacing w:after="0"/>
        <w:ind w:left="0"/>
        <w:jc w:val="both"/>
        <w:rPr>
          <w:rFonts w:ascii="Arial" w:hAnsi="Arial" w:cs="Arial"/>
          <w:color w:val="000000"/>
          <w:sz w:val="20"/>
          <w:szCs w:val="20"/>
        </w:rPr>
      </w:pPr>
      <w:r w:rsidRPr="00A76DD4">
        <w:rPr>
          <w:rFonts w:ascii="Arial" w:hAnsi="Arial" w:cs="Arial"/>
          <w:color w:val="000000"/>
          <w:sz w:val="20"/>
          <w:szCs w:val="20"/>
        </w:rPr>
        <w:t xml:space="preserve">Úlohou výchovy k bezpečnosti v cestnej premávke v škole je postupne pripraviť deti na samostatný pohyb v cestnej premávke - ako chodcov alebo cyklistov - pričom je potrebné mať na zreteli aj aspekt výchovy budúcich vodičov motorových vozidiel.  Učebná  činnosť sa uskutočňuje v objekte školy alebo v bezpečných priestoroch v okolí školy. V našich podmienkach danú výchovu zabezpečujeme formou </w:t>
      </w:r>
      <w:r w:rsidRPr="00D5700F">
        <w:rPr>
          <w:rFonts w:ascii="Arial" w:hAnsi="Arial" w:cs="Arial"/>
          <w:b/>
          <w:bCs/>
          <w:color w:val="000000"/>
          <w:sz w:val="20"/>
          <w:szCs w:val="20"/>
        </w:rPr>
        <w:t>kurz dopravnej výchovy  Bezpečne na cestách v rozsahu 5 hodín pre žiakov 4. ročníka</w:t>
      </w:r>
      <w:r>
        <w:rPr>
          <w:rFonts w:ascii="Arial" w:hAnsi="Arial" w:cs="Arial"/>
          <w:color w:val="000000"/>
          <w:sz w:val="20"/>
          <w:szCs w:val="20"/>
        </w:rPr>
        <w:t xml:space="preserve">, </w:t>
      </w:r>
      <w:r w:rsidRPr="00A76DD4">
        <w:rPr>
          <w:rFonts w:ascii="Arial" w:hAnsi="Arial" w:cs="Arial"/>
          <w:color w:val="000000"/>
          <w:sz w:val="20"/>
          <w:szCs w:val="20"/>
        </w:rPr>
        <w:t xml:space="preserve">na </w:t>
      </w:r>
      <w:r>
        <w:rPr>
          <w:rFonts w:ascii="Arial" w:hAnsi="Arial" w:cs="Arial"/>
          <w:color w:val="000000"/>
          <w:sz w:val="20"/>
          <w:szCs w:val="20"/>
        </w:rPr>
        <w:t>v</w:t>
      </w:r>
      <w:r w:rsidRPr="00A76DD4">
        <w:rPr>
          <w:rFonts w:ascii="Arial" w:hAnsi="Arial" w:cs="Arial"/>
          <w:color w:val="000000"/>
          <w:sz w:val="20"/>
          <w:szCs w:val="20"/>
        </w:rPr>
        <w:t>yučovacích hodinách  a na triednických hodinách. Ďalšie akcie dopravnej výchovy: beseda s policajtom o prevencii dopravných  nehôd a správaní sa na cestách, súťaže, napr.  Na bicykli bezpečne.</w:t>
      </w:r>
    </w:p>
    <w:p w:rsidR="00E12AEA" w:rsidRDefault="00E12AEA"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Ochrana života a zdravia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Zámerom prierezovej témy </w:t>
      </w:r>
      <w:r w:rsidRPr="008B71E6">
        <w:rPr>
          <w:rFonts w:ascii="Arial" w:hAnsi="Arial" w:cs="Arial"/>
          <w:b/>
          <w:bCs/>
          <w:color w:val="000000"/>
          <w:sz w:val="20"/>
          <w:szCs w:val="20"/>
        </w:rPr>
        <w:t xml:space="preserve">Ochrana života a zdravia </w:t>
      </w:r>
      <w:r w:rsidRPr="008B71E6">
        <w:rPr>
          <w:rFonts w:ascii="Arial" w:hAnsi="Arial" w:cs="Arial"/>
          <w:color w:val="000000"/>
          <w:sz w:val="20"/>
          <w:szCs w:val="20"/>
        </w:rPr>
        <w:t xml:space="preserve">je viesť žiakov k ochrane svojho zdravia a života, tiež zdravia a života iných ľudí prostredníctvom teoretických a praktických poznatkov, zručností v sebaochrane, poskytovania pomoci iným v prípade ohrozenia zdravia a života. Na veku primeranej úrovni integruje postoje, vedomosti a zručnosti žiakov zamerané na zdravý životný štýl a ochranu života a zdravia v mimoriadnych a nepredvídateľných situáciách. Na 1. stupni sa realizuje prostredníctvom vyučovacích predmetov telesná a športová výchova, prvouka, prírodoveda, vlastiveda, výtvarná výchova, ako aj samostatných organizačných foriem vyučovania – didaktických hier. Didaktické hry, ktoré sa uskutočňujú v každom ročníku 1. stupňa raz ročne v trvaní 4 hodín, slúžia na praktické osvojenie si učiva.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EA41BF">
      <w:pPr>
        <w:pStyle w:val="Odsekzoznamu"/>
        <w:numPr>
          <w:ilvl w:val="0"/>
          <w:numId w:val="144"/>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rozpoznal nebezpečné situácie ohrozujúce život a zdravie; </w:t>
      </w:r>
    </w:p>
    <w:p w:rsidR="00E12AEA" w:rsidRPr="008B71E6" w:rsidRDefault="00E12AEA" w:rsidP="00EA41BF">
      <w:pPr>
        <w:pStyle w:val="Odsekzoznamu"/>
        <w:numPr>
          <w:ilvl w:val="0"/>
          <w:numId w:val="144"/>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praktické zručnosti v sebaochrane; </w:t>
      </w:r>
    </w:p>
    <w:p w:rsidR="00E12AEA" w:rsidRPr="008B71E6" w:rsidRDefault="00E12AEA" w:rsidP="00EA41BF">
      <w:pPr>
        <w:pStyle w:val="Odsekzoznamu"/>
        <w:numPr>
          <w:ilvl w:val="0"/>
          <w:numId w:val="144"/>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dôležitosť poskytnutia pomoci iným v prípade ohrozenia zdravia a života; </w:t>
      </w:r>
    </w:p>
    <w:p w:rsidR="00E12AEA" w:rsidRPr="008B71E6" w:rsidRDefault="00E12AEA" w:rsidP="00EA41BF">
      <w:pPr>
        <w:pStyle w:val="Odsekzoznamu"/>
        <w:numPr>
          <w:ilvl w:val="0"/>
          <w:numId w:val="144"/>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vedel vhodne zareagovať v prípade potreby poskytnutia prvej pomoci; </w:t>
      </w:r>
    </w:p>
    <w:p w:rsidR="00E12AEA" w:rsidRPr="008B71E6" w:rsidRDefault="00E12AEA" w:rsidP="00EA41BF">
      <w:pPr>
        <w:pStyle w:val="Odsekzoznamu"/>
        <w:numPr>
          <w:ilvl w:val="0"/>
          <w:numId w:val="144"/>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základné činnosti súvisiace s pohybom a pobytom v prírode; </w:t>
      </w:r>
    </w:p>
    <w:p w:rsidR="00E12AEA" w:rsidRPr="008B71E6" w:rsidRDefault="00E12AEA" w:rsidP="00EA41BF">
      <w:pPr>
        <w:pStyle w:val="Odsekzoznamu"/>
        <w:numPr>
          <w:ilvl w:val="0"/>
          <w:numId w:val="144"/>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telesnú zdatnosť a pohybovú výkonnosť v prírodných podmienkach. </w:t>
      </w:r>
    </w:p>
    <w:p w:rsidR="00E12AEA" w:rsidRPr="00A76DD4" w:rsidRDefault="00E12AEA" w:rsidP="00E12AEA">
      <w:pPr>
        <w:spacing w:line="276" w:lineRule="auto"/>
        <w:rPr>
          <w:rFonts w:ascii="Arial" w:hAnsi="Arial" w:cs="Arial"/>
          <w:sz w:val="20"/>
          <w:szCs w:val="20"/>
          <w:lang w:eastAsia="sk-SK"/>
        </w:rPr>
      </w:pPr>
      <w:r w:rsidRPr="00A76DD4">
        <w:rPr>
          <w:rFonts w:ascii="Arial" w:hAnsi="Arial" w:cs="Arial"/>
          <w:sz w:val="20"/>
          <w:szCs w:val="20"/>
          <w:lang w:eastAsia="sk-SK"/>
        </w:rPr>
        <w:t xml:space="preserve">Prierezovú tému napĺňa obsah: riešenie mimoriadnych situácií - civilná ochrana, zdravotná </w:t>
      </w:r>
    </w:p>
    <w:p w:rsidR="00E12AEA" w:rsidRDefault="00E12AEA" w:rsidP="00E12AEA">
      <w:pPr>
        <w:pStyle w:val="Odsekzoznamu"/>
        <w:spacing w:after="0"/>
        <w:ind w:left="0"/>
        <w:jc w:val="both"/>
        <w:rPr>
          <w:rFonts w:ascii="Arial" w:hAnsi="Arial" w:cs="Arial"/>
          <w:sz w:val="20"/>
          <w:szCs w:val="20"/>
        </w:rPr>
      </w:pPr>
      <w:r w:rsidRPr="00A76DD4">
        <w:rPr>
          <w:rFonts w:ascii="Arial" w:hAnsi="Arial" w:cs="Arial"/>
          <w:sz w:val="20"/>
          <w:szCs w:val="20"/>
        </w:rPr>
        <w:t xml:space="preserve">príprava, pohyb a pobyt v prírode. Prierezovú tému začleňujeme do predmetov telesná výchova, prírodoveda a integráciou do ďalších predmetov primárneho vzdelávania vo všetkých ročníkoch a realizujeme aj </w:t>
      </w:r>
      <w:r w:rsidRPr="00A76DD4">
        <w:rPr>
          <w:rFonts w:ascii="Arial" w:hAnsi="Arial" w:cs="Arial"/>
          <w:b/>
          <w:sz w:val="20"/>
          <w:szCs w:val="20"/>
        </w:rPr>
        <w:t>formou  Kurzu ochrany života a zdravia - didaktických hier (DH) na I. stupni s problematikou ochrany človeka a prírody. Konajú sa v prírode 1 krát v roku v trvaní 4 hodín. Pred DH realizujeme deň prípravy zameraný najmä na teoretickú časť v rozsahu 2 - 4 hodín podľa náročnosti plánovaných činností</w:t>
      </w:r>
      <w:r w:rsidRPr="00A76DD4">
        <w:rPr>
          <w:rFonts w:ascii="Arial" w:hAnsi="Arial" w:cs="Arial"/>
          <w:sz w:val="20"/>
          <w:szCs w:val="20"/>
        </w:rPr>
        <w:t xml:space="preserve">. Každoročne sa zapájame do kampane Deň narcisov. </w:t>
      </w:r>
    </w:p>
    <w:p w:rsidR="00915707" w:rsidRDefault="00915707" w:rsidP="00915707">
      <w:pPr>
        <w:spacing w:line="276" w:lineRule="auto"/>
        <w:rPr>
          <w:rFonts w:ascii="Arial" w:hAnsi="Arial" w:cs="Arial"/>
          <w:sz w:val="20"/>
          <w:szCs w:val="20"/>
        </w:rPr>
      </w:pPr>
    </w:p>
    <w:p w:rsidR="00915707" w:rsidRPr="005458C2" w:rsidRDefault="00915707" w:rsidP="00915707">
      <w:pPr>
        <w:spacing w:line="276" w:lineRule="auto"/>
        <w:rPr>
          <w:rFonts w:ascii="Arial" w:hAnsi="Arial" w:cs="Arial"/>
          <w:sz w:val="20"/>
          <w:szCs w:val="20"/>
        </w:rPr>
      </w:pPr>
      <w:r>
        <w:rPr>
          <w:rFonts w:ascii="Arial" w:hAnsi="Arial" w:cs="Arial"/>
          <w:sz w:val="20"/>
          <w:szCs w:val="20"/>
        </w:rPr>
        <w:t xml:space="preserve"> V rámci nižšieho stredného vzdelávania p</w:t>
      </w:r>
      <w:r w:rsidRPr="005458C2">
        <w:rPr>
          <w:rFonts w:ascii="Arial" w:hAnsi="Arial" w:cs="Arial"/>
          <w:sz w:val="20"/>
          <w:szCs w:val="20"/>
          <w:lang w:eastAsia="sk-SK"/>
        </w:rPr>
        <w:t xml:space="preserve">rierezovú tému napĺňa obsah: riešenie mimoriadnych situácií - civilná ochrana, zdravotná </w:t>
      </w:r>
      <w:r w:rsidRPr="005458C2">
        <w:rPr>
          <w:rFonts w:ascii="Arial" w:hAnsi="Arial" w:cs="Arial"/>
          <w:sz w:val="20"/>
          <w:szCs w:val="20"/>
        </w:rPr>
        <w:t xml:space="preserve">príprava, pohyb a pobyt v prírode. Prierezovú tému začleňujeme do predmetov telesná výchova, prírodoveda a integráciou do ďalších predmetov </w:t>
      </w:r>
      <w:r>
        <w:rPr>
          <w:rFonts w:ascii="Arial" w:hAnsi="Arial" w:cs="Arial"/>
          <w:sz w:val="20"/>
          <w:szCs w:val="20"/>
        </w:rPr>
        <w:t>nižšieho stredného</w:t>
      </w:r>
      <w:r w:rsidRPr="005458C2">
        <w:rPr>
          <w:rFonts w:ascii="Arial" w:hAnsi="Arial" w:cs="Arial"/>
          <w:sz w:val="20"/>
          <w:szCs w:val="20"/>
        </w:rPr>
        <w:t xml:space="preserve"> vzdelávania vo všetkých ročníkoch a realizujeme aj </w:t>
      </w:r>
      <w:r w:rsidRPr="005458C2">
        <w:rPr>
          <w:rFonts w:ascii="Arial" w:hAnsi="Arial" w:cs="Arial"/>
          <w:b/>
          <w:sz w:val="20"/>
          <w:szCs w:val="20"/>
        </w:rPr>
        <w:t xml:space="preserve">formou  </w:t>
      </w:r>
      <w:r>
        <w:rPr>
          <w:rFonts w:ascii="Arial" w:hAnsi="Arial" w:cs="Arial"/>
          <w:b/>
          <w:sz w:val="20"/>
          <w:szCs w:val="20"/>
        </w:rPr>
        <w:t>Účelových cvičení</w:t>
      </w:r>
      <w:r w:rsidRPr="005458C2">
        <w:rPr>
          <w:rFonts w:ascii="Arial" w:hAnsi="Arial" w:cs="Arial"/>
          <w:b/>
          <w:sz w:val="20"/>
          <w:szCs w:val="20"/>
        </w:rPr>
        <w:t xml:space="preserve"> (</w:t>
      </w:r>
      <w:r>
        <w:rPr>
          <w:rFonts w:ascii="Arial" w:hAnsi="Arial" w:cs="Arial"/>
          <w:b/>
          <w:sz w:val="20"/>
          <w:szCs w:val="20"/>
        </w:rPr>
        <w:t>ÚC</w:t>
      </w:r>
      <w:r w:rsidRPr="005458C2">
        <w:rPr>
          <w:rFonts w:ascii="Arial" w:hAnsi="Arial" w:cs="Arial"/>
          <w:b/>
          <w:sz w:val="20"/>
          <w:szCs w:val="20"/>
        </w:rPr>
        <w:t xml:space="preserve">) na </w:t>
      </w:r>
      <w:r>
        <w:rPr>
          <w:rFonts w:ascii="Arial" w:hAnsi="Arial" w:cs="Arial"/>
          <w:b/>
          <w:sz w:val="20"/>
          <w:szCs w:val="20"/>
        </w:rPr>
        <w:t>I</w:t>
      </w:r>
      <w:r w:rsidRPr="005458C2">
        <w:rPr>
          <w:rFonts w:ascii="Arial" w:hAnsi="Arial" w:cs="Arial"/>
          <w:b/>
          <w:sz w:val="20"/>
          <w:szCs w:val="20"/>
        </w:rPr>
        <w:t xml:space="preserve">I. stupni s problematikou ochrany človeka a prírody. Konajú sa v prírode </w:t>
      </w:r>
      <w:r>
        <w:rPr>
          <w:rFonts w:ascii="Arial" w:hAnsi="Arial" w:cs="Arial"/>
          <w:b/>
          <w:sz w:val="20"/>
          <w:szCs w:val="20"/>
        </w:rPr>
        <w:t>2</w:t>
      </w:r>
      <w:r w:rsidRPr="005458C2">
        <w:rPr>
          <w:rFonts w:ascii="Arial" w:hAnsi="Arial" w:cs="Arial"/>
          <w:b/>
          <w:sz w:val="20"/>
          <w:szCs w:val="20"/>
        </w:rPr>
        <w:t xml:space="preserve"> krát v roku v trvaní </w:t>
      </w:r>
      <w:r>
        <w:rPr>
          <w:rFonts w:ascii="Arial" w:hAnsi="Arial" w:cs="Arial"/>
          <w:b/>
          <w:sz w:val="20"/>
          <w:szCs w:val="20"/>
        </w:rPr>
        <w:t>4-5</w:t>
      </w:r>
      <w:r w:rsidRPr="005458C2">
        <w:rPr>
          <w:rFonts w:ascii="Arial" w:hAnsi="Arial" w:cs="Arial"/>
          <w:b/>
          <w:sz w:val="20"/>
          <w:szCs w:val="20"/>
        </w:rPr>
        <w:t xml:space="preserve"> hodín</w:t>
      </w:r>
      <w:r>
        <w:rPr>
          <w:rFonts w:ascii="Arial" w:hAnsi="Arial" w:cs="Arial"/>
          <w:b/>
          <w:sz w:val="20"/>
          <w:szCs w:val="20"/>
        </w:rPr>
        <w:t xml:space="preserve"> spravidla na jar a jeseň</w:t>
      </w:r>
      <w:r w:rsidRPr="005458C2">
        <w:rPr>
          <w:rFonts w:ascii="Arial" w:hAnsi="Arial" w:cs="Arial"/>
          <w:b/>
          <w:sz w:val="20"/>
          <w:szCs w:val="20"/>
        </w:rPr>
        <w:t xml:space="preserve">. Pred </w:t>
      </w:r>
      <w:r>
        <w:rPr>
          <w:rFonts w:ascii="Arial" w:hAnsi="Arial" w:cs="Arial"/>
          <w:b/>
          <w:sz w:val="20"/>
          <w:szCs w:val="20"/>
        </w:rPr>
        <w:t>ÚH</w:t>
      </w:r>
      <w:r w:rsidRPr="005458C2">
        <w:rPr>
          <w:rFonts w:ascii="Arial" w:hAnsi="Arial" w:cs="Arial"/>
          <w:b/>
          <w:sz w:val="20"/>
          <w:szCs w:val="20"/>
        </w:rPr>
        <w:t xml:space="preserve"> realizujeme deň prípravy zameraný najmä na teoretickú časť v rozsahu </w:t>
      </w:r>
      <w:r>
        <w:rPr>
          <w:rFonts w:ascii="Arial" w:hAnsi="Arial" w:cs="Arial"/>
          <w:b/>
          <w:sz w:val="20"/>
          <w:szCs w:val="20"/>
        </w:rPr>
        <w:t>4-5</w:t>
      </w:r>
      <w:r w:rsidRPr="005458C2">
        <w:rPr>
          <w:rFonts w:ascii="Arial" w:hAnsi="Arial" w:cs="Arial"/>
          <w:b/>
          <w:sz w:val="20"/>
          <w:szCs w:val="20"/>
        </w:rPr>
        <w:t xml:space="preserve"> hodín podľa náročnosti plánovaných činností</w:t>
      </w:r>
      <w:r w:rsidRPr="005458C2">
        <w:rPr>
          <w:rFonts w:ascii="Arial" w:hAnsi="Arial" w:cs="Arial"/>
          <w:sz w:val="20"/>
          <w:szCs w:val="20"/>
        </w:rPr>
        <w:t xml:space="preserve">. Každoročne sa zapájame do kampane Deň narcisov. </w:t>
      </w:r>
    </w:p>
    <w:p w:rsidR="00915707" w:rsidRPr="005458C2" w:rsidRDefault="00915707" w:rsidP="00915707">
      <w:pPr>
        <w:autoSpaceDE w:val="0"/>
        <w:autoSpaceDN w:val="0"/>
        <w:adjustRightInd w:val="0"/>
        <w:spacing w:line="276" w:lineRule="auto"/>
        <w:rPr>
          <w:rFonts w:ascii="Arial" w:hAnsi="Arial" w:cs="Arial"/>
          <w:color w:val="000000"/>
          <w:sz w:val="20"/>
          <w:szCs w:val="20"/>
        </w:rPr>
      </w:pPr>
      <w:r w:rsidRPr="005458C2">
        <w:rPr>
          <w:rFonts w:ascii="Arial" w:hAnsi="Arial" w:cs="Arial"/>
          <w:color w:val="000000"/>
          <w:sz w:val="20"/>
          <w:szCs w:val="20"/>
        </w:rPr>
        <w:t xml:space="preserve">Cieľom uplatňovania tejto prierezovej témy je prispieť k tomu, aby žiak: </w:t>
      </w:r>
    </w:p>
    <w:p w:rsidR="00915707" w:rsidRPr="005458C2" w:rsidRDefault="00915707" w:rsidP="00EA41BF">
      <w:pPr>
        <w:pStyle w:val="Odsekzoznamu"/>
        <w:numPr>
          <w:ilvl w:val="0"/>
          <w:numId w:val="13"/>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rozpoznal nebezpečné situácie ohrozujúce život a zdravie; </w:t>
      </w:r>
    </w:p>
    <w:p w:rsidR="00915707" w:rsidRPr="005458C2" w:rsidRDefault="00915707" w:rsidP="00EA41BF">
      <w:pPr>
        <w:pStyle w:val="Odsekzoznamu"/>
        <w:numPr>
          <w:ilvl w:val="0"/>
          <w:numId w:val="13"/>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osvojil si praktické zručnosti v sebaochrane; </w:t>
      </w:r>
    </w:p>
    <w:p w:rsidR="00915707" w:rsidRPr="005458C2" w:rsidRDefault="00915707" w:rsidP="00EA41BF">
      <w:pPr>
        <w:pStyle w:val="Odsekzoznamu"/>
        <w:numPr>
          <w:ilvl w:val="0"/>
          <w:numId w:val="13"/>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pochopil dôležitosť poskytnutia pomoci iným v prípade ohrozenia zdravia a života; </w:t>
      </w:r>
    </w:p>
    <w:p w:rsidR="00915707" w:rsidRPr="005458C2" w:rsidRDefault="00915707" w:rsidP="00EA41BF">
      <w:pPr>
        <w:pStyle w:val="Odsekzoznamu"/>
        <w:numPr>
          <w:ilvl w:val="0"/>
          <w:numId w:val="13"/>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vedel poskytnúť predlekársku prvú pomoc; </w:t>
      </w:r>
    </w:p>
    <w:p w:rsidR="00915707" w:rsidRPr="00EA654D" w:rsidRDefault="00915707" w:rsidP="00EA41BF">
      <w:pPr>
        <w:pStyle w:val="Odsekzoznamu"/>
        <w:numPr>
          <w:ilvl w:val="0"/>
          <w:numId w:val="13"/>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mal možnosť cieľavedome rozvíjať svoju telesnú zdatnosť a odolnosť organizmu na fyzickú a psychickú záťaž v náročných životných situáciách; </w:t>
      </w:r>
    </w:p>
    <w:p w:rsidR="00915707" w:rsidRPr="00EA654D" w:rsidRDefault="00915707" w:rsidP="00EA41BF">
      <w:pPr>
        <w:pStyle w:val="Odsekzoznamu"/>
        <w:numPr>
          <w:ilvl w:val="0"/>
          <w:numId w:val="13"/>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orientoval sa pri pohybe a pobyte v prírode. </w:t>
      </w:r>
    </w:p>
    <w:p w:rsidR="00915707" w:rsidRDefault="00915707" w:rsidP="00915707">
      <w:pPr>
        <w:autoSpaceDE w:val="0"/>
        <w:autoSpaceDN w:val="0"/>
        <w:adjustRightInd w:val="0"/>
        <w:spacing w:line="276" w:lineRule="auto"/>
        <w:ind w:firstLine="360"/>
        <w:rPr>
          <w:rFonts w:ascii="Arial" w:hAnsi="Arial" w:cs="Arial"/>
          <w:sz w:val="20"/>
          <w:szCs w:val="20"/>
        </w:rPr>
      </w:pPr>
      <w:r w:rsidRPr="00EA654D">
        <w:rPr>
          <w:rFonts w:ascii="Arial" w:hAnsi="Arial" w:cs="Arial"/>
          <w:sz w:val="20"/>
          <w:szCs w:val="20"/>
        </w:rPr>
        <w:t>Zapojiť sa do súťaže „Súťaž mladých záchranárov“. V rámci prípravy na túto súťaž si žiaci otestujú svoje znalosti a poznatky z CO, Prvej pomoci, Orientácie v teréne... , športové súťaže – Memoriál des. Šmatlavu, Rajd Chlopski (Poľsko), Triangel, zapojenie sa do projektov Ovocie školám, Mlieko do škôl, zameran</w:t>
      </w:r>
      <w:r>
        <w:rPr>
          <w:rFonts w:ascii="Arial" w:hAnsi="Arial" w:cs="Arial"/>
          <w:sz w:val="20"/>
          <w:szCs w:val="20"/>
        </w:rPr>
        <w:t>é</w:t>
      </w:r>
      <w:r w:rsidRPr="00EA654D">
        <w:rPr>
          <w:rFonts w:ascii="Arial" w:hAnsi="Arial" w:cs="Arial"/>
          <w:sz w:val="20"/>
          <w:szCs w:val="20"/>
        </w:rPr>
        <w:t xml:space="preserve"> na zdravý životný štýl, zdravé potraviny.</w:t>
      </w:r>
    </w:p>
    <w:p w:rsidR="00130EB0" w:rsidRDefault="00130EB0" w:rsidP="00915707">
      <w:pPr>
        <w:autoSpaceDE w:val="0"/>
        <w:autoSpaceDN w:val="0"/>
        <w:adjustRightInd w:val="0"/>
        <w:spacing w:line="276" w:lineRule="auto"/>
        <w:ind w:firstLine="360"/>
        <w:rPr>
          <w:rFonts w:ascii="Arial" w:hAnsi="Arial" w:cs="Arial"/>
          <w:sz w:val="20"/>
          <w:szCs w:val="20"/>
        </w:rPr>
      </w:pPr>
    </w:p>
    <w:p w:rsidR="00130EB0" w:rsidRDefault="00130EB0" w:rsidP="00915707">
      <w:pPr>
        <w:autoSpaceDE w:val="0"/>
        <w:autoSpaceDN w:val="0"/>
        <w:adjustRightInd w:val="0"/>
        <w:spacing w:line="276" w:lineRule="auto"/>
        <w:ind w:firstLine="360"/>
        <w:rPr>
          <w:rFonts w:ascii="Arial" w:hAnsi="Arial" w:cs="Arial"/>
          <w:sz w:val="20"/>
          <w:szCs w:val="20"/>
        </w:rPr>
      </w:pPr>
    </w:p>
    <w:p w:rsidR="00130EB0" w:rsidRPr="00EA654D" w:rsidRDefault="00130EB0" w:rsidP="00915707">
      <w:pPr>
        <w:autoSpaceDE w:val="0"/>
        <w:autoSpaceDN w:val="0"/>
        <w:adjustRightInd w:val="0"/>
        <w:spacing w:line="276" w:lineRule="auto"/>
        <w:ind w:firstLine="360"/>
        <w:rPr>
          <w:rFonts w:ascii="Arial" w:hAnsi="Arial" w:cs="Arial"/>
          <w:sz w:val="20"/>
          <w:szCs w:val="20"/>
        </w:rPr>
      </w:pPr>
    </w:p>
    <w:p w:rsidR="00E12AEA" w:rsidRPr="003239A4" w:rsidRDefault="00C95AAA" w:rsidP="00C3346E">
      <w:pPr>
        <w:pStyle w:val="Nadpis2"/>
      </w:pPr>
      <w:bookmarkStart w:id="64" w:name="_Toc116125361"/>
      <w:r>
        <w:rPr>
          <w:noProof/>
          <w:lang w:val="sk-SK" w:eastAsia="sk-SK"/>
        </w:rPr>
        <w:pict>
          <v:roundrect id="_x0000_s1700" style="position:absolute;left:0;text-align:left;margin-left:-3.2pt;margin-top:-2.4pt;width:279pt;height:18.6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" fillcolor="#c2d69b" strokecolor="#c2d69b" strokeweight="1pt">
            <v:fill color2="#eaf1dd" angle="135" focus="50%" type="gradient"/>
            <v:shadow on="t" color="#4e6128" opacity=".5" offset="1pt"/>
          </v:roundrect>
        </w:pict>
      </w:r>
      <w:bookmarkStart w:id="65" w:name="_Toc50641641"/>
      <w:r w:rsidR="00E12AEA" w:rsidRPr="003239A4">
        <w:t xml:space="preserve">7.3   UČEBNÉ OSNOVY PRE </w:t>
      </w:r>
      <w:r w:rsidR="00915707" w:rsidRPr="003239A4">
        <w:t>ISCED 1</w:t>
      </w:r>
      <w:bookmarkEnd w:id="64"/>
      <w:bookmarkEnd w:id="65"/>
    </w:p>
    <w:p w:rsidR="00E12AEA" w:rsidRDefault="00E12AEA" w:rsidP="00E12AEA">
      <w:pPr>
        <w:autoSpaceDE w:val="0"/>
        <w:autoSpaceDN w:val="0"/>
        <w:adjustRightInd w:val="0"/>
        <w:outlineLvl w:val="0"/>
        <w:rPr>
          <w:rFonts w:ascii="Arial" w:hAnsi="Arial" w:cs="Arial"/>
          <w:b/>
          <w:bCs/>
          <w:color w:val="000000"/>
          <w:sz w:val="20"/>
          <w:szCs w:val="20"/>
          <w:lang w:eastAsia="sk-SK"/>
        </w:rPr>
      </w:pPr>
    </w:p>
    <w:p w:rsidR="00915707" w:rsidRDefault="00915707" w:rsidP="00E12AEA">
      <w:pPr>
        <w:pStyle w:val="slovanzoznam"/>
        <w:numPr>
          <w:ilvl w:val="0"/>
          <w:numId w:val="0"/>
        </w:numPr>
        <w:spacing w:line="276" w:lineRule="auto"/>
        <w:jc w:val="center"/>
        <w:rPr>
          <w:rFonts w:ascii="Arial" w:hAnsi="Arial" w:cs="Arial"/>
          <w:b/>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szCs w:val="20"/>
          <w:u w:val="single"/>
        </w:rPr>
      </w:pPr>
      <w:r w:rsidRPr="00CD6763">
        <w:rPr>
          <w:rFonts w:ascii="Arial" w:hAnsi="Arial" w:cs="Arial"/>
          <w:b/>
          <w:sz w:val="28"/>
          <w:szCs w:val="20"/>
          <w:u w:val="single"/>
        </w:rPr>
        <w:t>UČEBNÉ OSNOVY</w:t>
      </w:r>
    </w:p>
    <w:p w:rsidR="00E12AEA" w:rsidRPr="00D30ED5" w:rsidRDefault="00E12AEA" w:rsidP="00E12AEA">
      <w:pPr>
        <w:pStyle w:val="slovanzoznam"/>
        <w:numPr>
          <w:ilvl w:val="0"/>
          <w:numId w:val="0"/>
        </w:numPr>
        <w:spacing w:line="276"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66" w:name="_Toc522027767"/>
            <w:bookmarkStart w:id="67" w:name="_Toc50641642"/>
            <w:r w:rsidRPr="00D925BB">
              <w:rPr>
                <w:rFonts w:ascii="Arial" w:hAnsi="Arial" w:cs="Arial"/>
                <w:b/>
                <w:sz w:val="24"/>
              </w:rPr>
              <w:t>Vzdelávacia oblasť</w:t>
            </w:r>
            <w:bookmarkEnd w:id="66"/>
            <w:bookmarkEnd w:id="67"/>
          </w:p>
        </w:tc>
        <w:tc>
          <w:tcPr>
            <w:tcW w:w="5840" w:type="dxa"/>
            <w:shd w:val="clear" w:color="auto" w:fill="auto"/>
            <w:vAlign w:val="center"/>
          </w:tcPr>
          <w:p w:rsidR="00E12AEA" w:rsidRPr="00D30ED5" w:rsidRDefault="00E12AEA" w:rsidP="00C3346E">
            <w:pPr>
              <w:pStyle w:val="Nadpis2"/>
            </w:pPr>
            <w:bookmarkStart w:id="68" w:name="_Toc50641643"/>
            <w:bookmarkStart w:id="69" w:name="_Toc116125362"/>
            <w:r w:rsidRPr="00D30ED5">
              <w:t>Jazyk a komunikácia</w:t>
            </w:r>
            <w:bookmarkEnd w:id="68"/>
            <w:bookmarkEnd w:id="69"/>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 xml:space="preserve">Slovenský jazyk a literatúra </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Prvý</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týždenne: 10h       ročne: 330 h</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1 disponibilná hodina</w:t>
            </w: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5700F" w:rsidRDefault="00E12AEA" w:rsidP="00E12AEA">
      <w:pPr>
        <w:pStyle w:val="Default"/>
        <w:spacing w:line="276" w:lineRule="auto"/>
        <w:ind w:firstLine="709"/>
        <w:jc w:val="both"/>
        <w:rPr>
          <w:rFonts w:ascii="Arial" w:hAnsi="Arial" w:cs="Arial"/>
          <w:bCs/>
          <w:iCs/>
          <w:sz w:val="20"/>
          <w:szCs w:val="20"/>
          <w:lang w:val="sk-SK"/>
        </w:rPr>
      </w:pPr>
      <w:r w:rsidRPr="00D5700F">
        <w:rPr>
          <w:rFonts w:ascii="Arial" w:hAnsi="Arial" w:cs="Arial"/>
          <w:bCs/>
          <w:iCs/>
          <w:sz w:val="20"/>
          <w:szCs w:val="20"/>
          <w:lang w:val="sk-SK"/>
        </w:rPr>
        <w:t xml:space="preserve">Učebné osnovy sú totožné so vzdelávacím štandardom ŠVP pre príslušný predmet </w:t>
      </w:r>
      <w:r w:rsidRPr="00D5700F">
        <w:rPr>
          <w:rFonts w:ascii="Arial" w:hAnsi="Arial" w:cs="Arial"/>
          <w:iCs/>
          <w:sz w:val="20"/>
          <w:szCs w:val="20"/>
          <w:lang w:val="sk-SK"/>
        </w:rPr>
        <w:t>a je nutné doplniť len tie časti vzdelávacieho štandardu, ktoré menia svoju kvalitu</w:t>
      </w:r>
      <w:r w:rsidRPr="00D5700F">
        <w:rPr>
          <w:rFonts w:ascii="Arial" w:hAnsi="Arial" w:cs="Arial"/>
          <w:sz w:val="20"/>
          <w:szCs w:val="20"/>
          <w:lang w:val="sk-SK"/>
        </w:rPr>
        <w:t xml:space="preserve">. Vo vyučovacom predmete slovenský jazyk a literatúra sa zvyšuje v UP v ŠkVP časová dotácia o 1 hodinu v 1. ročníku. Táto vyučovacia hodina sa použije na zmenu kvality výkonu: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xml:space="preserve">- 0,5 hodina v jazykovej a slohovej zložke </w:t>
      </w:r>
      <w:r w:rsidRPr="00D5700F">
        <w:rPr>
          <w:rFonts w:ascii="Arial" w:hAnsi="Arial" w:cs="Arial"/>
          <w:b/>
          <w:bCs/>
          <w:sz w:val="20"/>
          <w:szCs w:val="20"/>
          <w:lang w:val="sk-SK"/>
        </w:rPr>
        <w:t xml:space="preserve">- </w:t>
      </w:r>
      <w:r w:rsidRPr="00D5700F">
        <w:rPr>
          <w:rFonts w:ascii="Arial" w:hAnsi="Arial" w:cs="Arial"/>
          <w:bCs/>
          <w:sz w:val="20"/>
          <w:szCs w:val="20"/>
          <w:lang w:val="sk-SK"/>
        </w:rPr>
        <w:t>v oblasti</w:t>
      </w:r>
      <w:r w:rsidRPr="00D5700F">
        <w:rPr>
          <w:rFonts w:ascii="Arial" w:hAnsi="Arial" w:cs="Arial"/>
          <w:b/>
          <w:bCs/>
          <w:sz w:val="20"/>
          <w:szCs w:val="20"/>
          <w:lang w:val="sk-SK"/>
        </w:rPr>
        <w:t xml:space="preserve"> </w:t>
      </w:r>
      <w:r w:rsidRPr="00D5700F">
        <w:rPr>
          <w:rFonts w:ascii="Arial" w:hAnsi="Arial" w:cs="Arial"/>
          <w:sz w:val="20"/>
          <w:szCs w:val="20"/>
          <w:lang w:val="sk-SK"/>
        </w:rPr>
        <w:t xml:space="preserve">zručností v  písaní;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- 0,5 hodina v zložke  čítanie a literárna výchova  - v oblasti čitateľských zručností.</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A41BF">
      <w:pPr>
        <w:pStyle w:val="slovanzoznam"/>
        <w:numPr>
          <w:ilvl w:val="0"/>
          <w:numId w:val="15"/>
        </w:numPr>
        <w:tabs>
          <w:tab w:val="clear" w:pos="432"/>
          <w:tab w:val="num" w:pos="284"/>
          <w:tab w:val="num" w:pos="360"/>
        </w:tabs>
        <w:spacing w:line="276" w:lineRule="auto"/>
        <w:ind w:left="227" w:hanging="227"/>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C95AAA" w:rsidP="00E12AEA">
      <w:pPr>
        <w:spacing w:line="276" w:lineRule="auto"/>
        <w:ind w:firstLine="284"/>
        <w:rPr>
          <w:rFonts w:ascii="Arial" w:hAnsi="Arial" w:cs="Arial"/>
          <w:sz w:val="20"/>
          <w:szCs w:val="20"/>
        </w:rPr>
      </w:pPr>
      <w:r w:rsidRPr="00C95AAA">
        <w:rPr>
          <w:noProof/>
          <w:lang w:eastAsia="sk-SK"/>
        </w:rPr>
        <w:pict>
          <v:group id="Group 192" o:spid="_x0000_s1698" style="position:absolute;left:0;text-align:left;margin-left:91.8pt;margin-top:20.65pt;width:35.3pt;height:.1pt;z-index:-251746304;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">
            <v:shape id="Freeform 193" o:spid="_x0000_s1699"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8fMQA&#10;AADcAAAADwAAAGRycy9kb3ducmV2LnhtbESPT2sCMRTE7wW/Q3iCt5pVQWU1ikhri6dWBa+Pzds/&#10;uHlZk+y6/faNUOhxmJnfMOttb2rRkfOVZQWTcQKCOLO64kLB5fz+ugThA7LG2jIp+CEP283gZY2p&#10;tg/+pu4UChEh7FNUUIbQpFL6rCSDfmwb4ujl1hkMUbpCaoePCDe1nCbJXBqsOC6U2NC+pOx2ao0C&#10;3R0+FjPZTr/ecr9fXvt73rqjUqNhv1uBCNSH//Bf+1MrmC9m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vHzEAAAA3AAAAA8AAAAAAAAAAAAAAAAAmAIAAGRycy9k&#10;b3ducmV2LnhtbFBLBQYAAAAABAAEAPUAAACJAwAAAAA=&#10;" path="m,l706,e" filled="f" strokecolor="white" strokeweight=".7pt">
              <v:path arrowok="t" o:connecttype="custom" o:connectlocs="0,0;706,0" o:connectangles="0,0"/>
            </v:shape>
            <w10:wrap anchorx="page"/>
          </v:group>
        </w:pict>
      </w:r>
      <w:r w:rsidRPr="00C95AAA">
        <w:rPr>
          <w:noProof/>
          <w:lang w:eastAsia="sk-SK"/>
        </w:rPr>
        <w:pict>
          <v:group id="Group 190" o:spid="_x0000_s1696" style="position:absolute;left:0;text-align:left;margin-left:132.15pt;margin-top:20.65pt;width:88.6pt;height:.1pt;z-index:-251745280;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">
            <v:shape id="Freeform 191" o:spid="_x0000_s1697"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gUsYA&#10;AADcAAAADwAAAGRycy9kb3ducmV2LnhtbESPQWvCQBCF74X+h2UKvTUbpViJriKioR6kGD14HLJj&#10;Es3Oxuw2xn/vFgoeH2/e9+ZN572pRUetqywrGEQxCOLc6ooLBYf9+mMMwnlkjbVlUnAnB/PZ68sU&#10;E21vvKMu84UIEHYJKii9bxIpXV6SQRfZhjh4J9sa9EG2hdQt3gLc1HIYxyNpsOLQUGJDy5LyS/Zr&#10;whs/1+4zWx+7zZCr8ypdpvF4myr1/tYvJiA89f55/J/+1gpGXwP4GxMI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9gUsYAAADcAAAADwAAAAAAAAAAAAAAAACYAgAAZHJz&#10;L2Rvd25yZXYueG1sUEsFBgAAAAAEAAQA9QAAAIsDAAAAAA==&#10;" path="m,l1771,e" filled="f" strokecolor="white" strokeweight=".7pt">
              <v:path arrowok="t" o:connecttype="custom" o:connectlocs="0,0;1771,0" o:connectangles="0,0"/>
            </v:shape>
            <w10:wrap anchorx="page"/>
          </v:group>
        </w:pict>
      </w:r>
      <w:r w:rsidRPr="00C95AAA">
        <w:rPr>
          <w:noProof/>
          <w:lang w:eastAsia="sk-SK"/>
        </w:rPr>
        <w:pict>
          <v:group id="Group 188" o:spid="_x0000_s1694" style="position:absolute;left:0;text-align:left;margin-left:225.75pt;margin-top:20.65pt;width:23.8pt;height:.1pt;z-index:-251744256;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CHkLQJYAwAA4QcAAA4AAAAA&#10;AAAAAAAAAAAALgIAAGRycy9lMm9Eb2MueG1sUEsBAi0AFAAGAAgAAAAhAJkIZOvfAAAACQEAAA8A&#10;AAAAAAAAAAAAAAAAsgUAAGRycy9kb3ducmV2LnhtbFBLBQYAAAAABAAEAPMAAAC+BgAAAAA=&#10;">
            <v:shape id="Freeform 189" o:spid="_x0000_s1695"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4+sQA&#10;AADcAAAADwAAAGRycy9kb3ducmV2LnhtbESPQWvCQBSE70L/w/IK3nRjD0Gjq1ihxUOtmojnR/aZ&#10;RLNvQ3Zr0n/fLQgeh5n5hlmselOLO7WusqxgMo5AEOdWV1woOGUfoykI55E11pZJwS85WC1fBgtM&#10;tO34SPfUFyJA2CWooPS+SaR0eUkG3dg2xMG72NagD7ItpG6xC3BTy7coiqXBisNCiQ1tSspv6Y9R&#10;kJ+//TQ9kP3a7LvPazfZZe92p9TwtV/PQXjq/TP8aG+1gjiewf+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OPrEAAAA3AAAAA8AAAAAAAAAAAAAAAAAmAIAAGRycy9k&#10;b3ducmV2LnhtbFBLBQYAAAAABAAEAPUAAACJAwAAAAA=&#10;" path="m,l476,e" filled="f" strokecolor="white" strokeweight=".7pt">
              <v:path arrowok="t" o:connecttype="custom" o:connectlocs="0,0;476,0" o:connectangles="0,0"/>
            </v:shape>
            <w10:wrap anchorx="page"/>
          </v:group>
        </w:pict>
      </w:r>
      <w:r w:rsidRPr="00C95AAA">
        <w:rPr>
          <w:noProof/>
          <w:lang w:eastAsia="sk-SK"/>
        </w:rPr>
        <w:pict>
          <v:group id="Group 171" o:spid="_x0000_s1689" style="position:absolute;left:0;text-align:left;margin-left:254.2pt;margin-top:20.3pt;width:517.05pt;height:.7pt;z-index:-251743232;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">
            <v:group id="Group 186" o:spid="_x0000_s1692"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87" o:spid="_x0000_s1693"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MQA&#10;AADcAAAADwAAAGRycy9kb3ducmV2LnhtbESP3WrCQBSE7wu+w3IE7+pGbUSjq4hQyEWh+PMAx+wx&#10;CWbPht1tEt/eLRR6OczMN8x2P5hGdOR8bVnBbJqAIC6srrlUcL18vq9A+ICssbFMCp7kYb8bvW0x&#10;07bnE3XnUIoIYZ+hgiqENpPSFxUZ9FPbEkfvbp3BEKUrpXbYR7hp5DxJltJgzXGhwpaOFRWP849R&#10;cPs6rvUt7T5ck/bJ9+WUd6HOlZqMh8MGRKAh/If/2rlWsEwX8HsmH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HvjEAAAA3AAAAA8AAAAAAAAAAAAAAAAAmAIAAGRycy9k&#10;b3ducmV2LnhtbFBLBQYAAAAABAAEAPUAAACJAwAAAAA=&#10;" path="m,l72,e" filled="f" strokecolor="white" strokeweight=".7pt">
                <v:path arrowok="t" o:connecttype="custom" o:connectlocs="0,0;72,0" o:connectangles="0,0"/>
              </v:shape>
            </v:group>
            <v:group id="Group 184" o:spid="_x0000_s1690"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85" o:spid="_x0000_s1691"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vbcYA&#10;AADcAAAADwAAAGRycy9kb3ducmV2LnhtbESPT2vCQBTE7wW/w/KE3nRjIWKjq4gQKKQX/1Svz+xr&#10;Epp9m+5uTdpP3y0IPQ4z8xtmtRlMK27kfGNZwWyagCAurW64UnA65pMFCB+QNbaWScE3edisRw8r&#10;zLTteU+3Q6hEhLDPUEEdQpdJ6cuaDPqp7Yij926dwRClq6R22Ee4aeVTksylwYbjQo0d7WoqPw5f&#10;RsH5sr/a7dtr3mISnovPn+LoF06px/GwXYIINIT/8L39ohXM0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vbcYAAADcAAAADwAAAAAAAAAAAAAAAACYAgAAZHJz&#10;L2Rvd25yZXYueG1sUEsFBgAAAAAEAAQA9QAAAIsDAAAAAA==&#10;" path="m,l1541,e" filled="f" strokecolor="white" strokeweight=".7pt">
                <v:path arrowok="t" o:connecttype="custom" o:connectlocs="0,0;1541,0" o:connectangles="0,0"/>
              </v:shape>
            </v:group>
            <v:group id="Group 182" o:spid="_x0000_s1031"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183" o:spid="_x0000_s1032"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scUA&#10;AADcAAAADwAAAGRycy9kb3ducmV2LnhtbESP0WrCQBRE34X+w3ILvummgkmbuoqIQsAi1PYDLtmb&#10;bGz2bsiuGv36bqHg4zAzZ5jFarCtuFDvG8cKXqYJCOLS6YZrBd9fu8krCB+QNbaOScGNPKyWT6MF&#10;5tpd+ZMux1CLCGGfowITQpdL6UtDFv3UdcTRq1xvMUTZ11L3eI1w28pZkqTSYsNxwWBHG0Plz/Fs&#10;FWSHao1ZsQ3F6VTuP9Lz3bxVd6XGz8P6HUSgITzC/+1CK0jn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dKxxQAAANwAAAAPAAAAAAAAAAAAAAAAAJgCAABkcnMv&#10;ZG93bnJldi54bWxQSwUGAAAAAAQABAD1AAAAigMAAAAA&#10;" path="m,l1023,e" filled="f" strokecolor="white" strokeweight=".7pt">
                <v:path arrowok="t" o:connecttype="custom" o:connectlocs="0,0;1023,0" o:connectangles="0,0"/>
              </v:shape>
            </v:group>
            <v:group id="Group 180" o:spid="_x0000_s1033"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181" o:spid="_x0000_s1034"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dMUA&#10;AADcAAAADwAAAGRycy9kb3ducmV2LnhtbESPQWvCQBSE7wX/w/KE3upGi1ZjNlJaKupJo94f2WcS&#10;zL4N2a1J/fXdgtDjMDPfMMmqN7W4UesqywrGowgEcW51xYWC0/HrZQ7CeWSNtWVS8EMOVungKcFY&#10;244PdMt8IQKEXYwKSu+bWEqXl2TQjWxDHLyLbQ36INtC6ha7ADe1nETRTBqsOCyU2NBHSfk1+zYK&#10;9vvXu9u9jc/T82fmt3W/7tZyotTzsH9fgvDU+//wo73RCmbTB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h0xQAAANwAAAAPAAAAAAAAAAAAAAAAAJgCAABkcnMv&#10;ZG93bnJldi54bWxQSwUGAAAAAAQABAD1AAAAigMAAAAA&#10;" path="m,l2174,e" filled="f" strokecolor="white" strokeweight=".7pt">
                <v:path arrowok="t" o:connecttype="custom" o:connectlocs="0,0;2174,0" o:connectangles="0,0"/>
              </v:shape>
            </v:group>
            <v:group id="Group 178" o:spid="_x0000_s1035"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179" o:spid="_x0000_s1036"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BrcUA&#10;AADcAAAADwAAAGRycy9kb3ducmV2LnhtbESPQWvCQBSE7wX/w/IEb/VFhSCpqxRB6qFg1SL09pp9&#10;TYLZtyG7mvjvu4LgcZiZb5jFqre1unLrKycaJuMEFEvuTCWFhu/j5nUOygcSQ7UT1nBjD6vl4GVB&#10;mXGd7Pl6CIWKEPEZaShDaDJEn5dsyY9dwxK9P9daClG2BZqWugi3NU6TJEVLlcSFkhpel5yfDxer&#10;4efjMznjadZNt5fm9OuP+IX7ndajYf/+BipwH57hR3trNKTpBO5n4hHA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kGtxQAAANwAAAAPAAAAAAAAAAAAAAAAAJgCAABkcnMv&#10;ZG93bnJldi54bWxQSwUGAAAAAAQABAD1AAAAigMAAAAA&#10;" path="m,l159,e" filled="f" strokecolor="white" strokeweight=".7pt">
                <v:path arrowok="t" o:connecttype="custom" o:connectlocs="0,0;159,0" o:connectangles="0,0"/>
              </v:shape>
            </v:group>
            <v:group id="Group 176" o:spid="_x0000_s1037"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177" o:spid="_x0000_s1038"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3VcQA&#10;AADcAAAADwAAAGRycy9kb3ducmV2LnhtbESP3UrDQBSE7wXfYTmCN9JuqhJq7LYUiyB61Z8HOGaP&#10;2SXZsyF7bNK3dwXBy2FmvmFWmyl06kxD8pENLOYFKOI6Ws+NgdPxdbYElQTZYheZDFwowWZ9fbXC&#10;ysaR93Q+SKMyhFOFBpxIX2mdakcB0zz2xNn7ikNAyXJotB1wzPDQ6fuiKHVAz3nBYU8vjur28B0M&#10;PN6NhZexbV374T/fn3bS7S7WmNubafsMSmiS//Bf+80aKMsH+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91XEAAAA3AAAAA8AAAAAAAAAAAAAAAAAmAIAAGRycy9k&#10;b3ducmV2LnhtbFBLBQYAAAAABAAEAPUAAACJAwAAAAA=&#10;" path="m,l2405,e" filled="f" strokecolor="white" strokeweight=".7pt">
                <v:path arrowok="t" o:connecttype="custom" o:connectlocs="0,0;2405,0" o:connectangles="0,0"/>
              </v:shape>
            </v:group>
            <v:group id="Group 174" o:spid="_x0000_s1039"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175" o:spid="_x0000_s1040"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47cQA&#10;AADcAAAADwAAAGRycy9kb3ducmV2LnhtbESPQWvCQBSE74L/YXlCb7qptKGkrlKEVq9RodfX7Es2&#10;mn0bs2uM/vpuoeBxmJlvmMVqsI3oqfO1YwXPswQEceF0zZWCw/5z+gbCB2SNjWNScCMPq+V4tMBM&#10;uyvn1O9CJSKEfYYKTAhtJqUvDFn0M9cSR690ncUQZVdJ3eE1wm0j50mSSos1xwWDLa0NFafdxSoo&#10;7+3L5rL5we++D/ndnOdlfvxS6mkyfLyDCDSER/i/vdUK0vQV/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eO3EAAAA3AAAAA8AAAAAAAAAAAAAAAAAmAIAAGRycy9k&#10;b3ducmV2LnhtbFBLBQYAAAAABAAEAPUAAACJAwAAAAA=&#10;" path="m,l1599,e" filled="f" strokecolor="white" strokeweight=".7pt">
                <v:path arrowok="t" o:connecttype="custom" o:connectlocs="0,0;1599,0" o:connectangles="0,0"/>
              </v:shape>
            </v:group>
            <v:group id="Group 172" o:spid="_x0000_s1041"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73" o:spid="_x0000_s1042"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sUA&#10;AADcAAAADwAAAGRycy9kb3ducmV2LnhtbESPT2vCQBTE74V+h+UVvNVNPcQSXSW0tQpe6h88P7LP&#10;bGL2bchuNX57VxA8DjPzG2Y6720jztT5yrGCj2ECgrhwuuJSwX63eP8E4QOyxsYxKbiSh/ns9WWK&#10;mXYX3tB5G0oRIewzVGBCaDMpfWHIoh+6ljh6R9dZDFF2pdQdXiLcNnKUJKm0WHFcMNjSl6HitP23&#10;CtZ1/fO7LEx/qBu/y7/NXz7e5EoN3vp8AiJQH57hR3ulFaTpG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dRmxQAAANwAAAAPAAAAAAAAAAAAAAAAAJgCAABkcnMv&#10;ZG93bnJldi54bWxQSwUGAAAAAAQABAD1AAAAigMAAAAA&#10;" path="m,l850,e" filled="f" strokecolor="white" strokeweight=".7pt">
                <v:path arrowok="t" o:connecttype="custom" o:connectlocs="0,0;850,0" o:connectangles="0,0"/>
              </v:shape>
            </v:group>
            <w10:wrap anchorx="page"/>
          </v:group>
        </w:pict>
      </w:r>
      <w:r w:rsidRPr="00C95AAA">
        <w:rPr>
          <w:noProof/>
          <w:lang w:eastAsia="sk-SK"/>
        </w:rPr>
        <w:pict>
          <v:group id="Group 166" o:spid="_x0000_s1684" style="position:absolute;left:0;text-align:left;margin-left:71.65pt;margin-top:41.1pt;width:87.85pt;height:.7pt;z-index:-251742208;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">
            <v:group id="Group 169" o:spid="_x0000_s1687"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70" o:spid="_x0000_s1688"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i18EA&#10;AADcAAAADwAAAGRycy9kb3ducmV2LnhtbERPzYrCMBC+L/gOYQRva6qIuNVUVFjxsCB2fYChGdva&#10;ZhKbrNa3N4cFjx/f/2rdm1bcqfO1ZQWTcQKCuLC65lLB+ff7cwHCB2SNrWVS8CQP62zwscJU2wef&#10;6J6HUsQQ9ikqqEJwqZS+qMigH1tHHLmL7QyGCLtS6g4fMdy0cpokc2mw5thQoaNdRUWT/xkF0+1+&#10;/7wd0R37evt1De6nKduFUqNhv1mCCNSHt/jffdAK5rO4Np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otfBAAAA3AAAAA8AAAAAAAAAAAAAAAAAmAIAAGRycy9kb3du&#10;cmV2LnhtbFBLBQYAAAAABAAEAPUAAACGAwAAAAA=&#10;" path="m,l1138,e" filled="f" strokecolor="white" strokeweight=".7pt">
                <v:path arrowok="t" o:connecttype="custom" o:connectlocs="0,0;1138,0" o:connectangles="0,0"/>
              </v:shape>
            </v:group>
            <v:group id="Group 167" o:spid="_x0000_s1685"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168" o:spid="_x0000_s1686"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6J70A&#10;AADcAAAADwAAAGRycy9kb3ducmV2LnhtbERPzQ7BQBC+S7zDZiRubEkIZYkQ0osDFedJd7SlO9t0&#10;F/X29iBx/PL9L9etqcSLGldaVjAaRiCIM6tLzhVc0v1gBsJ5ZI2VZVLwIQfrVbezxFjbN5/odfa5&#10;CCHsYlRQeF/HUrqsIINuaGviwN1sY9AH2ORSN/gO4aaS4yiaSoMlh4YCa9oWlD3OT6OgPCZX3Lfj&#10;+zyPLskz0+nmoHdK9XvtZgHCU+v/4p870Qqmk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M6J70AAADcAAAADwAAAAAAAAAAAAAAAACYAgAAZHJzL2Rvd25yZXYu&#10;eG1sUEsFBgAAAAAEAAQA9QAAAIIDAAAAAA==&#10;" path="m,l533,e" filled="f" strokecolor="white" strokeweight=".7pt">
                <v:path arrowok="t" o:connecttype="custom" o:connectlocs="0,0;533,0" o:connectangles="0,0"/>
              </v:shape>
            </v:group>
            <w10:wrap anchorx="page"/>
          </v:group>
        </w:pict>
      </w:r>
      <w:r w:rsidRPr="00C95AAA">
        <w:rPr>
          <w:noProof/>
          <w:lang w:eastAsia="sk-SK"/>
        </w:rPr>
        <w:pict>
          <v:group id="Group 164" o:spid="_x0000_s1682" style="position:absolute;left:0;text-align:left;margin-left:164.2pt;margin-top:41.45pt;width:19.45pt;height:.1pt;z-index:-251741184;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y8XQ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">
            <v:shape id="Freeform 165" o:spid="_x0000_s1683"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gXcUA&#10;AADcAAAADwAAAGRycy9kb3ducmV2LnhtbESPQWsCMRSE70L/Q3iCN81arJXVKKUgePBQdbEen5vn&#10;ZnXzsmyirv++KQgeh5n5hpktWluJGzW+dKxgOEhAEOdOl1woyHbL/gSED8gaK8ek4EEeFvO3zgxT&#10;7e68ods2FCJC2KeowIRQp1L63JBFP3A1cfROrrEYomwKqRu8R7it5HuSjKXFkuOCwZq+DeWX7dUq&#10;+Jycj7/m8MDN4Wdv1vthtlpzplSv235NQQRqwyv8bK+0gvHoA/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CBdxQAAANwAAAAPAAAAAAAAAAAAAAAAAJgCAABkcnMv&#10;ZG93bnJldi54bWxQSwUGAAAAAAQABAD1AAAAigMAAAAA&#10;" path="m,l388,e" filled="f" strokecolor="white" strokeweight=".7pt">
              <v:path arrowok="t" o:connecttype="custom" o:connectlocs="0,0;388,0" o:connectangles="0,0"/>
            </v:shape>
            <w10:wrap anchorx="page"/>
          </v:group>
        </w:pict>
      </w:r>
      <w:r w:rsidRPr="00C95AAA">
        <w:rPr>
          <w:noProof/>
          <w:lang w:eastAsia="sk-SK"/>
        </w:rPr>
        <w:pict>
          <v:group id="Group 159" o:spid="_x0000_s1677" style="position:absolute;left:0;text-align:left;margin-left:188.3pt;margin-top:41.1pt;width:116.65pt;height:.7pt;z-index:-251740160;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">
            <v:group id="Group 162" o:spid="_x0000_s1680"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163" o:spid="_x0000_s1681"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TbcYA&#10;AADcAAAADwAAAGRycy9kb3ducmV2LnhtbESPQWvCQBSE7wX/w/IEb7qJFltSV7EFQVo8NK2eX7Ov&#10;SWr2bcyuce2v7xYKPQ4z8w2zWAXTiJ46V1tWkE4SEMSF1TWXCt7fNuN7EM4ja2wsk4IrOVgtBzcL&#10;zLS98Cv1uS9FhLDLUEHlfZtJ6YqKDLqJbYmj92k7gz7KrpS6w0uEm0ZOk2QuDdYcFyps6ami4pif&#10;jYKXLw7h0D9+n2Ym3+2v6fPH3RSVGg3D+gGEp+D/w3/trVYwv0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3TbcYAAADcAAAADwAAAAAAAAAAAAAAAACYAgAAZHJz&#10;L2Rvd25yZXYueG1sUEsFBgAAAAAEAAQA9QAAAIsDAAAAAA==&#10;" path="m,l994,e" filled="f" strokecolor="white" strokeweight=".7pt">
                <v:path arrowok="t" o:connecttype="custom" o:connectlocs="0,0;994,0" o:connectangles="0,0"/>
              </v:shape>
            </v:group>
            <v:group id="Group 160" o:spid="_x0000_s1678"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161" o:spid="_x0000_s1679"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pocMA&#10;AADcAAAADwAAAGRycy9kb3ducmV2LnhtbESP3WoCMRSE7wu+QziCN0WTahFZjSJWoXetPw9w3Bx3&#10;g5uTZRM1vn1TKPRymJlvmMUquUbcqQvWs4a3kQJBXHpjudJwOu6GMxAhIhtsPJOGJwVYLXsvCyyM&#10;f/Ce7odYiQzhUKCGOsa2kDKUNTkMI98SZ+/iO4cxy66SpsNHhrtGjpWaSoeW80KNLW1qKq+Hm9Pw&#10;qtQmVfHb3c40OX187ew2Wav1oJ/WcxCRUvwP/7U/jYbp+wR+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pocMAAADcAAAADwAAAAAAAAAAAAAAAACYAgAAZHJzL2Rv&#10;d25yZXYueG1sUEsFBgAAAAAEAAQA9QAAAIgDAAAAAA==&#10;" path="m,l1253,e" filled="f" strokecolor="white" strokeweight=".7pt">
                <v:path arrowok="t" o:connecttype="custom" o:connectlocs="0,0;1253,0" o:connectangles="0,0"/>
              </v:shape>
            </v:group>
            <w10:wrap anchorx="page"/>
          </v:group>
        </w:pict>
      </w:r>
      <w:r w:rsidRPr="00C95AAA">
        <w:rPr>
          <w:noProof/>
          <w:lang w:eastAsia="sk-SK"/>
        </w:rPr>
        <w:pict>
          <v:group id="Group 150" o:spid="_x0000_s1668" style="position:absolute;left:0;text-align:left;margin-left:309.3pt;margin-top:41.1pt;width:174.25pt;height:.7pt;z-index:-251739136;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">
            <v:group id="Group 157" o:spid="_x0000_s1675"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58" o:spid="_x0000_s1676"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Z8YA&#10;AADcAAAADwAAAGRycy9kb3ducmV2LnhtbESPQWvCQBSE70L/w/IKvdWNEWyJrqJCobT00Fg9P7Ov&#10;SWr2bZrdxtVf7woFj8PMfMPMFsE0oqfO1ZYVjIYJCOLC6ppLBV+bl8dnEM4ja2wsk4ITOVjM7wYz&#10;zLQ98if1uS9FhLDLUEHlfZtJ6YqKDLqhbYmj9207gz7KrpS6w2OEm0amSTKRBmuOCxW2tK6oOOR/&#10;RsH7D4ew61fn37HJP7an0dv+KUWlHu7DcgrCU/C38H/7VSuYjF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k+Z8YAAADcAAAADwAAAAAAAAAAAAAAAACYAgAAZHJz&#10;L2Rvd25yZXYueG1sUEsFBgAAAAAEAAQA9QAAAIsDAAAAAA==&#10;" path="m,l994,e" filled="f" strokecolor="white" strokeweight=".7pt">
                <v:path arrowok="t" o:connecttype="custom" o:connectlocs="0,0;994,0" o:connectangles="0,0"/>
              </v:shape>
            </v:group>
            <v:group id="Group 155" o:spid="_x0000_s1673"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56" o:spid="_x0000_s1674"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CqMMA&#10;AADcAAAADwAAAGRycy9kb3ducmV2LnhtbESP3WoCMRSE7wu+QziCN0WTahFZjSJWoXetPw9w3Bx3&#10;g5uTZRM1vn1TKPRymJlvmMUquUbcqQvWs4a3kQJBXHpjudJwOu6GMxAhIhtsPJOGJwVYLXsvCyyM&#10;f/Ce7odYiQzhUKCGOsa2kDKUNTkMI98SZ+/iO4cxy66SpsNHhrtGjpWaSoeW80KNLW1qKq+Hm9Pw&#10;qtQmVfHb3c40OX187ew2Wav1oJ/WcxCRUvwP/7U/jYbp5B1+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CqMMAAADcAAAADwAAAAAAAAAAAAAAAACYAgAAZHJzL2Rv&#10;d25yZXYueG1sUEsFBgAAAAAEAAQA9QAAAIgDAAAAAA==&#10;" path="m,l1253,e" filled="f" strokecolor="white" strokeweight=".7pt">
                <v:path arrowok="t" o:connecttype="custom" o:connectlocs="0,0;1253,0" o:connectangles="0,0"/>
              </v:shape>
            </v:group>
            <v:group id="Group 153" o:spid="_x0000_s1671"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54" o:spid="_x0000_s1672"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2MQA&#10;AADcAAAADwAAAGRycy9kb3ducmV2LnhtbESPwWrDMBBE74X8g9hAbrWcBtzgRgklEEihFBwbct1Y&#10;W9vUWhlLsdW/rwqFHoeZecPsDsH0YqLRdZYVrJMUBHFtdceNgqo8PW5BOI+ssbdMCr7JwWG/eNhh&#10;ru3MBU0X34gIYZejgtb7IZfS1S0ZdIkdiKP3aUeDPsqxkXrEOcJNL5/SNJMGO44LLQ50bKn+utyN&#10;gq64heKEJZ7frlX1/hwofNi7UqtleH0B4Sn4//Bf+6wVZJs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1djEAAAA3AAAAA8AAAAAAAAAAAAAAAAAmAIAAGRycy9k&#10;b3ducmV2LnhtbFBLBQYAAAAABAAEAPUAAACJAwAAAAA=&#10;" path="m,l101,e" filled="f" strokecolor="white" strokeweight=".7pt">
                <v:path arrowok="t" o:connecttype="custom" o:connectlocs="0,0;101,0" o:connectangles="0,0"/>
              </v:shape>
            </v:group>
            <v:group id="Group 151" o:spid="_x0000_s1669"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152" o:spid="_x0000_s1670"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10cIA&#10;AADcAAAADwAAAGRycy9kb3ducmV2LnhtbERP3WrCMBS+H/gO4QjeiKa6IVKNIsKkDGSs8wGOzbEp&#10;NiclybTu6ZcLYZcf3/9629tW3MiHxrGC2TQDQVw53XCt4PT9PlmCCBFZY+uYFDwowHYzeFljrt2d&#10;v+hWxlqkEA45KjAxdrmUoTJkMUxdR5y4i/MWY4K+ltrjPYXbVs6zbCEtNpwaDHa0N1Rdyx+roJAf&#10;y+JgfPt4+/z1x/H5UF7GVqnRsN+tQETq47/46S60gsVrWpv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nXRwgAAANwAAAAPAAAAAAAAAAAAAAAAAJgCAABkcnMvZG93&#10;bnJldi54bWxQSwUGAAAAAAQABAD1AAAAhwMAAAAA&#10;" path="m,l907,e" filled="f" strokecolor="white" strokeweight=".7pt">
                <v:path arrowok="t" o:connecttype="custom" o:connectlocs="0,0;907,0" o:connectangles="0,0"/>
              </v:shape>
            </v:group>
            <w10:wrap anchorx="page"/>
          </v:group>
        </w:pict>
      </w:r>
      <w:r w:rsidRPr="00C95AAA">
        <w:rPr>
          <w:noProof/>
          <w:lang w:eastAsia="sk-SK"/>
        </w:rPr>
        <w:pict>
          <v:group id="Group 148" o:spid="_x0000_s1666" style="position:absolute;left:0;text-align:left;margin-left:488.25pt;margin-top:41.45pt;width:6.5pt;height:.1pt;z-index:-251738112;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FFjJlVkDAADgBwAADgAA&#10;AAAAAAAAAAAAAAAuAgAAZHJzL2Uyb0RvYy54bWxQSwECLQAUAAYACAAAACEA0A7P9uAAAAAJAQAA&#10;DwAAAAAAAAAAAAAAAACzBQAAZHJzL2Rvd25yZXYueG1sUEsFBgAAAAAEAAQA8wAAAMAGAAAAAA==&#10;">
            <v:shape id="Freeform 149" o:spid="_x0000_s1667"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lrMYA&#10;AADcAAAADwAAAGRycy9kb3ducmV2LnhtbESPQWvCQBSE7wX/w/IEb3WjgsbUVSSg6KXVtJfeHtln&#10;Es2+DdlV0/76bkHwOMzMN8xi1Zla3Kh1lWUFo2EEgji3uuJCwdfn5jUG4TyyxtoyKfghB6tl72WB&#10;ibZ3PtIt84UIEHYJKii9bxIpXV6SQTe0DXHwTrY16INsC6lbvAe4qeU4iqbSYMVhocSG0pLyS3Y1&#10;Csz3LJ7vR/GhOX/8pttJVp3eo1SpQb9bv4Hw1Pln+NHeaQXT8Rz+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rlrMYAAADcAAAADwAAAAAAAAAAAAAAAACYAgAAZHJz&#10;L2Rvd25yZXYueG1sUEsFBgAAAAAEAAQA9QAAAIsDAAAAAA==&#10;" path="m,l129,e" filled="f" strokecolor="white" strokeweight=".7pt">
              <v:path arrowok="t" o:connecttype="custom" o:connectlocs="0,0;129,0" o:connectangles="0,0"/>
            </v:shape>
            <w10:wrap anchorx="page"/>
          </v:group>
        </w:pict>
      </w:r>
      <w:r w:rsidRPr="00C95AAA">
        <w:rPr>
          <w:noProof/>
          <w:lang w:eastAsia="sk-SK"/>
        </w:rPr>
        <w:pict>
          <v:group id="Group 143" o:spid="_x0000_s1661" style="position:absolute;left:0;text-align:left;margin-left:499.4pt;margin-top:41.1pt;width:64.8pt;height:.7pt;z-index:-251737088;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">
            <v:group id="Group 146" o:spid="_x0000_s1664"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147" o:spid="_x0000_s1665"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wzsYA&#10;AADcAAAADwAAAGRycy9kb3ducmV2LnhtbESPQWvCQBSE7wX/w/IEb7oxUltSV1FBKC0emlbPr9nX&#10;JDX7Nma3ce2v7xYKPQ4z8w2zWAXTiJ46V1tWMJ0kIIgLq2suFby97sb3IJxH1thYJgVXcrBaDm4W&#10;mGl74Rfqc1+KCGGXoYLK+zaT0hUVGXQT2xJH78N2Bn2UXSl1h5cIN41Mk2QuDdYcFypsaVtRccq/&#10;jILnTw7h2G++zzOT7w/X6dP7XYpKjYZh/QDCU/D/4b/2o1YwT2/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kwzsYAAADcAAAADwAAAAAAAAAAAAAAAACYAgAAZHJz&#10;L2Rvd25yZXYueG1sUEsFBgAAAAAEAAQA9QAAAIsDAAAAAA==&#10;" path="m,l994,e" filled="f" strokecolor="white" strokeweight=".7pt">
                <v:path arrowok="t" o:connecttype="custom" o:connectlocs="0,0;994,0" o:connectangles="0,0"/>
              </v:shape>
            </v:group>
            <v:group id="Group 144" o:spid="_x0000_s1662"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45" o:spid="_x0000_s1663"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hvscA&#10;AADcAAAADwAAAGRycy9kb3ducmV2LnhtbESPQWvCQBSE74X+h+UVeim60RSV6Cq2pSCCLUYPHh/Z&#10;Z7KYfRuyq6b+erdQ6HGYmW+Y2aKztbhQ641jBYN+AoK4cNpwqWC/++xNQPiArLF2TAp+yMNi/vgw&#10;w0y7K2/pkodSRAj7DBVUITSZlL6oyKLvu4Y4ekfXWgxRtqXULV4j3NZymCQjadFwXKiwofeKilN+&#10;tgrOt5e1Ma+Hr4908LbZfLu0bo6pUs9P3XIKIlAX/sN/7ZVWMBqO4fdM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Ib7HAAAA3AAAAA8AAAAAAAAAAAAAAAAAmAIAAGRy&#10;cy9kb3ducmV2LnhtbFBLBQYAAAAABAAEAPUAAACMAwAAAAA=&#10;" path="m,l216,e" filled="f" strokecolor="white" strokeweight=".7pt">
                <v:path arrowok="t" o:connecttype="custom" o:connectlocs="0,0;216,0" o:connectangles="0,0"/>
              </v:shape>
            </v:group>
            <w10:wrap anchorx="page"/>
          </v:group>
        </w:pict>
      </w:r>
      <w:r w:rsidRPr="00C95AAA">
        <w:rPr>
          <w:noProof/>
          <w:lang w:eastAsia="sk-SK"/>
        </w:rPr>
        <w:pict>
          <v:group id="Group 141" o:spid="_x0000_s1659" style="position:absolute;left:0;text-align:left;margin-left:568.85pt;margin-top:41.45pt;width:41.1pt;height:.1pt;z-index:-251736064;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pVVg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">
            <v:shape id="Freeform 142" o:spid="_x0000_s1660"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FcQA&#10;AADcAAAADwAAAGRycy9kb3ducmV2LnhtbESPQWsCMRSE70L/Q3iF3jRrDiJbo1RRKK0HtaXnx+Z1&#10;d3HzsiZRV3+9EQSPw8x8w0xmnW3EiXyoHWsYDjIQxIUzNZcafn9W/TGIEJENNo5Jw4UCzKYvvQnm&#10;xp15S6ddLEWCcMhRQxVjm0sZiooshoFriZP377zFmKQvpfF4TnDbSJVlI2mx5rRQYUuLior97mg1&#10;zK/fS/y7bry6HIZqvz7iCtdfWr+9dh/vICJ18Rl+tD+NhpFS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ThXEAAAA3AAAAA8AAAAAAAAAAAAAAAAAmAIAAGRycy9k&#10;b3ducmV2LnhtbFBLBQYAAAAABAAEAPUAAACJAwAAAAA=&#10;" path="m,l822,e" filled="f" strokecolor="white" strokeweight=".7pt">
              <v:path arrowok="t" o:connecttype="custom" o:connectlocs="0,0;822,0" o:connectangles="0,0"/>
            </v:shape>
            <w10:wrap anchorx="page"/>
          </v:group>
        </w:pict>
      </w:r>
      <w:r w:rsidRPr="00C95AAA">
        <w:rPr>
          <w:noProof/>
          <w:lang w:eastAsia="sk-SK"/>
        </w:rPr>
        <w:pict>
          <v:group id="Group 136" o:spid="_x0000_s1654" style="position:absolute;left:0;text-align:left;margin-left:614.65pt;margin-top:41.1pt;width:128.2pt;height:.7pt;z-index:-251735040;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">
            <v:group id="Group 139" o:spid="_x0000_s1657"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40" o:spid="_x0000_s1658"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EkMIA&#10;AADcAAAADwAAAGRycy9kb3ducmV2LnhtbERPTYvCMBC9L/gfwgje1lQP4lajqCCIF13dy96GZtoG&#10;m0ltYq399eawsMfH+16uO1uJlhpvHCuYjBMQxJnThgsFP9f95xyED8gaK8ek4EUe1qvBxxJT7Z78&#10;Te0lFCKGsE9RQRlCnUrps5Is+rGriSOXu8ZiiLAppG7wGcNtJadJMpMWDceGEmvalZTdLg+r4PTV&#10;59u2P+vieE+mJj/3L/N7VWo07DYLEIG68C/+cx+0gtkkro1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gSQwgAAANwAAAAPAAAAAAAAAAAAAAAAAJgCAABkcnMvZG93&#10;bnJldi54bWxQSwUGAAAAAAQABAD1AAAAhwMAAAAA&#10;" path="m,l1224,e" filled="f" strokecolor="white" strokeweight=".7pt">
                <v:path arrowok="t" o:connecttype="custom" o:connectlocs="0,0;1224,0" o:connectangles="0,0"/>
              </v:shape>
            </v:group>
            <v:group id="Group 137" o:spid="_x0000_s1655"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38" o:spid="_x0000_s1656"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SdsEA&#10;AADcAAAADwAAAGRycy9kb3ducmV2LnhtbERP3WrCMBS+F/YO4Qx2IzOxgozOKMMp7E6tfYCz5qwN&#10;a05KE2v29svFYJcf3/9ml1wvJhqD9axhuVAgiBtvLLca6uvx+QVEiMgGe8+k4YcC7LYPsw2Wxt/5&#10;QlMVW5FDOJSooYtxKKUMTUcOw8IPxJn78qPDmOHYSjPiPYe7XhZKraVDy7mhw4H2HTXf1c1pmCu1&#10;T208u9snrer309EekrVaPz2mt1cQkVL8F/+5P4yGdZHn5zP5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UnbBAAAA3AAAAA8AAAAAAAAAAAAAAAAAmAIAAGRycy9kb3du&#10;cmV2LnhtbFBLBQYAAAAABAAEAPUAAACGAwAAAAA=&#10;" path="m,l1253,e" filled="f" strokecolor="white" strokeweight=".7pt">
                <v:path arrowok="t" o:connecttype="custom" o:connectlocs="0,0;1253,0" o:connectangles="0,0"/>
              </v:shape>
            </v:group>
            <w10:wrap anchorx="page"/>
          </v:group>
        </w:pict>
      </w:r>
      <w:r w:rsidRPr="00C95AAA">
        <w:rPr>
          <w:noProof/>
          <w:lang w:eastAsia="sk-SK"/>
        </w:rPr>
        <w:pict>
          <v:group id="Group 134" o:spid="_x0000_s1652" style="position:absolute;left:0;text-align:left;margin-left:747.5pt;margin-top:41.45pt;width:23.65pt;height:.1pt;z-index:-251734016;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">
            <v:shape id="Freeform 135" o:spid="_x0000_s1653"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OGMEA&#10;AADcAAAADwAAAGRycy9kb3ducmV2LnhtbESPW4vCMBSE3xf8D+EIvq1pBW/VKCqs+ibe3g/JsS02&#10;J6XJav33RljYx2FmvmHmy9ZW4kGNLx0rSPsJCGLtTMm5gsv553sCwgdkg5VjUvAiD8tF52uOmXFP&#10;PtLjFHIRIewzVFCEUGdSel2QRd93NXH0bq6xGKJscmkafEa4reQgSUbSYslxocCaNgXp++nXKtDV&#10;GdOtmR7sdfzSuFnvEj7ulOp129UMRKA2/If/2nujYJQO4XM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DhjBAAAA3AAAAA8AAAAAAAAAAAAAAAAAmAIAAGRycy9kb3du&#10;cmV2LnhtbFBLBQYAAAAABAAEAPUAAACGAwAAAAA=&#10;" path="m,l472,e" filled="f" strokecolor="white" strokeweight=".7pt">
              <v:path arrowok="t" o:connecttype="custom" o:connectlocs="0,0;472,0" o:connectangles="0,0"/>
            </v:shape>
            <w10:wrap anchorx="page"/>
          </v:group>
        </w:pict>
      </w:r>
      <w:r w:rsidRPr="00C95AAA">
        <w:rPr>
          <w:noProof/>
          <w:lang w:eastAsia="sk-SK"/>
        </w:rPr>
        <w:pict>
          <v:group id="Group 132" o:spid="_x0000_s1650" style="position:absolute;left:0;text-align:left;margin-left:1in;margin-top:62.05pt;width:33.9pt;height:.1pt;z-index:-251732992;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PVvIzZYAwAA4wcAAA4AAAAA&#10;AAAAAAAAAAAALgIAAGRycy9lMm9Eb2MueG1sUEsBAi0AFAAGAAgAAAAhAFZqfcDfAAAACwEAAA8A&#10;AAAAAAAAAAAAAAAAsgUAAGRycy9kb3ducmV2LnhtbFBLBQYAAAAABAAEAPMAAAC+BgAAAAA=&#10;">
            <v:shape id="Freeform 133" o:spid="_x0000_s1651"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bvsMA&#10;AADcAAAADwAAAGRycy9kb3ducmV2LnhtbESPQYvCMBSE7wv+h/AEb2taBXetRhGhoBdl64LXZ/Ns&#10;i81LaaLWf28EweMwM98w82VnanGj1lWWFcTDCARxbnXFhYL/Q/r9C8J5ZI21ZVLwIAfLRe9rjom2&#10;d/6jW+YLESDsElRQet8kUrq8JINuaBvi4J1ta9AH2RZSt3gPcFPLURRNpMGKw0KJDa1Lyi/Z1SjY&#10;1ufd4bTbZ/an2MTHI07TS6qVGvS71QyEp85/wu/2RiuYxG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8bvsMAAADcAAAADwAAAAAAAAAAAAAAAACYAgAAZHJzL2Rv&#10;d25yZXYueG1sUEsFBgAAAAAEAAQA9QAAAIgDAAAAAA==&#10;" path="m,l677,e" filled="f" strokecolor="white" strokeweight=".7pt">
              <v:path arrowok="t" o:connecttype="custom" o:connectlocs="0,0;677,0" o:connectangles="0,0"/>
            </v:shape>
            <w10:wrap anchorx="page"/>
          </v:group>
        </w:pict>
      </w:r>
      <w:r w:rsidRPr="00C95AAA">
        <w:rPr>
          <w:noProof/>
          <w:lang w:eastAsia="sk-SK"/>
        </w:rPr>
        <w:pict>
          <v:group id="Group 130" o:spid="_x0000_s1648" style="position:absolute;left:0;text-align:left;margin-left:113.8pt;margin-top:62.05pt;width:15.15pt;height:.1pt;z-index:-251731968;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">
            <v:shape id="Freeform 131" o:spid="_x0000_s1649"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R48IA&#10;AADcAAAADwAAAGRycy9kb3ducmV2LnhtbESPQYvCMBSE78L+h/AWvGlaFVm6RskuCB7dqnt+NM+2&#10;bPJSmqj135sFweMwM98wq83grLhSH1rPCvJpBoK48qblWsHxsJ18gAgR2aD1TAruFGCzfhutsDD+&#10;xj90LWMtEoRDgQqaGLtCylA15DBMfUecvLPvHcYk+1qaHm8J7qycZdlSOmw5LTTY0XdD1V95cQoW&#10;+7k+69PC1tqW8Uvff213cEqN3wf9CSLSEF/hZ3tnFCzzHP7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ZHjwgAAANwAAAAPAAAAAAAAAAAAAAAAAJgCAABkcnMvZG93&#10;bnJldi54bWxQSwUGAAAAAAQABAD1AAAAhwMAAAAA&#10;" path="m,l302,e" filled="f" strokecolor="white" strokeweight=".7pt">
              <v:path arrowok="t" o:connecttype="custom" o:connectlocs="0,0;302,0" o:connectangles="0,0"/>
            </v:shape>
            <w10:wrap anchorx="page"/>
          </v:group>
        </w:pict>
      </w:r>
      <w:r w:rsidRPr="00C95AAA">
        <w:rPr>
          <w:noProof/>
          <w:lang w:eastAsia="sk-SK"/>
        </w:rPr>
        <w:pict>
          <v:group id="Group 125" o:spid="_x0000_s1643" style="position:absolute;left:0;text-align:left;margin-left:135.05pt;margin-top:61.7pt;width:46.1pt;height:.7pt;z-index:-251730944;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">
            <v:group id="Group 128" o:spid="_x0000_s1646"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29" o:spid="_x0000_s1647"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sQA&#10;AADcAAAADwAAAGRycy9kb3ducmV2LnhtbESPwWrDMBBE74H+g9hCb7HcHuLiRjEhYEggFOwYct1a&#10;W9vUWhlLTtS/rwqFHoeZecNsi2BGcaPZDZYVPCcpCOLW6oE7Bc2lXL+CcB5Z42iZFHyTg2L3sNpi&#10;ru2dK7rVvhMRwi5HBb33Uy6la3sy6BI7EUfv084GfZRzJ/WM9wg3o3xJ0400OHBc6HGiQ0/tV70Y&#10;BUP1EaoSL3g8XZvmnAUK73ZR6ukx7N9AeAr+P/zXPmoFmzS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uv7EAAAA3AAAAA8AAAAAAAAAAAAAAAAAmAIAAGRycy9k&#10;b3ducmV2LnhtbFBLBQYAAAAABAAEAPUAAACJAwAAAAA=&#10;" path="m,l100,e" filled="f" strokecolor="white" strokeweight=".7pt">
                <v:path arrowok="t" o:connecttype="custom" o:connectlocs="0,0;100,0" o:connectangles="0,0"/>
              </v:shape>
            </v:group>
            <v:group id="Group 126" o:spid="_x0000_s1644"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27" o:spid="_x0000_s1645"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rS8cA&#10;AADcAAAADwAAAGRycy9kb3ducmV2LnhtbESPQWvCQBSE7wX/w/KEXkQ3KmgbXUUtpXpotVHvj+wz&#10;SZt9G7LbGP99tyD0OMzMN8x82ZpSNFS7wrKC4SACQZxaXXCm4HR87T+BcB5ZY2mZFNzIwXLReZhj&#10;rO2VP6lJfCYChF2MCnLvq1hKl+Zk0A1sRRy8i60N+iDrTOoarwFuSjmKook0WHBYyLGiTU7pd/Jj&#10;FBySl/Gudz5+vG220+n77Wu/H68bpR677WoGwlPr/8P39lYrmET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Va0vHAAAA3AAAAA8AAAAAAAAAAAAAAAAAmAIAAGRy&#10;cy9kb3ducmV2LnhtbFBLBQYAAAAABAAEAPUAAACMAwAAAAA=&#10;" path="m,l735,e" filled="f" strokecolor="white" strokeweight=".7pt">
                <v:path arrowok="t" o:connecttype="custom" o:connectlocs="0,0;735,0" o:connectangles="0,0"/>
              </v:shape>
            </v:group>
            <w10:wrap anchorx="page"/>
          </v:group>
        </w:pict>
      </w:r>
      <w:r w:rsidRPr="00C95AAA">
        <w:rPr>
          <w:noProof/>
          <w:lang w:eastAsia="sk-SK"/>
        </w:rPr>
        <w:pict>
          <v:group id="Group 123" o:spid="_x0000_s1641" style="position:absolute;left:0;text-align:left;margin-left:188.65pt;margin-top:62.05pt;width:55.45pt;height:.1pt;z-index:-251729920;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j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AutnjeWgMAAOkHAAAO&#10;AAAAAAAAAAAAAAAAAC4CAABkcnMvZTJvRG9jLnhtbFBLAQItABQABgAIAAAAIQD0N+aZ4QAAAAsB&#10;AAAPAAAAAAAAAAAAAAAAALQFAABkcnMvZG93bnJldi54bWxQSwUGAAAAAAQABADzAAAAwgYAAAAA&#10;">
            <v:shape id="Freeform 124" o:spid="_x0000_s1642"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45cUA&#10;AADcAAAADwAAAGRycy9kb3ducmV2LnhtbESPQWvCQBSE74X+h+UVvNVN2yg1upEiFYqnaAten9ln&#10;Epp9G3bXGPvrXUHocZiZb5jFcjCt6Mn5xrKCl3ECgri0uuFKwc/3+vkdhA/IGlvLpOBCHpb548MC&#10;M23PvKV+FyoRIewzVFCH0GVS+rImg35sO+LoHa0zGKJ0ldQOzxFuWvmaJFNpsOG4UGNHq5rK393J&#10;KCj3zebv8zC8mcnssi9ckRZbnyo1eho+5iACDeE/fG9/aQXTJIX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jlxQAAANwAAAAPAAAAAAAAAAAAAAAAAJgCAABkcnMv&#10;ZG93bnJldi54bWxQSwUGAAAAAAQABAD1AAAAigMAAAAA&#10;" path="m,l1109,e" filled="f" strokecolor="white" strokeweight=".7pt">
              <v:path arrowok="t" o:connecttype="custom" o:connectlocs="0,0;1109,0" o:connectangles="0,0"/>
            </v:shape>
            <w10:wrap anchorx="page"/>
          </v:group>
        </w:pict>
      </w:r>
      <w:r w:rsidRPr="00C95AAA">
        <w:rPr>
          <w:noProof/>
          <w:lang w:eastAsia="sk-SK"/>
        </w:rPr>
        <w:pict>
          <v:group id="Group 121" o:spid="_x0000_s1639" style="position:absolute;left:0;text-align:left;margin-left:250.6pt;margin-top:62.05pt;width:56.9pt;height:.1pt;z-index:-251728896;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">
            <v:shape id="Freeform 122" o:spid="_x0000_s1640"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cUA&#10;AADcAAAADwAAAGRycy9kb3ducmV2LnhtbESPwWrDMBBE74X8g9hAb40cH0zqRjZxoaGHQmjaD1is&#10;re3YWimWGjt/HwUKPQ4z84bZlrMZxIVG31lWsF4lIIhrqztuFHx/vT1tQPiArHGwTAqu5KEsFg9b&#10;zLWd+JMux9CICGGfo4I2BJdL6euWDPqVdcTR+7GjwRDl2Eg94hThZpBpkmTSYMdxoUVHry3V/fHX&#10;KEir/f56PqA7zF31fAruo2+GjVKPy3n3AiLQHP7Df+13rSBLUr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yz9xQAAANwAAAAPAAAAAAAAAAAAAAAAAJgCAABkcnMv&#10;ZG93bnJldi54bWxQSwUGAAAAAAQABAD1AAAAigMAAAAA&#10;" path="m,l1138,e" filled="f" strokecolor="white" strokeweight=".7pt">
              <v:path arrowok="t" o:connecttype="custom" o:connectlocs="0,0;1138,0" o:connectangles="0,0"/>
            </v:shape>
            <w10:wrap anchorx="page"/>
          </v:group>
        </w:pict>
      </w:r>
      <w:r w:rsidRPr="00C95AAA">
        <w:rPr>
          <w:noProof/>
          <w:lang w:eastAsia="sk-SK"/>
        </w:rPr>
        <w:pict>
          <v:group id="Group 119" o:spid="_x0000_s1637" style="position:absolute;left:0;text-align:left;margin-left:313.95pt;margin-top:62.05pt;width:41.05pt;height:.1pt;z-index:-251727872;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">
            <v:shape id="Freeform 120" o:spid="_x0000_s1638"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SSr8A&#10;AADcAAAADwAAAGRycy9kb3ducmV2LnhtbERPTWvCQBC9F/wPywheim70ICW6SpQqXmtFr2N23ASz&#10;syE71fjvu4dCj4/3vVz3vlEP6mId2MB0koEiLoOt2Rk4fe/GH6CiIFtsApOBF0VYrwZvS8xtePIX&#10;PY7iVArhmKOBSqTNtY5lRR7jJLTEibuFzqMk2DltO3ymcN/oWZbNtceaU0OFLW0rKu/HH2/g/eoO&#10;xW1z/pRdf3EyLWVfODFmNOyLBSihXv7Ff+6DNTDP0vx0Jh0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qFJKvwAAANwAAAAPAAAAAAAAAAAAAAAAAJgCAABkcnMvZG93bnJl&#10;di54bWxQSwUGAAAAAAQABAD1AAAAhAMAAAAA&#10;" path="m,l821,e" filled="f" strokecolor="white" strokeweight=".7pt">
              <v:path arrowok="t" o:connecttype="custom" o:connectlocs="0,0;821,0" o:connectangles="0,0"/>
            </v:shape>
            <w10:wrap anchorx="page"/>
          </v:group>
        </w:pict>
      </w:r>
      <w:r w:rsidRPr="00C95AAA">
        <w:rPr>
          <w:noProof/>
          <w:lang w:eastAsia="sk-SK"/>
        </w:rPr>
        <w:pict>
          <v:group id="Group 117" o:spid="_x0000_s1635" style="position:absolute;left:0;text-align:left;margin-left:362.95pt;margin-top:62.05pt;width:42.5pt;height:.1pt;z-index:-251726848;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">
            <v:shape id="Freeform 118" o:spid="_x0000_s1636"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RT8IA&#10;AADcAAAADwAAAGRycy9kb3ducmV2LnhtbERPyW7CMBC9I/UfrKnUGzhUYgsYFLW0ReLCJs6jeIiT&#10;xuModiH8fX1A4vj09sWqs7W4UutLxwqGgwQEce50yYWC0/GrPwXhA7LG2jEpuJOH1fKlt8BUuxvv&#10;6XoIhYgh7FNUYEJoUil9bsiiH7iGOHIX11oMEbaF1C3eYrit5XuSjKXFkmODwYY+DOW/hz+rYFtV&#10;6++f3HTnqvbH7NPsssk+U+rttcvmIAJ14Sl+uDdawWgW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lFPwgAAANwAAAAPAAAAAAAAAAAAAAAAAJgCAABkcnMvZG93&#10;bnJldi54bWxQSwUGAAAAAAQABAD1AAAAhwMAAAAA&#10;" path="m,l849,e" filled="f" strokecolor="white" strokeweight=".7pt">
              <v:path arrowok="t" o:connecttype="custom" o:connectlocs="0,0;849,0" o:connectangles="0,0"/>
            </v:shape>
            <w10:wrap anchorx="page"/>
          </v:group>
        </w:pict>
      </w:r>
      <w:r w:rsidRPr="00C95AAA">
        <w:rPr>
          <w:noProof/>
          <w:lang w:eastAsia="sk-SK"/>
        </w:rPr>
        <w:pict>
          <v:group id="Group 112" o:spid="_x0000_s1630" style="position:absolute;left:0;text-align:left;margin-left:413pt;margin-top:61.7pt;width:122.4pt;height:.7pt;z-index:-251725824;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">
            <v:group id="Group 115" o:spid="_x0000_s1633"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16" o:spid="_x0000_s1634"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MHsYA&#10;AADcAAAADwAAAGRycy9kb3ducmV2LnhtbESPT2vCQBTE7wW/w/KE3uqmbRSNWaWUFoqn+Ae8PrPP&#10;JDT7NuxuY+yndwsFj8PM/IbJ14NpRU/ON5YVPE8SEMSl1Q1XCg77z6c5CB+QNbaWScGVPKxXo4cc&#10;M20vvKV+FyoRIewzVFCH0GVS+rImg35iO+Lona0zGKJ0ldQOLxFuWvmSJDNpsOG4UGNH7zWV37sf&#10;o6A8Npvfj9PwaqaL67FwRVpsfarU43h4W4IINIR7+L/9pRVMFy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MHsYAAADcAAAADwAAAAAAAAAAAAAAAACYAgAAZHJz&#10;L2Rvd25yZXYueG1sUEsFBgAAAAAEAAQA9QAAAIsDAAAAAA==&#10;" path="m,l1109,e" filled="f" strokecolor="white" strokeweight=".7pt">
                <v:path arrowok="t" o:connecttype="custom" o:connectlocs="0,0;1109,0" o:connectangles="0,0"/>
              </v:shape>
            </v:group>
            <v:group id="Group 113" o:spid="_x0000_s1631"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14" o:spid="_x0000_s1632"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r2cYA&#10;AADcAAAADwAAAGRycy9kb3ducmV2LnhtbESPT2sCMRTE7wW/Q3iCt5pVqX9Wo0ihpYWCdPXg8bF5&#10;bqKbl2UTddtP3xQKPQ4z8xtmtelcLW7UButZwWiYgSAuvbZcKTjsXx7nIEJE1lh7JgVfFGCz7j2s&#10;MNf+zp90K2IlEoRDjgpMjE0uZSgNOQxD3xAn7+RbhzHJtpK6xXuCu1qOs2wqHVpOCwYbejZUXoqr&#10;U/Bqqjg7XWsrj99+Mdu928nHuVBq0O+2SxCRuvgf/mu/aQVPiy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r2cYAAADcAAAADwAAAAAAAAAAAAAAAACYAgAAZHJz&#10;L2Rvd25yZXYueG1sUEsFBgAAAAAEAAQA9QAAAIsDAAAAAA==&#10;" path="m,l1253,e" filled="f" strokecolor="white" strokeweight=".7pt">
                <v:path arrowok="t" o:connecttype="custom" o:connectlocs="0,0;1253,0" o:connectangles="0,0"/>
              </v:shape>
            </v:group>
            <w10:wrap anchorx="page"/>
          </v:group>
        </w:pict>
      </w:r>
      <w:r w:rsidRPr="00C95AAA">
        <w:rPr>
          <w:noProof/>
          <w:lang w:eastAsia="sk-SK"/>
        </w:rPr>
        <w:pict>
          <v:group id="Group 110" o:spid="_x0000_s1628" style="position:absolute;left:0;text-align:left;margin-left:541.5pt;margin-top:62.05pt;width:25.2pt;height:.1pt;z-index:-251724800;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">
            <v:shape id="Freeform 111" o:spid="_x0000_s1629"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cp8QA&#10;AADcAAAADwAAAGRycy9kb3ducmV2LnhtbESPzWrDMBCE74G+g9hCbrGc0BbXjRJMwDS3kp9De1us&#10;rS1qrYSlOM7bR4VCj8PMfMOst5PtxUhDMI4VLLMcBHHjtOFWwflULwoQISJr7B2TghsF2G4eZmss&#10;tbvygcZjbEWCcChRQRejL6UMTUcWQ+Y8cfK+3WAxJjm0Ug94TXDby1Wev0iLhtNCh552HTU/x4tV&#10;UGhffY6HdzbFR7Vqv0ztn7hWav44VW8gIk3xP/zX3msFz69L+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3KfEAAAA3AAAAA8AAAAAAAAAAAAAAAAAmAIAAGRycy9k&#10;b3ducmV2LnhtbFBLBQYAAAAABAAEAPUAAACJAwAAAAA=&#10;" path="m,l504,e" filled="f" strokecolor="white" strokeweight=".7pt">
              <v:path arrowok="t" o:connecttype="custom" o:connectlocs="0,0;504,0" o:connectangles="0,0"/>
            </v:shape>
            <w10:wrap anchorx="page"/>
          </v:group>
        </w:pict>
      </w:r>
      <w:r w:rsidRPr="00C95AAA">
        <w:rPr>
          <w:noProof/>
          <w:lang w:eastAsia="sk-SK"/>
        </w:rPr>
        <w:pict>
          <v:group id="Group 108" o:spid="_x0000_s1626" style="position:absolute;left:0;text-align:left;margin-left:573.2pt;margin-top:62.05pt;width:19.45pt;height:.1pt;z-index:-251723776;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4Cf62VsDAADpBwAA&#10;DgAAAAAAAAAAAAAAAAAuAgAAZHJzL2Uyb0RvYy54bWxQSwECLQAUAAYACAAAACEAfWItneEAAAAN&#10;AQAADwAAAAAAAAAAAAAAAAC1BQAAZHJzL2Rvd25yZXYueG1sUEsFBgAAAAAEAAQA8wAAAMMGAAAA&#10;AA==&#10;">
            <v:shape id="Freeform 109" o:spid="_x0000_s1627"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xvsUA&#10;AADcAAAADwAAAGRycy9kb3ducmV2LnhtbESPQWvCQBSE74L/YXmF3nSj0JpGVxGh4MFD1WA9PrOv&#10;2bTZtyG71fjvXUHwOMzMN8xs0dlanKn1lWMFo2ECgrhwuuJSQb7/HKQgfEDWWDsmBVfysJj3ezPM&#10;tLvwls67UIoIYZ+hAhNCk0npC0MW/dA1xNH7ca3FEGVbSt3iJcJtLcdJ8i4tVhwXDDa0MlT87f6t&#10;gkn6e/o2xytuj18HszmM8vWGc6VeX7rlFESgLjzDj/ZaK3hLP+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fG+xQAAANwAAAAPAAAAAAAAAAAAAAAAAJgCAABkcnMv&#10;ZG93bnJldi54bWxQSwUGAAAAAAQABAD1AAAAigMAAAAA&#10;" path="m,l389,e" filled="f" strokecolor="white" strokeweight=".7pt">
              <v:path arrowok="t" o:connecttype="custom" o:connectlocs="0,0;389,0" o:connectangles="0,0"/>
            </v:shape>
            <w10:wrap anchorx="page"/>
          </v:group>
        </w:pict>
      </w:r>
      <w:r w:rsidRPr="00C95AAA">
        <w:rPr>
          <w:noProof/>
          <w:lang w:eastAsia="sk-SK"/>
        </w:rPr>
        <w:pict>
          <v:group id="Group 106" o:spid="_x0000_s1624" style="position:absolute;left:0;text-align:left;margin-left:599.15pt;margin-top:62.05pt;width:36.75pt;height:.1pt;z-index:-251722752;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">
            <v:shape id="Freeform 107" o:spid="_x0000_s1625"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hMgA&#10;AADcAAAADwAAAGRycy9kb3ducmV2LnhtbESPQUvDQBSE70L/w/IKXsRuatGUmG2xlWJ70Gqi90f2&#10;NUnNvg3ZbZr+e1cQPA4z8w2TLgfTiJ46V1tWMJ1EIIgLq2suFXzmm9s5COeRNTaWScGFHCwXo6sU&#10;E23P/EF95ksRIOwSVFB53yZSuqIig25iW+LgHWxn0AfZlVJ3eA5w08i7KHqQBmsOCxW2tK6o+M5O&#10;RsF79jzb3Xzlby/rbRy/Xo77/WzVK3U9Hp4eQXga/H/4r73VCu7nMfyeCU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iEyAAAANwAAAAPAAAAAAAAAAAAAAAAAJgCAABk&#10;cnMvZG93bnJldi54bWxQSwUGAAAAAAQABAD1AAAAjQMAAAAA&#10;" path="m,l734,e" filled="f" strokecolor="white" strokeweight=".7pt">
              <v:path arrowok="t" o:connecttype="custom" o:connectlocs="0,0;734,0" o:connectangles="0,0"/>
            </v:shape>
            <w10:wrap anchorx="page"/>
          </v:group>
        </w:pict>
      </w:r>
      <w:r w:rsidRPr="00C95AAA">
        <w:rPr>
          <w:noProof/>
          <w:lang w:eastAsia="sk-SK"/>
        </w:rPr>
        <w:pict>
          <v:group id="Group 104" o:spid="_x0000_s1622" style="position:absolute;left:0;text-align:left;margin-left:642.35pt;margin-top:62.05pt;width:23.8pt;height:.1pt;z-index:-251721728;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">
            <v:shape id="Freeform 105" o:spid="_x0000_s1623"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1ecQA&#10;AADcAAAADwAAAGRycy9kb3ducmV2LnhtbESPQWvCQBSE70L/w/IK3nSjoIToKlaoeNBWo3h+ZJ9J&#10;2uzbkF1N/PfdguBxmJlvmPmyM5W4U+NKywpGwwgEcWZ1ybmC8+lzEINwHlljZZkUPMjBcvHWm2Oi&#10;bctHuqc+FwHCLkEFhfd1IqXLCjLohrYmDt7VNgZ9kE0udYNtgJtKjqNoKg2WHBYKrGldUPab3oyC&#10;7PLl4/RAdrf+bjc/7Wh/+rB7pfrv3WoGwlPnX+Fne6sVTOIJ/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tXnEAAAA3AAAAA8AAAAAAAAAAAAAAAAAmAIAAGRycy9k&#10;b3ducmV2LnhtbFBLBQYAAAAABAAEAPUAAACJAwAAAAA=&#10;" path="m,l475,e" filled="f" strokecolor="white" strokeweight=".7pt">
              <v:path arrowok="t" o:connecttype="custom" o:connectlocs="0,0;475,0" o:connectangles="0,0"/>
            </v:shape>
            <w10:wrap anchorx="page"/>
          </v:group>
        </w:pict>
      </w:r>
      <w:r w:rsidRPr="00C95AAA">
        <w:rPr>
          <w:noProof/>
          <w:lang w:eastAsia="sk-SK"/>
        </w:rPr>
        <w:pict>
          <v:group id="Group 102" o:spid="_x0000_s1620" style="position:absolute;left:0;text-align:left;margin-left:674pt;margin-top:62.05pt;width:45.4pt;height:.1pt;z-index:-251720704;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">
            <v:shape id="Freeform 103" o:spid="_x0000_s1621"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PO8YA&#10;AADcAAAADwAAAGRycy9kb3ducmV2LnhtbESPUWvCMBSF3wf7D+EO9iKabnNSqlHGQCmDIav+gGtz&#10;bcqam5JErfv1y0DY4+Gc8x3OYjXYTpzJh9axgqdJBoK4drrlRsF+tx7nIEJE1tg5JgVXCrBa3t8t&#10;sNDuwl90rmIjEoRDgQpMjH0hZagNWQwT1xMn7+i8xZikb6T2eElw28nnLJtJiy2nBYM9vRuqv6uT&#10;VVDKj7zcGN9dp9sf/zk6bKrjyCr1+DC8zUFEGuJ/+NYutYLX/AX+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RPO8YAAADcAAAADwAAAAAAAAAAAAAAAACYAgAAZHJz&#10;L2Rvd25yZXYueG1sUEsFBgAAAAAEAAQA9QAAAIsDAAAAAA==&#10;" path="m,l908,e" filled="f" strokecolor="white" strokeweight=".7pt">
              <v:path arrowok="t" o:connecttype="custom" o:connectlocs="0,0;908,0" o:connectangles="0,0"/>
            </v:shape>
            <w10:wrap anchorx="page"/>
          </v:group>
        </w:pict>
      </w:r>
      <w:r w:rsidRPr="00C95AAA">
        <w:rPr>
          <w:noProof/>
          <w:lang w:eastAsia="sk-SK"/>
        </w:rPr>
        <w:pict>
          <v:group id="Group 100" o:spid="_x0000_s1618" style="position:absolute;left:0;text-align:left;margin-left:725.85pt;margin-top:62.05pt;width:45.3pt;height:.1pt;z-index:-251719680;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inWQMAAOkHAAAOAAAAZHJzL2Uyb0RvYy54bWykVVuP0zoQfkfiP1h+BHVz2XT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">
            <v:shape id="Freeform 101" o:spid="_x0000_s1619"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inMYA&#10;AADcAAAADwAAAGRycy9kb3ducmV2LnhtbESPQWvCQBSE70L/w/KE3nST0BaNrqEULI0XqYp4fGSf&#10;SUj2bciuJv33XaHQ4zAz3zDrbDStuFPvassK4nkEgriwuuZSwem4nS1AOI+ssbVMCn7IQbZ5mqwx&#10;1Xbgb7offCkChF2KCirvu1RKV1Rk0M1tRxy8q+0N+iD7UuoehwA3rUyi6E0arDksVNjRR0VFc7gZ&#10;Bbksts1Lk3yej+fbRe7ifbvM90o9T8f3FQhPo/8P/7W/tILXRQyP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inMYAAADcAAAADwAAAAAAAAAAAAAAAACYAgAAZHJz&#10;L2Rvd25yZXYueG1sUEsFBgAAAAAEAAQA9QAAAIsDAAAAAA==&#10;" path="m,l905,e" filled="f" strokecolor="white" strokeweight=".7pt">
              <v:path arrowok="t" o:connecttype="custom" o:connectlocs="0,0;905,0" o:connectangles="0,0"/>
            </v:shape>
            <w10:wrap anchorx="page"/>
          </v:group>
        </w:pict>
      </w:r>
      <w:r w:rsidRPr="00C95AAA">
        <w:rPr>
          <w:noProof/>
          <w:lang w:eastAsia="sk-SK"/>
        </w:rPr>
        <w:pict>
          <v:group id="Group 98" o:spid="_x0000_s1616" style="position:absolute;left:0;text-align:left;margin-left:1in;margin-top:82.85pt;width:54.05pt;height:.1pt;z-index:-251718656;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">
            <v:shape id="Freeform 99" o:spid="_x0000_s1617"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jqMYA&#10;AADcAAAADwAAAGRycy9kb3ducmV2LnhtbESPQWsCMRSE7wX/Q3iCl1KzKmpdjVIUS+lJbQ8eH5vn&#10;bnDzst1Ed+uvN0Khx2FmvmEWq9aW4kq1N44VDPoJCOLMacO5gu+v7csrCB+QNZaOScEveVgtO08L&#10;TLVreE/XQ8hFhLBPUUERQpVK6bOCLPq+q4ijd3K1xRBlnUtdYxPhtpTDJJlIi4bjQoEVrQvKzoeL&#10;VWBGt13zvv+8HZt8M/4xl+fdekhK9brt2xxEoDb8h//aH1rBeDqDx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jqMYAAADcAAAADwAAAAAAAAAAAAAAAACYAgAAZHJz&#10;L2Rvd25yZXYueG1sUEsFBgAAAAAEAAQA9QAAAIsDAAAAAA==&#10;" path="m,l1080,e" filled="f" strokecolor="white" strokeweight=".7pt">
              <v:path arrowok="t" o:connecttype="custom" o:connectlocs="0,0;1080,0" o:connectangles="0,0"/>
            </v:shape>
            <w10:wrap anchorx="page"/>
          </v:group>
        </w:pict>
      </w:r>
      <w:r w:rsidRPr="00C95AAA">
        <w:rPr>
          <w:noProof/>
          <w:lang w:eastAsia="sk-SK"/>
        </w:rPr>
        <w:pict>
          <v:group id="Group 96" o:spid="_x0000_s1614" style="position:absolute;left:0;text-align:left;margin-left:131.05pt;margin-top:82.85pt;width:22.35pt;height:.1pt;z-index:-251717632;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">
            <v:shape id="Freeform 97" o:spid="_x0000_s1615"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n7MYA&#10;AADcAAAADwAAAGRycy9kb3ducmV2LnhtbESPT2vCQBTE74V+h+UVvEjdqLSR6CrF4h/wUKri+ZF9&#10;TYLZt+nuauK3dwtCj8PM/IaZLTpTiys5X1lWMBwkIIhzqysuFBwPq9cJCB+QNdaWScGNPCzmz08z&#10;zLRt+Zuu+1CICGGfoYIyhCaT0uclGfQD2xBH78c6gyFKV0jtsI1wU8tRkrxLgxXHhRIbWpaUn/cX&#10;o+B8NP3x7+dpmNRduzH5eue+lqlSvZfuYwoiUBf+w4/2Vit4S1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in7MYAAADcAAAADwAAAAAAAAAAAAAAAACYAgAAZHJz&#10;L2Rvd25yZXYueG1sUEsFBgAAAAAEAAQA9QAAAIsDAAAAAA==&#10;" path="m,l447,e" filled="f" strokecolor="white" strokeweight=".7pt">
              <v:path arrowok="t" o:connecttype="custom" o:connectlocs="0,0;447,0" o:connectangles="0,0"/>
            </v:shape>
            <w10:wrap anchorx="page"/>
          </v:group>
        </w:pict>
      </w:r>
      <w:r w:rsidRPr="00C95AAA">
        <w:rPr>
          <w:noProof/>
          <w:lang w:eastAsia="sk-SK"/>
        </w:rPr>
        <w:pict>
          <v:group id="Group 89" o:spid="_x0000_s1607" style="position:absolute;left:0;text-align:left;margin-left:158.05pt;margin-top:82.5pt;width:169.95pt;height:.7pt;z-index:-251716608;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">
            <v:group id="Group 94" o:spid="_x0000_s1612"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95" o:spid="_x0000_s1613"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bAcQA&#10;AADcAAAADwAAAGRycy9kb3ducmV2LnhtbESPwWrDMBBE74X8g9hAb7WcQpriWAkhpKGHUogbcl6s&#10;jWVirYwkx+7fV4VCj8PMvGHK7WQ7cScfWscKFlkOgrh2uuVGwfnr7ekVRIjIGjvHpOCbAmw3s4cS&#10;C+1GPtG9io1IEA4FKjAx9oWUoTZkMWSuJ07e1XmLMUnfSO1xTHDbyec8f5EWW04LBnvaG6pv1WAV&#10;VIfdMH70R4n7ixk+jT3pYWWUepxPuzWISFP8D/+137WC5Wo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GwHEAAAA3AAAAA8AAAAAAAAAAAAAAAAAmAIAAGRycy9k&#10;b3ducmV2LnhtbFBLBQYAAAAABAAEAPUAAACJAwAAAAA=&#10;" path="m,l1368,e" filled="f" strokecolor="white" strokeweight=".7pt">
                <v:path arrowok="t" o:connecttype="custom" o:connectlocs="0,0;1368,0" o:connectangles="0,0"/>
              </v:shape>
            </v:group>
            <v:group id="Group 92" o:spid="_x0000_s1610"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93" o:spid="_x0000_s1611"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OoMgA&#10;AADcAAAADwAAAGRycy9kb3ducmV2LnhtbESPQU/CQBSE7yT8h80z8UJkqw3UVBaiEAMeFC16f+k+&#10;22L3bdNdS/n3LAkJx8nMfJOZLXpTi45aV1lWcD+OQBDnVldcKPjevd49gnAeWWNtmRQcycFiPhzM&#10;MNX2wF/UZb4QAcIuRQWl900qpctLMujGtiEO3q9tDfog20LqFg8Bbmr5EEVTabDisFBiQ8uS8r/s&#10;3yj4zFbx2+hn97FebpLk/bjfbuOXTqnbm/75CYSn3l/Dl/ZGK5gkMZzPhCM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3k6gyAAAANwAAAAPAAAAAAAAAAAAAAAAAJgCAABk&#10;cnMvZG93bnJldi54bWxQSwUGAAAAAAQABAD1AAAAjQMAAAAA&#10;" path="m,l735,e" filled="f" strokecolor="white" strokeweight=".7pt">
                <v:path arrowok="t" o:connecttype="custom" o:connectlocs="0,0;735,0" o:connectangles="0,0"/>
              </v:shape>
            </v:group>
            <v:group id="Group 90" o:spid="_x0000_s1608"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91" o:spid="_x0000_s1609"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miMUA&#10;AADcAAAADwAAAGRycy9kb3ducmV2LnhtbESP3WrCQBSE7wXfYTkF78ymgj9Ns4oWGrwoiLYPcMie&#10;JqnZs9vsVpO3dwuCl8PMfMPkm9604kKdbywreE5SEMSl1Q1XCr4+36crED4ga2wtk4KBPGzW41GO&#10;mbZXPtLlFCoRIewzVFCH4DIpfVmTQZ9YRxy9b9sZDFF2ldQdXiPctHKWpgtpsOG4UKOjt5rK8+nP&#10;KJjtimL4PaA79M3u5Se4j3PVrpSaPPXbVxCB+vAI39t7rWC+nMP/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aaIxQAAANwAAAAPAAAAAAAAAAAAAAAAAJgCAABkcnMv&#10;ZG93bnJldi54bWxQSwUGAAAAAAQABAD1AAAAigMAAAAA&#10;" path="m,l1138,e" filled="f" strokecolor="white" strokeweight=".7pt">
                <v:path arrowok="t" o:connecttype="custom" o:connectlocs="0,0;1138,0" o:connectangles="0,0"/>
              </v:shape>
            </v:group>
            <w10:wrap anchorx="page"/>
          </v:group>
        </w:pict>
      </w:r>
      <w:r w:rsidRPr="00C95AAA">
        <w:rPr>
          <w:noProof/>
          <w:lang w:eastAsia="sk-SK"/>
        </w:rPr>
        <w:pict>
          <v:group id="Group 87" o:spid="_x0000_s1605" style="position:absolute;left:0;text-align:left;margin-left:332.7pt;margin-top:82.85pt;width:16.6pt;height:.1pt;z-index:-251715584;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">
            <v:shape id="Freeform 88" o:spid="_x0000_s1606"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WzcIA&#10;AADcAAAADwAAAGRycy9kb3ducmV2LnhtbERP3WrCMBS+F/YO4Qx2IzadMC2dUUZFtoE3dnuAY3Ns&#10;w5qTtom1e/vlYuDlx/e/2U22FSMN3jhW8JykIIgrpw3XCr6/DosMhA/IGlvHpOCXPOy2D7MN5trd&#10;+ERjGWoRQ9jnqKAJocul9FVDFn3iOuLIXdxgMUQ41FIPeIvhtpXLNF1Ji4ZjQ4MdFQ1VP+XVKqjf&#10;yfbGVOFY7LPPfm5Hc15flHp6nN5eQQSawl387/7QCl5W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BbNwgAAANwAAAAPAAAAAAAAAAAAAAAAAJgCAABkcnMvZG93&#10;bnJldi54bWxQSwUGAAAAAAQABAD1AAAAhwMAAAAA&#10;" path="m,l331,e" filled="f" strokecolor="white" strokeweight=".7pt">
              <v:path arrowok="t" o:connecttype="custom" o:connectlocs="0,0;331,0" o:connectangles="0,0"/>
            </v:shape>
            <w10:wrap anchorx="page"/>
          </v:group>
        </w:pict>
      </w:r>
      <w:r w:rsidRPr="00C95AAA">
        <w:rPr>
          <w:noProof/>
          <w:lang w:eastAsia="sk-SK"/>
        </w:rPr>
        <w:pict>
          <v:group id="Group 82" o:spid="_x0000_s1600" style="position:absolute;left:0;text-align:left;margin-left:353.95pt;margin-top:82.5pt;width:100.8pt;height:.7pt;z-index:-251714560;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">
            <v:group id="Group 85" o:spid="_x0000_s1603"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86" o:spid="_x0000_s1604"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HTMUA&#10;AADcAAAADwAAAGRycy9kb3ducmV2LnhtbESPQWsCMRSE7wX/Q3hCbzWxtGK3G0ULguBBqkL19ti8&#10;3SzdvGw3qW7/vSkIHoeZ+YbJ571rxJm6UHvWMB4pEMSFNzVXGg771dMURIjIBhvPpOGPAsxng4cc&#10;M+Mv/EnnXaxEgnDIUIONsc2kDIUlh2HkW+Lklb5zGJPsKmk6vCS4a+SzUhPpsOa0YLGlD0vF9+7X&#10;aVhOabthdTL7r9W4lD9vR2+V1/px2C/eQUTq4z18a6+NhtfJC/yf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8dMxQAAANwAAAAPAAAAAAAAAAAAAAAAAJgCAABkcnMv&#10;ZG93bnJldi54bWxQSwUGAAAAAAQABAD1AAAAigMAAAAA&#10;" path="m,l677,e" filled="f" strokecolor="white" strokeweight=".7pt">
                <v:path arrowok="t" o:connecttype="custom" o:connectlocs="0,0;677,0" o:connectangles="0,0"/>
              </v:shape>
            </v:group>
            <v:group id="Group 83" o:spid="_x0000_s1601"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84" o:spid="_x0000_s1602"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3JcMA&#10;AADcAAAADwAAAGRycy9kb3ducmV2LnhtbESP3WoCMRSE7wu+QzhCb0pNrHQpq1HEH/DO1voAx83p&#10;bujmZNlEjW9vhEIvh5n5hpktkmvFhfpgPWsYjxQI4soby7WG4/f29QNEiMgGW8+k4UYBFvPB0wxL&#10;46/8RZdDrEWGcChRQxNjV0oZqoYchpHviLP343uHMcu+lqbHa4a7Vr4pVUiHlvNCgx2tGqp+D2en&#10;4UWpVarjpzufaHJc77d2k6zV+nmYllMQkVL8D/+1d0bDe1HA40w+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G3JcMAAADcAAAADwAAAAAAAAAAAAAAAACYAgAAZHJzL2Rv&#10;d25yZXYueG1sUEsFBgAAAAAEAAQA9QAAAIgDAAAAAA==&#10;" path="m,l1253,e" filled="f" strokecolor="white" strokeweight=".7pt">
                <v:path arrowok="t" o:connecttype="custom" o:connectlocs="0,0;1253,0" o:connectangles="0,0"/>
              </v:shape>
            </v:group>
            <w10:wrap anchorx="page"/>
          </v:group>
        </w:pict>
      </w:r>
      <w:r w:rsidRPr="00C95AAA">
        <w:rPr>
          <w:noProof/>
          <w:lang w:eastAsia="sk-SK"/>
        </w:rPr>
        <w:pict>
          <v:group id="Group 80" o:spid="_x0000_s1598" style="position:absolute;left:0;text-align:left;margin-left:459.45pt;margin-top:82.85pt;width:51.15pt;height:.1pt;z-index:-251713536;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">
            <v:shape id="Freeform 81" o:spid="_x0000_s1599"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En8UA&#10;AADcAAAADwAAAGRycy9kb3ducmV2LnhtbESP0WrCQBRE3wv+w3KFvtWNQqONriKiEGgpqP2AS/Ym&#10;G83eDdlVU7++Kwh9HGbmDLNY9bYRV+p87VjBeJSAIC6crrlS8HPcvc1A+ICssXFMCn7Jw2o5eFlg&#10;pt2N93Q9hEpECPsMFZgQ2kxKXxiy6EeuJY5e6TqLIcqukrrDW4TbRk6SJJUWa44LBlvaGCrOh4tV&#10;MP0u1zjNtyE/nYrPr/RyNx/lXanXYb+egwjUh//ws51rBe/pG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SfxQAAANwAAAAPAAAAAAAAAAAAAAAAAJgCAABkcnMv&#10;ZG93bnJldi54bWxQSwUGAAAAAAQABAD1AAAAigMAAAAA&#10;" path="m,l1022,e" filled="f" strokecolor="white" strokeweight=".7pt">
              <v:path arrowok="t" o:connecttype="custom" o:connectlocs="0,0;1022,0" o:connectangles="0,0"/>
            </v:shape>
            <w10:wrap anchorx="page"/>
          </v:group>
        </w:pict>
      </w:r>
      <w:r w:rsidRPr="00C95AAA">
        <w:rPr>
          <w:noProof/>
          <w:lang w:eastAsia="sk-SK"/>
        </w:rPr>
        <w:pict>
          <v:group id="Group 73" o:spid="_x0000_s1591" style="position:absolute;left:0;text-align:left;margin-left:515.25pt;margin-top:82.5pt;width:208.85pt;height:.7pt;z-index:-251712512;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">
            <v:group id="Group 78" o:spid="_x0000_s1596"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9" o:spid="_x0000_s1597"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ek8UA&#10;AADcAAAADwAAAGRycy9kb3ducmV2LnhtbESPUWvCMBSF3wf+h3AHvshMJ6tINYoMlDIYw7ofcG2u&#10;TVlzU5Kodb9+GQz2eDjnfIez2gy2E1fyoXWs4HmagSCunW65UfB53D0tQISIrLFzTAruFGCzHj2s&#10;sNDuxge6VrERCcKhQAUmxr6QMtSGLIap64mTd3beYkzSN1J7vCW47eQsy+bSYstpwWBPr4bqr+pi&#10;FZTybVHuje/uLx/f/n1y2lfniVVq/DhslyAiDfE//NcutYI8z+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V6TxQAAANwAAAAPAAAAAAAAAAAAAAAAAJgCAABkcnMv&#10;ZG93bnJldi54bWxQSwUGAAAAAAQABAD1AAAAigMAAAAA&#10;" path="m,l907,e" filled="f" strokecolor="white" strokeweight=".7pt">
                <v:path arrowok="t" o:connecttype="custom" o:connectlocs="0,0;907,0" o:connectangles="0,0"/>
              </v:shape>
            </v:group>
            <v:group id="Group 76" o:spid="_x0000_s1594"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77" o:spid="_x0000_s1595"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2dcQA&#10;AADcAAAADwAAAGRycy9kb3ducmV2LnhtbESPT4vCMBTE78J+h/AW9iKa7kLVrUbZfwU9ibp4fjTP&#10;tpi8lCbW7rffCILHYWZ+wyxWvTWio9bXjhW8jhMQxIXTNZcKfg/5aAbCB2SNxjEp+CMPq+XTYIGZ&#10;dlfeUbcPpYgQ9hkqqEJoMil9UZFFP3YNcfROrrUYomxLqVu8Rrg18i1JJtJizXGhwoa+KirO+4tV&#10;cJyY71P+adLpJn8/b9EP8ae7KPXy3H/MQQTqwyN8b6+1gjSdwu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tnXEAAAA3AAAAA8AAAAAAAAAAAAAAAAAmAIAAGRycy9k&#10;b3ducmV2LnhtbFBLBQYAAAAABAAEAPUAAACJAwAAAAA=&#10;" path="m,l1196,e" filled="f" strokecolor="white" strokeweight=".7pt">
                <v:path arrowok="t" o:connecttype="custom" o:connectlocs="0,0;1196,0" o:connectangles="0,0"/>
              </v:shape>
            </v:group>
            <v:group id="Group 74" o:spid="_x0000_s1592"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5" o:spid="_x0000_s1593"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z2MUA&#10;AADcAAAADwAAAGRycy9kb3ducmV2LnhtbESPzYoCMRCE74LvEFrY25rRRVdHo4ggiKCoK3htJr3z&#10;s5POMIk6+vRGWPBYVNVX1HTemFJcqXa5ZQW9bgSCOLE651TB6Wf1OQLhPLLG0jIpuJOD+azdmmKs&#10;7Y0PdD36VAQIuxgVZN5XsZQuycig69qKOHi/tjbog6xTqWu8BbgpZT+KhtJgzmEhw4qWGSV/x4tR&#10;ENnvojhv99vk4jbLHe8eX5tzodRHp1lMQHhq/Dv8315rBYPB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zPYxQAAANwAAAAPAAAAAAAAAAAAAAAAAJgCAABkcnMv&#10;ZG93bnJldi54bWxQSwUGAAAAAAQABAD1AAAAigMAAAAA&#10;" path="m,l1915,e" filled="f" strokecolor="white" strokeweight=".7pt">
                <v:path arrowok="t" o:connecttype="custom" o:connectlocs="0,0;1915,0" o:connectangles="0,0"/>
              </v:shape>
            </v:group>
            <w10:wrap anchorx="page"/>
          </v:group>
        </w:pict>
      </w:r>
      <w:r w:rsidRPr="00C95AAA">
        <w:rPr>
          <w:noProof/>
          <w:lang w:eastAsia="sk-SK"/>
        </w:rPr>
        <w:pict>
          <v:group id="Group 71" o:spid="_x0000_s1589" style="position:absolute;left:0;text-align:left;margin-left:728.75pt;margin-top:82.85pt;width:42.4pt;height:.1pt;z-index:-251711488;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BAFAoxVgMAAOcHAAAOAAAA&#10;AAAAAAAAAAAAAC4CAABkcnMvZTJvRG9jLnhtbFBLAQItABQABgAIAAAAIQDIioSw4gAAAA0BAAAP&#10;AAAAAAAAAAAAAAAAALAFAABkcnMvZG93bnJldi54bWxQSwUGAAAAAAQABADzAAAAvwYAAAAA&#10;">
            <v:shape id="Freeform 72" o:spid="_x0000_s1590"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8cUA&#10;AADcAAAADwAAAGRycy9kb3ducmV2LnhtbESPT2vCQBTE74LfYXlCb3WjYJHoKtFW6MX6F7w+ss9s&#10;MPs2ZFeT9tN3CwWPw8z8hpkvO1uJBzW+dKxgNExAEOdOl1woOJ82r1MQPiBrrByTgm/ysFz0e3NM&#10;tWv5QI9jKESEsE9RgQmhTqX0uSGLfuhq4uhdXWMxRNkUUjfYRrit5DhJ3qTFkuOCwZrWhvLb8W4V&#10;tJf3/GO0/Qm++6qy7e5sVvvMKPUy6LIZiEBdeIb/259awWQyhr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k3xxQAAANwAAAAPAAAAAAAAAAAAAAAAAJgCAABkcnMv&#10;ZG93bnJldi54bWxQSwUGAAAAAAQABAD1AAAAigMAAAAA&#10;" path="m,l847,e" filled="f" strokecolor="white" strokeweight=".7pt">
              <v:path arrowok="t" o:connecttype="custom" o:connectlocs="0,0;847,0" o:connectangles="0,0"/>
            </v:shape>
            <w10:wrap anchorx="page"/>
          </v:group>
        </w:pict>
      </w:r>
      <w:r w:rsidRPr="00C95AAA">
        <w:rPr>
          <w:noProof/>
          <w:lang w:eastAsia="sk-SK"/>
        </w:rPr>
        <w:pict>
          <v:group id="Group 69" o:spid="_x0000_s1587" style="position:absolute;left:0;text-align:left;margin-left:1in;margin-top:103.5pt;width:51.15pt;height:.1pt;z-index:-251710464;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">
            <v:shape id="Freeform 70" o:spid="_x0000_s1588"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gIsEA&#10;AADcAAAADwAAAGRycy9kb3ducmV2LnhtbERPy4rCMBTdC/MP4Q7MzqbK+KAaZRgUBFdjC24vze3D&#10;NjeliVr9erMYcHk47/V2MK24Ue9qywomUQyCOLe65lJBlu7HSxDOI2tsLZOCBznYbj5Ga0y0vfMf&#10;3U6+FCGEXYIKKu+7REqXV2TQRbYjDlxhe4M+wL6Uusd7CDetnMbxXBqsOTRU2NFvRXlzuhoFz0ta&#10;lNmxuS6KJts90p37Plun1Nfn8LMC4Wnwb/G/+6AVzGZhfjg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AoCLBAAAA3AAAAA8AAAAAAAAAAAAAAAAAmAIAAGRycy9kb3du&#10;cmV2LnhtbFBLBQYAAAAABAAEAPUAAACGAwAAAAA=&#10;" path="m,l1023,e" filled="f" strokecolor="white" strokeweight=".25542mm">
              <v:path arrowok="t" o:connecttype="custom" o:connectlocs="0,0;1023,0" o:connectangles="0,0"/>
            </v:shape>
            <w10:wrap anchorx="page"/>
          </v:group>
        </w:pict>
      </w:r>
      <w:r w:rsidRPr="00C95AAA">
        <w:rPr>
          <w:noProof/>
          <w:lang w:eastAsia="sk-SK"/>
        </w:rPr>
        <w:pict>
          <v:group id="Group 67" o:spid="_x0000_s1585" style="position:absolute;left:0;text-align:left;margin-left:129.6pt;margin-top:103.5pt;width:25.2pt;height:.1pt;z-index:-251709440;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">
            <v:shape id="Freeform 68" o:spid="_x0000_s1586"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0ysQA&#10;AADcAAAADwAAAGRycy9kb3ducmV2LnhtbERPW2vCMBR+H+w/hDPYm00n083OKF4QRWQ4Hez10Jy1&#10;Zc1JaGKt/nrzIOzx47uPp52pRUuNrywreElSEMS51RUXCr6Pq947CB+QNdaWScGFPEwnjw9jzLQ9&#10;8xe1h1CIGMI+QwVlCC6T0uclGfSJdcSR+7WNwRBhU0jd4DmGm1r203QoDVYcG0p0tCgp/zucjIKf&#10;7W4ur8vFG69Gn/vlbO32beuUen7qZh8gAnXhX3x3b7SCwWt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NMrEAAAA3AAAAA8AAAAAAAAAAAAAAAAAmAIAAGRycy9k&#10;b3ducmV2LnhtbFBLBQYAAAAABAAEAPUAAACJAwAAAAA=&#10;" path="m,l504,e" filled="f" strokecolor="white" strokeweight=".25542mm">
              <v:path arrowok="t" o:connecttype="custom" o:connectlocs="0,0;504,0" o:connectangles="0,0"/>
            </v:shape>
            <w10:wrap anchorx="page"/>
          </v:group>
        </w:pict>
      </w:r>
      <w:r w:rsidRPr="00C95AAA">
        <w:rPr>
          <w:noProof/>
          <w:lang w:eastAsia="sk-SK"/>
        </w:rPr>
        <w:pict>
          <v:group id="Group 60" o:spid="_x0000_s1578" style="position:absolute;left:0;text-align:left;margin-left:159.5pt;margin-top:103.15pt;width:109.5pt;height:.75pt;z-index:-251708416;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">
            <v:group id="Group 65" o:spid="_x0000_s1583"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66" o:spid="_x0000_s1584"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VQcQA&#10;AADcAAAADwAAAGRycy9kb3ducmV2LnhtbESPT2vCQBTE74LfYXlCb3Wjrf+imxCkhZ4qTQWvj+wz&#10;G8y+DdlV02/fLRQ8DjO/GWaXD7YVN+p941jBbJqAIK6cbrhWcPx+f16D8AFZY+uYFPyQhzwbj3aY&#10;anfnL7qVoRaxhH2KCkwIXSqlrwxZ9FPXEUfv7HqLIcq+lrrHeyy3rZwnyVJabDguGOxob6i6lFer&#10;YLE6XIqlafebt/Kz8sXiRC/NSamnyVBsQQQawiP8T3/oyL3O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lUHEAAAA3AAAAA8AAAAAAAAAAAAAAAAAmAIAAGRycy9k&#10;b3ducmV2LnhtbFBLBQYAAAAABAAEAPUAAACJAwAAAAA=&#10;" path="m,l763,e" filled="f" strokecolor="white" strokeweight=".25542mm">
                <v:path arrowok="t" o:connecttype="custom" o:connectlocs="0,0;763,0" o:connectangles="0,0"/>
              </v:shape>
            </v:group>
            <v:group id="Group 63" o:spid="_x0000_s1581"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64" o:spid="_x0000_s1582"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XCMYA&#10;AADcAAAADwAAAGRycy9kb3ducmV2LnhtbESPQWvCQBSE74L/YXmCl1I3SioldRUpppQqolE8v2af&#10;SWz2bchuNf333ULB4zAz3zCzRWdqcaXWVZYVjEcRCOLc6ooLBcdD+vgMwnlkjbVlUvBDDhbzfm+G&#10;ibY33tM184UIEHYJKii9bxIpXV6SQTeyDXHwzrY16INsC6lbvAW4qeUkiqbSYMVhocSGXkvKv7Jv&#10;o6BZrz+zXXx6W348bLZ46dJVdkiVGg665QsIT52/h//b71rBUxz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XCMYAAADcAAAADwAAAAAAAAAAAAAAAACYAgAAZHJz&#10;L2Rvd25yZXYueG1sUEsFBgAAAAAEAAQA9QAAAIsDAAAAAA==&#10;" path="m,l1081,e" filled="f" strokecolor="white" strokeweight=".25542mm">
                <v:path arrowok="t" o:connecttype="custom" o:connectlocs="0,0;1081,0" o:connectangles="0,0"/>
              </v:shape>
            </v:group>
            <v:group id="Group 61" o:spid="_x0000_s1579"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62" o:spid="_x0000_s1580"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oL8QA&#10;AADcAAAADwAAAGRycy9kb3ducmV2LnhtbESPT2vCQBTE7wW/w/KEXopulBokuooUAtKLNP45P7PP&#10;bDD7NmS3Mf323ULB4zAzv2HW28E2oqfO144VzKYJCOLS6ZorBadjPlmC8AFZY+OYFPyQh+1m9LLG&#10;TLsHf1FfhEpECPsMFZgQ2kxKXxqy6KeuJY7ezXUWQ5RdJXWHjwi3jZwnSSot1hwXDLb0Yai8F99W&#10;QX7oPzk/FJdrf3qbnS+JKSgMSr2Oh90KRKAhPMP/7b1WsHhP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KC/EAAAA3AAAAA8AAAAAAAAAAAAAAAAAmAIAAGRycy9k&#10;b3ducmV2LnhtbFBLBQYAAAAABAAEAPUAAACJAwAAAAA=&#10;" path="m,l187,e" filled="f" strokecolor="white" strokeweight=".25542mm">
                <v:path arrowok="t" o:connecttype="custom" o:connectlocs="0,0;187,0" o:connectangles="0,0"/>
              </v:shape>
            </v:group>
            <w10:wrap anchorx="page"/>
          </v:group>
        </w:pict>
      </w:r>
      <w:r w:rsidRPr="00C95AAA">
        <w:rPr>
          <w:noProof/>
          <w:lang w:eastAsia="sk-SK"/>
        </w:rPr>
        <w:pict>
          <v:group id="Group 58" o:spid="_x0000_s1576" style="position:absolute;left:0;text-align:left;margin-left:275.1pt;margin-top:103.5pt;width:61.2pt;height:.1pt;z-index:-251707392;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">
            <v:shape id="Freeform 59" o:spid="_x0000_s1577"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ErcUA&#10;AADcAAAADwAAAGRycy9kb3ducmV2LnhtbESPzWrDMBCE74W8g9hCL6WRnZLQuJZDCATaSyA/kOti&#10;bW1Ra2UkxXbfvioUchxm5hum3Ey2EwP5YBwryOcZCOLaacONgst5//IGIkRkjZ1jUvBDATbV7KHE&#10;QruRjzScYiMShEOBCtoY+0LKULdkMcxdT5y8L+ctxiR9I7XHMcFtJxdZtpIWDaeFFnvatVR/n25W&#10;wfAsr+Zocm78JT/EYTku1p9bpZ4ep+07iEhTvIf/2x9awfJ1DX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StxQAAANwAAAAPAAAAAAAAAAAAAAAAAJgCAABkcnMv&#10;ZG93bnJldi54bWxQSwUGAAAAAAQABAD1AAAAigMAAAAA&#10;" path="m,l1224,e" filled="f" strokecolor="white" strokeweight=".25542mm">
              <v:path arrowok="t" o:connecttype="custom" o:connectlocs="0,0;1224,0" o:connectangles="0,0"/>
            </v:shape>
            <w10:wrap anchorx="page"/>
          </v:group>
        </w:pict>
      </w:r>
      <w:r w:rsidRPr="00C95AAA">
        <w:rPr>
          <w:noProof/>
          <w:lang w:eastAsia="sk-SK"/>
        </w:rPr>
        <w:pict>
          <v:group id="Group 56" o:spid="_x0000_s1574" style="position:absolute;left:0;text-align:left;margin-left:342.75pt;margin-top:103.5pt;width:23.8pt;height:.1pt;z-index:-251706368;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">
            <v:shape id="Freeform 57" o:spid="_x0000_s1575"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K2scA&#10;AADcAAAADwAAAGRycy9kb3ducmV2LnhtbESPQWvCQBSE74L/YXlCb7qxYtXoKmJpKdSDRsEeX7PP&#10;JJh9m2ZXTfvr3YLgcZiZb5jZojGluFDtCssK+r0IBHFqdcGZgv3urTsG4TyyxtIyKfglB4t5uzXD&#10;WNsrb+mS+EwECLsYFeTeV7GULs3JoOvZijh4R1sb9EHWmdQ1XgPclPI5il6kwYLDQo4VrXJKT8nZ&#10;KCj+fpKvcrmafL5+j9/Xh0E25MNGqadOs5yC8NT4R/je/tAKhoMR/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NStrHAAAA3AAAAA8AAAAAAAAAAAAAAAAAmAIAAGRy&#10;cy9kb3ducmV2LnhtbFBLBQYAAAAABAAEAPUAAACMAwAAAAA=&#10;" path="m,l476,e" filled="f" strokecolor="white" strokeweight=".25542mm">
              <v:path arrowok="t" o:connecttype="custom" o:connectlocs="0,0;476,0" o:connectangles="0,0"/>
            </v:shape>
            <w10:wrap anchorx="page"/>
          </v:group>
        </w:pict>
      </w:r>
      <w:r w:rsidRPr="00C95AAA">
        <w:rPr>
          <w:noProof/>
          <w:lang w:eastAsia="sk-SK"/>
        </w:rPr>
        <w:pict>
          <v:group id="Group 49" o:spid="_x0000_s1567" style="position:absolute;left:0;text-align:left;margin-left:371.2pt;margin-top:103.15pt;width:70.6pt;height:.75pt;z-index:-251705344;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">
            <v:group id="Group 54" o:spid="_x0000_s1572"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5" o:spid="_x0000_s1573"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XCMYA&#10;AADcAAAADwAAAGRycy9kb3ducmV2LnhtbESP3WoCMRSE7wXfIRzBO81aaS1bo4hFakUQf1rx7rA5&#10;7i5uTpYk1e3bN0LBy2FmvmHG08ZU4krOl5YVDPoJCOLM6pJzBYf9ovcKwgdkjZVlUvBLHqaTdmuM&#10;qbY33tJ1F3IRIexTVFCEUKdS+qwgg75va+Lona0zGKJ0udQObxFuKvmUJC/SYMlxocCa5gVll92P&#10;UeDm64/jarn43Hyd9u/f5sA6GR2V6naa2RuIQE14hP/bS63geTiA+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XCMYAAADcAAAADwAAAAAAAAAAAAAAAACYAgAAZHJz&#10;L2Rvd25yZXYueG1sUEsFBgAAAAAEAAQA9QAAAIsDAAAAAA==&#10;" path="m,l101,e" filled="f" strokecolor="white" strokeweight=".25542mm">
                <v:path arrowok="t" o:connecttype="custom" o:connectlocs="0,0;101,0" o:connectangles="0,0"/>
              </v:shape>
            </v:group>
            <v:group id="Group 52" o:spid="_x0000_s1570"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 o:spid="_x0000_s1571"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bu8UA&#10;AADcAAAADwAAAGRycy9kb3ducmV2LnhtbESPQWvCQBSE7wX/w/IEb83GilWiq4hUULAH0x48PrKv&#10;SWj2bcyuSfTXu0Khx2FmvmGW695UoqXGlZYVjKMYBHFmdcm5gu+v3eschPPIGivLpOBGDtarwcsS&#10;E207PlGb+lwECLsEFRTe14mULivIoItsTRy8H9sY9EE2udQNdgFuKvkWx+/SYMlhocCatgVlv+nV&#10;KLgf0+5jM/vcXw4tX7eHc8a1nSs1GvabBQhPvf8P/7X3WsF0MoH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Fu7xQAAANwAAAAPAAAAAAAAAAAAAAAAAJgCAABkcnMv&#10;ZG93bnJldi54bWxQSwUGAAAAAAQABAD1AAAAigMAAAAA&#10;" path="m,l389,e" filled="f" strokecolor="white" strokeweight=".25542mm">
                <v:path arrowok="t" o:connecttype="custom" o:connectlocs="0,0;389,0" o:connectangles="0,0"/>
              </v:shape>
            </v:group>
            <v:group id="Group 50" o:spid="_x0000_s1568"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1" o:spid="_x0000_s1569"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SMQA&#10;AADcAAAADwAAAGRycy9kb3ducmV2LnhtbESPQWvCQBSE70L/w/IKvZlNK9E2dSNBWvBUMS14fWRf&#10;syHZtyG71fjvXaHgcZj5Zpj1ZrK9ONHoW8cKnpMUBHHtdMuNgp/vz/krCB+QNfaOScGFPGyKh9ka&#10;c+3OfKBTFRoRS9jnqMCEMORS+tqQRZ+4gTh6v260GKIcG6lHPMdy28uXNF1Kiy3HBYMDbQ3VXfVn&#10;FWSrfVcuTb99+6i+al9mR1q0R6WeHqfyHUSgKdzD//ROR26Rwe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fkjEAAAA3AAAAA8AAAAAAAAAAAAAAAAAmAIAAGRycy9k&#10;b3ducmV2LnhtbFBLBQYAAAAABAAEAPUAAACJAwAAAAA=&#10;" path="m,l764,e" filled="f" strokecolor="white" strokeweight=".25542mm">
                <v:path arrowok="t" o:connecttype="custom" o:connectlocs="0,0;764,0" o:connectangles="0,0"/>
              </v:shape>
            </v:group>
            <w10:wrap anchorx="page"/>
          </v:group>
        </w:pict>
      </w:r>
      <w:r w:rsidRPr="00C95AAA">
        <w:rPr>
          <w:noProof/>
          <w:lang w:eastAsia="sk-SK"/>
        </w:rPr>
        <w:pict>
          <v:group id="Group 44" o:spid="_x0000_s1562" style="position:absolute;left:0;text-align:left;margin-left:446.1pt;margin-top:103.15pt;width:95.05pt;height:.75pt;z-index:-251704320;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">
            <v:group id="Group 47" o:spid="_x0000_s1565"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8" o:spid="_x0000_s1566"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usMUA&#10;AADcAAAADwAAAGRycy9kb3ducmV2LnhtbESPzWrDMBCE74W+g9hCb40c0ybBiWJKSaHQU2JDrou1&#10;/omtlbGU2O7TV4FCj8PMfMPs0sl04kaDaywrWC4iEMSF1Q1XCvLs82UDwnlkjZ1lUjCTg3T/+LDD&#10;RNuRj3Q7+UoECLsEFdTe94mUrqjJoFvYnjh4pR0M+iCHSuoBxwA3nYyjaCUNNhwWauzpo6aiPV2N&#10;gp9LVlb5d3tdl21+mLODez1bp9Tz0/S+BeFp8v/hv/aXVvAWr+B+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6wxQAAANwAAAAPAAAAAAAAAAAAAAAAAJgCAABkcnMv&#10;ZG93bnJldi54bWxQSwUGAAAAAAQABAD1AAAAigMAAAAA&#10;" path="m,l1023,e" filled="f" strokecolor="white" strokeweight=".25542mm">
                <v:path arrowok="t" o:connecttype="custom" o:connectlocs="0,0;1023,0" o:connectangles="0,0"/>
              </v:shape>
            </v:group>
            <v:group id="Group 45" o:spid="_x0000_s1563"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46" o:spid="_x0000_s1564"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X8EA&#10;AADcAAAADwAAAGRycy9kb3ducmV2LnhtbERPTYvCMBC9L+x/CCPsbU3tokg1lrIgCOJB14PehmZs&#10;i82kJGmt/94chD0+3vc6H00rBnK+saxgNk1AEJdWN1wpOP9tv5cgfEDW2FomBU/ykG8+P9aYafvg&#10;Iw2nUIkYwj5DBXUIXSalL2sy6Ke2I47czTqDIUJXSe3wEcNNK9MkWUiDDceGGjv6ram8n3qjoF8M&#10;ZlfQpeiPunU/8nDdX/Rcqa/JWKxABBrDv/jt3mkF8zS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hF/BAAAA3AAAAA8AAAAAAAAAAAAAAAAAmAIAAGRycy9kb3du&#10;cmV2LnhtbFBLBQYAAAAABAAEAPUAAACGAwAAAAA=&#10;" path="m,l792,e" filled="f" strokecolor="white" strokeweight=".25542mm">
                <v:path arrowok="t" o:connecttype="custom" o:connectlocs="0,0;792,0" o:connectangles="0,0"/>
              </v:shape>
            </v:group>
            <w10:wrap anchorx="page"/>
          </v:group>
        </w:pict>
      </w:r>
      <w:r w:rsidRPr="00C95AAA">
        <w:rPr>
          <w:noProof/>
          <w:lang w:eastAsia="sk-SK"/>
        </w:rPr>
        <w:pict>
          <v:group id="Group 42" o:spid="_x0000_s1560" style="position:absolute;left:0;text-align:left;margin-left:547.25pt;margin-top:103.5pt;width:33.9pt;height:.1pt;z-index:-251703296;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">
            <v:shape id="Freeform 43" o:spid="_x0000_s1561"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qZMUA&#10;AADcAAAADwAAAGRycy9kb3ducmV2LnhtbESPzWrDMBCE74W8g9hCb40c2w3BiRJCiEOhl/yR82Jt&#10;bFNrZSzVdvr0VaHQ4zAz3zCrzWga0VPnassKZtMIBHFhdc2lguslf12AcB5ZY2OZFDzIwWY9eVph&#10;pu3AJ+rPvhQBwi5DBZX3bSalKyoy6Ka2JQ7e3XYGfZBdKXWHQ4CbRsZRNJcGaw4LFba0q6j4PH8Z&#10;BW36fdw3frB1fk92szQ+HD+2N6VensftEoSn0f+H/9rvWsFbnM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ipkxQAAANwAAAAPAAAAAAAAAAAAAAAAAJgCAABkcnMv&#10;ZG93bnJldi54bWxQSwUGAAAAAAQABAD1AAAAigMAAAAA&#10;" path="m,l678,e" filled="f" strokecolor="white" strokeweight=".25542mm">
              <v:path arrowok="t" o:connecttype="custom" o:connectlocs="0,0;678,0" o:connectangles="0,0"/>
            </v:shape>
            <w10:wrap anchorx="page"/>
          </v:group>
        </w:pict>
      </w:r>
      <w:r w:rsidRPr="00C95AAA">
        <w:rPr>
          <w:noProof/>
          <w:lang w:eastAsia="sk-SK"/>
        </w:rPr>
        <w:pict>
          <v:group id="Group 40" o:spid="_x0000_s1558" style="position:absolute;left:0;text-align:left;margin-left:587.6pt;margin-top:103.5pt;width:31pt;height:.1pt;z-index:-251702272;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">
            <v:shape id="Freeform 41" o:spid="_x0000_s1559"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85cQA&#10;AADcAAAADwAAAGRycy9kb3ducmV2LnhtbESPT2sCMRTE74LfIbxCb5pVqMjWKK2gVE/+2eL1uXnd&#10;Tbt5WTeprt/eCILHYWZ+w0xmra3EmRpvHCsY9BMQxLnThgsF2X7RG4PwAVlj5ZgUXMnDbNrtTDDV&#10;7sJbOu9CISKEfYoKyhDqVEqfl2TR911NHL0f11gMUTaF1A1eItxWcpgkI2nRcFwosaZ5Sfnf7t8q&#10;WKz1MawOv8ny9GkyyuR1Y7+NUq8v7cc7iEBteIYf7S+t4G04g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vOXEAAAA3AAAAA8AAAAAAAAAAAAAAAAAmAIAAGRycy9k&#10;b3ducmV2LnhtbFBLBQYAAAAABAAEAPUAAACJAwAAAAA=&#10;" path="m,l620,e" filled="f" strokecolor="white" strokeweight=".25542mm">
              <v:path arrowok="t" o:connecttype="custom" o:connectlocs="0,0;620,0" o:connectangles="0,0"/>
            </v:shape>
            <w10:wrap anchorx="page"/>
          </v:group>
        </w:pict>
      </w:r>
      <w:r w:rsidRPr="00C95AAA">
        <w:rPr>
          <w:noProof/>
          <w:lang w:eastAsia="sk-SK"/>
        </w:rPr>
        <w:pict>
          <v:group id="Group 35" o:spid="_x0000_s1553" style="position:absolute;left:0;text-align:left;margin-left:627.6pt;margin-top:103.15pt;width:46.1pt;height:.75pt;z-index:-251701248;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">
            <v:group id="Group 38" o:spid="_x0000_s1556"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39" o:spid="_x0000_s1557"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2h8YA&#10;AADcAAAADwAAAGRycy9kb3ducmV2LnhtbESP3WrCQBSE74W+w3IKvdONBatEN1IsopWC+Bt6d8ie&#10;JqHZs2F3q/Htu4WCl8PMfMPM5p1pxIWcry0rGA4SEMSF1TWXCo6HZX8CwgdkjY1lUnAjD/PsoTfD&#10;VNsr7+iyD6WIEPYpKqhCaFMpfVGRQT+wLXH0vqwzGKJ0pdQOrxFuGvmcJC/SYM1xocKWFhUV3/sf&#10;o8AtPlb5Zr18354+D29nc2SdjHOlnh671ymIQF24h//ba61gNBz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2h8YAAADcAAAADwAAAAAAAAAAAAAAAACYAgAAZHJz&#10;L2Rvd25yZXYueG1sUEsFBgAAAAAEAAQA9QAAAIsDAAAAAA==&#10;" path="m,l101,e" filled="f" strokecolor="white" strokeweight=".25542mm">
                <v:path arrowok="t" o:connecttype="custom" o:connectlocs="0,0;101,0" o:connectangles="0,0"/>
              </v:shape>
            </v:group>
            <v:group id="Group 36" o:spid="_x0000_s1554"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37" o:spid="_x0000_s1555"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AtscA&#10;AADcAAAADwAAAGRycy9kb3ducmV2LnhtbESP3WrCQBSE7wt9h+UUvCm6UWqpqauIEJEKFn9AenfI&#10;niap2bMxu5r49q4g9HKYmW+Y8bQ1pbhQ7QrLCvq9CARxanXBmYL9Lul+gHAeWWNpmRRcycF08vw0&#10;xljbhjd02fpMBAi7GBXk3lexlC7NyaDr2Yo4eL+2NuiDrDOpa2wC3JRyEEXv0mDBYSHHiuY5pcft&#10;2SjQ/Jqs5qvdW3Jw62bz9734+TotlOq8tLNPEJ5a/x9+tJdawbA/gv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ALbHAAAA3AAAAA8AAAAAAAAAAAAAAAAAmAIAAGRy&#10;cy9kb3ducmV2LnhtbFBLBQYAAAAABAAEAPUAAACMAwAAAAA=&#10;" path="m,l734,e" filled="f" strokecolor="white" strokeweight=".25542mm">
                <v:path arrowok="t" o:connecttype="custom" o:connectlocs="0,0;734,0" o:connectangles="0,0"/>
              </v:shape>
            </v:group>
            <w10:wrap anchorx="page"/>
          </v:group>
        </w:pict>
      </w:r>
      <w:r w:rsidRPr="00C95AAA">
        <w:rPr>
          <w:noProof/>
          <w:lang w:eastAsia="sk-SK"/>
        </w:rPr>
        <w:pict>
          <v:group id="Group 33" o:spid="_x0000_s1551" style="position:absolute;left:0;text-align:left;margin-left:678.35pt;margin-top:103.5pt;width:45.4pt;height:.1pt;z-index:-251700224;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1iXQMAAOc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">
            <v:shape id="Freeform 34" o:spid="_x0000_s1552"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ft8QA&#10;AADcAAAADwAAAGRycy9kb3ducmV2LnhtbESPQWsCMRSE74X+h/AKvUjNWq3IahQpWLxZt0u9PjZv&#10;N0s3L0sSdfvvjVDocZiZb5jVZrCduJAPrWMFk3EGgrhyuuVGQfm1e1mACBFZY+eYFPxSgM368WGF&#10;uXZXPtKliI1IEA45KjAx9rmUoTJkMYxdT5y82nmLMUnfSO3xmuC2k69ZNpcWW04LBnt6N1T9FGer&#10;oNiP/Pf0Q3K9XZzKuf48mJJqpZ6fhu0SRKQh/of/2nut4G0y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37fEAAAA3AAAAA8AAAAAAAAAAAAAAAAAmAIAAGRycy9k&#10;b3ducmV2LnhtbFBLBQYAAAAABAAEAPUAAACJAwAAAAA=&#10;" path="m,l907,e" filled="f" strokecolor="white" strokeweight=".25542mm">
              <v:path arrowok="t" o:connecttype="custom" o:connectlocs="0,0;907,0" o:connectangles="0,0"/>
            </v:shape>
            <w10:wrap anchorx="page"/>
          </v:group>
        </w:pict>
      </w:r>
      <w:r w:rsidRPr="00C95AAA">
        <w:rPr>
          <w:noProof/>
          <w:lang w:eastAsia="sk-SK"/>
        </w:rPr>
        <w:pict>
          <v:group id="Group 31" o:spid="_x0000_s1549" style="position:absolute;left:0;text-align:left;margin-left:730.2pt;margin-top:103.5pt;width:23.8pt;height:.1pt;z-index:-251699200;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ekVgMAAOc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EFs56RWAwAA5wcAAA4AAAAA&#10;AAAAAAAAAAAALgIAAGRycy9lMm9Eb2MueG1sUEsBAi0AFAAGAAgAAAAhAMr1+SrhAAAADQEAAA8A&#10;AAAAAAAAAAAAAAAAsAUAAGRycy9kb3ducmV2LnhtbFBLBQYAAAAABAAEAPMAAAC+BgAAAAA=&#10;">
            <v:shape id="Freeform 32" o:spid="_x0000_s1550"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IscA&#10;AADcAAAADwAAAGRycy9kb3ducmV2LnhtbESPQWvCQBSE7wX/w/IEb3WjYtHUVcTSItiDTQV7fGaf&#10;SWj2bZrdJtFf7wqFHoeZ+YZZrDpTioZqV1hWMBpGIIhTqwvOFBw+Xx9nIJxH1lhaJgUXcrBa9h4W&#10;GGvb8gc1ic9EgLCLUUHufRVL6dKcDLqhrYiDd7a1QR9knUldYxvgppTjKHqSBgsOCzlWtMkp/U5+&#10;jYLi+pN8levNfPdymr29HyfZlI97pQb9bv0MwlPn/8N/7a1WMB2N4X4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SLHAAAA3AAAAA8AAAAAAAAAAAAAAAAAmAIAAGRy&#10;cy9kb3ducmV2LnhtbFBLBQYAAAAABAAEAPUAAACMAwAAAAA=&#10;" path="m,l475,e" filled="f" strokecolor="white" strokeweight=".25542mm">
              <v:path arrowok="t" o:connecttype="custom" o:connectlocs="0,0;475,0" o:connectangles="0,0"/>
            </v:shape>
            <w10:wrap anchorx="page"/>
          </v:group>
        </w:pict>
      </w:r>
      <w:r w:rsidRPr="00C95AAA">
        <w:rPr>
          <w:noProof/>
          <w:lang w:eastAsia="sk-SK"/>
        </w:rPr>
        <w:pict>
          <v:group id="Group 29" o:spid="_x0000_s1547" style="position:absolute;left:0;text-align:left;margin-left:759pt;margin-top:103.5pt;width:12.15pt;height:.1pt;z-index:-251698176;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">
            <v:shape id="Freeform 30" o:spid="_x0000_s1548"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Q18IA&#10;AADcAAAADwAAAGRycy9kb3ducmV2LnhtbERPTYvCMBC9C/sfwix4kTVVUKQaZREFRS9WFzzONmNb&#10;bCahSbX+e3NY2OPjfS9WnanFgxpfWVYwGiYgiHOrKy4UXM7brxkIH5A11pZJwYs8rJYfvQWm2j75&#10;RI8sFCKGsE9RQRmCS6X0eUkG/dA64sjdbGMwRNgUUjf4jOGmluMkmUqDFceGEh2tS8rvWWsUHG6T&#10;6+D4W7ct7dzP0V7u+7XbKNX/7L7nIAJ14V/8595pBZNRnB/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pDXwgAAANwAAAAPAAAAAAAAAAAAAAAAAJgCAABkcnMvZG93&#10;bnJldi54bWxQSwUGAAAAAAQABAD1AAAAhwMAAAAA&#10;" path="m,l242,e" filled="f" strokecolor="white" strokeweight=".25542mm">
              <v:path arrowok="t" o:connecttype="custom" o:connectlocs="0,0;242,0" o:connectangles="0,0"/>
            </v:shape>
            <w10:wrap anchorx="page"/>
          </v:group>
        </w:pict>
      </w:r>
      <w:r w:rsidRPr="00C95AAA">
        <w:rPr>
          <w:noProof/>
          <w:lang w:eastAsia="sk-SK"/>
        </w:rPr>
        <w:pict>
          <v:group id="Group 27" o:spid="_x0000_s1545" style="position:absolute;left:0;text-align:left;margin-left:1in;margin-top:124.15pt;width:56.9pt;height:.1pt;z-index:-251697152;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aK0XG1gDAADnBwAADgAA&#10;AAAAAAAAAAAAAAAuAgAAZHJzL2Uyb0RvYy54bWxQSwECLQAUAAYACAAAACEADAiLQeEAAAALAQAA&#10;DwAAAAAAAAAAAAAAAACyBQAAZHJzL2Rvd25yZXYueG1sUEsFBgAAAAAEAAQA8wAAAMAGAAAAAA==&#10;">
            <v:shape id="Freeform 28" o:spid="_x0000_s1546"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6a78A&#10;AADcAAAADwAAAGRycy9kb3ducmV2LnhtbERPzYrCMBC+C75DGMGbpgqKVqOooHhYkK0+wNCMbbWZ&#10;xCZqffvNQdjjx/e/XLemFi9qfGVZwWiYgCDOra64UHA57wczED4ga6wtk4IPeVivup0lptq++Zde&#10;WShEDGGfooIyBJdK6fOSDPqhdcSRu9rGYIiwKaRu8B3DTS3HSTKVBiuODSU62pWU37OnUTDeHg6f&#10;xwndqa2281twP/eininV77WbBYhAbfgXf91HrWCSxLXxTDw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nprvwAAANwAAAAPAAAAAAAAAAAAAAAAAJgCAABkcnMvZG93bnJl&#10;di54bWxQSwUGAAAAAAQABAD1AAAAhA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A41BF">
      <w:pPr>
        <w:pStyle w:val="slovanzoznam"/>
        <w:numPr>
          <w:ilvl w:val="0"/>
          <w:numId w:val="15"/>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A471F7" w:rsidRDefault="00E12AEA" w:rsidP="00E12AEA">
      <w:pPr>
        <w:pStyle w:val="Zkladntext"/>
        <w:spacing w:before="134" w:line="276" w:lineRule="auto"/>
        <w:ind w:right="137" w:firstLine="360"/>
        <w:jc w:val="both"/>
        <w:rPr>
          <w:rFonts w:ascii="Arial" w:hAnsi="Arial" w:cs="Arial"/>
          <w:sz w:val="20"/>
          <w:szCs w:val="20"/>
          <w:lang w:val="cs-CZ"/>
        </w:rPr>
      </w:pPr>
      <w:r w:rsidRPr="00A471F7">
        <w:rPr>
          <w:rFonts w:ascii="Arial" w:hAnsi="Arial" w:cs="Arial"/>
          <w:spacing w:val="-1"/>
          <w:sz w:val="20"/>
          <w:szCs w:val="20"/>
        </w:rPr>
        <w:t>Základným</w:t>
      </w:r>
      <w:r w:rsidRPr="00A471F7">
        <w:rPr>
          <w:rFonts w:ascii="Arial" w:hAnsi="Arial" w:cs="Arial"/>
          <w:spacing w:val="12"/>
          <w:sz w:val="20"/>
          <w:szCs w:val="20"/>
        </w:rPr>
        <w:t xml:space="preserve"> </w:t>
      </w:r>
      <w:r w:rsidRPr="00A471F7">
        <w:rPr>
          <w:rFonts w:ascii="Arial" w:hAnsi="Arial" w:cs="Arial"/>
          <w:spacing w:val="-1"/>
          <w:sz w:val="20"/>
          <w:szCs w:val="20"/>
        </w:rPr>
        <w:t>cieľom</w:t>
      </w:r>
      <w:r w:rsidRPr="00A471F7">
        <w:rPr>
          <w:rFonts w:ascii="Arial" w:hAnsi="Arial" w:cs="Arial"/>
          <w:spacing w:val="11"/>
          <w:sz w:val="20"/>
          <w:szCs w:val="20"/>
        </w:rPr>
        <w:t xml:space="preserve"> </w:t>
      </w:r>
      <w:r w:rsidRPr="00A471F7">
        <w:rPr>
          <w:rFonts w:ascii="Arial" w:hAnsi="Arial" w:cs="Arial"/>
          <w:sz w:val="20"/>
          <w:szCs w:val="20"/>
        </w:rPr>
        <w:t>výučby</w:t>
      </w:r>
      <w:r w:rsidRPr="00A471F7">
        <w:rPr>
          <w:rFonts w:ascii="Arial" w:hAnsi="Arial" w:cs="Arial"/>
          <w:spacing w:val="5"/>
          <w:sz w:val="20"/>
          <w:szCs w:val="20"/>
        </w:rPr>
        <w:t xml:space="preserve"> </w:t>
      </w:r>
      <w:r w:rsidRPr="00A471F7">
        <w:rPr>
          <w:rFonts w:ascii="Arial" w:hAnsi="Arial" w:cs="Arial"/>
          <w:spacing w:val="-1"/>
          <w:sz w:val="20"/>
          <w:szCs w:val="20"/>
        </w:rPr>
        <w:t>slovenského</w:t>
      </w:r>
      <w:r w:rsidRPr="00A471F7">
        <w:rPr>
          <w:rFonts w:ascii="Arial" w:hAnsi="Arial" w:cs="Arial"/>
          <w:spacing w:val="9"/>
          <w:sz w:val="20"/>
          <w:szCs w:val="20"/>
        </w:rPr>
        <w:t xml:space="preserve"> </w:t>
      </w:r>
      <w:r w:rsidRPr="00A471F7">
        <w:rPr>
          <w:rFonts w:ascii="Arial" w:hAnsi="Arial" w:cs="Arial"/>
          <w:sz w:val="20"/>
          <w:szCs w:val="20"/>
        </w:rPr>
        <w:t>jazyka</w:t>
      </w:r>
      <w:r w:rsidRPr="00A471F7">
        <w:rPr>
          <w:rFonts w:ascii="Arial" w:hAnsi="Arial" w:cs="Arial"/>
          <w:spacing w:val="8"/>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literatúry</w:t>
      </w:r>
      <w:r w:rsidRPr="00A471F7">
        <w:rPr>
          <w:rFonts w:ascii="Arial" w:hAnsi="Arial" w:cs="Arial"/>
          <w:spacing w:val="2"/>
          <w:sz w:val="20"/>
          <w:szCs w:val="20"/>
        </w:rPr>
        <w:t xml:space="preserve"> </w:t>
      </w:r>
      <w:r w:rsidRPr="00A471F7">
        <w:rPr>
          <w:rFonts w:ascii="Arial" w:hAnsi="Arial" w:cs="Arial"/>
          <w:sz w:val="20"/>
          <w:szCs w:val="20"/>
        </w:rPr>
        <w:t>v tomto</w:t>
      </w:r>
      <w:r w:rsidRPr="00A471F7">
        <w:rPr>
          <w:rFonts w:ascii="Arial" w:hAnsi="Arial" w:cs="Arial"/>
          <w:spacing w:val="9"/>
          <w:sz w:val="20"/>
          <w:szCs w:val="20"/>
        </w:rPr>
        <w:t xml:space="preserve"> </w:t>
      </w:r>
      <w:r w:rsidRPr="00A471F7">
        <w:rPr>
          <w:rFonts w:ascii="Arial" w:hAnsi="Arial" w:cs="Arial"/>
          <w:sz w:val="20"/>
          <w:szCs w:val="20"/>
        </w:rPr>
        <w:t>ročníku</w:t>
      </w:r>
      <w:r w:rsidRPr="00A471F7">
        <w:rPr>
          <w:rFonts w:ascii="Arial" w:hAnsi="Arial" w:cs="Arial"/>
          <w:spacing w:val="9"/>
          <w:sz w:val="20"/>
          <w:szCs w:val="20"/>
        </w:rPr>
        <w:t xml:space="preserve"> </w:t>
      </w:r>
      <w:r w:rsidRPr="00A471F7">
        <w:rPr>
          <w:rFonts w:ascii="Arial" w:hAnsi="Arial" w:cs="Arial"/>
          <w:sz w:val="20"/>
          <w:szCs w:val="20"/>
        </w:rPr>
        <w:t>je</w:t>
      </w:r>
      <w:r w:rsidRPr="00A471F7">
        <w:rPr>
          <w:rFonts w:ascii="Arial" w:hAnsi="Arial" w:cs="Arial"/>
          <w:spacing w:val="8"/>
          <w:sz w:val="20"/>
          <w:szCs w:val="20"/>
        </w:rPr>
        <w:t xml:space="preserve"> </w:t>
      </w:r>
      <w:r w:rsidRPr="00A471F7">
        <w:rPr>
          <w:rFonts w:ascii="Arial" w:hAnsi="Arial" w:cs="Arial"/>
          <w:spacing w:val="-1"/>
          <w:sz w:val="20"/>
          <w:szCs w:val="20"/>
        </w:rPr>
        <w:t>osvojenie</w:t>
      </w:r>
      <w:r w:rsidRPr="00A471F7">
        <w:rPr>
          <w:rFonts w:ascii="Arial" w:hAnsi="Arial" w:cs="Arial"/>
          <w:spacing w:val="10"/>
          <w:sz w:val="20"/>
          <w:szCs w:val="20"/>
        </w:rPr>
        <w:t xml:space="preserve"> </w:t>
      </w:r>
      <w:r w:rsidRPr="00A471F7">
        <w:rPr>
          <w:rFonts w:ascii="Arial" w:hAnsi="Arial" w:cs="Arial"/>
          <w:sz w:val="20"/>
          <w:szCs w:val="20"/>
        </w:rPr>
        <w:t>si</w:t>
      </w:r>
      <w:r w:rsidRPr="00A471F7">
        <w:rPr>
          <w:rFonts w:ascii="Arial" w:hAnsi="Arial" w:cs="Arial"/>
          <w:spacing w:val="10"/>
          <w:sz w:val="20"/>
          <w:szCs w:val="20"/>
        </w:rPr>
        <w:t xml:space="preserve"> </w:t>
      </w:r>
      <w:r w:rsidRPr="00A471F7">
        <w:rPr>
          <w:rFonts w:ascii="Arial" w:hAnsi="Arial" w:cs="Arial"/>
          <w:sz w:val="20"/>
          <w:szCs w:val="20"/>
        </w:rPr>
        <w:t xml:space="preserve">kódu </w:t>
      </w:r>
      <w:r w:rsidRPr="00A471F7">
        <w:rPr>
          <w:rFonts w:ascii="Arial" w:hAnsi="Arial" w:cs="Arial"/>
          <w:spacing w:val="18"/>
          <w:sz w:val="20"/>
          <w:szCs w:val="20"/>
        </w:rPr>
        <w:t xml:space="preserve"> </w:t>
      </w:r>
      <w:r w:rsidRPr="00A471F7">
        <w:rPr>
          <w:rFonts w:ascii="Arial" w:hAnsi="Arial" w:cs="Arial"/>
          <w:spacing w:val="-1"/>
          <w:sz w:val="20"/>
          <w:szCs w:val="20"/>
        </w:rPr>
        <w:t>grafického</w:t>
      </w:r>
      <w:r w:rsidRPr="00A471F7">
        <w:rPr>
          <w:rFonts w:ascii="Arial" w:hAnsi="Arial" w:cs="Arial"/>
          <w:spacing w:val="9"/>
          <w:sz w:val="20"/>
          <w:szCs w:val="20"/>
        </w:rPr>
        <w:t xml:space="preserve"> </w:t>
      </w:r>
      <w:r w:rsidRPr="00A471F7">
        <w:rPr>
          <w:rFonts w:ascii="Arial" w:hAnsi="Arial" w:cs="Arial"/>
          <w:sz w:val="20"/>
          <w:szCs w:val="20"/>
        </w:rPr>
        <w:t>zápisu</w:t>
      </w:r>
      <w:r w:rsidRPr="00A471F7">
        <w:rPr>
          <w:rFonts w:ascii="Arial" w:hAnsi="Arial" w:cs="Arial"/>
          <w:spacing w:val="10"/>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naučiť</w:t>
      </w:r>
      <w:r w:rsidRPr="00A471F7">
        <w:rPr>
          <w:rFonts w:ascii="Arial" w:hAnsi="Arial" w:cs="Arial"/>
          <w:spacing w:val="10"/>
          <w:sz w:val="20"/>
          <w:szCs w:val="20"/>
        </w:rPr>
        <w:t xml:space="preserve"> </w:t>
      </w:r>
      <w:r w:rsidRPr="00A471F7">
        <w:rPr>
          <w:rFonts w:ascii="Arial" w:hAnsi="Arial" w:cs="Arial"/>
          <w:sz w:val="20"/>
          <w:szCs w:val="20"/>
        </w:rPr>
        <w:t>žiakov</w:t>
      </w:r>
      <w:r w:rsidRPr="00A471F7">
        <w:rPr>
          <w:rFonts w:ascii="Arial" w:hAnsi="Arial" w:cs="Arial"/>
          <w:spacing w:val="8"/>
          <w:sz w:val="20"/>
          <w:szCs w:val="20"/>
        </w:rPr>
        <w:t xml:space="preserve"> </w:t>
      </w:r>
      <w:r w:rsidRPr="00A471F7">
        <w:rPr>
          <w:rFonts w:ascii="Arial" w:hAnsi="Arial" w:cs="Arial"/>
          <w:sz w:val="20"/>
          <w:szCs w:val="20"/>
        </w:rPr>
        <w:t>písať</w:t>
      </w:r>
      <w:r w:rsidRPr="00A471F7">
        <w:rPr>
          <w:rFonts w:ascii="Arial" w:hAnsi="Arial" w:cs="Arial"/>
          <w:spacing w:val="71"/>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čítať.</w:t>
      </w:r>
      <w:r w:rsidRPr="00A471F7">
        <w:rPr>
          <w:rFonts w:ascii="Arial" w:hAnsi="Arial" w:cs="Arial"/>
          <w:sz w:val="20"/>
          <w:szCs w:val="20"/>
        </w:rPr>
        <w:t xml:space="preserve"> Pre</w:t>
      </w:r>
      <w:r w:rsidRPr="00A471F7">
        <w:rPr>
          <w:rFonts w:ascii="Arial" w:hAnsi="Arial" w:cs="Arial"/>
          <w:spacing w:val="-2"/>
          <w:sz w:val="20"/>
          <w:szCs w:val="20"/>
        </w:rPr>
        <w:t xml:space="preserve"> </w:t>
      </w:r>
      <w:r w:rsidRPr="00A471F7">
        <w:rPr>
          <w:rFonts w:ascii="Arial" w:hAnsi="Arial" w:cs="Arial"/>
          <w:sz w:val="20"/>
          <w:szCs w:val="20"/>
        </w:rPr>
        <w:t>jednotlivé</w:t>
      </w:r>
      <w:r w:rsidRPr="00A471F7">
        <w:rPr>
          <w:rFonts w:ascii="Arial" w:hAnsi="Arial" w:cs="Arial"/>
          <w:spacing w:val="-1"/>
          <w:sz w:val="20"/>
          <w:szCs w:val="20"/>
        </w:rPr>
        <w:t xml:space="preserve"> </w:t>
      </w:r>
      <w:r w:rsidRPr="00A471F7">
        <w:rPr>
          <w:rFonts w:ascii="Arial" w:hAnsi="Arial" w:cs="Arial"/>
          <w:sz w:val="20"/>
          <w:szCs w:val="20"/>
        </w:rPr>
        <w:t>zložky</w:t>
      </w:r>
      <w:r w:rsidRPr="00A471F7">
        <w:rPr>
          <w:rFonts w:ascii="Arial" w:hAnsi="Arial" w:cs="Arial"/>
          <w:spacing w:val="-6"/>
          <w:sz w:val="20"/>
          <w:szCs w:val="20"/>
        </w:rPr>
        <w:t xml:space="preserve"> </w:t>
      </w:r>
      <w:r w:rsidRPr="00A471F7">
        <w:rPr>
          <w:rFonts w:ascii="Arial" w:hAnsi="Arial" w:cs="Arial"/>
          <w:sz w:val="20"/>
          <w:szCs w:val="20"/>
        </w:rPr>
        <w:t>učebného</w:t>
      </w:r>
      <w:r w:rsidRPr="00A471F7">
        <w:rPr>
          <w:rFonts w:ascii="Arial" w:hAnsi="Arial" w:cs="Arial"/>
          <w:spacing w:val="1"/>
          <w:sz w:val="20"/>
          <w:szCs w:val="20"/>
        </w:rPr>
        <w:t xml:space="preserve"> </w:t>
      </w:r>
      <w:r w:rsidRPr="00A471F7">
        <w:rPr>
          <w:rFonts w:ascii="Arial" w:hAnsi="Arial" w:cs="Arial"/>
          <w:spacing w:val="-1"/>
          <w:sz w:val="20"/>
          <w:szCs w:val="20"/>
        </w:rPr>
        <w:t>predmetu</w:t>
      </w:r>
      <w:r w:rsidRPr="00A471F7">
        <w:rPr>
          <w:rFonts w:ascii="Arial" w:hAnsi="Arial" w:cs="Arial"/>
          <w:sz w:val="20"/>
          <w:szCs w:val="20"/>
        </w:rPr>
        <w:t xml:space="preserve"> slovenský</w:t>
      </w:r>
      <w:r w:rsidRPr="00A471F7">
        <w:rPr>
          <w:rFonts w:ascii="Arial" w:hAnsi="Arial" w:cs="Arial"/>
          <w:spacing w:val="-5"/>
          <w:sz w:val="20"/>
          <w:szCs w:val="20"/>
        </w:rPr>
        <w:t xml:space="preserve"> </w:t>
      </w:r>
      <w:r w:rsidRPr="00A471F7">
        <w:rPr>
          <w:rFonts w:ascii="Arial" w:hAnsi="Arial" w:cs="Arial"/>
          <w:sz w:val="20"/>
          <w:szCs w:val="20"/>
        </w:rPr>
        <w:t>jazyk a</w:t>
      </w:r>
      <w:r w:rsidRPr="00A471F7">
        <w:rPr>
          <w:rFonts w:ascii="Arial" w:hAnsi="Arial" w:cs="Arial"/>
          <w:spacing w:val="-1"/>
          <w:sz w:val="20"/>
          <w:szCs w:val="20"/>
        </w:rPr>
        <w:t xml:space="preserve"> </w:t>
      </w:r>
      <w:r w:rsidRPr="00A471F7">
        <w:rPr>
          <w:rFonts w:ascii="Arial" w:hAnsi="Arial" w:cs="Arial"/>
          <w:sz w:val="20"/>
          <w:szCs w:val="20"/>
        </w:rPr>
        <w:t>literatúra</w:t>
      </w:r>
      <w:r w:rsidRPr="00A471F7">
        <w:rPr>
          <w:rFonts w:ascii="Arial" w:hAnsi="Arial" w:cs="Arial"/>
          <w:spacing w:val="-1"/>
          <w:sz w:val="20"/>
          <w:szCs w:val="20"/>
        </w:rPr>
        <w:t xml:space="preserve"> </w:t>
      </w:r>
      <w:r w:rsidRPr="00A471F7">
        <w:rPr>
          <w:rFonts w:ascii="Arial" w:hAnsi="Arial" w:cs="Arial"/>
          <w:sz w:val="20"/>
          <w:szCs w:val="20"/>
        </w:rPr>
        <w:t xml:space="preserve">môžeme </w:t>
      </w:r>
      <w:r w:rsidRPr="00A471F7">
        <w:rPr>
          <w:rFonts w:ascii="Arial" w:hAnsi="Arial" w:cs="Arial"/>
          <w:spacing w:val="-1"/>
          <w:sz w:val="20"/>
          <w:szCs w:val="20"/>
        </w:rPr>
        <w:t xml:space="preserve">pre </w:t>
      </w:r>
      <w:r w:rsidRPr="00A471F7">
        <w:rPr>
          <w:rFonts w:ascii="Arial" w:hAnsi="Arial" w:cs="Arial"/>
          <w:sz w:val="20"/>
          <w:szCs w:val="20"/>
        </w:rPr>
        <w:t>tento</w:t>
      </w:r>
      <w:r w:rsidRPr="00A471F7">
        <w:rPr>
          <w:rFonts w:ascii="Arial" w:hAnsi="Arial" w:cs="Arial"/>
          <w:spacing w:val="1"/>
          <w:sz w:val="20"/>
          <w:szCs w:val="20"/>
        </w:rPr>
        <w:t xml:space="preserve"> </w:t>
      </w:r>
      <w:r w:rsidRPr="00A471F7">
        <w:rPr>
          <w:rFonts w:ascii="Arial" w:hAnsi="Arial" w:cs="Arial"/>
          <w:sz w:val="20"/>
          <w:szCs w:val="20"/>
        </w:rPr>
        <w:t xml:space="preserve">ročník </w:t>
      </w:r>
      <w:r w:rsidRPr="00A471F7">
        <w:rPr>
          <w:rFonts w:ascii="Arial" w:hAnsi="Arial" w:cs="Arial"/>
          <w:spacing w:val="-1"/>
          <w:sz w:val="20"/>
          <w:szCs w:val="20"/>
        </w:rPr>
        <w:t>formulovať</w:t>
      </w:r>
      <w:r w:rsidRPr="00A471F7">
        <w:rPr>
          <w:rFonts w:ascii="Arial" w:hAnsi="Arial" w:cs="Arial"/>
          <w:sz w:val="20"/>
          <w:szCs w:val="20"/>
        </w:rPr>
        <w:t xml:space="preserve"> nasledovné </w:t>
      </w:r>
      <w:r w:rsidRPr="00A471F7">
        <w:rPr>
          <w:rFonts w:ascii="Arial" w:hAnsi="Arial" w:cs="Arial"/>
          <w:spacing w:val="-1"/>
          <w:sz w:val="20"/>
          <w:szCs w:val="20"/>
        </w:rPr>
        <w:t>špecifiká:</w:t>
      </w:r>
      <w:r w:rsidRPr="00A471F7">
        <w:rPr>
          <w:rFonts w:ascii="Arial" w:hAnsi="Arial" w:cs="Arial"/>
          <w:spacing w:val="72"/>
          <w:sz w:val="20"/>
          <w:szCs w:val="20"/>
        </w:rPr>
        <w:t xml:space="preserve"> </w:t>
      </w:r>
      <w:r w:rsidRPr="00A471F7">
        <w:rPr>
          <w:rFonts w:ascii="Arial" w:hAnsi="Arial" w:cs="Arial"/>
          <w:i/>
          <w:spacing w:val="-1"/>
          <w:sz w:val="20"/>
          <w:szCs w:val="20"/>
        </w:rPr>
        <w:t>Jazyková</w:t>
      </w:r>
      <w:r w:rsidRPr="00A471F7">
        <w:rPr>
          <w:rFonts w:ascii="Arial" w:hAnsi="Arial" w:cs="Arial"/>
          <w:i/>
          <w:spacing w:val="9"/>
          <w:sz w:val="20"/>
          <w:szCs w:val="20"/>
        </w:rPr>
        <w:t xml:space="preserve"> </w:t>
      </w:r>
      <w:r w:rsidRPr="00A471F7">
        <w:rPr>
          <w:rFonts w:ascii="Arial" w:hAnsi="Arial" w:cs="Arial"/>
          <w:i/>
          <w:sz w:val="20"/>
          <w:szCs w:val="20"/>
        </w:rPr>
        <w:t xml:space="preserve">a </w:t>
      </w:r>
      <w:r w:rsidRPr="00A471F7">
        <w:rPr>
          <w:rFonts w:ascii="Arial" w:hAnsi="Arial" w:cs="Arial"/>
          <w:i/>
          <w:spacing w:val="-1"/>
          <w:sz w:val="20"/>
          <w:szCs w:val="20"/>
        </w:rPr>
        <w:t>slohová</w:t>
      </w:r>
      <w:r w:rsidRPr="00A471F7">
        <w:rPr>
          <w:rFonts w:ascii="Arial" w:hAnsi="Arial" w:cs="Arial"/>
          <w:i/>
          <w:spacing w:val="7"/>
          <w:sz w:val="20"/>
          <w:szCs w:val="20"/>
        </w:rPr>
        <w:t xml:space="preserve"> </w:t>
      </w:r>
      <w:r w:rsidRPr="00A471F7">
        <w:rPr>
          <w:rFonts w:ascii="Arial" w:hAnsi="Arial" w:cs="Arial"/>
          <w:i/>
          <w:sz w:val="20"/>
          <w:szCs w:val="20"/>
        </w:rPr>
        <w:t>zložka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9"/>
          <w:sz w:val="20"/>
          <w:szCs w:val="20"/>
        </w:rPr>
        <w:t xml:space="preserve"> </w:t>
      </w:r>
      <w:r w:rsidRPr="00A471F7">
        <w:rPr>
          <w:rFonts w:ascii="Arial" w:hAnsi="Arial" w:cs="Arial"/>
          <w:sz w:val="20"/>
          <w:szCs w:val="20"/>
        </w:rPr>
        <w:t>s</w:t>
      </w:r>
      <w:r w:rsidRPr="00A471F7">
        <w:rPr>
          <w:rFonts w:ascii="Arial" w:hAnsi="Arial" w:cs="Arial"/>
          <w:spacing w:val="2"/>
          <w:sz w:val="20"/>
          <w:szCs w:val="20"/>
        </w:rPr>
        <w:t xml:space="preserve"> </w:t>
      </w:r>
      <w:r w:rsidRPr="00A471F7">
        <w:rPr>
          <w:rFonts w:ascii="Arial" w:hAnsi="Arial" w:cs="Arial"/>
          <w:spacing w:val="-1"/>
          <w:sz w:val="20"/>
          <w:szCs w:val="20"/>
        </w:rPr>
        <w:t>grafickým</w:t>
      </w:r>
      <w:r w:rsidRPr="00A471F7">
        <w:rPr>
          <w:rFonts w:ascii="Arial" w:hAnsi="Arial" w:cs="Arial"/>
          <w:spacing w:val="7"/>
          <w:sz w:val="20"/>
          <w:szCs w:val="20"/>
        </w:rPr>
        <w:t xml:space="preserve"> </w:t>
      </w:r>
      <w:r w:rsidRPr="00A471F7">
        <w:rPr>
          <w:rFonts w:ascii="Arial" w:hAnsi="Arial" w:cs="Arial"/>
          <w:sz w:val="20"/>
          <w:szCs w:val="20"/>
        </w:rPr>
        <w:t>zápisom</w:t>
      </w:r>
      <w:r w:rsidRPr="00A471F7">
        <w:rPr>
          <w:rFonts w:ascii="Arial" w:hAnsi="Arial" w:cs="Arial"/>
          <w:spacing w:val="7"/>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písať.</w:t>
      </w:r>
      <w:r w:rsidRPr="00A471F7">
        <w:rPr>
          <w:rFonts w:ascii="Arial" w:hAnsi="Arial" w:cs="Arial"/>
          <w:spacing w:val="9"/>
          <w:sz w:val="20"/>
          <w:szCs w:val="20"/>
        </w:rPr>
        <w:t xml:space="preserve"> </w:t>
      </w:r>
      <w:r w:rsidRPr="00A471F7">
        <w:rPr>
          <w:rFonts w:ascii="Arial" w:hAnsi="Arial" w:cs="Arial"/>
          <w:spacing w:val="-1"/>
          <w:sz w:val="20"/>
          <w:szCs w:val="20"/>
        </w:rPr>
        <w:t>Väčší</w:t>
      </w:r>
      <w:r w:rsidRPr="00A471F7">
        <w:rPr>
          <w:rFonts w:ascii="Arial" w:hAnsi="Arial" w:cs="Arial"/>
          <w:spacing w:val="7"/>
          <w:sz w:val="20"/>
          <w:szCs w:val="20"/>
        </w:rPr>
        <w:t xml:space="preserve"> </w:t>
      </w:r>
      <w:r w:rsidRPr="00A471F7">
        <w:rPr>
          <w:rFonts w:ascii="Arial" w:hAnsi="Arial" w:cs="Arial"/>
          <w:sz w:val="20"/>
          <w:szCs w:val="20"/>
        </w:rPr>
        <w:t>dôraz</w:t>
      </w:r>
      <w:r w:rsidRPr="00A471F7">
        <w:rPr>
          <w:rFonts w:ascii="Arial" w:hAnsi="Arial" w:cs="Arial"/>
          <w:spacing w:val="8"/>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kladie</w:t>
      </w:r>
      <w:r w:rsidRPr="00A471F7">
        <w:rPr>
          <w:rFonts w:ascii="Arial" w:hAnsi="Arial" w:cs="Arial"/>
          <w:spacing w:val="59"/>
          <w:sz w:val="20"/>
          <w:szCs w:val="20"/>
        </w:rPr>
        <w:t xml:space="preserve"> </w:t>
      </w:r>
      <w:r w:rsidRPr="00A471F7">
        <w:rPr>
          <w:rFonts w:ascii="Arial" w:hAnsi="Arial" w:cs="Arial"/>
          <w:spacing w:val="-1"/>
          <w:sz w:val="20"/>
          <w:szCs w:val="20"/>
        </w:rPr>
        <w:t>nielen</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schopnosť</w:t>
      </w:r>
      <w:r w:rsidRPr="00A471F7">
        <w:rPr>
          <w:rFonts w:ascii="Arial" w:hAnsi="Arial" w:cs="Arial"/>
          <w:spacing w:val="2"/>
          <w:sz w:val="20"/>
          <w:szCs w:val="20"/>
        </w:rPr>
        <w:t xml:space="preserve"> </w:t>
      </w:r>
      <w:r w:rsidRPr="00A471F7">
        <w:rPr>
          <w:rFonts w:ascii="Arial" w:hAnsi="Arial" w:cs="Arial"/>
          <w:sz w:val="20"/>
          <w:szCs w:val="20"/>
        </w:rPr>
        <w:t>prepísať</w:t>
      </w:r>
      <w:r w:rsidRPr="00A471F7">
        <w:rPr>
          <w:rFonts w:ascii="Arial" w:hAnsi="Arial" w:cs="Arial"/>
          <w:spacing w:val="4"/>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odpísať</w:t>
      </w:r>
      <w:r w:rsidRPr="00A471F7">
        <w:rPr>
          <w:rFonts w:ascii="Arial" w:hAnsi="Arial" w:cs="Arial"/>
          <w:spacing w:val="2"/>
          <w:sz w:val="20"/>
          <w:szCs w:val="20"/>
        </w:rPr>
        <w:t xml:space="preserve"> </w:t>
      </w:r>
      <w:r w:rsidRPr="00A471F7">
        <w:rPr>
          <w:rFonts w:ascii="Arial" w:hAnsi="Arial" w:cs="Arial"/>
          <w:spacing w:val="-1"/>
          <w:sz w:val="20"/>
          <w:szCs w:val="20"/>
        </w:rPr>
        <w:t>texty,</w:t>
      </w:r>
      <w:r w:rsidRPr="00A471F7">
        <w:rPr>
          <w:rFonts w:ascii="Arial" w:hAnsi="Arial" w:cs="Arial"/>
          <w:spacing w:val="2"/>
          <w:sz w:val="20"/>
          <w:szCs w:val="20"/>
        </w:rPr>
        <w:t xml:space="preserve"> </w:t>
      </w:r>
      <w:r w:rsidRPr="00A471F7">
        <w:rPr>
          <w:rFonts w:ascii="Arial" w:hAnsi="Arial" w:cs="Arial"/>
          <w:sz w:val="20"/>
          <w:szCs w:val="20"/>
        </w:rPr>
        <w:t>ale</w:t>
      </w:r>
      <w:r w:rsidRPr="00A471F7">
        <w:rPr>
          <w:rFonts w:ascii="Arial" w:hAnsi="Arial" w:cs="Arial"/>
          <w:spacing w:val="1"/>
          <w:sz w:val="20"/>
          <w:szCs w:val="20"/>
        </w:rPr>
        <w:t xml:space="preserve"> </w:t>
      </w:r>
      <w:r w:rsidRPr="00A471F7">
        <w:rPr>
          <w:rFonts w:ascii="Arial" w:hAnsi="Arial" w:cs="Arial"/>
          <w:sz w:val="20"/>
          <w:szCs w:val="20"/>
        </w:rPr>
        <w:t>aj</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samostatné</w:t>
      </w:r>
      <w:r w:rsidRPr="00A471F7">
        <w:rPr>
          <w:rFonts w:ascii="Arial" w:hAnsi="Arial" w:cs="Arial"/>
          <w:spacing w:val="1"/>
          <w:sz w:val="20"/>
          <w:szCs w:val="20"/>
        </w:rPr>
        <w:t xml:space="preserve"> </w:t>
      </w:r>
      <w:r w:rsidRPr="00A471F7">
        <w:rPr>
          <w:rFonts w:ascii="Arial" w:hAnsi="Arial" w:cs="Arial"/>
          <w:sz w:val="20"/>
          <w:szCs w:val="20"/>
        </w:rPr>
        <w:t>tvorivé</w:t>
      </w:r>
      <w:r w:rsidRPr="00A471F7">
        <w:rPr>
          <w:rFonts w:ascii="Arial" w:hAnsi="Arial" w:cs="Arial"/>
          <w:spacing w:val="1"/>
          <w:sz w:val="20"/>
          <w:szCs w:val="20"/>
        </w:rPr>
        <w:t xml:space="preserve"> </w:t>
      </w:r>
      <w:r w:rsidRPr="00A471F7">
        <w:rPr>
          <w:rFonts w:ascii="Arial" w:hAnsi="Arial" w:cs="Arial"/>
          <w:sz w:val="20"/>
          <w:szCs w:val="20"/>
        </w:rPr>
        <w:t>písanie.</w:t>
      </w:r>
      <w:r w:rsidRPr="00A471F7">
        <w:rPr>
          <w:rFonts w:ascii="Arial" w:hAnsi="Arial" w:cs="Arial"/>
          <w:spacing w:val="2"/>
          <w:sz w:val="20"/>
          <w:szCs w:val="20"/>
        </w:rPr>
        <w:t xml:space="preserve"> </w:t>
      </w:r>
      <w:r w:rsidRPr="00A471F7">
        <w:rPr>
          <w:rFonts w:ascii="Arial" w:hAnsi="Arial" w:cs="Arial"/>
          <w:spacing w:val="-1"/>
          <w:sz w:val="20"/>
          <w:szCs w:val="20"/>
        </w:rPr>
        <w:t>Produktívne</w:t>
      </w:r>
      <w:r w:rsidRPr="00A471F7">
        <w:rPr>
          <w:rFonts w:ascii="Arial" w:hAnsi="Arial" w:cs="Arial"/>
          <w:spacing w:val="1"/>
          <w:sz w:val="20"/>
          <w:szCs w:val="20"/>
        </w:rPr>
        <w:t xml:space="preserve"> </w:t>
      </w:r>
      <w:r w:rsidRPr="00A471F7">
        <w:rPr>
          <w:rFonts w:ascii="Arial" w:hAnsi="Arial" w:cs="Arial"/>
          <w:spacing w:val="-1"/>
          <w:sz w:val="20"/>
          <w:szCs w:val="20"/>
        </w:rPr>
        <w:t>činnosti</w:t>
      </w:r>
      <w:r w:rsidRPr="00A471F7">
        <w:rPr>
          <w:rFonts w:ascii="Arial" w:hAnsi="Arial" w:cs="Arial"/>
          <w:spacing w:val="2"/>
          <w:sz w:val="20"/>
          <w:szCs w:val="20"/>
        </w:rPr>
        <w:t xml:space="preserve"> </w:t>
      </w:r>
      <w:r w:rsidRPr="00A471F7">
        <w:rPr>
          <w:rFonts w:ascii="Arial" w:hAnsi="Arial" w:cs="Arial"/>
          <w:spacing w:val="-1"/>
          <w:sz w:val="20"/>
          <w:szCs w:val="20"/>
        </w:rPr>
        <w:t>súvisiace</w:t>
      </w:r>
      <w:r w:rsidRPr="00A471F7">
        <w:rPr>
          <w:rFonts w:ascii="Arial" w:hAnsi="Arial" w:cs="Arial"/>
          <w:spacing w:val="1"/>
          <w:sz w:val="20"/>
          <w:szCs w:val="20"/>
        </w:rPr>
        <w:t xml:space="preserve"> </w:t>
      </w:r>
      <w:r w:rsidRPr="00A471F7">
        <w:rPr>
          <w:rFonts w:ascii="Arial" w:hAnsi="Arial" w:cs="Arial"/>
          <w:sz w:val="20"/>
          <w:szCs w:val="20"/>
        </w:rPr>
        <w:t>s</w:t>
      </w:r>
      <w:r w:rsidRPr="00A471F7">
        <w:rPr>
          <w:rFonts w:ascii="Arial" w:hAnsi="Arial" w:cs="Arial"/>
          <w:spacing w:val="3"/>
          <w:sz w:val="20"/>
          <w:szCs w:val="20"/>
        </w:rPr>
        <w:t xml:space="preserve"> </w:t>
      </w:r>
      <w:r w:rsidRPr="00A471F7">
        <w:rPr>
          <w:rFonts w:ascii="Arial" w:hAnsi="Arial" w:cs="Arial"/>
          <w:sz w:val="20"/>
          <w:szCs w:val="20"/>
        </w:rPr>
        <w:t>písaním</w:t>
      </w:r>
      <w:r w:rsidRPr="00A471F7">
        <w:rPr>
          <w:rFonts w:ascii="Arial" w:hAnsi="Arial" w:cs="Arial"/>
          <w:spacing w:val="2"/>
          <w:sz w:val="20"/>
          <w:szCs w:val="20"/>
        </w:rPr>
        <w:t xml:space="preserve"> </w:t>
      </w:r>
      <w:r w:rsidRPr="00A471F7">
        <w:rPr>
          <w:rFonts w:ascii="Arial" w:hAnsi="Arial" w:cs="Arial"/>
          <w:spacing w:val="-1"/>
          <w:sz w:val="20"/>
          <w:szCs w:val="20"/>
        </w:rPr>
        <w:t>zaraďujeme</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129"/>
          <w:sz w:val="20"/>
          <w:szCs w:val="20"/>
        </w:rPr>
        <w:t xml:space="preserve"> </w:t>
      </w:r>
      <w:r w:rsidRPr="00A471F7">
        <w:rPr>
          <w:rFonts w:ascii="Arial" w:hAnsi="Arial" w:cs="Arial"/>
          <w:sz w:val="20"/>
          <w:szCs w:val="20"/>
        </w:rPr>
        <w:t xml:space="preserve">s </w:t>
      </w:r>
      <w:r w:rsidRPr="00A471F7">
        <w:rPr>
          <w:rFonts w:ascii="Arial" w:hAnsi="Arial" w:cs="Arial"/>
          <w:spacing w:val="-1"/>
          <w:sz w:val="20"/>
          <w:szCs w:val="20"/>
        </w:rPr>
        <w:t>ohľadom</w:t>
      </w:r>
      <w:r w:rsidRPr="00A471F7">
        <w:rPr>
          <w:rFonts w:ascii="Arial" w:hAnsi="Arial" w:cs="Arial"/>
          <w:spacing w:val="5"/>
          <w:sz w:val="20"/>
          <w:szCs w:val="20"/>
        </w:rPr>
        <w:t xml:space="preserve"> </w:t>
      </w:r>
      <w:r w:rsidRPr="00A471F7">
        <w:rPr>
          <w:rFonts w:ascii="Arial" w:hAnsi="Arial" w:cs="Arial"/>
          <w:sz w:val="20"/>
          <w:szCs w:val="20"/>
        </w:rPr>
        <w:t>na</w:t>
      </w:r>
      <w:r w:rsidRPr="00A471F7">
        <w:rPr>
          <w:rFonts w:ascii="Arial" w:hAnsi="Arial" w:cs="Arial"/>
          <w:spacing w:val="3"/>
          <w:sz w:val="20"/>
          <w:szCs w:val="20"/>
        </w:rPr>
        <w:t xml:space="preserve"> </w:t>
      </w:r>
      <w:r w:rsidRPr="00A471F7">
        <w:rPr>
          <w:rFonts w:ascii="Arial" w:hAnsi="Arial" w:cs="Arial"/>
          <w:sz w:val="20"/>
          <w:szCs w:val="20"/>
        </w:rPr>
        <w:t>individuálne</w:t>
      </w:r>
      <w:r w:rsidRPr="00A471F7">
        <w:rPr>
          <w:rFonts w:ascii="Arial" w:hAnsi="Arial" w:cs="Arial"/>
          <w:spacing w:val="3"/>
          <w:sz w:val="20"/>
          <w:szCs w:val="20"/>
        </w:rPr>
        <w:t xml:space="preserve"> </w:t>
      </w:r>
      <w:r w:rsidRPr="00A471F7">
        <w:rPr>
          <w:rFonts w:ascii="Arial" w:hAnsi="Arial" w:cs="Arial"/>
          <w:spacing w:val="-1"/>
          <w:sz w:val="20"/>
          <w:szCs w:val="20"/>
        </w:rPr>
        <w:t>schopnosti</w:t>
      </w:r>
      <w:r w:rsidRPr="00A471F7">
        <w:rPr>
          <w:rFonts w:ascii="Arial" w:hAnsi="Arial" w:cs="Arial"/>
          <w:spacing w:val="5"/>
          <w:sz w:val="20"/>
          <w:szCs w:val="20"/>
        </w:rPr>
        <w:t xml:space="preserve"> </w:t>
      </w:r>
      <w:r w:rsidRPr="00A471F7">
        <w:rPr>
          <w:rFonts w:ascii="Arial" w:hAnsi="Arial" w:cs="Arial"/>
          <w:sz w:val="20"/>
          <w:szCs w:val="20"/>
        </w:rPr>
        <w:t>žiakov.</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pacing w:val="5"/>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4"/>
          <w:sz w:val="20"/>
          <w:szCs w:val="20"/>
        </w:rPr>
        <w:t xml:space="preserve"> </w:t>
      </w:r>
      <w:r w:rsidRPr="00A471F7">
        <w:rPr>
          <w:rFonts w:ascii="Arial" w:hAnsi="Arial" w:cs="Arial"/>
          <w:sz w:val="20"/>
          <w:szCs w:val="20"/>
        </w:rPr>
        <w:t>len</w:t>
      </w:r>
      <w:r w:rsidRPr="00A471F7">
        <w:rPr>
          <w:rFonts w:ascii="Arial" w:hAnsi="Arial" w:cs="Arial"/>
          <w:spacing w:val="4"/>
          <w:sz w:val="20"/>
          <w:szCs w:val="20"/>
        </w:rPr>
        <w:t xml:space="preserve"> </w:t>
      </w:r>
      <w:r w:rsidRPr="00A471F7">
        <w:rPr>
          <w:rFonts w:ascii="Arial" w:hAnsi="Arial" w:cs="Arial"/>
          <w:sz w:val="20"/>
          <w:szCs w:val="20"/>
        </w:rPr>
        <w:t>s</w:t>
      </w:r>
      <w:r w:rsidRPr="00A471F7">
        <w:rPr>
          <w:rFonts w:ascii="Arial" w:hAnsi="Arial" w:cs="Arial"/>
          <w:spacing w:val="8"/>
          <w:sz w:val="20"/>
          <w:szCs w:val="20"/>
        </w:rPr>
        <w:t xml:space="preserve"> </w:t>
      </w:r>
      <w:r w:rsidRPr="00A471F7">
        <w:rPr>
          <w:rFonts w:ascii="Arial" w:hAnsi="Arial" w:cs="Arial"/>
          <w:spacing w:val="-1"/>
          <w:sz w:val="20"/>
          <w:szCs w:val="20"/>
        </w:rPr>
        <w:t>obmedzeným</w:t>
      </w:r>
      <w:r w:rsidRPr="00A471F7">
        <w:rPr>
          <w:rFonts w:ascii="Arial" w:hAnsi="Arial" w:cs="Arial"/>
          <w:spacing w:val="5"/>
          <w:sz w:val="20"/>
          <w:szCs w:val="20"/>
        </w:rPr>
        <w:t xml:space="preserve"> </w:t>
      </w:r>
      <w:r w:rsidRPr="00A471F7">
        <w:rPr>
          <w:rFonts w:ascii="Arial" w:hAnsi="Arial" w:cs="Arial"/>
          <w:sz w:val="20"/>
          <w:szCs w:val="20"/>
        </w:rPr>
        <w:t>množstvom</w:t>
      </w:r>
      <w:r w:rsidRPr="00A471F7">
        <w:rPr>
          <w:rFonts w:ascii="Arial" w:hAnsi="Arial" w:cs="Arial"/>
          <w:spacing w:val="5"/>
          <w:sz w:val="20"/>
          <w:szCs w:val="20"/>
        </w:rPr>
        <w:t xml:space="preserve"> </w:t>
      </w:r>
      <w:r w:rsidRPr="00A471F7">
        <w:rPr>
          <w:rFonts w:ascii="Arial" w:hAnsi="Arial" w:cs="Arial"/>
          <w:spacing w:val="-1"/>
          <w:sz w:val="20"/>
          <w:szCs w:val="20"/>
        </w:rPr>
        <w:t>gramatických</w:t>
      </w:r>
      <w:r w:rsidRPr="00A471F7">
        <w:rPr>
          <w:rFonts w:ascii="Arial" w:hAnsi="Arial" w:cs="Arial"/>
          <w:spacing w:val="6"/>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pravopisných</w:t>
      </w:r>
      <w:r w:rsidRPr="00A471F7">
        <w:rPr>
          <w:rFonts w:ascii="Arial" w:hAnsi="Arial" w:cs="Arial"/>
          <w:spacing w:val="6"/>
          <w:sz w:val="20"/>
          <w:szCs w:val="20"/>
        </w:rPr>
        <w:t xml:space="preserve"> </w:t>
      </w:r>
      <w:r w:rsidRPr="00A471F7">
        <w:rPr>
          <w:rFonts w:ascii="Arial" w:hAnsi="Arial" w:cs="Arial"/>
          <w:spacing w:val="-1"/>
          <w:sz w:val="20"/>
          <w:szCs w:val="20"/>
        </w:rPr>
        <w:t>pravidiel,</w:t>
      </w:r>
      <w:r w:rsidRPr="00A471F7">
        <w:rPr>
          <w:rFonts w:ascii="Arial" w:hAnsi="Arial" w:cs="Arial"/>
          <w:spacing w:val="5"/>
          <w:sz w:val="20"/>
          <w:szCs w:val="20"/>
        </w:rPr>
        <w:t xml:space="preserve"> </w:t>
      </w:r>
      <w:r w:rsidRPr="00A471F7">
        <w:rPr>
          <w:rFonts w:ascii="Arial" w:hAnsi="Arial" w:cs="Arial"/>
          <w:sz w:val="20"/>
          <w:szCs w:val="20"/>
        </w:rPr>
        <w:t>napr.</w:t>
      </w:r>
      <w:r w:rsidRPr="00A471F7">
        <w:rPr>
          <w:rFonts w:ascii="Arial" w:hAnsi="Arial" w:cs="Arial"/>
          <w:spacing w:val="104"/>
          <w:sz w:val="20"/>
          <w:szCs w:val="20"/>
        </w:rPr>
        <w:t xml:space="preserve"> </w:t>
      </w:r>
      <w:r w:rsidRPr="00A471F7">
        <w:rPr>
          <w:rFonts w:ascii="Arial" w:hAnsi="Arial" w:cs="Arial"/>
          <w:sz w:val="20"/>
          <w:szCs w:val="20"/>
        </w:rPr>
        <w:t xml:space="preserve">žiak </w:t>
      </w:r>
      <w:r w:rsidRPr="00A471F7">
        <w:rPr>
          <w:rFonts w:ascii="Arial" w:hAnsi="Arial" w:cs="Arial"/>
          <w:spacing w:val="11"/>
          <w:sz w:val="20"/>
          <w:szCs w:val="20"/>
        </w:rPr>
        <w:t xml:space="preserve"> </w:t>
      </w:r>
      <w:r w:rsidRPr="00A471F7">
        <w:rPr>
          <w:rFonts w:ascii="Arial" w:hAnsi="Arial" w:cs="Arial"/>
          <w:sz w:val="20"/>
          <w:szCs w:val="20"/>
        </w:rPr>
        <w:t xml:space="preserve">rozlišuje </w:t>
      </w:r>
      <w:r w:rsidRPr="00A471F7">
        <w:rPr>
          <w:rFonts w:ascii="Arial" w:hAnsi="Arial" w:cs="Arial"/>
          <w:spacing w:val="11"/>
          <w:sz w:val="20"/>
          <w:szCs w:val="20"/>
        </w:rPr>
        <w:t xml:space="preserve"> </w:t>
      </w:r>
      <w:r w:rsidRPr="00A471F7">
        <w:rPr>
          <w:rFonts w:ascii="Arial" w:hAnsi="Arial" w:cs="Arial"/>
          <w:sz w:val="20"/>
          <w:szCs w:val="20"/>
        </w:rPr>
        <w:t xml:space="preserve">vety </w:t>
      </w:r>
      <w:r w:rsidRPr="00A471F7">
        <w:rPr>
          <w:rFonts w:ascii="Arial" w:hAnsi="Arial" w:cs="Arial"/>
          <w:spacing w:val="6"/>
          <w:sz w:val="20"/>
          <w:szCs w:val="20"/>
        </w:rPr>
        <w:t xml:space="preserve"> </w:t>
      </w:r>
      <w:r w:rsidRPr="00A471F7">
        <w:rPr>
          <w:rFonts w:ascii="Arial" w:hAnsi="Arial" w:cs="Arial"/>
          <w:sz w:val="20"/>
          <w:szCs w:val="20"/>
        </w:rPr>
        <w:t xml:space="preserve">podľa </w:t>
      </w:r>
      <w:r w:rsidRPr="00A471F7">
        <w:rPr>
          <w:rFonts w:ascii="Arial" w:hAnsi="Arial" w:cs="Arial"/>
          <w:spacing w:val="10"/>
          <w:sz w:val="20"/>
          <w:szCs w:val="20"/>
        </w:rPr>
        <w:t xml:space="preserve"> </w:t>
      </w:r>
      <w:r w:rsidRPr="00A471F7">
        <w:rPr>
          <w:rFonts w:ascii="Arial" w:hAnsi="Arial" w:cs="Arial"/>
          <w:spacing w:val="-1"/>
          <w:sz w:val="20"/>
          <w:szCs w:val="20"/>
        </w:rPr>
        <w:t>začiatku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a </w:t>
      </w:r>
      <w:r w:rsidRPr="00A471F7">
        <w:rPr>
          <w:rFonts w:ascii="Arial" w:hAnsi="Arial" w:cs="Arial"/>
          <w:spacing w:val="10"/>
          <w:sz w:val="20"/>
          <w:szCs w:val="20"/>
        </w:rPr>
        <w:t xml:space="preserve"> </w:t>
      </w:r>
      <w:r w:rsidRPr="00A471F7">
        <w:rPr>
          <w:rFonts w:ascii="Arial" w:hAnsi="Arial" w:cs="Arial"/>
          <w:sz w:val="20"/>
          <w:szCs w:val="20"/>
        </w:rPr>
        <w:t xml:space="preserve">ukončenia, </w:t>
      </w:r>
      <w:r w:rsidRPr="00A471F7">
        <w:rPr>
          <w:rFonts w:ascii="Arial" w:hAnsi="Arial" w:cs="Arial"/>
          <w:spacing w:val="16"/>
          <w:sz w:val="20"/>
          <w:szCs w:val="20"/>
        </w:rPr>
        <w:t xml:space="preserve"> </w:t>
      </w:r>
      <w:r w:rsidRPr="00A471F7">
        <w:rPr>
          <w:rFonts w:ascii="Arial" w:hAnsi="Arial" w:cs="Arial"/>
          <w:spacing w:val="1"/>
          <w:sz w:val="20"/>
          <w:szCs w:val="20"/>
        </w:rPr>
        <w:t>vety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prečíta</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 xml:space="preserve">so </w:t>
      </w:r>
      <w:r w:rsidRPr="00A471F7">
        <w:rPr>
          <w:rFonts w:ascii="Arial" w:hAnsi="Arial" w:cs="Arial"/>
          <w:spacing w:val="12"/>
          <w:sz w:val="20"/>
          <w:szCs w:val="20"/>
        </w:rPr>
        <w:t xml:space="preserve"> </w:t>
      </w:r>
      <w:r w:rsidRPr="00A471F7">
        <w:rPr>
          <w:rFonts w:ascii="Arial" w:hAnsi="Arial" w:cs="Arial"/>
          <w:sz w:val="20"/>
          <w:szCs w:val="20"/>
        </w:rPr>
        <w:t xml:space="preserve">správnou </w:t>
      </w:r>
      <w:r w:rsidRPr="00A471F7">
        <w:rPr>
          <w:rFonts w:ascii="Arial" w:hAnsi="Arial" w:cs="Arial"/>
          <w:spacing w:val="14"/>
          <w:sz w:val="20"/>
          <w:szCs w:val="20"/>
        </w:rPr>
        <w:t xml:space="preserve"> </w:t>
      </w:r>
      <w:r w:rsidRPr="00A471F7">
        <w:rPr>
          <w:rFonts w:ascii="Arial" w:hAnsi="Arial" w:cs="Arial"/>
          <w:spacing w:val="-1"/>
          <w:sz w:val="20"/>
          <w:szCs w:val="20"/>
        </w:rPr>
        <w:t>intonáciou.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V</w:t>
      </w:r>
      <w:r w:rsidRPr="00A471F7">
        <w:rPr>
          <w:rFonts w:ascii="Arial" w:hAnsi="Arial" w:cs="Arial"/>
          <w:spacing w:val="-1"/>
          <w:sz w:val="20"/>
          <w:szCs w:val="20"/>
        </w:rPr>
        <w:t xml:space="preserve"> </w:t>
      </w:r>
      <w:r w:rsidRPr="00A471F7">
        <w:rPr>
          <w:rFonts w:ascii="Arial" w:hAnsi="Arial" w:cs="Arial"/>
          <w:sz w:val="20"/>
          <w:szCs w:val="20"/>
        </w:rPr>
        <w:t xml:space="preserve">slohovej </w:t>
      </w:r>
      <w:r w:rsidRPr="00A471F7">
        <w:rPr>
          <w:rFonts w:ascii="Arial" w:hAnsi="Arial" w:cs="Arial"/>
          <w:spacing w:val="13"/>
          <w:sz w:val="20"/>
          <w:szCs w:val="20"/>
        </w:rPr>
        <w:t xml:space="preserve"> </w:t>
      </w:r>
      <w:r w:rsidRPr="00A471F7">
        <w:rPr>
          <w:rFonts w:ascii="Arial" w:hAnsi="Arial" w:cs="Arial"/>
          <w:sz w:val="20"/>
          <w:szCs w:val="20"/>
        </w:rPr>
        <w:t xml:space="preserve">zložke </w:t>
      </w:r>
      <w:r w:rsidRPr="00A471F7">
        <w:rPr>
          <w:rFonts w:ascii="Arial" w:hAnsi="Arial" w:cs="Arial"/>
          <w:spacing w:val="11"/>
          <w:sz w:val="20"/>
          <w:szCs w:val="20"/>
        </w:rPr>
        <w:t xml:space="preserve"> </w:t>
      </w:r>
      <w:r w:rsidRPr="00A471F7">
        <w:rPr>
          <w:rFonts w:ascii="Arial" w:hAnsi="Arial" w:cs="Arial"/>
          <w:spacing w:val="-1"/>
          <w:sz w:val="20"/>
          <w:szCs w:val="20"/>
        </w:rPr>
        <w:t>dbáme</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na </w:t>
      </w:r>
      <w:r w:rsidRPr="00A471F7">
        <w:rPr>
          <w:rFonts w:ascii="Arial" w:hAnsi="Arial" w:cs="Arial"/>
          <w:spacing w:val="13"/>
          <w:sz w:val="20"/>
          <w:szCs w:val="20"/>
        </w:rPr>
        <w:t xml:space="preserve"> </w:t>
      </w:r>
      <w:r w:rsidRPr="00A471F7">
        <w:rPr>
          <w:rFonts w:ascii="Arial" w:hAnsi="Arial" w:cs="Arial"/>
          <w:sz w:val="20"/>
          <w:szCs w:val="20"/>
        </w:rPr>
        <w:t xml:space="preserve">to, </w:t>
      </w:r>
      <w:r w:rsidRPr="00A471F7">
        <w:rPr>
          <w:rFonts w:ascii="Arial" w:hAnsi="Arial" w:cs="Arial"/>
          <w:spacing w:val="12"/>
          <w:sz w:val="20"/>
          <w:szCs w:val="20"/>
        </w:rPr>
        <w:t xml:space="preserve"> </w:t>
      </w:r>
      <w:r w:rsidRPr="00A471F7">
        <w:rPr>
          <w:rFonts w:ascii="Arial" w:hAnsi="Arial" w:cs="Arial"/>
          <w:spacing w:val="1"/>
          <w:sz w:val="20"/>
          <w:szCs w:val="20"/>
        </w:rPr>
        <w:t>aby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ústne</w:t>
      </w:r>
      <w:r w:rsidRPr="00A471F7">
        <w:rPr>
          <w:rFonts w:ascii="Arial" w:hAnsi="Arial" w:cs="Arial"/>
          <w:spacing w:val="78"/>
          <w:sz w:val="20"/>
          <w:szCs w:val="20"/>
        </w:rPr>
        <w:t xml:space="preserve"> </w:t>
      </w:r>
      <w:r w:rsidRPr="00A471F7">
        <w:rPr>
          <w:rFonts w:ascii="Arial" w:hAnsi="Arial" w:cs="Arial"/>
          <w:sz w:val="20"/>
          <w:szCs w:val="20"/>
        </w:rPr>
        <w:t xml:space="preserve">komunikovali,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si</w:t>
      </w:r>
      <w:r w:rsidRPr="00A471F7">
        <w:rPr>
          <w:rFonts w:ascii="Arial" w:hAnsi="Arial" w:cs="Arial"/>
          <w:spacing w:val="1"/>
          <w:sz w:val="20"/>
          <w:szCs w:val="20"/>
        </w:rPr>
        <w:t xml:space="preserve"> </w:t>
      </w:r>
      <w:r w:rsidRPr="00A471F7">
        <w:rPr>
          <w:rFonts w:ascii="Arial" w:hAnsi="Arial" w:cs="Arial"/>
          <w:spacing w:val="-1"/>
          <w:sz w:val="20"/>
          <w:szCs w:val="20"/>
        </w:rPr>
        <w:t>rozvíjali</w:t>
      </w:r>
      <w:r w:rsidRPr="00A471F7">
        <w:rPr>
          <w:rFonts w:ascii="Arial" w:hAnsi="Arial" w:cs="Arial"/>
          <w:sz w:val="20"/>
          <w:szCs w:val="20"/>
        </w:rPr>
        <w:t xml:space="preserve"> slovnú</w:t>
      </w:r>
      <w:r w:rsidRPr="00A471F7">
        <w:rPr>
          <w:rFonts w:ascii="Arial" w:hAnsi="Arial" w:cs="Arial"/>
          <w:spacing w:val="-1"/>
          <w:sz w:val="20"/>
          <w:szCs w:val="20"/>
        </w:rPr>
        <w:t xml:space="preserve"> zásobu</w:t>
      </w:r>
      <w:r w:rsidRPr="00A471F7">
        <w:rPr>
          <w:rFonts w:ascii="Arial" w:hAnsi="Arial" w:cs="Arial"/>
          <w:sz w:val="20"/>
          <w:szCs w:val="20"/>
        </w:rPr>
        <w:t xml:space="preserve"> a</w:t>
      </w:r>
      <w:r w:rsidRPr="00A471F7">
        <w:rPr>
          <w:rFonts w:ascii="Arial" w:hAnsi="Arial" w:cs="Arial"/>
          <w:spacing w:val="-1"/>
          <w:sz w:val="20"/>
          <w:szCs w:val="20"/>
        </w:rPr>
        <w:t xml:space="preserve"> </w:t>
      </w:r>
      <w:r w:rsidRPr="00A471F7">
        <w:rPr>
          <w:rFonts w:ascii="Arial" w:hAnsi="Arial" w:cs="Arial"/>
          <w:sz w:val="20"/>
          <w:szCs w:val="20"/>
        </w:rPr>
        <w:t xml:space="preserve">maximálne </w:t>
      </w:r>
      <w:r w:rsidRPr="00A471F7">
        <w:rPr>
          <w:rFonts w:ascii="Arial" w:hAnsi="Arial" w:cs="Arial"/>
          <w:spacing w:val="-1"/>
          <w:sz w:val="20"/>
          <w:szCs w:val="20"/>
        </w:rPr>
        <w:t>využívali</w:t>
      </w:r>
      <w:r w:rsidRPr="00A471F7">
        <w:rPr>
          <w:rFonts w:ascii="Arial" w:hAnsi="Arial" w:cs="Arial"/>
          <w:sz w:val="20"/>
          <w:szCs w:val="20"/>
        </w:rPr>
        <w:t xml:space="preserve"> zaužívané</w:t>
      </w:r>
      <w:r w:rsidRPr="00A471F7">
        <w:rPr>
          <w:rFonts w:ascii="Arial" w:hAnsi="Arial" w:cs="Arial"/>
          <w:spacing w:val="-1"/>
          <w:sz w:val="20"/>
          <w:szCs w:val="20"/>
        </w:rPr>
        <w:t xml:space="preserve"> konvencie.</w:t>
      </w:r>
      <w:r w:rsidRPr="00A471F7">
        <w:rPr>
          <w:rFonts w:ascii="Arial" w:hAnsi="Arial" w:cs="Arial"/>
          <w:sz w:val="20"/>
          <w:szCs w:val="20"/>
          <w:lang w:val="cs-CZ"/>
        </w:rPr>
        <w:t xml:space="preserve"> </w:t>
      </w:r>
      <w:r w:rsidRPr="00A471F7">
        <w:rPr>
          <w:rFonts w:ascii="Arial" w:hAnsi="Arial" w:cs="Arial"/>
          <w:i/>
          <w:sz w:val="20"/>
          <w:szCs w:val="20"/>
        </w:rPr>
        <w:t>Čítanie</w:t>
      </w:r>
      <w:r w:rsidRPr="00A471F7">
        <w:rPr>
          <w:rFonts w:ascii="Arial" w:hAnsi="Arial" w:cs="Arial"/>
          <w:i/>
          <w:spacing w:val="6"/>
          <w:sz w:val="20"/>
          <w:szCs w:val="20"/>
        </w:rPr>
        <w:t xml:space="preserve"> </w:t>
      </w:r>
      <w:r w:rsidRPr="00A471F7">
        <w:rPr>
          <w:rFonts w:ascii="Arial" w:hAnsi="Arial" w:cs="Arial"/>
          <w:i/>
          <w:sz w:val="20"/>
          <w:szCs w:val="20"/>
        </w:rPr>
        <w:t>a</w:t>
      </w:r>
      <w:r w:rsidRPr="00A471F7">
        <w:rPr>
          <w:rFonts w:ascii="Arial" w:hAnsi="Arial" w:cs="Arial"/>
          <w:i/>
          <w:spacing w:val="1"/>
          <w:sz w:val="20"/>
          <w:szCs w:val="20"/>
        </w:rPr>
        <w:t xml:space="preserve"> </w:t>
      </w:r>
      <w:r w:rsidRPr="00A471F7">
        <w:rPr>
          <w:rFonts w:ascii="Arial" w:hAnsi="Arial" w:cs="Arial"/>
          <w:i/>
          <w:sz w:val="20"/>
          <w:szCs w:val="20"/>
        </w:rPr>
        <w:t>literárna</w:t>
      </w:r>
      <w:r w:rsidRPr="00A471F7">
        <w:rPr>
          <w:rFonts w:ascii="Arial" w:hAnsi="Arial" w:cs="Arial"/>
          <w:i/>
          <w:spacing w:val="6"/>
          <w:sz w:val="20"/>
          <w:szCs w:val="20"/>
        </w:rPr>
        <w:t xml:space="preserve"> </w:t>
      </w:r>
      <w:r w:rsidRPr="00A471F7">
        <w:rPr>
          <w:rFonts w:ascii="Arial" w:hAnsi="Arial" w:cs="Arial"/>
          <w:i/>
          <w:spacing w:val="-1"/>
          <w:sz w:val="20"/>
          <w:szCs w:val="20"/>
        </w:rPr>
        <w:t>výchova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pacing w:val="-1"/>
          <w:sz w:val="20"/>
          <w:szCs w:val="20"/>
        </w:rPr>
        <w:t>neskôr</w:t>
      </w:r>
      <w:r w:rsidRPr="00A471F7">
        <w:rPr>
          <w:rFonts w:ascii="Arial" w:hAnsi="Arial" w:cs="Arial"/>
          <w:spacing w:val="6"/>
          <w:sz w:val="20"/>
          <w:szCs w:val="20"/>
        </w:rPr>
        <w:t xml:space="preserve"> </w:t>
      </w:r>
      <w:r w:rsidRPr="00A471F7">
        <w:rPr>
          <w:rFonts w:ascii="Arial" w:hAnsi="Arial" w:cs="Arial"/>
          <w:sz w:val="20"/>
          <w:szCs w:val="20"/>
        </w:rPr>
        <w:t>čítať</w:t>
      </w:r>
      <w:r w:rsidRPr="00A471F7">
        <w:rPr>
          <w:rFonts w:ascii="Arial" w:hAnsi="Arial" w:cs="Arial"/>
          <w:spacing w:val="12"/>
          <w:sz w:val="20"/>
          <w:szCs w:val="20"/>
        </w:rPr>
        <w:t xml:space="preserve"> </w:t>
      </w:r>
      <w:r w:rsidRPr="00A471F7">
        <w:rPr>
          <w:rFonts w:ascii="Arial" w:hAnsi="Arial" w:cs="Arial"/>
          <w:sz w:val="20"/>
          <w:szCs w:val="20"/>
        </w:rPr>
        <w:t>s porozumením.</w:t>
      </w:r>
      <w:r w:rsidRPr="00A471F7">
        <w:rPr>
          <w:rFonts w:ascii="Arial" w:hAnsi="Arial" w:cs="Arial"/>
          <w:spacing w:val="7"/>
          <w:sz w:val="20"/>
          <w:szCs w:val="20"/>
        </w:rPr>
        <w:t xml:space="preserve"> </w:t>
      </w:r>
      <w:r w:rsidRPr="00A471F7">
        <w:rPr>
          <w:rFonts w:ascii="Arial" w:hAnsi="Arial" w:cs="Arial"/>
          <w:sz w:val="20"/>
          <w:szCs w:val="20"/>
        </w:rPr>
        <w:t>Pri</w:t>
      </w:r>
      <w:r w:rsidRPr="00A471F7">
        <w:rPr>
          <w:rFonts w:ascii="Arial" w:hAnsi="Arial" w:cs="Arial"/>
          <w:spacing w:val="6"/>
          <w:sz w:val="20"/>
          <w:szCs w:val="20"/>
        </w:rPr>
        <w:t xml:space="preserve"> </w:t>
      </w:r>
      <w:r w:rsidRPr="00A471F7">
        <w:rPr>
          <w:rFonts w:ascii="Arial" w:hAnsi="Arial" w:cs="Arial"/>
          <w:spacing w:val="-1"/>
          <w:sz w:val="20"/>
          <w:szCs w:val="20"/>
        </w:rPr>
        <w:t>čítaní</w:t>
      </w:r>
      <w:r w:rsidRPr="00A471F7">
        <w:rPr>
          <w:rFonts w:ascii="Arial" w:hAnsi="Arial" w:cs="Arial"/>
          <w:spacing w:val="7"/>
          <w:sz w:val="20"/>
          <w:szCs w:val="20"/>
        </w:rPr>
        <w:t xml:space="preserve"> </w:t>
      </w:r>
      <w:r w:rsidRPr="00A471F7">
        <w:rPr>
          <w:rFonts w:ascii="Arial" w:hAnsi="Arial" w:cs="Arial"/>
          <w:spacing w:val="-1"/>
          <w:sz w:val="20"/>
          <w:szCs w:val="20"/>
        </w:rPr>
        <w:t>literárnych</w:t>
      </w:r>
      <w:r w:rsidRPr="00A471F7">
        <w:rPr>
          <w:rFonts w:ascii="Arial" w:hAnsi="Arial" w:cs="Arial"/>
          <w:spacing w:val="9"/>
          <w:sz w:val="20"/>
          <w:szCs w:val="20"/>
        </w:rPr>
        <w:t xml:space="preserve"> </w:t>
      </w:r>
      <w:r w:rsidRPr="00A471F7">
        <w:rPr>
          <w:rFonts w:ascii="Arial" w:hAnsi="Arial" w:cs="Arial"/>
          <w:sz w:val="20"/>
          <w:szCs w:val="20"/>
        </w:rPr>
        <w:t>textov</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pacing w:val="-1"/>
          <w:sz w:val="20"/>
          <w:szCs w:val="20"/>
        </w:rPr>
        <w:t>uvedomujú</w:t>
      </w:r>
      <w:r w:rsidRPr="00A471F7">
        <w:rPr>
          <w:rFonts w:ascii="Arial" w:hAnsi="Arial" w:cs="Arial"/>
          <w:spacing w:val="71"/>
          <w:sz w:val="20"/>
          <w:szCs w:val="20"/>
        </w:rPr>
        <w:t xml:space="preserve"> </w:t>
      </w:r>
      <w:r w:rsidRPr="00A471F7">
        <w:rPr>
          <w:rFonts w:ascii="Arial" w:hAnsi="Arial" w:cs="Arial"/>
          <w:sz w:val="20"/>
          <w:szCs w:val="20"/>
        </w:rPr>
        <w:t xml:space="preserve">ich </w:t>
      </w:r>
      <w:r w:rsidRPr="00A471F7">
        <w:rPr>
          <w:rFonts w:ascii="Arial" w:hAnsi="Arial" w:cs="Arial"/>
          <w:spacing w:val="-1"/>
          <w:sz w:val="20"/>
          <w:szCs w:val="20"/>
        </w:rPr>
        <w:t>estetické</w:t>
      </w:r>
      <w:r w:rsidRPr="00A471F7">
        <w:rPr>
          <w:rFonts w:ascii="Arial" w:hAnsi="Arial" w:cs="Arial"/>
          <w:spacing w:val="-2"/>
          <w:sz w:val="20"/>
          <w:szCs w:val="20"/>
        </w:rPr>
        <w:t xml:space="preserve"> </w:t>
      </w:r>
      <w:r w:rsidRPr="00A471F7">
        <w:rPr>
          <w:rFonts w:ascii="Arial" w:hAnsi="Arial" w:cs="Arial"/>
          <w:sz w:val="20"/>
          <w:szCs w:val="20"/>
        </w:rPr>
        <w:t>hodnoty.</w:t>
      </w:r>
      <w:r w:rsidRPr="00A471F7">
        <w:rPr>
          <w:rFonts w:ascii="Arial" w:hAnsi="Arial" w:cs="Arial"/>
          <w:sz w:val="20"/>
          <w:szCs w:val="20"/>
          <w:lang w:val="cs-CZ"/>
        </w:rPr>
        <w:t xml:space="preserve">                                                                                 </w:t>
      </w:r>
    </w:p>
    <w:p w:rsidR="00E12AEA" w:rsidRPr="00A471F7" w:rsidRDefault="00E12AEA" w:rsidP="00E12AEA">
      <w:pPr>
        <w:pStyle w:val="Zkladntext"/>
        <w:spacing w:before="134" w:line="276" w:lineRule="auto"/>
        <w:ind w:right="137"/>
        <w:jc w:val="both"/>
        <w:rPr>
          <w:rFonts w:ascii="Arial" w:hAnsi="Arial" w:cs="Arial"/>
          <w:sz w:val="20"/>
          <w:szCs w:val="20"/>
          <w:lang w:val="cs-CZ"/>
        </w:rPr>
      </w:pPr>
      <w:r w:rsidRPr="00A471F7">
        <w:rPr>
          <w:rFonts w:ascii="Arial" w:hAnsi="Arial" w:cs="Arial"/>
          <w:sz w:val="20"/>
          <w:szCs w:val="20"/>
        </w:rPr>
        <w:t>V</w:t>
      </w:r>
      <w:r w:rsidRPr="00A471F7">
        <w:rPr>
          <w:rFonts w:ascii="Arial" w:hAnsi="Arial" w:cs="Arial"/>
          <w:spacing w:val="-1"/>
          <w:sz w:val="20"/>
          <w:szCs w:val="20"/>
        </w:rPr>
        <w:t xml:space="preserve"> prvom</w:t>
      </w:r>
      <w:r w:rsidRPr="00A471F7">
        <w:rPr>
          <w:rFonts w:ascii="Arial" w:hAnsi="Arial" w:cs="Arial"/>
          <w:sz w:val="20"/>
          <w:szCs w:val="20"/>
        </w:rPr>
        <w:t xml:space="preserve"> </w:t>
      </w:r>
      <w:r w:rsidRPr="00A471F7">
        <w:rPr>
          <w:rFonts w:ascii="Arial" w:hAnsi="Arial" w:cs="Arial"/>
          <w:spacing w:val="-1"/>
          <w:sz w:val="20"/>
          <w:szCs w:val="20"/>
        </w:rPr>
        <w:t>ročníku</w:t>
      </w:r>
      <w:r w:rsidRPr="00A471F7">
        <w:rPr>
          <w:rFonts w:ascii="Arial" w:hAnsi="Arial" w:cs="Arial"/>
          <w:sz w:val="20"/>
          <w:szCs w:val="20"/>
        </w:rPr>
        <w:t xml:space="preserve"> systematicky</w:t>
      </w:r>
      <w:r w:rsidRPr="00A471F7">
        <w:rPr>
          <w:rFonts w:ascii="Arial" w:hAnsi="Arial" w:cs="Arial"/>
          <w:spacing w:val="-5"/>
          <w:sz w:val="20"/>
          <w:szCs w:val="20"/>
        </w:rPr>
        <w:t xml:space="preserve"> </w:t>
      </w:r>
      <w:r w:rsidRPr="00A471F7">
        <w:rPr>
          <w:rFonts w:ascii="Arial" w:hAnsi="Arial" w:cs="Arial"/>
          <w:sz w:val="20"/>
          <w:szCs w:val="20"/>
        </w:rPr>
        <w:t xml:space="preserve">podporujeme rozvoj </w:t>
      </w:r>
      <w:r w:rsidRPr="00A471F7">
        <w:rPr>
          <w:rFonts w:ascii="Arial" w:hAnsi="Arial" w:cs="Arial"/>
          <w:spacing w:val="-1"/>
          <w:sz w:val="20"/>
          <w:szCs w:val="20"/>
        </w:rPr>
        <w:t>všetkých</w:t>
      </w:r>
      <w:r w:rsidRPr="00A471F7">
        <w:rPr>
          <w:rFonts w:ascii="Arial" w:hAnsi="Arial" w:cs="Arial"/>
          <w:sz w:val="20"/>
          <w:szCs w:val="20"/>
        </w:rPr>
        <w:t xml:space="preserve"> </w:t>
      </w:r>
      <w:r w:rsidRPr="00A471F7">
        <w:rPr>
          <w:rFonts w:ascii="Arial" w:hAnsi="Arial" w:cs="Arial"/>
          <w:spacing w:val="-1"/>
          <w:sz w:val="20"/>
          <w:szCs w:val="20"/>
        </w:rPr>
        <w:t>komunikačných</w:t>
      </w:r>
      <w:r w:rsidRPr="00A471F7">
        <w:rPr>
          <w:rFonts w:ascii="Arial" w:hAnsi="Arial" w:cs="Arial"/>
          <w:sz w:val="20"/>
          <w:szCs w:val="20"/>
        </w:rPr>
        <w:t xml:space="preserve"> </w:t>
      </w:r>
      <w:r w:rsidRPr="00A471F7">
        <w:rPr>
          <w:rFonts w:ascii="Arial" w:hAnsi="Arial" w:cs="Arial"/>
          <w:spacing w:val="-1"/>
          <w:sz w:val="20"/>
          <w:szCs w:val="20"/>
        </w:rPr>
        <w:t>zručností.</w:t>
      </w:r>
      <w:r w:rsidRPr="00A471F7">
        <w:rPr>
          <w:rFonts w:ascii="Arial" w:hAnsi="Arial" w:cs="Arial"/>
          <w:sz w:val="20"/>
          <w:szCs w:val="20"/>
        </w:rPr>
        <w:t xml:space="preserve">  Sústreďujeme sa</w:t>
      </w:r>
      <w:r w:rsidRPr="00A471F7">
        <w:rPr>
          <w:rFonts w:ascii="Arial" w:hAnsi="Arial" w:cs="Arial"/>
          <w:spacing w:val="-2"/>
          <w:sz w:val="20"/>
          <w:szCs w:val="20"/>
        </w:rPr>
        <w:t xml:space="preserve"> </w:t>
      </w:r>
      <w:r w:rsidRPr="00A471F7">
        <w:rPr>
          <w:rFonts w:ascii="Arial" w:hAnsi="Arial" w:cs="Arial"/>
          <w:spacing w:val="-1"/>
          <w:sz w:val="20"/>
          <w:szCs w:val="20"/>
        </w:rPr>
        <w:t>predovšetkým</w:t>
      </w:r>
      <w:r w:rsidRPr="00A471F7">
        <w:rPr>
          <w:rFonts w:ascii="Arial" w:hAnsi="Arial" w:cs="Arial"/>
          <w:sz w:val="20"/>
          <w:szCs w:val="20"/>
        </w:rPr>
        <w:t xml:space="preserve"> na:</w:t>
      </w:r>
    </w:p>
    <w:p w:rsidR="00E12AEA" w:rsidRPr="00A471F7" w:rsidRDefault="00E12AEA" w:rsidP="00EA41BF">
      <w:pPr>
        <w:pStyle w:val="Zkladntext"/>
        <w:widowControl/>
        <w:numPr>
          <w:ilvl w:val="0"/>
          <w:numId w:val="26"/>
        </w:numPr>
        <w:suppressAutoHyphens w:val="0"/>
        <w:spacing w:before="69" w:after="0" w:line="276" w:lineRule="auto"/>
        <w:ind w:right="112"/>
        <w:jc w:val="both"/>
        <w:rPr>
          <w:rFonts w:ascii="Arial" w:hAnsi="Arial" w:cs="Arial"/>
          <w:sz w:val="20"/>
          <w:szCs w:val="20"/>
        </w:rPr>
      </w:pPr>
      <w:r w:rsidRPr="00A471F7">
        <w:rPr>
          <w:rFonts w:ascii="Arial" w:hAnsi="Arial" w:cs="Arial"/>
          <w:i/>
          <w:spacing w:val="-1"/>
          <w:sz w:val="20"/>
          <w:szCs w:val="20"/>
        </w:rPr>
        <w:t>Rozprávanie</w:t>
      </w:r>
      <w:r w:rsidRPr="00A471F7">
        <w:rPr>
          <w:rFonts w:ascii="Arial" w:hAnsi="Arial" w:cs="Arial"/>
          <w:spacing w:val="-1"/>
          <w:sz w:val="20"/>
          <w:szCs w:val="20"/>
        </w:rPr>
        <w:t>:</w:t>
      </w:r>
      <w:r w:rsidRPr="00A471F7">
        <w:rPr>
          <w:rFonts w:ascii="Arial" w:hAnsi="Arial" w:cs="Arial"/>
          <w:spacing w:val="2"/>
          <w:sz w:val="20"/>
          <w:szCs w:val="20"/>
        </w:rPr>
        <w:t xml:space="preserve"> </w:t>
      </w:r>
      <w:r w:rsidRPr="00A471F7">
        <w:rPr>
          <w:rFonts w:ascii="Arial" w:hAnsi="Arial" w:cs="Arial"/>
          <w:spacing w:val="-1"/>
          <w:sz w:val="20"/>
          <w:szCs w:val="20"/>
        </w:rPr>
        <w:t>žiaci</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3"/>
          <w:sz w:val="20"/>
          <w:szCs w:val="20"/>
        </w:rPr>
        <w:t xml:space="preserve"> </w:t>
      </w:r>
      <w:r w:rsidRPr="00A471F7">
        <w:rPr>
          <w:rFonts w:ascii="Arial" w:hAnsi="Arial" w:cs="Arial"/>
          <w:spacing w:val="-1"/>
          <w:sz w:val="20"/>
          <w:szCs w:val="20"/>
        </w:rPr>
        <w:t>rozširujú</w:t>
      </w:r>
      <w:r w:rsidRPr="00A471F7">
        <w:rPr>
          <w:rFonts w:ascii="Arial" w:hAnsi="Arial" w:cs="Arial"/>
          <w:spacing w:val="2"/>
          <w:sz w:val="20"/>
          <w:szCs w:val="20"/>
        </w:rPr>
        <w:t xml:space="preserve"> </w:t>
      </w:r>
      <w:r w:rsidRPr="00A471F7">
        <w:rPr>
          <w:rFonts w:ascii="Arial" w:hAnsi="Arial" w:cs="Arial"/>
          <w:spacing w:val="-1"/>
          <w:sz w:val="20"/>
          <w:szCs w:val="20"/>
        </w:rPr>
        <w:t>aktívnu</w:t>
      </w:r>
      <w:r w:rsidRPr="00A471F7">
        <w:rPr>
          <w:rFonts w:ascii="Arial" w:hAnsi="Arial" w:cs="Arial"/>
          <w:spacing w:val="2"/>
          <w:sz w:val="20"/>
          <w:szCs w:val="20"/>
        </w:rPr>
        <w:t xml:space="preserve"> </w:t>
      </w:r>
      <w:r w:rsidRPr="00A471F7">
        <w:rPr>
          <w:rFonts w:ascii="Arial" w:hAnsi="Arial" w:cs="Arial"/>
          <w:sz w:val="20"/>
          <w:szCs w:val="20"/>
        </w:rPr>
        <w:t xml:space="preserve">slovnú </w:t>
      </w:r>
      <w:r w:rsidRPr="00A471F7">
        <w:rPr>
          <w:rFonts w:ascii="Arial" w:hAnsi="Arial" w:cs="Arial"/>
          <w:spacing w:val="-1"/>
          <w:sz w:val="20"/>
          <w:szCs w:val="20"/>
        </w:rPr>
        <w:t>zásobu,</w:t>
      </w:r>
      <w:r w:rsidRPr="00A471F7">
        <w:rPr>
          <w:rFonts w:ascii="Arial" w:hAnsi="Arial" w:cs="Arial"/>
          <w:spacing w:val="2"/>
          <w:sz w:val="20"/>
          <w:szCs w:val="20"/>
        </w:rPr>
        <w:t xml:space="preserve">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používajú</w:t>
      </w:r>
      <w:r w:rsidRPr="00A471F7">
        <w:rPr>
          <w:rFonts w:ascii="Arial" w:hAnsi="Arial" w:cs="Arial"/>
          <w:spacing w:val="2"/>
          <w:sz w:val="20"/>
          <w:szCs w:val="20"/>
        </w:rPr>
        <w:t xml:space="preserve"> </w:t>
      </w:r>
      <w:r w:rsidRPr="00A471F7">
        <w:rPr>
          <w:rFonts w:ascii="Arial" w:hAnsi="Arial" w:cs="Arial"/>
          <w:spacing w:val="-1"/>
          <w:sz w:val="20"/>
          <w:szCs w:val="20"/>
        </w:rPr>
        <w:t>komunikačné</w:t>
      </w:r>
      <w:r w:rsidRPr="00A471F7">
        <w:rPr>
          <w:rFonts w:ascii="Arial" w:hAnsi="Arial" w:cs="Arial"/>
          <w:spacing w:val="1"/>
          <w:sz w:val="20"/>
          <w:szCs w:val="20"/>
        </w:rPr>
        <w:t xml:space="preserve"> </w:t>
      </w:r>
      <w:r w:rsidRPr="00A471F7">
        <w:rPr>
          <w:rFonts w:ascii="Arial" w:hAnsi="Arial" w:cs="Arial"/>
          <w:spacing w:val="-1"/>
          <w:sz w:val="20"/>
          <w:szCs w:val="20"/>
        </w:rPr>
        <w:t>konvencie.</w:t>
      </w:r>
      <w:r w:rsidRPr="00A471F7">
        <w:rPr>
          <w:rFonts w:ascii="Arial" w:hAnsi="Arial" w:cs="Arial"/>
          <w:spacing w:val="2"/>
          <w:sz w:val="20"/>
          <w:szCs w:val="20"/>
        </w:rPr>
        <w:t xml:space="preserve"> </w:t>
      </w:r>
      <w:r w:rsidRPr="00A471F7">
        <w:rPr>
          <w:rFonts w:ascii="Arial" w:hAnsi="Arial" w:cs="Arial"/>
          <w:spacing w:val="-1"/>
          <w:sz w:val="20"/>
          <w:szCs w:val="20"/>
        </w:rPr>
        <w:t>Zdokonaľujú</w:t>
      </w:r>
      <w:r w:rsidRPr="00A471F7">
        <w:rPr>
          <w:rFonts w:ascii="Arial" w:hAnsi="Arial" w:cs="Arial"/>
          <w:spacing w:val="3"/>
          <w:sz w:val="20"/>
          <w:szCs w:val="20"/>
        </w:rPr>
        <w:t xml:space="preserve"> </w:t>
      </w:r>
      <w:r w:rsidRPr="00A471F7">
        <w:rPr>
          <w:rFonts w:ascii="Arial" w:hAnsi="Arial" w:cs="Arial"/>
          <w:sz w:val="20"/>
          <w:szCs w:val="20"/>
        </w:rPr>
        <w:t>svoj</w:t>
      </w:r>
      <w:r w:rsidRPr="00A471F7">
        <w:rPr>
          <w:rFonts w:ascii="Arial" w:hAnsi="Arial" w:cs="Arial"/>
          <w:spacing w:val="3"/>
          <w:sz w:val="20"/>
          <w:szCs w:val="20"/>
        </w:rPr>
        <w:t xml:space="preserve"> </w:t>
      </w:r>
      <w:r w:rsidRPr="00A471F7">
        <w:rPr>
          <w:rFonts w:ascii="Arial" w:hAnsi="Arial" w:cs="Arial"/>
          <w:sz w:val="20"/>
          <w:szCs w:val="20"/>
        </w:rPr>
        <w:t xml:space="preserve">ústny </w:t>
      </w:r>
      <w:r w:rsidRPr="00A471F7">
        <w:rPr>
          <w:rFonts w:ascii="Arial" w:hAnsi="Arial" w:cs="Arial"/>
          <w:spacing w:val="-1"/>
          <w:sz w:val="20"/>
          <w:szCs w:val="20"/>
        </w:rPr>
        <w:t>prejav</w:t>
      </w:r>
      <w:r w:rsidRPr="00A471F7">
        <w:rPr>
          <w:rFonts w:ascii="Arial" w:hAnsi="Arial" w:cs="Arial"/>
          <w:spacing w:val="1"/>
          <w:sz w:val="20"/>
          <w:szCs w:val="20"/>
        </w:rPr>
        <w:t xml:space="preserve"> </w:t>
      </w:r>
      <w:r w:rsidRPr="00A471F7">
        <w:rPr>
          <w:rFonts w:ascii="Arial" w:hAnsi="Arial" w:cs="Arial"/>
          <w:sz w:val="20"/>
          <w:szCs w:val="20"/>
        </w:rPr>
        <w:t>rozprávaním</w:t>
      </w:r>
      <w:r w:rsidRPr="00A471F7">
        <w:rPr>
          <w:rFonts w:ascii="Arial" w:hAnsi="Arial" w:cs="Arial"/>
          <w:spacing w:val="127"/>
          <w:sz w:val="20"/>
          <w:szCs w:val="20"/>
        </w:rPr>
        <w:t xml:space="preserve"> </w:t>
      </w:r>
      <w:r w:rsidRPr="00A471F7">
        <w:rPr>
          <w:rFonts w:ascii="Arial" w:hAnsi="Arial" w:cs="Arial"/>
          <w:spacing w:val="-1"/>
          <w:sz w:val="20"/>
          <w:szCs w:val="20"/>
        </w:rPr>
        <w:t>krátkych</w:t>
      </w:r>
      <w:r w:rsidRPr="00A471F7">
        <w:rPr>
          <w:rFonts w:ascii="Arial" w:hAnsi="Arial" w:cs="Arial"/>
          <w:sz w:val="20"/>
          <w:szCs w:val="20"/>
        </w:rPr>
        <w:t xml:space="preserve"> </w:t>
      </w:r>
      <w:r w:rsidRPr="00A471F7">
        <w:rPr>
          <w:rFonts w:ascii="Arial" w:hAnsi="Arial" w:cs="Arial"/>
          <w:spacing w:val="-1"/>
          <w:sz w:val="20"/>
          <w:szCs w:val="20"/>
        </w:rPr>
        <w:t>príbehov.</w:t>
      </w:r>
      <w:r w:rsidRPr="00A471F7">
        <w:rPr>
          <w:rFonts w:ascii="Arial" w:hAnsi="Arial" w:cs="Arial"/>
          <w:spacing w:val="2"/>
          <w:sz w:val="20"/>
          <w:szCs w:val="20"/>
        </w:rPr>
        <w:t xml:space="preserve"> </w:t>
      </w:r>
      <w:r w:rsidRPr="00A471F7">
        <w:rPr>
          <w:rFonts w:ascii="Arial" w:hAnsi="Arial" w:cs="Arial"/>
          <w:spacing w:val="-1"/>
          <w:sz w:val="20"/>
          <w:szCs w:val="20"/>
        </w:rPr>
        <w:t>Okrem</w:t>
      </w:r>
      <w:r w:rsidRPr="00A471F7">
        <w:rPr>
          <w:rFonts w:ascii="Arial" w:hAnsi="Arial" w:cs="Arial"/>
          <w:sz w:val="20"/>
          <w:szCs w:val="20"/>
        </w:rPr>
        <w:t xml:space="preserve"> </w:t>
      </w:r>
      <w:r w:rsidRPr="00A471F7">
        <w:rPr>
          <w:rFonts w:ascii="Arial" w:hAnsi="Arial" w:cs="Arial"/>
          <w:spacing w:val="-1"/>
          <w:sz w:val="20"/>
          <w:szCs w:val="20"/>
        </w:rPr>
        <w:t>obsahovej</w:t>
      </w:r>
      <w:r w:rsidRPr="00A471F7">
        <w:rPr>
          <w:rFonts w:ascii="Arial" w:hAnsi="Arial" w:cs="Arial"/>
          <w:sz w:val="20"/>
          <w:szCs w:val="20"/>
        </w:rPr>
        <w:t xml:space="preserve"> stránky</w:t>
      </w:r>
      <w:r w:rsidRPr="00A471F7">
        <w:rPr>
          <w:rFonts w:ascii="Arial" w:hAnsi="Arial" w:cs="Arial"/>
          <w:spacing w:val="-4"/>
          <w:sz w:val="20"/>
          <w:szCs w:val="20"/>
        </w:rPr>
        <w:t xml:space="preserve"> </w:t>
      </w:r>
      <w:r w:rsidRPr="00A471F7">
        <w:rPr>
          <w:rFonts w:ascii="Arial" w:hAnsi="Arial" w:cs="Arial"/>
          <w:spacing w:val="-1"/>
          <w:sz w:val="20"/>
          <w:szCs w:val="20"/>
        </w:rPr>
        <w:t>ústnych</w:t>
      </w:r>
      <w:r w:rsidRPr="00A471F7">
        <w:rPr>
          <w:rFonts w:ascii="Arial" w:hAnsi="Arial" w:cs="Arial"/>
          <w:sz w:val="20"/>
          <w:szCs w:val="20"/>
        </w:rPr>
        <w:t xml:space="preserve"> prejavov vyžadujeme od nich</w:t>
      </w:r>
      <w:r w:rsidRPr="00A471F7">
        <w:rPr>
          <w:rFonts w:ascii="Arial" w:hAnsi="Arial" w:cs="Arial"/>
          <w:spacing w:val="-1"/>
          <w:sz w:val="20"/>
          <w:szCs w:val="20"/>
        </w:rPr>
        <w:t xml:space="preserve"> aj</w:t>
      </w:r>
      <w:r w:rsidRPr="00A471F7">
        <w:rPr>
          <w:rFonts w:ascii="Arial" w:hAnsi="Arial" w:cs="Arial"/>
          <w:sz w:val="20"/>
          <w:szCs w:val="20"/>
        </w:rPr>
        <w:t xml:space="preserve"> </w:t>
      </w:r>
      <w:r w:rsidRPr="00A471F7">
        <w:rPr>
          <w:rFonts w:ascii="Arial" w:hAnsi="Arial" w:cs="Arial"/>
          <w:spacing w:val="-1"/>
          <w:sz w:val="20"/>
          <w:szCs w:val="20"/>
        </w:rPr>
        <w:t>správnu</w:t>
      </w:r>
      <w:r w:rsidRPr="00A471F7">
        <w:rPr>
          <w:rFonts w:ascii="Arial" w:hAnsi="Arial" w:cs="Arial"/>
          <w:sz w:val="20"/>
          <w:szCs w:val="20"/>
        </w:rPr>
        <w:t xml:space="preserve"> výslovnosť.</w:t>
      </w:r>
    </w:p>
    <w:p w:rsidR="00E12AEA" w:rsidRPr="00A471F7" w:rsidRDefault="00E12AEA" w:rsidP="00EA41BF">
      <w:pPr>
        <w:pStyle w:val="Zkladntext"/>
        <w:widowControl/>
        <w:numPr>
          <w:ilvl w:val="0"/>
          <w:numId w:val="26"/>
        </w:numPr>
        <w:suppressAutoHyphens w:val="0"/>
        <w:spacing w:before="7" w:after="0" w:line="276" w:lineRule="auto"/>
        <w:ind w:right="120"/>
        <w:jc w:val="both"/>
        <w:rPr>
          <w:rFonts w:ascii="Arial" w:hAnsi="Arial" w:cs="Arial"/>
          <w:sz w:val="20"/>
          <w:szCs w:val="20"/>
        </w:rPr>
      </w:pPr>
      <w:r w:rsidRPr="00A471F7">
        <w:rPr>
          <w:rFonts w:ascii="Arial" w:hAnsi="Arial" w:cs="Arial"/>
          <w:i/>
          <w:spacing w:val="-1"/>
          <w:sz w:val="20"/>
          <w:szCs w:val="20"/>
        </w:rPr>
        <w:t>Počúvanie</w:t>
      </w:r>
      <w:r w:rsidRPr="00A471F7">
        <w:rPr>
          <w:rFonts w:ascii="Arial" w:hAnsi="Arial" w:cs="Arial"/>
          <w:spacing w:val="-1"/>
          <w:sz w:val="20"/>
          <w:szCs w:val="20"/>
        </w:rPr>
        <w:t>:</w:t>
      </w:r>
      <w:r w:rsidRPr="00A471F7">
        <w:rPr>
          <w:rFonts w:ascii="Arial" w:hAnsi="Arial" w:cs="Arial"/>
          <w:spacing w:val="33"/>
          <w:sz w:val="20"/>
          <w:szCs w:val="20"/>
        </w:rPr>
        <w:t xml:space="preserve"> </w:t>
      </w:r>
      <w:r w:rsidRPr="00A471F7">
        <w:rPr>
          <w:rFonts w:ascii="Arial" w:hAnsi="Arial" w:cs="Arial"/>
          <w:spacing w:val="-1"/>
          <w:sz w:val="20"/>
          <w:szCs w:val="20"/>
        </w:rPr>
        <w:t>žiaci</w:t>
      </w:r>
      <w:r w:rsidRPr="00A471F7">
        <w:rPr>
          <w:rFonts w:ascii="Arial" w:hAnsi="Arial" w:cs="Arial"/>
          <w:spacing w:val="36"/>
          <w:sz w:val="20"/>
          <w:szCs w:val="20"/>
        </w:rPr>
        <w:t xml:space="preserve"> </w:t>
      </w:r>
      <w:r w:rsidRPr="00A471F7">
        <w:rPr>
          <w:rFonts w:ascii="Arial" w:hAnsi="Arial" w:cs="Arial"/>
          <w:sz w:val="20"/>
          <w:szCs w:val="20"/>
        </w:rPr>
        <w:t>si</w:t>
      </w:r>
      <w:r w:rsidRPr="00A471F7">
        <w:rPr>
          <w:rFonts w:ascii="Arial" w:hAnsi="Arial" w:cs="Arial"/>
          <w:spacing w:val="34"/>
          <w:sz w:val="20"/>
          <w:szCs w:val="20"/>
        </w:rPr>
        <w:t xml:space="preserve"> </w:t>
      </w:r>
      <w:r w:rsidRPr="00A471F7">
        <w:rPr>
          <w:rFonts w:ascii="Arial" w:hAnsi="Arial" w:cs="Arial"/>
          <w:sz w:val="20"/>
          <w:szCs w:val="20"/>
        </w:rPr>
        <w:t>uvedomujú,</w:t>
      </w:r>
      <w:r w:rsidRPr="00A471F7">
        <w:rPr>
          <w:rFonts w:ascii="Arial" w:hAnsi="Arial" w:cs="Arial"/>
          <w:spacing w:val="33"/>
          <w:sz w:val="20"/>
          <w:szCs w:val="20"/>
        </w:rPr>
        <w:t xml:space="preserve"> </w:t>
      </w:r>
      <w:r w:rsidRPr="00A471F7">
        <w:rPr>
          <w:rFonts w:ascii="Arial" w:hAnsi="Arial" w:cs="Arial"/>
          <w:sz w:val="20"/>
          <w:szCs w:val="20"/>
        </w:rPr>
        <w:t>že</w:t>
      </w:r>
      <w:r w:rsidRPr="00A471F7">
        <w:rPr>
          <w:rFonts w:ascii="Arial" w:hAnsi="Arial" w:cs="Arial"/>
          <w:spacing w:val="32"/>
          <w:sz w:val="20"/>
          <w:szCs w:val="20"/>
        </w:rPr>
        <w:t xml:space="preserve"> </w:t>
      </w:r>
      <w:r w:rsidRPr="00A471F7">
        <w:rPr>
          <w:rFonts w:ascii="Arial" w:hAnsi="Arial" w:cs="Arial"/>
          <w:spacing w:val="-1"/>
          <w:sz w:val="20"/>
          <w:szCs w:val="20"/>
        </w:rPr>
        <w:t>počúvanie</w:t>
      </w:r>
      <w:r w:rsidRPr="00A471F7">
        <w:rPr>
          <w:rFonts w:ascii="Arial" w:hAnsi="Arial" w:cs="Arial"/>
          <w:spacing w:val="35"/>
          <w:sz w:val="20"/>
          <w:szCs w:val="20"/>
        </w:rPr>
        <w:t xml:space="preserve"> </w:t>
      </w:r>
      <w:r w:rsidRPr="00A471F7">
        <w:rPr>
          <w:rFonts w:ascii="Arial" w:hAnsi="Arial" w:cs="Arial"/>
          <w:sz w:val="20"/>
          <w:szCs w:val="20"/>
        </w:rPr>
        <w:t>je</w:t>
      </w:r>
      <w:r w:rsidRPr="00A471F7">
        <w:rPr>
          <w:rFonts w:ascii="Arial" w:hAnsi="Arial" w:cs="Arial"/>
          <w:spacing w:val="35"/>
          <w:sz w:val="20"/>
          <w:szCs w:val="20"/>
        </w:rPr>
        <w:t xml:space="preserve"> </w:t>
      </w:r>
      <w:r w:rsidRPr="00A471F7">
        <w:rPr>
          <w:rFonts w:ascii="Arial" w:hAnsi="Arial" w:cs="Arial"/>
          <w:spacing w:val="-1"/>
          <w:sz w:val="20"/>
          <w:szCs w:val="20"/>
        </w:rPr>
        <w:t>neoddeliteľnou</w:t>
      </w:r>
      <w:r w:rsidRPr="00A471F7">
        <w:rPr>
          <w:rFonts w:ascii="Arial" w:hAnsi="Arial" w:cs="Arial"/>
          <w:spacing w:val="38"/>
          <w:sz w:val="20"/>
          <w:szCs w:val="20"/>
        </w:rPr>
        <w:t xml:space="preserve"> </w:t>
      </w:r>
      <w:r w:rsidRPr="00A471F7">
        <w:rPr>
          <w:rFonts w:ascii="Arial" w:hAnsi="Arial" w:cs="Arial"/>
          <w:spacing w:val="-1"/>
          <w:sz w:val="20"/>
          <w:szCs w:val="20"/>
        </w:rPr>
        <w:t>súčasťou</w:t>
      </w:r>
      <w:r w:rsidRPr="00A471F7">
        <w:rPr>
          <w:rFonts w:ascii="Arial" w:hAnsi="Arial" w:cs="Arial"/>
          <w:spacing w:val="35"/>
          <w:sz w:val="20"/>
          <w:szCs w:val="20"/>
        </w:rPr>
        <w:t xml:space="preserve"> </w:t>
      </w:r>
      <w:r w:rsidRPr="00A471F7">
        <w:rPr>
          <w:rFonts w:ascii="Arial" w:hAnsi="Arial" w:cs="Arial"/>
          <w:spacing w:val="-1"/>
          <w:sz w:val="20"/>
          <w:szCs w:val="20"/>
        </w:rPr>
        <w:t>vzájomnej</w:t>
      </w:r>
      <w:r w:rsidRPr="00A471F7">
        <w:rPr>
          <w:rFonts w:ascii="Arial" w:hAnsi="Arial" w:cs="Arial"/>
          <w:spacing w:val="33"/>
          <w:sz w:val="20"/>
          <w:szCs w:val="20"/>
        </w:rPr>
        <w:t xml:space="preserve"> </w:t>
      </w:r>
      <w:r w:rsidRPr="00A471F7">
        <w:rPr>
          <w:rFonts w:ascii="Arial" w:hAnsi="Arial" w:cs="Arial"/>
          <w:spacing w:val="-1"/>
          <w:sz w:val="20"/>
          <w:szCs w:val="20"/>
        </w:rPr>
        <w:t>komunikácie.</w:t>
      </w:r>
      <w:r w:rsidRPr="00A471F7">
        <w:rPr>
          <w:rFonts w:ascii="Arial" w:hAnsi="Arial" w:cs="Arial"/>
          <w:spacing w:val="33"/>
          <w:sz w:val="20"/>
          <w:szCs w:val="20"/>
        </w:rPr>
        <w:t xml:space="preserve"> </w:t>
      </w:r>
      <w:r w:rsidRPr="00A471F7">
        <w:rPr>
          <w:rFonts w:ascii="Arial" w:hAnsi="Arial" w:cs="Arial"/>
          <w:spacing w:val="-1"/>
          <w:sz w:val="20"/>
          <w:szCs w:val="20"/>
        </w:rPr>
        <w:t>Počúvajú</w:t>
      </w:r>
      <w:r w:rsidRPr="00A471F7">
        <w:rPr>
          <w:rFonts w:ascii="Arial" w:hAnsi="Arial" w:cs="Arial"/>
          <w:spacing w:val="33"/>
          <w:sz w:val="20"/>
          <w:szCs w:val="20"/>
        </w:rPr>
        <w:t xml:space="preserve"> </w:t>
      </w:r>
      <w:r w:rsidRPr="00A471F7">
        <w:rPr>
          <w:rFonts w:ascii="Arial" w:hAnsi="Arial" w:cs="Arial"/>
          <w:sz w:val="20"/>
          <w:szCs w:val="20"/>
        </w:rPr>
        <w:t>svojho</w:t>
      </w:r>
      <w:r w:rsidRPr="00A471F7">
        <w:rPr>
          <w:rFonts w:ascii="Arial" w:hAnsi="Arial" w:cs="Arial"/>
          <w:spacing w:val="33"/>
          <w:sz w:val="20"/>
          <w:szCs w:val="20"/>
        </w:rPr>
        <w:t xml:space="preserve"> </w:t>
      </w:r>
      <w:r w:rsidRPr="00A471F7">
        <w:rPr>
          <w:rFonts w:ascii="Arial" w:hAnsi="Arial" w:cs="Arial"/>
          <w:spacing w:val="-1"/>
          <w:sz w:val="20"/>
          <w:szCs w:val="20"/>
        </w:rPr>
        <w:t>komunikačného</w:t>
      </w:r>
      <w:r w:rsidRPr="00A471F7">
        <w:rPr>
          <w:rFonts w:ascii="Arial" w:hAnsi="Arial" w:cs="Arial"/>
          <w:spacing w:val="33"/>
          <w:sz w:val="20"/>
          <w:szCs w:val="20"/>
        </w:rPr>
        <w:t xml:space="preserve"> </w:t>
      </w:r>
      <w:r w:rsidRPr="00A471F7">
        <w:rPr>
          <w:rFonts w:ascii="Arial" w:hAnsi="Arial" w:cs="Arial"/>
          <w:sz w:val="20"/>
          <w:szCs w:val="20"/>
        </w:rPr>
        <w:t>partnera</w:t>
      </w:r>
      <w:r w:rsidRPr="00A471F7">
        <w:rPr>
          <w:rFonts w:ascii="Arial" w:hAnsi="Arial" w:cs="Arial"/>
          <w:spacing w:val="151"/>
          <w:sz w:val="20"/>
          <w:szCs w:val="20"/>
        </w:rPr>
        <w:t xml:space="preserve"> </w:t>
      </w:r>
      <w:r w:rsidRPr="00A471F7">
        <w:rPr>
          <w:rFonts w:ascii="Arial" w:hAnsi="Arial" w:cs="Arial"/>
          <w:spacing w:val="-1"/>
          <w:sz w:val="20"/>
          <w:szCs w:val="20"/>
        </w:rPr>
        <w:t>(žiaka,</w:t>
      </w:r>
      <w:r w:rsidRPr="00A471F7">
        <w:rPr>
          <w:rFonts w:ascii="Arial" w:hAnsi="Arial" w:cs="Arial"/>
          <w:sz w:val="20"/>
          <w:szCs w:val="20"/>
        </w:rPr>
        <w:t xml:space="preserve"> </w:t>
      </w:r>
      <w:r w:rsidRPr="00A471F7">
        <w:rPr>
          <w:rFonts w:ascii="Arial" w:hAnsi="Arial" w:cs="Arial"/>
          <w:spacing w:val="-1"/>
          <w:sz w:val="20"/>
          <w:szCs w:val="20"/>
        </w:rPr>
        <w:t>učiteľa,</w:t>
      </w:r>
      <w:r w:rsidRPr="00A471F7">
        <w:rPr>
          <w:rFonts w:ascii="Arial" w:hAnsi="Arial" w:cs="Arial"/>
          <w:sz w:val="20"/>
          <w:szCs w:val="20"/>
        </w:rPr>
        <w:t xml:space="preserve"> inú osobu) a</w:t>
      </w:r>
      <w:r w:rsidRPr="00A471F7">
        <w:rPr>
          <w:rFonts w:ascii="Arial" w:hAnsi="Arial" w:cs="Arial"/>
          <w:spacing w:val="-1"/>
          <w:sz w:val="20"/>
          <w:szCs w:val="20"/>
        </w:rPr>
        <w:t xml:space="preserve"> </w:t>
      </w:r>
      <w:r w:rsidRPr="00A471F7">
        <w:rPr>
          <w:rFonts w:ascii="Arial" w:hAnsi="Arial" w:cs="Arial"/>
          <w:sz w:val="20"/>
          <w:szCs w:val="20"/>
        </w:rPr>
        <w:t>získané</w:t>
      </w:r>
      <w:r w:rsidRPr="00A471F7">
        <w:rPr>
          <w:rFonts w:ascii="Arial" w:hAnsi="Arial" w:cs="Arial"/>
          <w:spacing w:val="-2"/>
          <w:sz w:val="20"/>
          <w:szCs w:val="20"/>
        </w:rPr>
        <w:t xml:space="preserve"> </w:t>
      </w:r>
      <w:r w:rsidRPr="00A471F7">
        <w:rPr>
          <w:rFonts w:ascii="Arial" w:hAnsi="Arial" w:cs="Arial"/>
          <w:spacing w:val="-1"/>
          <w:sz w:val="20"/>
          <w:szCs w:val="20"/>
        </w:rPr>
        <w:t>informácie</w:t>
      </w:r>
      <w:r w:rsidRPr="00A471F7">
        <w:rPr>
          <w:rFonts w:ascii="Arial" w:hAnsi="Arial" w:cs="Arial"/>
          <w:sz w:val="20"/>
          <w:szCs w:val="20"/>
        </w:rPr>
        <w:t xml:space="preserve"> využívajú v </w:t>
      </w:r>
      <w:r w:rsidRPr="00A471F7">
        <w:rPr>
          <w:rFonts w:ascii="Arial" w:hAnsi="Arial" w:cs="Arial"/>
          <w:spacing w:val="-1"/>
          <w:sz w:val="20"/>
          <w:szCs w:val="20"/>
        </w:rPr>
        <w:t>následnej</w:t>
      </w:r>
      <w:r w:rsidRPr="00A471F7">
        <w:rPr>
          <w:rFonts w:ascii="Arial" w:hAnsi="Arial" w:cs="Arial"/>
          <w:sz w:val="20"/>
          <w:szCs w:val="20"/>
        </w:rPr>
        <w:t xml:space="preserve"> </w:t>
      </w:r>
      <w:r w:rsidRPr="00A471F7">
        <w:rPr>
          <w:rFonts w:ascii="Arial" w:hAnsi="Arial" w:cs="Arial"/>
          <w:spacing w:val="-1"/>
          <w:sz w:val="20"/>
          <w:szCs w:val="20"/>
        </w:rPr>
        <w:t>komunikácii.</w:t>
      </w:r>
    </w:p>
    <w:p w:rsidR="00E12AEA" w:rsidRPr="00A471F7" w:rsidRDefault="00E12AEA" w:rsidP="00EA41BF">
      <w:pPr>
        <w:pStyle w:val="Zkladntext"/>
        <w:widowControl/>
        <w:numPr>
          <w:ilvl w:val="0"/>
          <w:numId w:val="26"/>
        </w:numPr>
        <w:suppressAutoHyphens w:val="0"/>
        <w:spacing w:before="7" w:after="0" w:line="276" w:lineRule="auto"/>
        <w:ind w:right="114"/>
        <w:jc w:val="both"/>
        <w:rPr>
          <w:rFonts w:ascii="Arial" w:hAnsi="Arial" w:cs="Arial"/>
          <w:sz w:val="20"/>
          <w:szCs w:val="20"/>
        </w:rPr>
      </w:pPr>
      <w:r w:rsidRPr="00A471F7">
        <w:rPr>
          <w:rFonts w:ascii="Arial" w:hAnsi="Arial" w:cs="Arial"/>
          <w:i/>
          <w:sz w:val="20"/>
          <w:szCs w:val="20"/>
        </w:rPr>
        <w:t>Čítanie</w:t>
      </w:r>
      <w:r w:rsidRPr="00A471F7">
        <w:rPr>
          <w:rFonts w:ascii="Arial" w:hAnsi="Arial" w:cs="Arial"/>
          <w:sz w:val="20"/>
          <w:szCs w:val="20"/>
        </w:rPr>
        <w:t>:</w:t>
      </w:r>
      <w:r w:rsidRPr="00A471F7">
        <w:rPr>
          <w:rFonts w:ascii="Arial" w:hAnsi="Arial" w:cs="Arial"/>
          <w:spacing w:val="21"/>
          <w:sz w:val="20"/>
          <w:szCs w:val="20"/>
        </w:rPr>
        <w:t xml:space="preserve"> </w:t>
      </w:r>
      <w:r w:rsidRPr="00A471F7">
        <w:rPr>
          <w:rFonts w:ascii="Arial" w:hAnsi="Arial" w:cs="Arial"/>
          <w:spacing w:val="-1"/>
          <w:sz w:val="20"/>
          <w:szCs w:val="20"/>
        </w:rPr>
        <w:t>zručnosť</w:t>
      </w:r>
      <w:r w:rsidRPr="00A471F7">
        <w:rPr>
          <w:rFonts w:ascii="Arial" w:hAnsi="Arial" w:cs="Arial"/>
          <w:spacing w:val="22"/>
          <w:sz w:val="20"/>
          <w:szCs w:val="20"/>
        </w:rPr>
        <w:t xml:space="preserve"> </w:t>
      </w:r>
      <w:r w:rsidRPr="00A471F7">
        <w:rPr>
          <w:rFonts w:ascii="Arial" w:hAnsi="Arial" w:cs="Arial"/>
          <w:spacing w:val="-1"/>
          <w:sz w:val="20"/>
          <w:szCs w:val="20"/>
        </w:rPr>
        <w:t>čítať</w:t>
      </w:r>
      <w:r w:rsidRPr="00A471F7">
        <w:rPr>
          <w:rFonts w:ascii="Arial" w:hAnsi="Arial" w:cs="Arial"/>
          <w:spacing w:val="22"/>
          <w:sz w:val="20"/>
          <w:szCs w:val="20"/>
        </w:rPr>
        <w:t xml:space="preserve"> </w:t>
      </w:r>
      <w:r w:rsidRPr="00A471F7">
        <w:rPr>
          <w:rFonts w:ascii="Arial" w:hAnsi="Arial" w:cs="Arial"/>
          <w:spacing w:val="-1"/>
          <w:sz w:val="20"/>
          <w:szCs w:val="20"/>
        </w:rPr>
        <w:t>žiaci</w:t>
      </w:r>
      <w:r w:rsidRPr="00A471F7">
        <w:rPr>
          <w:rFonts w:ascii="Arial" w:hAnsi="Arial" w:cs="Arial"/>
          <w:spacing w:val="21"/>
          <w:sz w:val="20"/>
          <w:szCs w:val="20"/>
        </w:rPr>
        <w:t xml:space="preserve"> </w:t>
      </w:r>
      <w:r w:rsidRPr="00A471F7">
        <w:rPr>
          <w:rFonts w:ascii="Arial" w:hAnsi="Arial" w:cs="Arial"/>
          <w:sz w:val="20"/>
          <w:szCs w:val="20"/>
        </w:rPr>
        <w:t>nadobúdajú</w:t>
      </w:r>
      <w:r w:rsidRPr="00A471F7">
        <w:rPr>
          <w:rFonts w:ascii="Arial" w:hAnsi="Arial" w:cs="Arial"/>
          <w:spacing w:val="21"/>
          <w:sz w:val="20"/>
          <w:szCs w:val="20"/>
        </w:rPr>
        <w:t xml:space="preserve"> </w:t>
      </w:r>
      <w:r w:rsidRPr="00A471F7">
        <w:rPr>
          <w:rFonts w:ascii="Arial" w:hAnsi="Arial" w:cs="Arial"/>
          <w:spacing w:val="-1"/>
          <w:sz w:val="20"/>
          <w:szCs w:val="20"/>
        </w:rPr>
        <w:t>postupne.</w:t>
      </w:r>
      <w:r w:rsidRPr="00A471F7">
        <w:rPr>
          <w:rFonts w:ascii="Arial" w:hAnsi="Arial" w:cs="Arial"/>
          <w:spacing w:val="25"/>
          <w:sz w:val="20"/>
          <w:szCs w:val="20"/>
        </w:rPr>
        <w:t xml:space="preserve"> </w:t>
      </w:r>
      <w:r w:rsidRPr="00A471F7">
        <w:rPr>
          <w:rFonts w:ascii="Arial" w:hAnsi="Arial" w:cs="Arial"/>
          <w:spacing w:val="-1"/>
          <w:sz w:val="20"/>
          <w:szCs w:val="20"/>
        </w:rPr>
        <w:t>Základnou</w:t>
      </w:r>
      <w:r w:rsidRPr="00A471F7">
        <w:rPr>
          <w:rFonts w:ascii="Arial" w:hAnsi="Arial" w:cs="Arial"/>
          <w:spacing w:val="23"/>
          <w:sz w:val="20"/>
          <w:szCs w:val="20"/>
        </w:rPr>
        <w:t xml:space="preserve"> </w:t>
      </w:r>
      <w:r w:rsidRPr="00A471F7">
        <w:rPr>
          <w:rFonts w:ascii="Arial" w:hAnsi="Arial" w:cs="Arial"/>
          <w:sz w:val="20"/>
          <w:szCs w:val="20"/>
        </w:rPr>
        <w:t>požiadavkou</w:t>
      </w:r>
      <w:r w:rsidRPr="00A471F7">
        <w:rPr>
          <w:rFonts w:ascii="Arial" w:hAnsi="Arial" w:cs="Arial"/>
          <w:spacing w:val="21"/>
          <w:sz w:val="20"/>
          <w:szCs w:val="20"/>
        </w:rPr>
        <w:t xml:space="preserve"> </w:t>
      </w:r>
      <w:r w:rsidRPr="00A471F7">
        <w:rPr>
          <w:rFonts w:ascii="Arial" w:hAnsi="Arial" w:cs="Arial"/>
          <w:sz w:val="20"/>
          <w:szCs w:val="20"/>
        </w:rPr>
        <w:t>je</w:t>
      </w:r>
      <w:r w:rsidRPr="00A471F7">
        <w:rPr>
          <w:rFonts w:ascii="Arial" w:hAnsi="Arial" w:cs="Arial"/>
          <w:spacing w:val="20"/>
          <w:sz w:val="20"/>
          <w:szCs w:val="20"/>
        </w:rPr>
        <w:t xml:space="preserve"> </w:t>
      </w:r>
      <w:r w:rsidRPr="00A471F7">
        <w:rPr>
          <w:rFonts w:ascii="Arial" w:hAnsi="Arial" w:cs="Arial"/>
          <w:spacing w:val="-1"/>
          <w:sz w:val="20"/>
          <w:szCs w:val="20"/>
        </w:rPr>
        <w:t>dosiahnutie</w:t>
      </w:r>
      <w:r w:rsidRPr="00A471F7">
        <w:rPr>
          <w:rFonts w:ascii="Arial" w:hAnsi="Arial" w:cs="Arial"/>
          <w:spacing w:val="20"/>
          <w:sz w:val="20"/>
          <w:szCs w:val="20"/>
        </w:rPr>
        <w:t xml:space="preserve"> </w:t>
      </w:r>
      <w:r w:rsidRPr="00A471F7">
        <w:rPr>
          <w:rFonts w:ascii="Arial" w:hAnsi="Arial" w:cs="Arial"/>
          <w:spacing w:val="-1"/>
          <w:sz w:val="20"/>
          <w:szCs w:val="20"/>
        </w:rPr>
        <w:t>určitej</w:t>
      </w:r>
      <w:r w:rsidRPr="00A471F7">
        <w:rPr>
          <w:rFonts w:ascii="Arial" w:hAnsi="Arial" w:cs="Arial"/>
          <w:spacing w:val="24"/>
          <w:sz w:val="20"/>
          <w:szCs w:val="20"/>
        </w:rPr>
        <w:t xml:space="preserve"> </w:t>
      </w:r>
      <w:r w:rsidRPr="00A471F7">
        <w:rPr>
          <w:rFonts w:ascii="Arial" w:hAnsi="Arial" w:cs="Arial"/>
          <w:sz w:val="20"/>
          <w:szCs w:val="20"/>
        </w:rPr>
        <w:t>úrovne</w:t>
      </w:r>
      <w:r w:rsidRPr="00A471F7">
        <w:rPr>
          <w:rFonts w:ascii="Arial" w:hAnsi="Arial" w:cs="Arial"/>
          <w:spacing w:val="20"/>
          <w:sz w:val="20"/>
          <w:szCs w:val="20"/>
        </w:rPr>
        <w:t xml:space="preserve"> </w:t>
      </w:r>
      <w:r w:rsidRPr="00A471F7">
        <w:rPr>
          <w:rFonts w:ascii="Arial" w:hAnsi="Arial" w:cs="Arial"/>
          <w:sz w:val="20"/>
          <w:szCs w:val="20"/>
        </w:rPr>
        <w:t>kvality</w:t>
      </w:r>
      <w:r w:rsidRPr="00A471F7">
        <w:rPr>
          <w:rFonts w:ascii="Arial" w:hAnsi="Arial" w:cs="Arial"/>
          <w:spacing w:val="16"/>
          <w:sz w:val="20"/>
          <w:szCs w:val="20"/>
        </w:rPr>
        <w:t xml:space="preserve"> </w:t>
      </w:r>
      <w:r w:rsidRPr="00A471F7">
        <w:rPr>
          <w:rFonts w:ascii="Arial" w:hAnsi="Arial" w:cs="Arial"/>
          <w:sz w:val="20"/>
          <w:szCs w:val="20"/>
        </w:rPr>
        <w:t>techniky</w:t>
      </w:r>
      <w:r w:rsidRPr="00A471F7">
        <w:rPr>
          <w:rFonts w:ascii="Arial" w:hAnsi="Arial" w:cs="Arial"/>
          <w:spacing w:val="18"/>
          <w:sz w:val="20"/>
          <w:szCs w:val="20"/>
        </w:rPr>
        <w:t xml:space="preserve"> </w:t>
      </w:r>
      <w:r w:rsidRPr="00A471F7">
        <w:rPr>
          <w:rFonts w:ascii="Arial" w:hAnsi="Arial" w:cs="Arial"/>
          <w:spacing w:val="-1"/>
          <w:sz w:val="20"/>
          <w:szCs w:val="20"/>
        </w:rPr>
        <w:t>čítania.</w:t>
      </w:r>
      <w:r w:rsidRPr="00A471F7">
        <w:rPr>
          <w:rFonts w:ascii="Arial" w:hAnsi="Arial" w:cs="Arial"/>
          <w:spacing w:val="20"/>
          <w:sz w:val="20"/>
          <w:szCs w:val="20"/>
        </w:rPr>
        <w:t xml:space="preserve"> </w:t>
      </w:r>
      <w:r w:rsidRPr="00A471F7">
        <w:rPr>
          <w:rFonts w:ascii="Arial" w:hAnsi="Arial" w:cs="Arial"/>
          <w:sz w:val="20"/>
          <w:szCs w:val="20"/>
        </w:rPr>
        <w:t>Postupne</w:t>
      </w:r>
      <w:r w:rsidRPr="00A471F7">
        <w:rPr>
          <w:rFonts w:ascii="Arial" w:hAnsi="Arial" w:cs="Arial"/>
          <w:spacing w:val="20"/>
          <w:sz w:val="20"/>
          <w:szCs w:val="20"/>
        </w:rPr>
        <w:t xml:space="preserve"> </w:t>
      </w:r>
      <w:r w:rsidRPr="00A471F7">
        <w:rPr>
          <w:rFonts w:ascii="Arial" w:hAnsi="Arial" w:cs="Arial"/>
          <w:spacing w:val="1"/>
          <w:sz w:val="20"/>
          <w:szCs w:val="20"/>
        </w:rPr>
        <w:t>na</w:t>
      </w:r>
      <w:r w:rsidRPr="00A471F7">
        <w:rPr>
          <w:rFonts w:ascii="Arial" w:hAnsi="Arial" w:cs="Arial"/>
          <w:spacing w:val="126"/>
          <w:sz w:val="20"/>
          <w:szCs w:val="20"/>
        </w:rPr>
        <w:t xml:space="preserve"> </w:t>
      </w:r>
      <w:r w:rsidRPr="00A471F7">
        <w:rPr>
          <w:rFonts w:ascii="Arial" w:hAnsi="Arial" w:cs="Arial"/>
          <w:sz w:val="20"/>
          <w:szCs w:val="20"/>
        </w:rPr>
        <w:t>základe</w:t>
      </w:r>
      <w:r w:rsidRPr="00A471F7">
        <w:rPr>
          <w:rFonts w:ascii="Arial" w:hAnsi="Arial" w:cs="Arial"/>
          <w:spacing w:val="-1"/>
          <w:sz w:val="20"/>
          <w:szCs w:val="20"/>
        </w:rPr>
        <w:t xml:space="preserve"> individuálnych</w:t>
      </w:r>
      <w:r w:rsidRPr="00A471F7">
        <w:rPr>
          <w:rFonts w:ascii="Arial" w:hAnsi="Arial" w:cs="Arial"/>
          <w:sz w:val="20"/>
          <w:szCs w:val="20"/>
        </w:rPr>
        <w:t xml:space="preserve"> schopností žiakov </w:t>
      </w:r>
      <w:r w:rsidRPr="00A471F7">
        <w:rPr>
          <w:rFonts w:ascii="Arial" w:hAnsi="Arial" w:cs="Arial"/>
          <w:spacing w:val="-1"/>
          <w:sz w:val="20"/>
          <w:szCs w:val="20"/>
        </w:rPr>
        <w:t>vyžadujeme</w:t>
      </w:r>
      <w:r w:rsidRPr="00A471F7">
        <w:rPr>
          <w:rFonts w:ascii="Arial" w:hAnsi="Arial" w:cs="Arial"/>
          <w:sz w:val="20"/>
          <w:szCs w:val="20"/>
        </w:rPr>
        <w:t xml:space="preserve"> </w:t>
      </w:r>
      <w:r w:rsidRPr="00A471F7">
        <w:rPr>
          <w:rFonts w:ascii="Arial" w:hAnsi="Arial" w:cs="Arial"/>
          <w:spacing w:val="-1"/>
          <w:sz w:val="20"/>
          <w:szCs w:val="20"/>
        </w:rPr>
        <w:t>aj</w:t>
      </w:r>
      <w:r w:rsidRPr="00A471F7">
        <w:rPr>
          <w:rFonts w:ascii="Arial" w:hAnsi="Arial" w:cs="Arial"/>
          <w:sz w:val="20"/>
          <w:szCs w:val="20"/>
        </w:rPr>
        <w:t xml:space="preserve"> </w:t>
      </w:r>
      <w:r w:rsidRPr="00A471F7">
        <w:rPr>
          <w:rFonts w:ascii="Arial" w:hAnsi="Arial" w:cs="Arial"/>
          <w:spacing w:val="-1"/>
          <w:sz w:val="20"/>
          <w:szCs w:val="20"/>
        </w:rPr>
        <w:t>čítanie</w:t>
      </w:r>
      <w:r w:rsidRPr="00A471F7">
        <w:rPr>
          <w:rFonts w:ascii="Arial" w:hAnsi="Arial" w:cs="Arial"/>
          <w:sz w:val="20"/>
          <w:szCs w:val="20"/>
        </w:rPr>
        <w:t xml:space="preserve"> s porozumením.</w:t>
      </w:r>
    </w:p>
    <w:p w:rsidR="00E12AEA" w:rsidRPr="00A471F7" w:rsidRDefault="00E12AEA" w:rsidP="00EA41BF">
      <w:pPr>
        <w:pStyle w:val="Zkladntext"/>
        <w:widowControl/>
        <w:numPr>
          <w:ilvl w:val="0"/>
          <w:numId w:val="26"/>
        </w:numPr>
        <w:suppressAutoHyphens w:val="0"/>
        <w:spacing w:before="8" w:after="0" w:line="276" w:lineRule="auto"/>
        <w:ind w:right="112"/>
        <w:jc w:val="both"/>
        <w:rPr>
          <w:rFonts w:ascii="Arial" w:hAnsi="Arial" w:cs="Arial"/>
          <w:sz w:val="20"/>
          <w:szCs w:val="20"/>
        </w:rPr>
      </w:pPr>
      <w:r w:rsidRPr="00A471F7">
        <w:rPr>
          <w:rFonts w:ascii="Arial" w:hAnsi="Arial" w:cs="Arial"/>
          <w:i/>
          <w:spacing w:val="-1"/>
          <w:sz w:val="20"/>
          <w:szCs w:val="20"/>
        </w:rPr>
        <w:t>Písanie:</w:t>
      </w:r>
      <w:r w:rsidRPr="00A471F7">
        <w:rPr>
          <w:rFonts w:ascii="Arial" w:hAnsi="Arial" w:cs="Arial"/>
          <w:i/>
          <w:spacing w:val="1"/>
          <w:sz w:val="20"/>
          <w:szCs w:val="20"/>
        </w:rPr>
        <w:t xml:space="preserve"> </w:t>
      </w:r>
      <w:r w:rsidRPr="00A471F7">
        <w:rPr>
          <w:rFonts w:ascii="Arial" w:hAnsi="Arial" w:cs="Arial"/>
          <w:sz w:val="20"/>
          <w:szCs w:val="20"/>
        </w:rPr>
        <w:t>základnou</w:t>
      </w:r>
      <w:r w:rsidRPr="00A471F7">
        <w:rPr>
          <w:rFonts w:ascii="Arial" w:hAnsi="Arial" w:cs="Arial"/>
          <w:spacing w:val="1"/>
          <w:sz w:val="20"/>
          <w:szCs w:val="20"/>
        </w:rPr>
        <w:t xml:space="preserve"> </w:t>
      </w:r>
      <w:r w:rsidRPr="00A471F7">
        <w:rPr>
          <w:rFonts w:ascii="Arial" w:hAnsi="Arial" w:cs="Arial"/>
          <w:sz w:val="20"/>
          <w:szCs w:val="20"/>
        </w:rPr>
        <w:t>požiadavkou</w:t>
      </w:r>
      <w:r w:rsidRPr="00A471F7">
        <w:rPr>
          <w:rFonts w:ascii="Arial" w:hAnsi="Arial" w:cs="Arial"/>
          <w:spacing w:val="3"/>
          <w:sz w:val="20"/>
          <w:szCs w:val="20"/>
        </w:rPr>
        <w:t xml:space="preserve"> </w:t>
      </w:r>
      <w:r w:rsidRPr="00A471F7">
        <w:rPr>
          <w:rFonts w:ascii="Arial" w:hAnsi="Arial" w:cs="Arial"/>
          <w:sz w:val="20"/>
          <w:szCs w:val="20"/>
        </w:rPr>
        <w:t>získania</w:t>
      </w:r>
      <w:r w:rsidRPr="00A471F7">
        <w:rPr>
          <w:rFonts w:ascii="Arial" w:hAnsi="Arial" w:cs="Arial"/>
          <w:spacing w:val="1"/>
          <w:sz w:val="20"/>
          <w:szCs w:val="20"/>
        </w:rPr>
        <w:t xml:space="preserve"> </w:t>
      </w:r>
      <w:r w:rsidRPr="00A471F7">
        <w:rPr>
          <w:rFonts w:ascii="Arial" w:hAnsi="Arial" w:cs="Arial"/>
          <w:spacing w:val="-1"/>
          <w:sz w:val="20"/>
          <w:szCs w:val="20"/>
        </w:rPr>
        <w:t>primeranej</w:t>
      </w:r>
      <w:r w:rsidRPr="00A471F7">
        <w:rPr>
          <w:rFonts w:ascii="Arial" w:hAnsi="Arial" w:cs="Arial"/>
          <w:spacing w:val="4"/>
          <w:sz w:val="20"/>
          <w:szCs w:val="20"/>
        </w:rPr>
        <w:t xml:space="preserve"> </w:t>
      </w:r>
      <w:r w:rsidRPr="00A471F7">
        <w:rPr>
          <w:rFonts w:ascii="Arial" w:hAnsi="Arial" w:cs="Arial"/>
          <w:spacing w:val="-1"/>
          <w:sz w:val="20"/>
          <w:szCs w:val="20"/>
        </w:rPr>
        <w:t>zručnosti</w:t>
      </w:r>
      <w:r w:rsidRPr="00A471F7">
        <w:rPr>
          <w:rFonts w:ascii="Arial" w:hAnsi="Arial" w:cs="Arial"/>
          <w:spacing w:val="2"/>
          <w:sz w:val="20"/>
          <w:szCs w:val="20"/>
        </w:rPr>
        <w:t xml:space="preserve"> </w:t>
      </w:r>
      <w:r w:rsidRPr="00A471F7">
        <w:rPr>
          <w:rFonts w:ascii="Arial" w:hAnsi="Arial" w:cs="Arial"/>
          <w:sz w:val="20"/>
          <w:szCs w:val="20"/>
        </w:rPr>
        <w:t>písania</w:t>
      </w:r>
      <w:r w:rsidRPr="00A471F7">
        <w:rPr>
          <w:rFonts w:ascii="Arial" w:hAnsi="Arial" w:cs="Arial"/>
          <w:spacing w:val="2"/>
          <w:sz w:val="20"/>
          <w:szCs w:val="20"/>
        </w:rPr>
        <w:t xml:space="preserve"> </w:t>
      </w:r>
      <w:r w:rsidRPr="00A471F7">
        <w:rPr>
          <w:rFonts w:ascii="Arial" w:hAnsi="Arial" w:cs="Arial"/>
          <w:sz w:val="20"/>
          <w:szCs w:val="20"/>
        </w:rPr>
        <w:t>žiakov</w:t>
      </w:r>
      <w:r w:rsidRPr="00A471F7">
        <w:rPr>
          <w:rFonts w:ascii="Arial" w:hAnsi="Arial" w:cs="Arial"/>
          <w:spacing w:val="2"/>
          <w:sz w:val="20"/>
          <w:szCs w:val="20"/>
        </w:rPr>
        <w:t xml:space="preserve"> </w:t>
      </w:r>
      <w:r w:rsidRPr="00A471F7">
        <w:rPr>
          <w:rFonts w:ascii="Arial" w:hAnsi="Arial" w:cs="Arial"/>
          <w:sz w:val="20"/>
          <w:szCs w:val="20"/>
        </w:rPr>
        <w:t>je</w:t>
      </w:r>
      <w:r w:rsidRPr="00A471F7">
        <w:rPr>
          <w:rFonts w:ascii="Arial" w:hAnsi="Arial" w:cs="Arial"/>
          <w:spacing w:val="2"/>
          <w:sz w:val="20"/>
          <w:szCs w:val="20"/>
        </w:rPr>
        <w:t xml:space="preserve"> </w:t>
      </w:r>
      <w:r w:rsidRPr="00A471F7">
        <w:rPr>
          <w:rFonts w:ascii="Arial" w:hAnsi="Arial" w:cs="Arial"/>
          <w:spacing w:val="-1"/>
          <w:sz w:val="20"/>
          <w:szCs w:val="20"/>
        </w:rPr>
        <w:t>zapamätať</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5"/>
          <w:sz w:val="20"/>
          <w:szCs w:val="20"/>
        </w:rPr>
        <w:t xml:space="preserve"> </w:t>
      </w:r>
      <w:r w:rsidRPr="00A471F7">
        <w:rPr>
          <w:rFonts w:ascii="Arial" w:hAnsi="Arial" w:cs="Arial"/>
          <w:sz w:val="20"/>
          <w:szCs w:val="20"/>
        </w:rPr>
        <w:t>všetky</w:t>
      </w:r>
      <w:r w:rsidRPr="00A471F7">
        <w:rPr>
          <w:rFonts w:ascii="Arial" w:hAnsi="Arial" w:cs="Arial"/>
          <w:spacing w:val="-1"/>
          <w:sz w:val="20"/>
          <w:szCs w:val="20"/>
        </w:rPr>
        <w:t xml:space="preserve"> </w:t>
      </w:r>
      <w:r w:rsidRPr="00A471F7">
        <w:rPr>
          <w:rFonts w:ascii="Arial" w:hAnsi="Arial" w:cs="Arial"/>
          <w:sz w:val="20"/>
          <w:szCs w:val="20"/>
        </w:rPr>
        <w:t xml:space="preserve">tvary </w:t>
      </w:r>
      <w:r w:rsidRPr="00A471F7">
        <w:rPr>
          <w:rFonts w:ascii="Arial" w:hAnsi="Arial" w:cs="Arial"/>
          <w:spacing w:val="-1"/>
          <w:sz w:val="20"/>
          <w:szCs w:val="20"/>
        </w:rPr>
        <w:t>tlačených</w:t>
      </w:r>
      <w:r w:rsidRPr="00A471F7">
        <w:rPr>
          <w:rFonts w:ascii="Arial" w:hAnsi="Arial" w:cs="Arial"/>
          <w:spacing w:val="4"/>
          <w:sz w:val="20"/>
          <w:szCs w:val="20"/>
        </w:rPr>
        <w:t xml:space="preserve"> </w:t>
      </w:r>
      <w:r w:rsidRPr="00A471F7">
        <w:rPr>
          <w:rFonts w:ascii="Arial" w:hAnsi="Arial" w:cs="Arial"/>
          <w:spacing w:val="-1"/>
          <w:sz w:val="20"/>
          <w:szCs w:val="20"/>
        </w:rPr>
        <w:t>aj</w:t>
      </w:r>
      <w:r w:rsidRPr="00A471F7">
        <w:rPr>
          <w:rFonts w:ascii="Arial" w:hAnsi="Arial" w:cs="Arial"/>
          <w:spacing w:val="4"/>
          <w:sz w:val="20"/>
          <w:szCs w:val="20"/>
        </w:rPr>
        <w:t xml:space="preserve"> </w:t>
      </w:r>
      <w:r w:rsidRPr="00A471F7">
        <w:rPr>
          <w:rFonts w:ascii="Arial" w:hAnsi="Arial" w:cs="Arial"/>
          <w:spacing w:val="-1"/>
          <w:sz w:val="20"/>
          <w:szCs w:val="20"/>
        </w:rPr>
        <w:t>písaných</w:t>
      </w:r>
      <w:r w:rsidRPr="00A471F7">
        <w:rPr>
          <w:rFonts w:ascii="Arial" w:hAnsi="Arial" w:cs="Arial"/>
          <w:spacing w:val="4"/>
          <w:sz w:val="20"/>
          <w:szCs w:val="20"/>
        </w:rPr>
        <w:t xml:space="preserve"> </w:t>
      </w:r>
      <w:r w:rsidRPr="00A471F7">
        <w:rPr>
          <w:rFonts w:ascii="Arial" w:hAnsi="Arial" w:cs="Arial"/>
          <w:spacing w:val="-1"/>
          <w:sz w:val="20"/>
          <w:szCs w:val="20"/>
        </w:rPr>
        <w:t>písmen,</w:t>
      </w:r>
      <w:r w:rsidRPr="00A471F7">
        <w:rPr>
          <w:rFonts w:ascii="Arial" w:hAnsi="Arial" w:cs="Arial"/>
          <w:spacing w:val="2"/>
          <w:sz w:val="20"/>
          <w:szCs w:val="20"/>
        </w:rPr>
        <w:t xml:space="preserve"> </w:t>
      </w:r>
      <w:r w:rsidRPr="00A471F7">
        <w:rPr>
          <w:rFonts w:ascii="Arial" w:hAnsi="Arial" w:cs="Arial"/>
          <w:sz w:val="20"/>
          <w:szCs w:val="20"/>
        </w:rPr>
        <w:t>odpísať</w:t>
      </w:r>
      <w:r w:rsidRPr="00A471F7">
        <w:rPr>
          <w:rFonts w:ascii="Arial" w:hAnsi="Arial" w:cs="Arial"/>
          <w:spacing w:val="118"/>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prepísať</w:t>
      </w:r>
      <w:r w:rsidRPr="00A471F7">
        <w:rPr>
          <w:rFonts w:ascii="Arial" w:hAnsi="Arial" w:cs="Arial"/>
          <w:sz w:val="20"/>
          <w:szCs w:val="20"/>
        </w:rPr>
        <w:t xml:space="preserve"> text.</w:t>
      </w:r>
    </w:p>
    <w:p w:rsidR="00E12AEA" w:rsidRPr="00A471F7" w:rsidRDefault="00E12AEA" w:rsidP="00E12AEA">
      <w:pPr>
        <w:spacing w:line="276" w:lineRule="auto"/>
        <w:rPr>
          <w:rFonts w:ascii="Arial" w:hAnsi="Arial" w:cs="Arial"/>
          <w:sz w:val="20"/>
          <w:szCs w:val="20"/>
        </w:rPr>
      </w:pPr>
    </w:p>
    <w:p w:rsidR="00E12AEA" w:rsidRPr="00A471F7" w:rsidRDefault="00E12AEA" w:rsidP="00EA41BF">
      <w:pPr>
        <w:pStyle w:val="slovanzoznam"/>
        <w:numPr>
          <w:ilvl w:val="0"/>
          <w:numId w:val="15"/>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EA41BF">
      <w:pPr>
        <w:pStyle w:val="slovanzoznam"/>
        <w:numPr>
          <w:ilvl w:val="0"/>
          <w:numId w:val="15"/>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spacing w:before="7" w:line="276" w:lineRule="auto"/>
        <w:rPr>
          <w:rFonts w:ascii="Arial" w:hAnsi="Arial" w:cs="Arial"/>
          <w:spacing w:val="1"/>
          <w:sz w:val="20"/>
          <w:szCs w:val="20"/>
        </w:rPr>
      </w:pPr>
      <w:r w:rsidRPr="00A471F7">
        <w:rPr>
          <w:rFonts w:ascii="Arial" w:hAnsi="Arial" w:cs="Arial"/>
          <w:spacing w:val="-1"/>
          <w:sz w:val="20"/>
          <w:szCs w:val="20"/>
        </w:rPr>
        <w:t>Obsah</w:t>
      </w:r>
      <w:r w:rsidRPr="00A471F7">
        <w:rPr>
          <w:rFonts w:ascii="Arial" w:hAnsi="Arial" w:cs="Arial"/>
          <w:sz w:val="20"/>
          <w:szCs w:val="20"/>
        </w:rPr>
        <w:t xml:space="preserve"> </w:t>
      </w:r>
      <w:r w:rsidRPr="00A471F7">
        <w:rPr>
          <w:rFonts w:ascii="Arial" w:hAnsi="Arial" w:cs="Arial"/>
          <w:spacing w:val="-1"/>
          <w:sz w:val="20"/>
          <w:szCs w:val="20"/>
        </w:rPr>
        <w:t>učiva</w:t>
      </w:r>
      <w:r w:rsidRPr="00A471F7">
        <w:rPr>
          <w:rFonts w:ascii="Arial" w:hAnsi="Arial" w:cs="Arial"/>
          <w:sz w:val="20"/>
          <w:szCs w:val="20"/>
        </w:rPr>
        <w:t xml:space="preserve"> v</w:t>
      </w:r>
      <w:r w:rsidRPr="00A471F7">
        <w:rPr>
          <w:rFonts w:ascii="Arial" w:hAnsi="Arial" w:cs="Arial"/>
          <w:spacing w:val="-1"/>
          <w:sz w:val="20"/>
          <w:szCs w:val="20"/>
        </w:rPr>
        <w:t xml:space="preserve"> </w:t>
      </w:r>
      <w:r w:rsidRPr="00A471F7">
        <w:rPr>
          <w:rFonts w:ascii="Arial" w:hAnsi="Arial" w:cs="Arial"/>
          <w:sz w:val="20"/>
          <w:szCs w:val="20"/>
        </w:rPr>
        <w:t>1. ročníku</w:t>
      </w:r>
      <w:r w:rsidRPr="00A471F7">
        <w:rPr>
          <w:rFonts w:ascii="Arial" w:hAnsi="Arial" w:cs="Arial"/>
          <w:spacing w:val="2"/>
          <w:sz w:val="20"/>
          <w:szCs w:val="20"/>
        </w:rPr>
        <w:t xml:space="preserve"> </w:t>
      </w:r>
      <w:r w:rsidRPr="00A471F7">
        <w:rPr>
          <w:rFonts w:ascii="Arial" w:hAnsi="Arial" w:cs="Arial"/>
          <w:spacing w:val="-1"/>
          <w:sz w:val="20"/>
          <w:szCs w:val="20"/>
        </w:rPr>
        <w:t>členíme</w:t>
      </w:r>
      <w:r w:rsidRPr="00A471F7">
        <w:rPr>
          <w:rFonts w:ascii="Arial" w:hAnsi="Arial" w:cs="Arial"/>
          <w:sz w:val="20"/>
          <w:szCs w:val="20"/>
        </w:rPr>
        <w:t xml:space="preserve"> do </w:t>
      </w:r>
      <w:r w:rsidRPr="00A471F7">
        <w:rPr>
          <w:rFonts w:ascii="Arial" w:hAnsi="Arial" w:cs="Arial"/>
          <w:spacing w:val="-1"/>
          <w:sz w:val="20"/>
          <w:szCs w:val="20"/>
        </w:rPr>
        <w:t>troch</w:t>
      </w:r>
      <w:r w:rsidRPr="00A471F7">
        <w:rPr>
          <w:rFonts w:ascii="Arial" w:hAnsi="Arial" w:cs="Arial"/>
          <w:sz w:val="20"/>
          <w:szCs w:val="20"/>
        </w:rPr>
        <w:t xml:space="preserve"> období:</w:t>
      </w:r>
      <w:r w:rsidRPr="00A471F7">
        <w:rPr>
          <w:rFonts w:ascii="Arial" w:hAnsi="Arial" w:cs="Arial"/>
          <w:spacing w:val="1"/>
          <w:sz w:val="20"/>
          <w:szCs w:val="20"/>
        </w:rPr>
        <w:t xml:space="preserve"> </w:t>
      </w:r>
    </w:p>
    <w:p w:rsidR="00E12AEA" w:rsidRPr="00A471F7" w:rsidRDefault="00E12AEA" w:rsidP="00EA41BF">
      <w:pPr>
        <w:numPr>
          <w:ilvl w:val="0"/>
          <w:numId w:val="148"/>
        </w:numPr>
        <w:spacing w:before="7" w:line="276" w:lineRule="auto"/>
        <w:rPr>
          <w:rFonts w:ascii="Arial" w:hAnsi="Arial" w:cs="Arial"/>
          <w:b/>
          <w:sz w:val="20"/>
          <w:szCs w:val="20"/>
        </w:rPr>
      </w:pPr>
      <w:r w:rsidRPr="00A471F7">
        <w:rPr>
          <w:rFonts w:ascii="Arial" w:hAnsi="Arial" w:cs="Arial"/>
          <w:b/>
          <w:spacing w:val="-1"/>
          <w:sz w:val="20"/>
          <w:szCs w:val="20"/>
        </w:rPr>
        <w:t xml:space="preserve">Prípravné - </w:t>
      </w:r>
      <w:r w:rsidRPr="00A471F7">
        <w:rPr>
          <w:rFonts w:ascii="Arial" w:hAnsi="Arial" w:cs="Arial"/>
          <w:spacing w:val="-1"/>
          <w:sz w:val="20"/>
          <w:szCs w:val="20"/>
        </w:rPr>
        <w:t xml:space="preserve">30 hodín: </w:t>
      </w:r>
      <w:r w:rsidRPr="00A471F7">
        <w:rPr>
          <w:rFonts w:ascii="Arial" w:hAnsi="Arial" w:cs="Arial"/>
          <w:spacing w:val="-1"/>
          <w:sz w:val="20"/>
          <w:szCs w:val="20"/>
          <w:u w:val="single"/>
        </w:rPr>
        <w:t>Čítanie a literárna výchova</w:t>
      </w:r>
      <w:r w:rsidRPr="00A471F7">
        <w:rPr>
          <w:rFonts w:ascii="Arial" w:hAnsi="Arial" w:cs="Arial"/>
          <w:spacing w:val="-1"/>
          <w:sz w:val="20"/>
          <w:szCs w:val="20"/>
        </w:rPr>
        <w:t xml:space="preserve"> - Tvorba viet o obrázkoch; Vyvodenie pojmov slovo, veta;  Vyvodenie pojmov slabika, veta;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pacing w:val="-1"/>
          <w:sz w:val="20"/>
          <w:szCs w:val="20"/>
        </w:rPr>
        <w:t xml:space="preserve">      </w:t>
      </w:r>
      <w:r w:rsidRPr="00A471F7">
        <w:rPr>
          <w:rFonts w:ascii="Arial" w:hAnsi="Arial" w:cs="Arial"/>
          <w:spacing w:val="-1"/>
          <w:sz w:val="20"/>
          <w:szCs w:val="20"/>
          <w:u w:val="single"/>
        </w:rPr>
        <w:t>Jazyková a slohová zložka</w:t>
      </w:r>
      <w:r w:rsidRPr="00A471F7">
        <w:rPr>
          <w:rFonts w:ascii="Arial" w:hAnsi="Arial" w:cs="Arial"/>
          <w:spacing w:val="-1"/>
          <w:sz w:val="20"/>
          <w:szCs w:val="20"/>
        </w:rPr>
        <w:t xml:space="preserve"> -</w:t>
      </w:r>
      <w:r w:rsidRPr="00A471F7">
        <w:rPr>
          <w:rFonts w:ascii="Arial" w:hAnsi="Arial" w:cs="Arial"/>
          <w:sz w:val="20"/>
          <w:szCs w:val="20"/>
        </w:rPr>
        <w:t xml:space="preserve">  Ovál, šikmá čiara, vratný ťah, horný zátrh, dolný zátrh, dolná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z w:val="20"/>
          <w:szCs w:val="20"/>
        </w:rPr>
        <w:t xml:space="preserve">     slučka, horná slučka, vlnovka, slza</w:t>
      </w:r>
    </w:p>
    <w:p w:rsidR="00E12AEA" w:rsidRPr="00A471F7" w:rsidRDefault="00E12AEA" w:rsidP="00EA41BF">
      <w:pPr>
        <w:numPr>
          <w:ilvl w:val="0"/>
          <w:numId w:val="148"/>
        </w:numPr>
        <w:spacing w:before="7" w:line="276" w:lineRule="auto"/>
        <w:rPr>
          <w:rFonts w:ascii="Arial" w:hAnsi="Arial" w:cs="Arial"/>
          <w:b/>
          <w:sz w:val="20"/>
          <w:szCs w:val="20"/>
        </w:rPr>
      </w:pPr>
      <w:r w:rsidRPr="00A471F7">
        <w:rPr>
          <w:rFonts w:ascii="Arial" w:hAnsi="Arial" w:cs="Arial"/>
          <w:b/>
          <w:spacing w:val="-1"/>
          <w:sz w:val="20"/>
          <w:szCs w:val="20"/>
        </w:rPr>
        <w:t>Šlabikárové</w:t>
      </w:r>
      <w:r w:rsidRPr="00A471F7">
        <w:rPr>
          <w:rFonts w:ascii="Arial" w:hAnsi="Arial" w:cs="Arial"/>
          <w:b/>
          <w:spacing w:val="1"/>
          <w:sz w:val="20"/>
          <w:szCs w:val="20"/>
        </w:rPr>
        <w:t xml:space="preserve">- </w:t>
      </w:r>
      <w:r w:rsidRPr="00A471F7">
        <w:rPr>
          <w:rFonts w:ascii="Arial" w:hAnsi="Arial" w:cs="Arial"/>
          <w:spacing w:val="1"/>
          <w:sz w:val="20"/>
          <w:szCs w:val="20"/>
        </w:rPr>
        <w:t xml:space="preserve">270 hodín: </w:t>
      </w:r>
      <w:r w:rsidRPr="00A471F7">
        <w:rPr>
          <w:rFonts w:ascii="Arial" w:hAnsi="Arial" w:cs="Arial"/>
          <w:spacing w:val="-1"/>
          <w:sz w:val="20"/>
          <w:szCs w:val="20"/>
          <w:u w:val="single"/>
        </w:rPr>
        <w:t xml:space="preserve">Čítanie a literárna výchova </w:t>
      </w:r>
      <w:r w:rsidRPr="00A471F7">
        <w:rPr>
          <w:rFonts w:ascii="Arial" w:hAnsi="Arial" w:cs="Arial"/>
          <w:spacing w:val="-1"/>
          <w:sz w:val="20"/>
          <w:szCs w:val="20"/>
        </w:rPr>
        <w:t>- Samohlásky a, i, e, o, u; Spoluhláska m; Slabiky ma, me, mo, mu, mi; Slová mama, Ema; Spoluhlásky l, v, s; Samohláska y; Spoluhlásky j, p, n, z, b, t, d, c, k, r, š, č, ť, h, g, ľ, ň, f, ž, ď; mäkké slabiky de, te, ne, le, di , ti, ni, li; Spoluhláska ch; Dvojhlásky ia, ie, iu; Samohláska ä; Spoluhlásky dz, dž,; Dvojhláska ô; Spoluhlásky ŕ, ĺ; Koncovka ou; Spoluhláska x;</w:t>
      </w:r>
      <w:r w:rsidRPr="00A471F7">
        <w:rPr>
          <w:rFonts w:ascii="Arial" w:hAnsi="Arial" w:cs="Arial"/>
          <w:b/>
          <w:sz w:val="20"/>
          <w:szCs w:val="20"/>
        </w:rPr>
        <w:t xml:space="preserve"> </w:t>
      </w:r>
    </w:p>
    <w:p w:rsidR="00E12AEA" w:rsidRPr="00A471F7" w:rsidRDefault="00E12AEA" w:rsidP="00E12AEA">
      <w:pPr>
        <w:spacing w:before="7" w:line="276" w:lineRule="auto"/>
        <w:ind w:left="720"/>
        <w:rPr>
          <w:rFonts w:ascii="Arial" w:hAnsi="Arial" w:cs="Arial"/>
          <w:b/>
          <w:sz w:val="20"/>
          <w:szCs w:val="20"/>
        </w:rPr>
      </w:pP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Nácvik písania správnych tvarov písaných aj tlačených písmen; Nácvik písania slabík; Nácvik písania slov; Nácvik písania viet; Odpis; Prepis; Diktát.</w:t>
      </w:r>
    </w:p>
    <w:p w:rsidR="00E12AEA" w:rsidRPr="00A471F7" w:rsidRDefault="00E12AEA" w:rsidP="00EA41BF">
      <w:pPr>
        <w:numPr>
          <w:ilvl w:val="0"/>
          <w:numId w:val="148"/>
        </w:numPr>
        <w:spacing w:before="7" w:line="276" w:lineRule="auto"/>
        <w:rPr>
          <w:rFonts w:ascii="Arial" w:hAnsi="Arial" w:cs="Arial"/>
          <w:b/>
          <w:sz w:val="20"/>
          <w:szCs w:val="20"/>
        </w:rPr>
      </w:pPr>
      <w:r w:rsidRPr="00A471F7">
        <w:rPr>
          <w:rFonts w:ascii="Arial" w:hAnsi="Arial" w:cs="Arial"/>
          <w:b/>
          <w:spacing w:val="-1"/>
          <w:sz w:val="20"/>
          <w:szCs w:val="20"/>
        </w:rPr>
        <w:t xml:space="preserve">Čítankové – </w:t>
      </w:r>
      <w:r w:rsidRPr="00A471F7">
        <w:rPr>
          <w:rFonts w:ascii="Arial" w:hAnsi="Arial" w:cs="Arial"/>
          <w:spacing w:val="-1"/>
          <w:sz w:val="20"/>
          <w:szCs w:val="20"/>
        </w:rPr>
        <w:t>30 hodín:</w:t>
      </w:r>
      <w:r w:rsidRPr="00A471F7">
        <w:rPr>
          <w:rFonts w:ascii="Arial" w:hAnsi="Arial" w:cs="Arial"/>
          <w:spacing w:val="-1"/>
          <w:sz w:val="20"/>
          <w:szCs w:val="20"/>
          <w:u w:val="single"/>
        </w:rPr>
        <w:t xml:space="preserve"> Čítanie a literárna výchova </w:t>
      </w:r>
      <w:r w:rsidRPr="00A471F7">
        <w:rPr>
          <w:rFonts w:ascii="Arial" w:hAnsi="Arial" w:cs="Arial"/>
          <w:spacing w:val="-1"/>
          <w:sz w:val="20"/>
          <w:szCs w:val="20"/>
        </w:rPr>
        <w:t>-  – Texty z čítankovej časti šlabikára a Čítanky pre 1. ročník.</w:t>
      </w:r>
      <w:r w:rsidRPr="00A471F7">
        <w:rPr>
          <w:rFonts w:ascii="Arial" w:hAnsi="Arial" w:cs="Arial"/>
          <w:b/>
          <w:sz w:val="20"/>
          <w:szCs w:val="20"/>
        </w:rPr>
        <w:t xml:space="preserve"> </w:t>
      </w: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Odpis; Prepis; Diktát.</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A471F7"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 xml:space="preserve">Slovenský jazyk a literatúra </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ISCED1</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Druhý</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týždenne: 8h       ročne: 264 h</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p>
        </w:tc>
      </w:tr>
    </w:tbl>
    <w:p w:rsidR="00E12AEA" w:rsidRPr="00A471F7"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ind w:firstLine="709"/>
        <w:jc w:val="both"/>
        <w:rPr>
          <w:rFonts w:ascii="Arial" w:hAnsi="Arial" w:cs="Arial"/>
          <w:sz w:val="20"/>
          <w:szCs w:val="20"/>
          <w:lang w:val="sk-SK"/>
        </w:rPr>
      </w:pPr>
      <w:r w:rsidRPr="00D86A7C">
        <w:rPr>
          <w:rFonts w:ascii="Arial" w:hAnsi="Arial" w:cs="Arial"/>
          <w:bCs/>
          <w:iCs/>
          <w:sz w:val="20"/>
          <w:szCs w:val="20"/>
          <w:lang w:val="sk-SK"/>
        </w:rPr>
        <w:t xml:space="preserve">Učebné osnovy sú totožné so vzdelávacím štandardom ŠVP pre príslušný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xml:space="preserve">.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A41BF">
      <w:pPr>
        <w:pStyle w:val="slovanzoznam"/>
        <w:numPr>
          <w:ilvl w:val="0"/>
          <w:numId w:val="168"/>
        </w:numPr>
        <w:tabs>
          <w:tab w:val="num" w:pos="360"/>
        </w:tabs>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C95AAA" w:rsidP="00E12AEA">
      <w:pPr>
        <w:spacing w:line="276" w:lineRule="auto"/>
        <w:ind w:firstLine="227"/>
        <w:rPr>
          <w:rFonts w:ascii="Arial" w:hAnsi="Arial" w:cs="Arial"/>
          <w:sz w:val="20"/>
          <w:szCs w:val="20"/>
        </w:rPr>
      </w:pPr>
      <w:r w:rsidRPr="00C95AAA">
        <w:rPr>
          <w:noProof/>
          <w:lang w:eastAsia="sk-SK"/>
        </w:rPr>
        <w:pict>
          <v:group id="_x0000_s1543" style="position:absolute;left:0;text-align:left;margin-left:91.8pt;margin-top:20.65pt;width:35.3pt;height:.1pt;z-index:-251696128;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">
            <v:shape id="Freeform 193" o:spid="_x0000_s1544"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N5cUA&#10;AADcAAAADwAAAGRycy9kb3ducmV2LnhtbESPW2sCMRSE3wv+h3CEvtWslqqsRhHRtvTJG/h62Jy9&#10;4OZkTbLr9t83hUIfh5n5hlmue1OLjpyvLCsYjxIQxJnVFRcKLuf9yxyED8gaa8uk4Js8rFeDpyWm&#10;2j74SN0pFCJC2KeooAyhSaX0WUkG/cg2xNHLrTMYonSF1A4fEW5qOUmSqTRYcVwosaFtSdnt1BoF&#10;unv/mL3KdnLY5X47v/b3vHVfSj0P+80CRKA+/If/2p9awVs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A3lxQAAANwAAAAPAAAAAAAAAAAAAAAAAJgCAABkcnMv&#10;ZG93bnJldi54bWxQSwUGAAAAAAQABAD1AAAAigMAAAAA&#10;" path="m,l706,e" filled="f" strokecolor="white" strokeweight=".7pt">
              <v:path arrowok="t" o:connecttype="custom" o:connectlocs="0,0;706,0" o:connectangles="0,0"/>
            </v:shape>
            <w10:wrap anchorx="page"/>
          </v:group>
        </w:pict>
      </w:r>
      <w:r w:rsidRPr="00C95AAA">
        <w:rPr>
          <w:noProof/>
          <w:lang w:eastAsia="sk-SK"/>
        </w:rPr>
        <w:pict>
          <v:group id="_x0000_s1541" style="position:absolute;left:0;text-align:left;margin-left:132.15pt;margin-top:20.65pt;width:88.6pt;height:.1pt;z-index:-251695104;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Eup5LdhAwAA&#10;6AcAAA4AAAAAAAAAAAAAAAAALgIAAGRycy9lMm9Eb2MueG1sUEsBAi0AFAAGAAgAAAAhADp2r43f&#10;AAAACQEAAA8AAAAAAAAAAAAAAAAAuwUAAGRycy9kb3ducmV2LnhtbFBLBQYAAAAABAAEAPMAAADH&#10;BgAAAAA=&#10;">
            <v:shape id="Freeform 191" o:spid="_x0000_s1542"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Ry8YA&#10;AADcAAAADwAAAGRycy9kb3ducmV2LnhtbESPQWvCQBCF74X+h2UK3ppdxYpEVxHRoIdSmvbQ45Ad&#10;k7TZ2ZhdY/rvuwXB4+PN+9685Xqwjeip87VjDeNEgSAunKm51PD5sX+eg/AB2WDjmDT8kof16vFh&#10;ialxV36nPg+liBD2KWqoQmhTKX1RkUWfuJY4eifXWQxRdqU0HV4j3DZyotRMWqw5NlTY0rai4ie/&#10;2PjG27mf5vuv/jjh+nuXbTM1f820Hj0NmwWIQEO4H9/SB6PhRU3hf0wk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Ry8YAAADcAAAADwAAAAAAAAAAAAAAAACYAgAAZHJz&#10;L2Rvd25yZXYueG1sUEsFBgAAAAAEAAQA9QAAAIsDAAAAAA==&#10;" path="m,l1771,e" filled="f" strokecolor="white" strokeweight=".7pt">
              <v:path arrowok="t" o:connecttype="custom" o:connectlocs="0,0;1771,0" o:connectangles="0,0"/>
            </v:shape>
            <w10:wrap anchorx="page"/>
          </v:group>
        </w:pict>
      </w:r>
      <w:r w:rsidRPr="00C95AAA">
        <w:rPr>
          <w:noProof/>
          <w:lang w:eastAsia="sk-SK"/>
        </w:rPr>
        <w:pict>
          <v:group id="_x0000_s1539" style="position:absolute;left:0;text-align:left;margin-left:225.75pt;margin-top:20.65pt;width:23.8pt;height:.1pt;z-index:-251694080;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">
            <v:shape id="Freeform 189" o:spid="_x0000_s1540"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uV8UA&#10;AADcAAAADwAAAGRycy9kb3ducmV2LnhtbESPQWvCQBSE7wX/w/IKvZmNQkWiq7SCpQetmpSeH9nX&#10;JG32bdhdTfz3XUHocZiZb5jlejCtuJDzjWUFkyQFQVxa3XCl4LPYjucgfEDW2FomBVfysF6NHpaY&#10;advziS55qESEsM9QQR1Cl0npy5oM+sR2xNH7ts5giNJVUjvsI9y0cpqmM2mw4bhQY0ebmsrf/GwU&#10;lF8fYZ4fye42h/7tp5/si1e7V+rpcXhZgAg0hP/wvf2uFTyn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5XxQAAANwAAAAPAAAAAAAAAAAAAAAAAJgCAABkcnMv&#10;ZG93bnJldi54bWxQSwUGAAAAAAQABAD1AAAAigMAAAAA&#10;" path="m,l476,e" filled="f" strokecolor="white" strokeweight=".7pt">
              <v:path arrowok="t" o:connecttype="custom" o:connectlocs="0,0;476,0" o:connectangles="0,0"/>
            </v:shape>
            <w10:wrap anchorx="page"/>
          </v:group>
        </w:pict>
      </w:r>
      <w:r w:rsidRPr="00C95AAA">
        <w:rPr>
          <w:noProof/>
          <w:lang w:eastAsia="sk-SK"/>
        </w:rPr>
        <w:pict>
          <v:group id="_x0000_s1522" style="position:absolute;left:0;text-align:left;margin-left:254.2pt;margin-top:20.3pt;width:517.05pt;height:.7pt;z-index:-251693056;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">
            <v:group id="Group 186" o:spid="_x0000_s1537"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87" o:spid="_x0000_s1538"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xsMA&#10;AADcAAAADwAAAGRycy9kb3ducmV2LnhtbESP3YrCMBSE7xd8h3AE79ZUUdFqFBGEXgiLPw9wbI5t&#10;sTkpSWzr25uFhb0cZuYbZrPrTS1acr6yrGAyTkAQ51ZXXCi4XY/fSxA+IGusLZOCN3nYbQdfG0y1&#10;7fhM7SUUIkLYp6igDKFJpfR5SQb92DbE0XtYZzBE6QqpHXYRbmo5TZKFNFhxXCixoUNJ+fPyMgru&#10;p8NK3+ftzNXzLvm5nrM2VJlSo2G/X4MI1If/8F870wpmywX8nolH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xsMAAADcAAAADwAAAAAAAAAAAAAAAACYAgAAZHJzL2Rv&#10;d25yZXYueG1sUEsFBgAAAAAEAAQA9QAAAIgDAAAAAA==&#10;" path="m,l72,e" filled="f" strokecolor="white" strokeweight=".7pt">
                <v:path arrowok="t" o:connecttype="custom" o:connectlocs="0,0;72,0" o:connectangles="0,0"/>
              </v:shape>
            </v:group>
            <v:group id="Group 184" o:spid="_x0000_s1535"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185" o:spid="_x0000_s1536"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CVcEA&#10;AADcAAAADwAAAGRycy9kb3ducmV2LnhtbERPy4rCMBTdC/5DuMLsxlQRqR2jiCAIzsbnbO80d9pi&#10;c1OTqNWvN4sBl4fzns5bU4sbOV9ZVjDoJyCIc6srLhQc9qvPFIQPyBpry6TgQR7ms25nipm2d97S&#10;bRcKEUPYZ6igDKHJpPR5SQZ93zbEkfuzzmCI0BVSO7zHcFPLYZKMpcGKY0OJDS1Lys+7q1Fw+tn+&#10;2sXxe1VjEiaby3Oz96lT6qPXLr5ABGrDW/zvXmsFozSujW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wlXBAAAA3AAAAA8AAAAAAAAAAAAAAAAAmAIAAGRycy9kb3du&#10;cmV2LnhtbFBLBQYAAAAABAAEAPUAAACGAwAAAAA=&#10;" path="m,l1541,e" filled="f" strokecolor="white" strokeweight=".7pt">
                <v:path arrowok="t" o:connecttype="custom" o:connectlocs="0,0;1541,0" o:connectangles="0,0"/>
              </v:shape>
            </v:group>
            <v:group id="Group 182" o:spid="_x0000_s1533"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83" o:spid="_x0000_s1534"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evsIA&#10;AADcAAAADwAAAGRycy9kb3ducmV2LnhtbERP3WrCMBS+H/gO4Qi7m6lDdHZGEZlQ2BhMfYBDctrU&#10;NSelSWvn0y8Xg11+fP+b3egaMVAXas8K5rMMBLH2puZKweV8fHoBESKywcYzKfihALvt5GGDufE3&#10;/qLhFCuRQjjkqMDG2OZSBm3JYZj5ljhxpe8cxgS7SpoObyncNfI5y5bSYc2pwWJLB0v6+9Q7BavP&#10;co+r4i0W16t+/1j2d7su70o9Tsf9K4hIY/wX/7kLo2CxTvPT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Z6+wgAAANwAAAAPAAAAAAAAAAAAAAAAAJgCAABkcnMvZG93&#10;bnJldi54bWxQSwUGAAAAAAQABAD1AAAAhwMAAAAA&#10;" path="m,l1023,e" filled="f" strokecolor="white" strokeweight=".7pt">
                <v:path arrowok="t" o:connecttype="custom" o:connectlocs="0,0;1023,0" o:connectangles="0,0"/>
              </v:shape>
            </v:group>
            <v:group id="Group 180" o:spid="_x0000_s1531"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81" o:spid="_x0000_s1532"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fsUA&#10;AADcAAAADwAAAGRycy9kb3ducmV2LnhtbESPQWvCQBSE70L/w/IEb7ox2mpTVykVpe3JRr0/ss8k&#10;NPs2ZFcT/fXdguBxmJlvmMWqM5W4UONKywrGowgEcWZ1ybmCw34znINwHlljZZkUXMnBavnUW2Ci&#10;bcs/dEl9LgKEXYIKCu/rREqXFWTQjWxNHLyTbQz6IJtc6gbbADeVjKPoRRosOSwUWNNHQdlvejYK&#10;drvJzX3Pxsfn4zr1X1W3bbcyVmrQ797fQHjq/CN8b39qBdPXG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xQAAANwAAAAPAAAAAAAAAAAAAAAAAJgCAABkcnMv&#10;ZG93bnJldi54bWxQSwUGAAAAAAQABAD1AAAAigMAAAAA&#10;" path="m,l2174,e" filled="f" strokecolor="white" strokeweight=".7pt">
                <v:path arrowok="t" o:connecttype="custom" o:connectlocs="0,0;2174,0" o:connectangles="0,0"/>
              </v:shape>
            </v:group>
            <v:group id="Group 178" o:spid="_x0000_s1529"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79" o:spid="_x0000_s1530"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888YA&#10;AADcAAAADwAAAGRycy9kb3ducmV2LnhtbESPQWvCQBSE74X+h+UVeqsvWhGbukoplHoQrFGE3l6z&#10;zySYfRuyq4n/3i0IHoeZ+YaZLXpbqzO3vnKiYThIQLHkzlRSaNhtv16moHwgMVQ7YQ0X9rCYPz7M&#10;KDWukw2fs1CoCBGfkoYyhCZF9HnJlvzANSzRO7jWUoiyLdC01EW4rXGUJBO0VElcKKnhz5LzY3ay&#10;Gn6/V8kR96/daHlq9n9+iz+4WWv9/NR/vIMK3Id7+NZeGg3jtzH8n4lHA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z888YAAADcAAAADwAAAAAAAAAAAAAAAACYAgAAZHJz&#10;L2Rvd25yZXYueG1sUEsFBgAAAAAEAAQA9QAAAIsDAAAAAA==&#10;" path="m,l159,e" filled="f" strokecolor="white" strokeweight=".7pt">
                <v:path arrowok="t" o:connecttype="custom" o:connectlocs="0,0;159,0" o:connectangles="0,0"/>
              </v:shape>
            </v:group>
            <v:group id="Group 176" o:spid="_x0000_s1527"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77" o:spid="_x0000_s1528"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KC8QA&#10;AADcAAAADwAAAGRycy9kb3ducmV2LnhtbESPUWsCMRCE3wv9D2ELvpSas4jUq1FKpSD1qdofsL1s&#10;L+Eum+Oyeue/bwShj8PMN8OsNmNo1Zn65CMbmE0LUMRVtJ5rA9/Hj6cXUEmQLbaRycCFEmzW93cr&#10;LG0c+IvOB6lVLuFUogEn0pVap8pRwDSNHXH2fmMfULLsa217HHJ5aPVzUSx0QM95wWFH746q5nAK&#10;BuaPQ+FlaBrX7P3P53Ir7fZijZk8jG+voIRG+Q/f6J3N3HIB1zP5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gvEAAAA3AAAAA8AAAAAAAAAAAAAAAAAmAIAAGRycy9k&#10;b3ducmV2LnhtbFBLBQYAAAAABAAEAPUAAACJAwAAAAA=&#10;" path="m,l2405,e" filled="f" strokecolor="white" strokeweight=".7pt">
                <v:path arrowok="t" o:connecttype="custom" o:connectlocs="0,0;2405,0" o:connectangles="0,0"/>
              </v:shape>
            </v:group>
            <v:group id="Group 174" o:spid="_x0000_s1525"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175" o:spid="_x0000_s1526"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tcIA&#10;AADcAAAADwAAAGRycy9kb3ducmV2LnhtbERPz2vCMBS+D/wfwhN2W1OLjNkZyxA2vdYNdn02r023&#10;5qVrYq3+9ctB8Pjx/V4Xk+3ESINvHStYJCkI4srplhsFX5/vTy8gfEDW2DkmBRfyUGxmD2vMtTtz&#10;SeMhNCKGsM9RgQmhz6X0lSGLPnE9ceRqN1gMEQ6N1AOeY7jtZJamz9Jiy7HBYE9bQ9Xv4WQV1Nd+&#10;uTvtjvg9jqG8mr+sLn8+lHqcT2+vIAJN4S6+ufdawXIV18Y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8m1wgAAANwAAAAPAAAAAAAAAAAAAAAAAJgCAABkcnMvZG93&#10;bnJldi54bWxQSwUGAAAAAAQABAD1AAAAhwMAAAAA&#10;" path="m,l1599,e" filled="f" strokecolor="white" strokeweight=".7pt">
                <v:path arrowok="t" o:connecttype="custom" o:connectlocs="0,0;1599,0" o:connectangles="0,0"/>
              </v:shape>
            </v:group>
            <v:group id="Group 172" o:spid="_x0000_s1523"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173" o:spid="_x0000_s1524"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IzsEA&#10;AADcAAAADwAAAGRycy9kb3ducmV2LnhtbERPz2vCMBS+D/wfwhN2m6nCVDqjFN2m4MWq7Pxo3pp2&#10;zUtpMq3/vTkIHj++34tVbxtxoc5XjhWMRwkI4sLpiksF59PX2xyED8gaG8ek4EYeVsvBywJT7a6c&#10;0+UYShFD2KeowITQplL6wpBFP3ItceR+XWcxRNiVUnd4jeG2kZMkmUqLFccGgy2tDRV/x3+rYF/X&#10;n9/bwvQ/deNP2cYcslmeKfU67LMPEIH68BQ/3Dut4D2J8+OZe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iyM7BAAAA3AAAAA8AAAAAAAAAAAAAAAAAmAIAAGRycy9kb3du&#10;cmV2LnhtbFBLBQYAAAAABAAEAPUAAACGAwAAAAA=&#10;" path="m,l850,e" filled="f" strokecolor="white" strokeweight=".7pt">
                <v:path arrowok="t" o:connecttype="custom" o:connectlocs="0,0;850,0" o:connectangles="0,0"/>
              </v:shape>
            </v:group>
            <w10:wrap anchorx="page"/>
          </v:group>
        </w:pict>
      </w:r>
      <w:r w:rsidRPr="00C95AAA">
        <w:rPr>
          <w:noProof/>
          <w:lang w:eastAsia="sk-SK"/>
        </w:rPr>
        <w:pict>
          <v:group id="_x0000_s1517" style="position:absolute;left:0;text-align:left;margin-left:71.65pt;margin-top:41.1pt;width:87.85pt;height:.7pt;z-index:-251692032;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">
            <v:group id="Group 169" o:spid="_x0000_s1520"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70" o:spid="_x0000_s1521"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fMcMA&#10;AADcAAAADwAAAGRycy9kb3ducmV2LnhtbESP0YrCMBRE34X9h3AXfNNUEel2jaILig+CWPcDLs3d&#10;ttrcZJuo9e+NIPg4zMwZZrboTCOu1PrasoLRMAFBXFhdc6ng97gepCB8QNbYWCYFd/KwmH/0Zphp&#10;e+MDXfNQighhn6GCKgSXSemLigz6oXXE0fuzrcEQZVtK3eItwk0jx0kylQZrjgsVOvqpqDjnF6Ng&#10;vNps7v97dPuuXn2dgtudyyZVqv/ZLb9BBOrCO/xqb7WCSTq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fMcMAAADcAAAADwAAAAAAAAAAAAAAAACYAgAAZHJzL2Rv&#10;d25yZXYueG1sUEsFBgAAAAAEAAQA9QAAAIgDAAAAAA==&#10;" path="m,l1138,e" filled="f" strokecolor="white" strokeweight=".7pt">
                <v:path arrowok="t" o:connecttype="custom" o:connectlocs="0,0;1138,0" o:connectangles="0,0"/>
              </v:shape>
            </v:group>
            <v:group id="Group 167" o:spid="_x0000_s1518"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68" o:spid="_x0000_s1519"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9sQA&#10;AADcAAAADwAAAGRycy9kb3ducmV2LnhtbESPQWvCQBSE70L/w/IK3nSjlpKmriJKJJcemojnR/aZ&#10;RLNvQ3aN8d93C4Ueh5n5hllvR9OKgXrXWFawmEcgiEurG64UnIp0FoNwHllja5kUPMnBdvMyWWOi&#10;7YO/ach9JQKEXYIKau+7REpX1mTQzW1HHLyL7Q36IPtK6h4fAW5auYyid2mw4bBQY0f7mspbfjcK&#10;mq/sjOm4vH5U0Sm7l7rYHfVBqenruPsE4Wn0/+G/dqYVvMUr+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5vbEAAAA3AAAAA8AAAAAAAAAAAAAAAAAmAIAAGRycy9k&#10;b3ducmV2LnhtbFBLBQYAAAAABAAEAPUAAACJAwAAAAA=&#10;" path="m,l533,e" filled="f" strokecolor="white" strokeweight=".7pt">
                <v:path arrowok="t" o:connecttype="custom" o:connectlocs="0,0;533,0" o:connectangles="0,0"/>
              </v:shape>
            </v:group>
            <w10:wrap anchorx="page"/>
          </v:group>
        </w:pict>
      </w:r>
      <w:r w:rsidRPr="00C95AAA">
        <w:rPr>
          <w:noProof/>
          <w:lang w:eastAsia="sk-SK"/>
        </w:rPr>
        <w:pict>
          <v:group id="_x0000_s1515" style="position:absolute;left:0;text-align:left;margin-left:164.2pt;margin-top:41.45pt;width:19.45pt;height:.1pt;z-index:-251691008;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WOXQ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">
            <v:shape id="Freeform 165" o:spid="_x0000_s1516"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rn8MA&#10;AADcAAAADwAAAGRycy9kb3ducmV2LnhtbERPz2vCMBS+C/4P4Qm7aeoYs1SjDEHw4GG6oj0+m7em&#10;W/NSmsy2//1yGOz48f3e7AbbiAd1vnasYLlIQBCXTtdcKcg/DvMUhA/IGhvHpGAkD7vtdLLBTLue&#10;z/S4hErEEPYZKjAhtJmUvjRk0S9cSxy5T9dZDBF2ldQd9jHcNvI5SV6lxZpjg8GW9obK78uPVbBK&#10;v+43U4x4Lt6v5nRd5scT50o9zYa3NYhAQ/gX/7mPWsHL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rn8MAAADcAAAADwAAAAAAAAAAAAAAAACYAgAAZHJzL2Rv&#10;d25yZXYueG1sUEsFBgAAAAAEAAQA9QAAAIgDAAAAAA==&#10;" path="m,l388,e" filled="f" strokecolor="white" strokeweight=".7pt">
              <v:path arrowok="t" o:connecttype="custom" o:connectlocs="0,0;388,0" o:connectangles="0,0"/>
            </v:shape>
            <w10:wrap anchorx="page"/>
          </v:group>
        </w:pict>
      </w:r>
      <w:r w:rsidRPr="00C95AAA">
        <w:rPr>
          <w:noProof/>
          <w:lang w:eastAsia="sk-SK"/>
        </w:rPr>
        <w:pict>
          <v:group id="_x0000_s1510" style="position:absolute;left:0;text-align:left;margin-left:188.3pt;margin-top:41.1pt;width:116.65pt;height:.7pt;z-index:-251689984;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">
            <v:group id="Group 162" o:spid="_x0000_s1513"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163" o:spid="_x0000_s1514"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UqccA&#10;AADcAAAADwAAAGRycy9kb3ducmV2LnhtbESPT2vCQBTE74LfYXmF3urGP1RJXaUVhNLiwbT2/Jp9&#10;TVKzb2N2G1c/fVcQPA4z8xtmvgymFh21rrKsYDhIQBDnVldcKPj8WD/MQDiPrLG2TApO5GC56Pfm&#10;mGp75C11mS9EhLBLUUHpfZNK6fKSDLqBbYij92Nbgz7KtpC6xWOEm1qOkuRRGqw4LpTY0KqkfJ/9&#10;GQXvvxzCV/dyPoxNttmdhm/f0xEqdX8Xnp9AeAr+Fr62X7WCyXQCl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KnHAAAA3AAAAA8AAAAAAAAAAAAAAAAAmAIAAGRy&#10;cy9kb3ducmV2LnhtbFBLBQYAAAAABAAEAPUAAACMAwAAAAA=&#10;" path="m,l994,e" filled="f" strokecolor="white" strokeweight=".7pt">
                <v:path arrowok="t" o:connecttype="custom" o:connectlocs="0,0;994,0" o:connectangles="0,0"/>
              </v:shape>
            </v:group>
            <v:group id="Group 160" o:spid="_x0000_s1511"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61" o:spid="_x0000_s1512"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uZcMA&#10;AADcAAAADwAAAGRycy9kb3ducmV2LnhtbESP3WoCMRSE7wu+QziCN6Um1WJlaxSxFbyrfw9w3Jzu&#10;BjcnyyZq+vZGKPRymJlvmNkiuUZcqQvWs4bXoQJBXHpjudJwPKxfpiBCRDbYeCYNvxRgMe89zbAw&#10;/sY7uu5jJTKEQ4Ea6hjbQspQ1uQwDH1LnL0f3zmMWXaVNB3eMtw1cqTURDq0nBdqbGlVU3neX5yG&#10;Z6VWqYpbdznR+Pj5vbZfyVqtB/20/AARKcX/8F97YzS8vU/gcS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uZcMAAADcAAAADwAAAAAAAAAAAAAAAACYAgAAZHJzL2Rv&#10;d25yZXYueG1sUEsFBgAAAAAEAAQA9QAAAIgDAAAAAA==&#10;" path="m,l1253,e" filled="f" strokecolor="white" strokeweight=".7pt">
                <v:path arrowok="t" o:connecttype="custom" o:connectlocs="0,0;1253,0" o:connectangles="0,0"/>
              </v:shape>
            </v:group>
            <w10:wrap anchorx="page"/>
          </v:group>
        </w:pict>
      </w:r>
      <w:r w:rsidRPr="00C95AAA">
        <w:rPr>
          <w:noProof/>
          <w:lang w:eastAsia="sk-SK"/>
        </w:rPr>
        <w:pict>
          <v:group id="_x0000_s1501" style="position:absolute;left:0;text-align:left;margin-left:309.3pt;margin-top:41.1pt;width:174.25pt;height:.7pt;z-index:-251688960;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">
            <v:group id="Group 157" o:spid="_x0000_s1508"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58" o:spid="_x0000_s1509"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n78YA&#10;AADcAAAADwAAAGRycy9kb3ducmV2LnhtbESPQU/CQBSE7yb8h80j8SZbUIFUFqImJkbDgQqcH91n&#10;W+i+rd2lLP56lsTE42RmvsnMFsHUoqPWVZYVDAcJCOLc6ooLBeuvt7spCOeRNdaWScGZHCzmvZsZ&#10;ptqeeEVd5gsRIexSVFB636RSurwkg25gG+LofdvWoI+yLaRu8RThppajJBlLgxXHhRIbei0pP2RH&#10;o+BzzyFsu5ffn3uTLTfn4cduMkKlbvvh+QmEp+D/w3/td63gYfwI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fn78YAAADcAAAADwAAAAAAAAAAAAAAAACYAgAAZHJz&#10;L2Rvd25yZXYueG1sUEsFBgAAAAAEAAQA9QAAAIsDAAAAAA==&#10;" path="m,l994,e" filled="f" strokecolor="white" strokeweight=".7pt">
                <v:path arrowok="t" o:connecttype="custom" o:connectlocs="0,0;994,0" o:connectangles="0,0"/>
              </v:shape>
            </v:group>
            <v:group id="Group 155" o:spid="_x0000_s1506"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56" o:spid="_x0000_s1507"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dI8MA&#10;AADcAAAADwAAAGRycy9kb3ducmV2LnhtbESP3WoCMRSE7wu+QziCN6Um1WJlaxSxFbyrfw9w3Jzu&#10;BjcnyyZq+vZGKPRymJlvmNkiuUZcqQvWs4bXoQJBXHpjudJwPKxfpiBCRDbYeCYNvxRgMe89zbAw&#10;/sY7uu5jJTKEQ4Ea6hjbQspQ1uQwDH1LnL0f3zmMWXaVNB3eMtw1cqTURDq0nBdqbGlVU3neX5yG&#10;Z6VWqYpbdznR+Pj5vbZfyVqtB/20/AARKcX/8F97YzS8Td7hcS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wdI8MAAADcAAAADwAAAAAAAAAAAAAAAACYAgAAZHJzL2Rv&#10;d25yZXYueG1sUEsFBgAAAAAEAAQA9QAAAIgDAAAAAA==&#10;" path="m,l1253,e" filled="f" strokecolor="white" strokeweight=".7pt">
                <v:path arrowok="t" o:connecttype="custom" o:connectlocs="0,0;1253,0" o:connectangles="0,0"/>
              </v:shape>
            </v:group>
            <v:group id="Group 153" o:spid="_x0000_s1504"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54" o:spid="_x0000_s1505"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AVsMA&#10;AADcAAAADwAAAGRycy9kb3ducmV2LnhtbESP3YrCMBSE74V9h3AWvNN0RfzpGmVZEBREqBa8PTZn&#10;27LNSWmixrc3guDlMDPfMItVMI24Uudqywq+hgkI4sLqmksF+XE9mIFwHlljY5kU3MnBavnRW2Cq&#10;7Y0zuh58KSKEXYoKKu/bVEpXVGTQDW1LHL0/2xn0UXal1B3eItw0cpQkE2mw5rhQYUu/FRX/h4tR&#10;UGfnkK3xiJvtKc9300Bhby9K9T/DzzcIT8G/w6/2RisYT+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AVsMAAADcAAAADwAAAAAAAAAAAAAAAACYAgAAZHJzL2Rv&#10;d25yZXYueG1sUEsFBgAAAAAEAAQA9QAAAIgDAAAAAA==&#10;" path="m,l101,e" filled="f" strokecolor="white" strokeweight=".7pt">
                <v:path arrowok="t" o:connecttype="custom" o:connectlocs="0,0;101,0" o:connectangles="0,0"/>
              </v:shape>
            </v:group>
            <v:group id="Group 151" o:spid="_x0000_s1502"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52" o:spid="_x0000_s1503"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LbcUA&#10;AADcAAAADwAAAGRycy9kb3ducmV2LnhtbESP0WoCMRRE3wX/IVzBF6lZRVpZjSJCZSmU0tUPuN1c&#10;N4ubmyVJde3XN4WCj8PMnGHW29624ko+NI4VzKYZCOLK6YZrBafj69MSRIjIGlvHpOBOAbab4WCN&#10;uXY3/qRrGWuRIBxyVGBi7HIpQ2XIYpi6jjh5Z+ctxiR9LbXHW4LbVs6z7FlabDgtGOxob6i6lN9W&#10;QSHflsXB+Pa++Pjx75OvQ3meWKXGo363AhGpj4/wf7vQChYvM/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gttxQAAANwAAAAPAAAAAAAAAAAAAAAAAJgCAABkcnMv&#10;ZG93bnJldi54bWxQSwUGAAAAAAQABAD1AAAAigMAAAAA&#10;" path="m,l907,e" filled="f" strokecolor="white" strokeweight=".7pt">
                <v:path arrowok="t" o:connecttype="custom" o:connectlocs="0,0;907,0" o:connectangles="0,0"/>
              </v:shape>
            </v:group>
            <w10:wrap anchorx="page"/>
          </v:group>
        </w:pict>
      </w:r>
      <w:r w:rsidRPr="00C95AAA">
        <w:rPr>
          <w:noProof/>
          <w:lang w:eastAsia="sk-SK"/>
        </w:rPr>
        <w:pict>
          <v:group id="_x0000_s1499" style="position:absolute;left:0;text-align:left;margin-left:488.25pt;margin-top:41.45pt;width:6.5pt;height:.1pt;z-index:-251687936;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">
            <v:shape id="Freeform 149" o:spid="_x0000_s1500"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g/McA&#10;AADcAAAADwAAAGRycy9kb3ducmV2LnhtbESPT2vCQBTE74LfYXlCb3WjLRqjq5RAS3vxT/Ti7ZF9&#10;JtHs25DdatpP3xUKHoeZ+Q2zWHWmFldqXWVZwWgYgSDOra64UHDYvz/HIJxH1lhbJgU/5GC17PcW&#10;mGh74x1dM1+IAGGXoILS+yaR0uUlGXRD2xAH72Rbgz7ItpC6xVuAm1qOo2giDVYcFkpsKC0pv2Tf&#10;RoE5TuPZ1yjeNufNb/rxklWndZQq9TTo3uYgPHX+Ef5vf2oFr5Mx3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oPzHAAAA3AAAAA8AAAAAAAAAAAAAAAAAmAIAAGRy&#10;cy9kb3ducmV2LnhtbFBLBQYAAAAABAAEAPUAAACMAwAAAAA=&#10;" path="m,l129,e" filled="f" strokecolor="white" strokeweight=".7pt">
              <v:path arrowok="t" o:connecttype="custom" o:connectlocs="0,0;129,0" o:connectangles="0,0"/>
            </v:shape>
            <w10:wrap anchorx="page"/>
          </v:group>
        </w:pict>
      </w:r>
      <w:r w:rsidRPr="00C95AAA">
        <w:rPr>
          <w:noProof/>
          <w:lang w:eastAsia="sk-SK"/>
        </w:rPr>
        <w:pict>
          <v:group id="_x0000_s1494" style="position:absolute;left:0;text-align:left;margin-left:499.4pt;margin-top:41.1pt;width:64.8pt;height:.7pt;z-index:-251686912;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">
            <v:group id="Group 146" o:spid="_x0000_s1497"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47" o:spid="_x0000_s1498"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CzMMA&#10;AADcAAAADwAAAGRycy9kb3ducmV2LnhtbERPyU7DMBC9I/UfrKnEjToJq0Lcqq2EhEA9EKDnaTwk&#10;gXicxiZx+Xp8QOL49PZiFUwnRhpca1lBukhAEFdWt1wreHt9uLgD4Tyyxs4yKTiRg9VydlZgru3E&#10;LzSWvhYxhF2OChrv+1xKVzVk0C1sTxy5DzsY9BEOtdQDTjHcdDJLkhtpsOXY0GBP24aqr/LbKHj+&#10;5BD24+bneGnK3fspfTrcZqjU+Tys70F4Cv5f/Od+1AquruP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qCzMMAAADcAAAADwAAAAAAAAAAAAAAAACYAgAAZHJzL2Rv&#10;d25yZXYueG1sUEsFBgAAAAAEAAQA9QAAAIgDAAAAAA==&#10;" path="m,l994,e" filled="f" strokecolor="white" strokeweight=".7pt">
                <v:path arrowok="t" o:connecttype="custom" o:connectlocs="0,0;994,0" o:connectangles="0,0"/>
              </v:shape>
            </v:group>
            <v:group id="Group 144" o:spid="_x0000_s1495"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45" o:spid="_x0000_s1496"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u68MA&#10;AADcAAAADwAAAGRycy9kb3ducmV2LnhtbERPz2vCMBS+C/4P4QleRFOtyOiMsimCDFSmHjw+mmcb&#10;1ryUJmq3v345CB4/vt/zZWsrcafGG8cKxqMEBHHutOFCwfm0Gb6B8AFZY+WYFPySh+Wi25ljpt2D&#10;v+l+DIWIIewzVFCGUGdS+rwki37kauLIXV1jMUTYFFI3+IjhtpKTJJlJi4ZjQ4k1rUrKf443q+D2&#10;N/gyZnrZr9Px5253cGlVX1Ol+r324x1EoDa8xE/3ViuYzu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u68MAAADcAAAADwAAAAAAAAAAAAAAAACYAgAAZHJzL2Rv&#10;d25yZXYueG1sUEsFBgAAAAAEAAQA9QAAAIgDAAAAAA==&#10;" path="m,l216,e" filled="f" strokecolor="white" strokeweight=".7pt">
                <v:path arrowok="t" o:connecttype="custom" o:connectlocs="0,0;216,0" o:connectangles="0,0"/>
              </v:shape>
            </v:group>
            <w10:wrap anchorx="page"/>
          </v:group>
        </w:pict>
      </w:r>
      <w:r w:rsidRPr="00C95AAA">
        <w:rPr>
          <w:noProof/>
          <w:lang w:eastAsia="sk-SK"/>
        </w:rPr>
        <w:pict>
          <v:group id="_x0000_s1492" style="position:absolute;left:0;text-align:left;margin-left:568.85pt;margin-top:41.45pt;width:41.1pt;height:.1pt;z-index:-251685888;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5IpXoVAMAAOcHAAAOAAAAAAAA&#10;AAAAAAAAAC4CAABkcnMvZTJvRG9jLnhtbFBLAQItABQABgAIAAAAIQCPHy3a4QAAAAsBAAAPAAAA&#10;AAAAAAAAAAAAAK4FAABkcnMvZG93bnJldi54bWxQSwUGAAAAAAQABADzAAAAvAYAAAAA&#10;">
            <v:shape id="Freeform 142" o:spid="_x0000_s1493"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L/cUA&#10;AADcAAAADwAAAGRycy9kb3ducmV2LnhtbESPT2sCMRTE74V+h/AKvWnWpYqsRrFFobQe/Ifnx+a5&#10;u7h5WZOoq5++EYQeh5n5DTOetqYWF3K+sqyg101AEOdWV1wo2G0XnSEIH5A11pZJwY08TCevL2PM&#10;tL3ymi6bUIgIYZ+hgjKEJpPS5yUZ9F3bEEfvYJ3BEKUrpHZ4jXBTyzRJBtJgxXGhxIa+SsqPm7NR&#10;8Hn/neP+vnLp7dRLj8szLnD5o9T7WzsbgQjUhv/ws/2tFXz0+/A4E4+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8v9xQAAANwAAAAPAAAAAAAAAAAAAAAAAJgCAABkcnMv&#10;ZG93bnJldi54bWxQSwUGAAAAAAQABAD1AAAAigMAAAAA&#10;" path="m,l822,e" filled="f" strokecolor="white" strokeweight=".7pt">
              <v:path arrowok="t" o:connecttype="custom" o:connectlocs="0,0;822,0" o:connectangles="0,0"/>
            </v:shape>
            <w10:wrap anchorx="page"/>
          </v:group>
        </w:pict>
      </w:r>
      <w:r w:rsidRPr="00C95AAA">
        <w:rPr>
          <w:noProof/>
          <w:lang w:eastAsia="sk-SK"/>
        </w:rPr>
        <w:pict>
          <v:group id="_x0000_s1487" style="position:absolute;left:0;text-align:left;margin-left:614.65pt;margin-top:41.1pt;width:128.2pt;height:.7pt;z-index:-251684864;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">
            <v:group id="Group 139" o:spid="_x0000_s1490"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40" o:spid="_x0000_s1491"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6LMYA&#10;AADcAAAADwAAAGRycy9kb3ducmV2LnhtbESPQWvCQBSE7wX/w/KE3upGUanRVWxBKF5q1Yu3R/Yl&#10;Wcy+TbPbGPPru0Khx2FmvmFWm85WoqXGG8cKxqMEBHHmtOFCwfm0e3kF4QOyxsoxKbiTh8168LTC&#10;VLsbf1F7DIWIEPYpKihDqFMpfVaSRT9yNXH0ctdYDFE2hdQN3iLcVnKSJHNp0XBcKLGm95Ky6/HH&#10;Kvhc9Plb2x90sf9OJiY/9HdzOSn1POy2SxCBuvAf/mt/aAXT2Rg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J6LMYAAADcAAAADwAAAAAAAAAAAAAAAACYAgAAZHJz&#10;L2Rvd25yZXYueG1sUEsFBgAAAAAEAAQA9QAAAIsDAAAAAA==&#10;" path="m,l1224,e" filled="f" strokecolor="white" strokeweight=".7pt">
                <v:path arrowok="t" o:connecttype="custom" o:connectlocs="0,0;1224,0" o:connectangles="0,0"/>
              </v:shape>
            </v:group>
            <v:group id="Group 137" o:spid="_x0000_s1488"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38" o:spid="_x0000_s1489"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RncMA&#10;AADcAAAADwAAAGRycy9kb3ducmV2LnhtbESP0WoCMRRE3wv+Q7hCX4omra3IapRiK/hWq37AdXPd&#10;DW5ulk3U+PdGKPRxmJkzzGyRXCMu1AXrWcPrUIEgLr2xXGnY71aDCYgQkQ02nknDjQIs5r2nGRbG&#10;X/mXLttYiQzhUKCGOsa2kDKUNTkMQ98SZ+/oO4cxy66SpsNrhrtGvik1lg4t54UaW1rWVJ62Z6fh&#10;RallquLGnQ802n/9rOx3slbr5376nIKIlOJ/+K+9NhreP0bwOJ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vRncMAAADcAAAADwAAAAAAAAAAAAAAAACYAgAAZHJzL2Rv&#10;d25yZXYueG1sUEsFBgAAAAAEAAQA9QAAAIgDAAAAAA==&#10;" path="m,l1253,e" filled="f" strokecolor="white" strokeweight=".7pt">
                <v:path arrowok="t" o:connecttype="custom" o:connectlocs="0,0;1253,0" o:connectangles="0,0"/>
              </v:shape>
            </v:group>
            <w10:wrap anchorx="page"/>
          </v:group>
        </w:pict>
      </w:r>
      <w:r w:rsidRPr="00C95AAA">
        <w:rPr>
          <w:noProof/>
          <w:lang w:eastAsia="sk-SK"/>
        </w:rPr>
        <w:pict>
          <v:group id="_x0000_s1485" style="position:absolute;left:0;text-align:left;margin-left:747.5pt;margin-top:41.45pt;width:23.65pt;height:.1pt;z-index:-251683840;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">
            <v:shape id="Freeform 135" o:spid="_x0000_s1486"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ger4A&#10;AADcAAAADwAAAGRycy9kb3ducmV2LnhtbERPy4rCMBTdC/5DuII7TR3ERzWKCurspD72l+TaFpub&#10;0mS0/r1ZCLM8nPdy3dpKPKnxpWMFo2ECglg7U3Ku4HrZD2YgfEA2WDkmBW/ysF51O0tMjXtxRs9z&#10;yEUMYZ+igiKEOpXS64Is+qGriSN3d43FEGGTS9PgK4bbSv4kyURaLDk2FFjTriD9OP9ZBbq64Ohg&#10;5id7m7417rbHhLOjUv1eu1mACNSGf/HX/WsUjMdxbTw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54Hq+AAAA3AAAAA8AAAAAAAAAAAAAAAAAmAIAAGRycy9kb3ducmV2&#10;LnhtbFBLBQYAAAAABAAEAPUAAACDAwAAAAA=&#10;" path="m,l472,e" filled="f" strokecolor="white" strokeweight=".7pt">
              <v:path arrowok="t" o:connecttype="custom" o:connectlocs="0,0;472,0" o:connectangles="0,0"/>
            </v:shape>
            <w10:wrap anchorx="page"/>
          </v:group>
        </w:pict>
      </w:r>
      <w:r w:rsidRPr="00C95AAA">
        <w:rPr>
          <w:noProof/>
          <w:lang w:eastAsia="sk-SK"/>
        </w:rPr>
        <w:pict>
          <v:group id="_x0000_s1483" style="position:absolute;left:0;text-align:left;margin-left:1in;margin-top:62.05pt;width:33.9pt;height:.1pt;z-index:-251682816;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">
            <v:shape id="Freeform 133" o:spid="_x0000_s1484"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2sIA&#10;AADcAAAADwAAAGRycy9kb3ducmV2LnhtbESPQYvCMBSE7wv+h/AEb2uqiKvVKCIU9KJsFbw+m2db&#10;bF5KE7X+eyMIHoeZ+YaZL1tTiTs1rrSsYNCPQBBnVpecKzgekt8JCOeRNVaWScGTHCwXnZ85xto+&#10;+J/uqc9FgLCLUUHhfR1L6bKCDLq+rYmDd7GNQR9kk0vd4CPATSWHUTSWBksOCwXWtC4ou6Y3o2Bb&#10;XXaH826f2r98MzidcJpcE61Ur9uuZiA8tf4b/rQ3WsFoN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nawgAAANwAAAAPAAAAAAAAAAAAAAAAAJgCAABkcnMvZG93&#10;bnJldi54bWxQSwUGAAAAAAQABAD1AAAAhwMAAAAA&#10;" path="m,l677,e" filled="f" strokecolor="white" strokeweight=".7pt">
              <v:path arrowok="t" o:connecttype="custom" o:connectlocs="0,0;677,0" o:connectangles="0,0"/>
            </v:shape>
            <w10:wrap anchorx="page"/>
          </v:group>
        </w:pict>
      </w:r>
      <w:r w:rsidRPr="00C95AAA">
        <w:rPr>
          <w:noProof/>
          <w:lang w:eastAsia="sk-SK"/>
        </w:rPr>
        <w:pict>
          <v:group id="_x0000_s1481" style="position:absolute;left:0;text-align:left;margin-left:113.8pt;margin-top:62.05pt;width:15.15pt;height:.1pt;z-index:-251681792;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">
            <v:shape id="Freeform 131" o:spid="_x0000_s1482"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zh8IA&#10;AADcAAAADwAAAGRycy9kb3ducmV2LnhtbESPQWvCQBSE74X+h+UJ3urGNpQS3YRtQehRY9vzI/tM&#10;grtvQ3bV+O9dQehxmPlmmHU1OSvONIbes4LlIgNB3HjTc6vgZ795+QARIrJB65kUXClAVT4/rbEw&#10;/sI7OtexFamEQ4EKuhiHQsrQdOQwLPxAnLyDHx3GJMdWmhEvqdxZ+Zpl79Jhz2mhw4G+OmqO9ckp&#10;yLdv+qB/c9tqW8dPff2zw94pNZ9NegUi0hT/ww/62yQuz+F+Jh0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XOHwgAAANwAAAAPAAAAAAAAAAAAAAAAAJgCAABkcnMvZG93&#10;bnJldi54bWxQSwUGAAAAAAQABAD1AAAAhwMAAAAA&#10;" path="m,l302,e" filled="f" strokecolor="white" strokeweight=".7pt">
              <v:path arrowok="t" o:connecttype="custom" o:connectlocs="0,0;302,0" o:connectangles="0,0"/>
            </v:shape>
            <w10:wrap anchorx="page"/>
          </v:group>
        </w:pict>
      </w:r>
      <w:r w:rsidRPr="00C95AAA">
        <w:rPr>
          <w:noProof/>
          <w:lang w:eastAsia="sk-SK"/>
        </w:rPr>
        <w:pict>
          <v:group id="_x0000_s1476" style="position:absolute;left:0;text-align:left;margin-left:135.05pt;margin-top:61.7pt;width:46.1pt;height:.7pt;z-index:-251680768;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MiSH7BsEAAD8DgAADgAAAAAAAAAAAAAAAAAuAgAAZHJzL2Uyb0RvYy54bWxQSwEC&#10;LQAUAAYACAAAACEA6nrajuEAAAALAQAADwAAAAAAAAAAAAAAAAB1BgAAZHJzL2Rvd25yZXYueG1s&#10;UEsFBgAAAAAEAAQA8wAAAIMHAAAAAA==&#10;">
            <v:group id="Group 128" o:spid="_x0000_s1479"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129" o:spid="_x0000_s1480"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1q74A&#10;AADcAAAADwAAAGRycy9kb3ducmV2LnhtbERPTYvCMBC9L/gfwgje1lQRlWoUEQQFWagWvI7N2Bab&#10;SWmixn+/OQgeH+97uQ6mEU/qXG1ZwWiYgCAurK65VJCfd79zEM4ja2wsk4I3OVivej9LTLV9cUbP&#10;ky9FDGGXooLK+zaV0hUVGXRD2xJH7mY7gz7CrpS6w1cMN40cJ8lUGqw5NlTY0rai4n56GAV1dg3Z&#10;Ds+4P1zy/DgLFP7sQ6lBP2wWIDwF/xV/3HutYDKJ8+OZeAT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I9au+AAAA3AAAAA8AAAAAAAAAAAAAAAAAmAIAAGRycy9kb3ducmV2&#10;LnhtbFBLBQYAAAAABAAEAPUAAACDAwAAAAA=&#10;" path="m,l100,e" filled="f" strokecolor="white" strokeweight=".7pt">
                <v:path arrowok="t" o:connecttype="custom" o:connectlocs="0,0;100,0" o:connectangles="0,0"/>
              </v:shape>
            </v:group>
            <v:group id="Group 126" o:spid="_x0000_s1477"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127" o:spid="_x0000_s1478"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uG8gA&#10;AADcAAAADwAAAGRycy9kb3ducmV2LnhtbESPT2vCQBTE74LfYXlCL6KbqlRJXaW1FO2h/on2/sg+&#10;k9js25DdxvjtuwWhx2FmfsPMl60pRUO1KywreBxGIIhTqwvOFJyO74MZCOeRNZaWScGNHCwX3c4c&#10;Y22vfKAm8ZkIEHYxKsi9r2IpXZqTQTe0FXHwzrY26IOsM6lrvAa4KeUoip6kwYLDQo4VrXJKv5Mf&#10;o2CfvI0/+l/H7Xq1mU4/b5fdbvzaKPXQa1+eQXhq/X/43t5oBZPJCP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y4byAAAANwAAAAPAAAAAAAAAAAAAAAAAJgCAABk&#10;cnMvZG93bnJldi54bWxQSwUGAAAAAAQABAD1AAAAjQMAAAAA&#10;" path="m,l735,e" filled="f" strokecolor="white" strokeweight=".7pt">
                <v:path arrowok="t" o:connecttype="custom" o:connectlocs="0,0;735,0" o:connectangles="0,0"/>
              </v:shape>
            </v:group>
            <w10:wrap anchorx="page"/>
          </v:group>
        </w:pict>
      </w:r>
      <w:r w:rsidRPr="00C95AAA">
        <w:rPr>
          <w:noProof/>
          <w:lang w:eastAsia="sk-SK"/>
        </w:rPr>
        <w:pict>
          <v:group id="_x0000_s1474" style="position:absolute;left:0;text-align:left;margin-left:188.65pt;margin-top:62.05pt;width:55.45pt;height:.1pt;z-index:-251679744;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">
            <v:shape id="Freeform 124" o:spid="_x0000_s1475"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CzsUA&#10;AADcAAAADwAAAGRycy9kb3ducmV2LnhtbESPQWvCQBSE70L/w/IKvemmNVabuopIC+IppoLXZ/Y1&#10;Cc2+Dbtbjf76bkHwOMzMN8x82ZtWnMj5xrKC51ECgri0uuFKwf7rczgD4QOyxtYyKbiQh+XiYTDH&#10;TNsz7+hUhEpECPsMFdQhdJmUvqzJoB/Zjjh639YZDFG6SmqH5wg3rXxJkldpsOG4UGNH65rKn+LX&#10;KCgPzfb6cezHZvJ2OeQuT/OdT5V6euxX7yAC9eEevrU3WkE6n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QLOxQAAANwAAAAPAAAAAAAAAAAAAAAAAJgCAABkcnMv&#10;ZG93bnJldi54bWxQSwUGAAAAAAQABAD1AAAAigMAAAAA&#10;" path="m,l1109,e" filled="f" strokecolor="white" strokeweight=".7pt">
              <v:path arrowok="t" o:connecttype="custom" o:connectlocs="0,0;1109,0" o:connectangles="0,0"/>
            </v:shape>
            <w10:wrap anchorx="page"/>
          </v:group>
        </w:pict>
      </w:r>
      <w:r w:rsidRPr="00C95AAA">
        <w:rPr>
          <w:noProof/>
          <w:lang w:eastAsia="sk-SK"/>
        </w:rPr>
        <w:pict>
          <v:group id="_x0000_s1472" style="position:absolute;left:0;text-align:left;margin-left:250.6pt;margin-top:62.05pt;width:56.9pt;height:.1pt;z-index:-251678720;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f1lYhdAwAA6QcA&#10;AA4AAAAAAAAAAAAAAAAALgIAAGRycy9lMm9Eb2MueG1sUEsBAi0AFAAGAAgAAAAhAEJRaO/gAAAA&#10;CwEAAA8AAAAAAAAAAAAAAAAAtwUAAGRycy9kb3ducmV2LnhtbFBLBQYAAAAABAAEAPMAAADEBgAA&#10;AAA=&#10;">
            <v:shape id="Freeform 122" o:spid="_x0000_s1473"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Q1cUA&#10;AADcAAAADwAAAGRycy9kb3ducmV2LnhtbESP0WrCQBRE34X+w3ILfdNNtS02dRUjNPggiLYfcMne&#10;JqnZu2t2m8S/d4WCj8PMnGEWq8E0oqPW15YVPE8SEMSF1TWXCr6/PsdzED4ga2wsk4ILeVgtH0YL&#10;TLXt+UDdMZQiQtinqKAKwaVS+qIig35iHXH0fmxrMETZllK32Ee4aeQ0Sd6kwZrjQoWONhUVp+Of&#10;UTDN8vxy3qPbD3X2/hvc7lQ2c6WeHof1B4hAQ7iH/9tbreBl9g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hDVxQAAANwAAAAPAAAAAAAAAAAAAAAAAJgCAABkcnMv&#10;ZG93bnJldi54bWxQSwUGAAAAAAQABAD1AAAAigMAAAAA&#10;" path="m,l1138,e" filled="f" strokecolor="white" strokeweight=".7pt">
              <v:path arrowok="t" o:connecttype="custom" o:connectlocs="0,0;1138,0" o:connectangles="0,0"/>
            </v:shape>
            <w10:wrap anchorx="page"/>
          </v:group>
        </w:pict>
      </w:r>
      <w:r w:rsidRPr="00C95AAA">
        <w:rPr>
          <w:noProof/>
          <w:lang w:eastAsia="sk-SK"/>
        </w:rPr>
        <w:pict>
          <v:group id="_x0000_s1470" style="position:absolute;left:0;text-align:left;margin-left:313.95pt;margin-top:62.05pt;width:41.05pt;height:.1pt;z-index:-251677696;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">
            <v:shape id="Freeform 120" o:spid="_x0000_s1471"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oYcMA&#10;AADcAAAADwAAAGRycy9kb3ducmV2LnhtbESPQWvCQBSE74L/YXlCL1I31lJK6iqxVPFaLe31Nfvc&#10;BLNvQ/ZV03/vCoLHYWa+YebL3jfqRF2sAxuYTjJQxGWwNTsDX/v14yuoKMgWm8Bk4J8iLBfDwRxz&#10;G878SaedOJUgHHM0UIm0udaxrMhjnISWOHmH0HmUJDunbYfnBPeNfsqyF+2x5rRQYUvvFZXH3Z83&#10;MP512+Kw+v6Qdf/jZFrKpnBizMOoL95ACfVyD9/aW2vgeTaD65l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oYcMAAADcAAAADwAAAAAAAAAAAAAAAACYAgAAZHJzL2Rv&#10;d25yZXYueG1sUEsFBgAAAAAEAAQA9QAAAIgDAAAAAA==&#10;" path="m,l821,e" filled="f" strokecolor="white" strokeweight=".7pt">
              <v:path arrowok="t" o:connecttype="custom" o:connectlocs="0,0;821,0" o:connectangles="0,0"/>
            </v:shape>
            <w10:wrap anchorx="page"/>
          </v:group>
        </w:pict>
      </w:r>
      <w:r w:rsidRPr="00C95AAA">
        <w:rPr>
          <w:noProof/>
          <w:lang w:eastAsia="sk-SK"/>
        </w:rPr>
        <w:pict>
          <v:group id="_x0000_s1468" style="position:absolute;left:0;text-align:left;margin-left:362.95pt;margin-top:62.05pt;width:42.5pt;height:.1pt;z-index:-251676672;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FedlF9aAwAA4wcAAA4A&#10;AAAAAAAAAAAAAAAALgIAAGRycy9lMm9Eb2MueG1sUEsBAi0AFAAGAAgAAAAhAIkdt47gAAAACwEA&#10;AA8AAAAAAAAAAAAAAAAAtAUAAGRycy9kb3ducmV2LnhtbFBLBQYAAAAABAAEAPMAAADBBgAAAAA=&#10;">
            <v:shape id="Freeform 118" o:spid="_x0000_s1469"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odcUA&#10;AADcAAAADwAAAGRycy9kb3ducmV2LnhtbESPT2vCQBTE74LfYXmCN91YSy2pq4Rq/4AXo6XnR/aZ&#10;Tcy+Ddmtpt++WxA8DjPzG2a57m0jLtT5yrGC2TQBQVw4XXGp4Ov4NnkG4QOyxsYxKfglD+vVcLDE&#10;VLsr53Q5hFJECPsUFZgQ2lRKXxiy6KeuJY7eyXUWQ5RdKXWH1wi3jXxIkidpseK4YLClV0PF+fBj&#10;Fezqevv+UZj+u278MduYfbbIM6XGoz57ARGoD/fwrf2pFTzOZ/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6h1xQAAANwAAAAPAAAAAAAAAAAAAAAAAJgCAABkcnMv&#10;ZG93bnJldi54bWxQSwUGAAAAAAQABAD1AAAAigMAAAAA&#10;" path="m,l849,e" filled="f" strokecolor="white" strokeweight=".7pt">
              <v:path arrowok="t" o:connecttype="custom" o:connectlocs="0,0;849,0" o:connectangles="0,0"/>
            </v:shape>
            <w10:wrap anchorx="page"/>
          </v:group>
        </w:pict>
      </w:r>
      <w:r w:rsidRPr="00C95AAA">
        <w:rPr>
          <w:noProof/>
          <w:lang w:eastAsia="sk-SK"/>
        </w:rPr>
        <w:pict>
          <v:group id="_x0000_s1463" style="position:absolute;left:0;text-align:left;margin-left:413pt;margin-top:61.7pt;width:122.4pt;height:.7pt;z-index:-251675648;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">
            <v:group id="Group 115" o:spid="_x0000_s1466"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16" o:spid="_x0000_s1467"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UE8UA&#10;AADcAAAADwAAAGRycy9kb3ducmV2LnhtbESPQWvCQBSE7wX/w/IEb3WjTW2NriJFofQUteD1NftM&#10;gtm3YXfV2F/vCoUeh5n5hpkvO9OICzlfW1YwGiYgiAuray4VfO83z+8gfEDW2FgmBTfysFz0nuaY&#10;aXvlLV12oRQRwj5DBVUIbSalLyoy6Ie2JY7e0TqDIUpXSu3wGuGmkeMkmUiDNceFClv6qKg47c5G&#10;QXGov37XP92LeZ3eDrnL03zrU6UG/W41AxGoC//hv/anVpCO3+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JQTxQAAANwAAAAPAAAAAAAAAAAAAAAAAJgCAABkcnMv&#10;ZG93bnJldi54bWxQSwUGAAAAAAQABAD1AAAAigMAAAAA&#10;" path="m,l1109,e" filled="f" strokecolor="white" strokeweight=".7pt">
                <v:path arrowok="t" o:connecttype="custom" o:connectlocs="0,0;1109,0" o:connectangles="0,0"/>
              </v:shape>
            </v:group>
            <v:group id="Group 113" o:spid="_x0000_s1464"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14" o:spid="_x0000_s1465"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50cUA&#10;AADcAAAADwAAAGRycy9kb3ducmV2LnhtbESPQWsCMRSE7wX/Q3hCbzWrllq3RhHBUqEgbj14fGye&#10;m9TNy7KJuu2vN4WCx2FmvmFmi87V4kJtsJ4VDAcZCOLSa8uVgv3X+ukVRIjIGmvPpOCHAizmvYcZ&#10;5tpfeUeXIlYiQTjkqMDE2ORShtKQwzDwDXHyjr51GJNsK6lbvCa4q+Uoy16kQ8tpwWBDK0PlqTg7&#10;Be+mipPjubby8Ounk+3Gjj+/C6Ue+93yDUSkLt7D/+0PreB5N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nRxQAAANwAAAAPAAAAAAAAAAAAAAAAAJgCAABkcnMv&#10;ZG93bnJldi54bWxQSwUGAAAAAAQABAD1AAAAigMAAAAA&#10;" path="m,l1253,e" filled="f" strokecolor="white" strokeweight=".7pt">
                <v:path arrowok="t" o:connecttype="custom" o:connectlocs="0,0;1253,0" o:connectangles="0,0"/>
              </v:shape>
            </v:group>
            <w10:wrap anchorx="page"/>
          </v:group>
        </w:pict>
      </w:r>
      <w:r w:rsidRPr="00C95AAA">
        <w:rPr>
          <w:noProof/>
          <w:lang w:eastAsia="sk-SK"/>
        </w:rPr>
        <w:pict>
          <v:group id="_x0000_s1461" style="position:absolute;left:0;text-align:left;margin-left:541.5pt;margin-top:62.05pt;width:25.2pt;height:.1pt;z-index:-251674624;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">
            <v:shape id="Freeform 111" o:spid="_x0000_s1462"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RcMA&#10;AADcAAAADwAAAGRycy9kb3ducmV2LnhtbESPwWrDMBBE74H+g9hCbolcY4pxowQTMMmtJO2hvS3W&#10;1haxVsJSHffvo0Cgx2Fm3jCb3WwHMdEYjGMFL+sMBHHrtOFOwedHsypBhIiscXBMCv4owG77tNhg&#10;pd2VTzSdYycShEOFCvoYfSVlaHuyGNbOEyfvx40WY5JjJ/WI1wS3g8yz7FVaNJwWevS076m9nH+t&#10;glL7+ms6HdiU73XefZvGF9wotXye6zcQkeb4H360j1pBkRdwP5OO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5RcMAAADcAAAADwAAAAAAAAAAAAAAAACYAgAAZHJzL2Rv&#10;d25yZXYueG1sUEsFBgAAAAAEAAQA9QAAAIgDAAAAAA==&#10;" path="m,l504,e" filled="f" strokecolor="white" strokeweight=".7pt">
              <v:path arrowok="t" o:connecttype="custom" o:connectlocs="0,0;504,0" o:connectangles="0,0"/>
            </v:shape>
            <w10:wrap anchorx="page"/>
          </v:group>
        </w:pict>
      </w:r>
      <w:r w:rsidRPr="00C95AAA">
        <w:rPr>
          <w:noProof/>
          <w:lang w:eastAsia="sk-SK"/>
        </w:rPr>
        <w:pict>
          <v:group id="_x0000_s1459" style="position:absolute;left:0;text-align:left;margin-left:573.2pt;margin-top:62.05pt;width:19.45pt;height:.1pt;z-index:-251673600;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">
            <v:shape id="Freeform 109" o:spid="_x0000_s1460"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zaMUA&#10;AADcAAAADwAAAGRycy9kb3ducmV2LnhtbESPQWvCQBSE7wX/w/IEb3VjKK1EVxFB8OBBbbAen9ln&#10;Npp9G7Jbjf++Kwg9DjPzDTOdd7YWN2p95VjBaJiAIC6crrhUkH+v3scgfEDWWDsmBQ/yMJ/13qaY&#10;aXfnHd32oRQRwj5DBSaEJpPSF4Ys+qFriKN3dq3FEGVbSt3iPcJtLdMk+ZQWK44LBhtaGiqu+1+r&#10;4Gt8Of2Y4wN3x+3BbA6jfL3hXKlBv1tMQATqwn/41V5rBR9pCs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jNoxQAAANwAAAAPAAAAAAAAAAAAAAAAAJgCAABkcnMv&#10;ZG93bnJldi54bWxQSwUGAAAAAAQABAD1AAAAigMAAAAA&#10;" path="m,l389,e" filled="f" strokecolor="white" strokeweight=".7pt">
              <v:path arrowok="t" o:connecttype="custom" o:connectlocs="0,0;389,0" o:connectangles="0,0"/>
            </v:shape>
            <w10:wrap anchorx="page"/>
          </v:group>
        </w:pict>
      </w:r>
      <w:r w:rsidRPr="00C95AAA">
        <w:rPr>
          <w:noProof/>
          <w:lang w:eastAsia="sk-SK"/>
        </w:rPr>
        <w:pict>
          <v:group id="_x0000_s1457" style="position:absolute;left:0;text-align:left;margin-left:599.15pt;margin-top:62.05pt;width:36.75pt;height:.1pt;z-index:-251672576;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">
            <v:shape id="Freeform 107" o:spid="_x0000_s1458"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wV8UA&#10;AADcAAAADwAAAGRycy9kb3ducmV2LnhtbERPy07CQBTdk/gPk2vihsiUR8RUBgIYAiywWnR/07m2&#10;lc6dpjOU8vfMgsTlyXnPFp2pREuNKy0rGA4iEMSZ1SXnCr6Pm+dXEM4ja6wsk4IrOVjMH3ozjLW9&#10;8Be1qc9FCGEXo4LC+zqW0mUFGXQDWxMH7tc2Bn2ATS51g5cQbio5iqIXabDk0FBgTeuCslN6Ngo+&#10;0/fxvv9z/Niud9Pp4fqXJONVq9TTY7d8A+Gp8//iu3unFUxGYX44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vBXxQAAANwAAAAPAAAAAAAAAAAAAAAAAJgCAABkcnMv&#10;ZG93bnJldi54bWxQSwUGAAAAAAQABAD1AAAAigMAAAAA&#10;" path="m,l734,e" filled="f" strokecolor="white" strokeweight=".7pt">
              <v:path arrowok="t" o:connecttype="custom" o:connectlocs="0,0;734,0" o:connectangles="0,0"/>
            </v:shape>
            <w10:wrap anchorx="page"/>
          </v:group>
        </w:pict>
      </w:r>
      <w:r w:rsidRPr="00C95AAA">
        <w:rPr>
          <w:noProof/>
          <w:lang w:eastAsia="sk-SK"/>
        </w:rPr>
        <w:pict>
          <v:group id="_x0000_s1455" style="position:absolute;left:0;text-align:left;margin-left:642.35pt;margin-top:62.05pt;width:23.8pt;height:.1pt;z-index:-251671552;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">
            <v:shape id="Freeform 105" o:spid="_x0000_s1456"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A/cEA&#10;AADcAAAADwAAAGRycy9kb3ducmV2LnhtbERPTYvCMBC9C/6HMIK3Na2ISDXKKige1NW67HloZttq&#10;MylNtN1/vzkIHh/ve7HqTCWe1LjSsoJ4FIEgzqwuOVfwfd1+zEA4j6yxskwK/sjBatnvLTDRtuUL&#10;PVOfixDCLkEFhfd1IqXLCjLoRrYmDtyvbQz6AJtc6gbbEG4qOY6iqTRYcmgosKZNQdk9fRgF2c/J&#10;z9Iz2cPmq93d2vh4XdujUsNB9zkH4anzb/HLvdcKJnFYG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YgP3BAAAA3AAAAA8AAAAAAAAAAAAAAAAAmAIAAGRycy9kb3du&#10;cmV2LnhtbFBLBQYAAAAABAAEAPUAAACGAwAAAAA=&#10;" path="m,l475,e" filled="f" strokecolor="white" strokeweight=".7pt">
              <v:path arrowok="t" o:connecttype="custom" o:connectlocs="0,0;475,0" o:connectangles="0,0"/>
            </v:shape>
            <w10:wrap anchorx="page"/>
          </v:group>
        </w:pict>
      </w:r>
      <w:r w:rsidRPr="00C95AAA">
        <w:rPr>
          <w:noProof/>
          <w:lang w:eastAsia="sk-SK"/>
        </w:rPr>
        <w:pict>
          <v:group id="_x0000_s1453" style="position:absolute;left:0;text-align:left;margin-left:674pt;margin-top:62.05pt;width:45.4pt;height:.1pt;z-index:-251670528;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">
            <v:shape id="Freeform 103" o:spid="_x0000_s1454"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2ucUA&#10;AADcAAAADwAAAGRycy9kb3ducmV2LnhtbESP0WoCMRRE3wX/IVzBF9GsIiJbo4hQWQqluO0HXDfX&#10;zdLNzZKkuvbrm4Lg4zAzZ5jNrretuJIPjWMF81kGgrhyuuFawdfn63QNIkRkja1jUnCnALvtcLDB&#10;XLsbn+haxlokCIccFZgYu1zKUBmyGGauI07exXmLMUlfS+3xluC2lYssW0mLDacFgx0dDFXf5Y9V&#10;UMi3dXE0vr0vP379++R8LC8Tq9R41O9fQETq4zP8aBdawXK+gv8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Ha5xQAAANwAAAAPAAAAAAAAAAAAAAAAAJgCAABkcnMv&#10;ZG93bnJldi54bWxQSwUGAAAAAAQABAD1AAAAigMAAAAA&#10;" path="m,l908,e" filled="f" strokecolor="white" strokeweight=".7pt">
              <v:path arrowok="t" o:connecttype="custom" o:connectlocs="0,0;908,0" o:connectangles="0,0"/>
            </v:shape>
            <w10:wrap anchorx="page"/>
          </v:group>
        </w:pict>
      </w:r>
      <w:r w:rsidRPr="00C95AAA">
        <w:rPr>
          <w:noProof/>
          <w:lang w:eastAsia="sk-SK"/>
        </w:rPr>
        <w:pict>
          <v:group id="_x0000_s1451" style="position:absolute;left:0;text-align:left;margin-left:725.85pt;margin-top:62.05pt;width:45.3pt;height:.1pt;z-index:-251669504;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Z9WgMAAOkHAAAOAAAAZHJzL2Uyb0RvYy54bWykVVuP0zoQfkfiP1h+BHVz2XT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">
            <v:shape id="Freeform 101" o:spid="_x0000_s1452"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bHsUA&#10;AADcAAAADwAAAGRycy9kb3ducmV2LnhtbESPT2vCQBTE7wW/w/IK3uomEqSmrlIES9OLVEU8PrKv&#10;SUj2bchu/vjtu0Khx2FmfsNsdpNpxECdqywriBcRCOLc6ooLBZfz4eUVhPPIGhvLpOBODnbb2dMG&#10;U21H/qbh5AsRIOxSVFB636ZSurwkg25hW+Lg/djOoA+yK6TucAxw08hlFK2kwYrDQokt7UvK61Nv&#10;FGQyP9RJvfy4nq/9TX7Fx2adHZWaP0/vbyA8Tf4//Nf+1AqSOIHH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BsexQAAANwAAAAPAAAAAAAAAAAAAAAAAJgCAABkcnMv&#10;ZG93bnJldi54bWxQSwUGAAAAAAQABAD1AAAAigMAAAAA&#10;" path="m,l905,e" filled="f" strokecolor="white" strokeweight=".7pt">
              <v:path arrowok="t" o:connecttype="custom" o:connectlocs="0,0;905,0" o:connectangles="0,0"/>
            </v:shape>
            <w10:wrap anchorx="page"/>
          </v:group>
        </w:pict>
      </w:r>
      <w:r w:rsidRPr="00C95AAA">
        <w:rPr>
          <w:noProof/>
          <w:lang w:eastAsia="sk-SK"/>
        </w:rPr>
        <w:pict>
          <v:group id="_x0000_s1449" style="position:absolute;left:0;text-align:left;margin-left:1in;margin-top:82.85pt;width:54.05pt;height:.1pt;z-index:-251668480;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">
            <v:shape id="Freeform 99" o:spid="_x0000_s1450"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b5MYA&#10;AADcAAAADwAAAGRycy9kb3ducmV2LnhtbESPT2vCQBTE74V+h+UJXopuTFsp0VWKYik9+e/Q4yP7&#10;TBazb2N2Namf3hWEHoeZ+Q0znXe2EhdqvHGsYDRMQBDnThsuFOx3q8EHCB+QNVaOScEfeZjPnp+m&#10;mGnX8oYu21CICGGfoYIyhDqT0uclWfRDVxNH7+AaiyHKppC6wTbCbSXTJBlLi4bjQok1LUrKj9uz&#10;VWBer+v2a/Nz/W2L5fvJnF/Wi5SU6ve6zwmIQF34Dz/a31rB2yi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2b5MYAAADcAAAADwAAAAAAAAAAAAAAAACYAgAAZHJz&#10;L2Rvd25yZXYueG1sUEsFBgAAAAAEAAQA9QAAAIsDAAAAAA==&#10;" path="m,l1080,e" filled="f" strokecolor="white" strokeweight=".7pt">
              <v:path arrowok="t" o:connecttype="custom" o:connectlocs="0,0;1080,0" o:connectangles="0,0"/>
            </v:shape>
            <w10:wrap anchorx="page"/>
          </v:group>
        </w:pict>
      </w:r>
      <w:r w:rsidRPr="00C95AAA">
        <w:rPr>
          <w:noProof/>
          <w:lang w:eastAsia="sk-SK"/>
        </w:rPr>
        <w:pict>
          <v:group id="_x0000_s1447" style="position:absolute;left:0;text-align:left;margin-left:131.05pt;margin-top:82.85pt;width:22.35pt;height:.1pt;z-index:-251667456;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">
            <v:shape id="Freeform 97" o:spid="_x0000_s1448"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cMA&#10;AADcAAAADwAAAGRycy9kb3ducmV2LnhtbERPy2rCQBTdF/oPwy24KTqJLVVSJ1IUteCi+MD1JXOb&#10;hGTupDOjSf/eWRS6PJz3YjmYVtzI+dqygnSSgCAurK65VHA+bcZzED4ga2wtk4Jf8rDMHx8WmGnb&#10;84Fux1CKGMI+QwVVCF0mpS8qMugntiOO3Ld1BkOErpTaYR/DTSunSfImDdYcGyrsaFVR0RyvRkFz&#10;Ns8vP+tLmrRDvzPFdu++VjOlRk/DxzuIQEP4F/+5P7WC1zTOj2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pcMAAADcAAAADwAAAAAAAAAAAAAAAACYAgAAZHJzL2Rv&#10;d25yZXYueG1sUEsFBgAAAAAEAAQA9QAAAIgDAAAAAA==&#10;" path="m,l447,e" filled="f" strokecolor="white" strokeweight=".7pt">
              <v:path arrowok="t" o:connecttype="custom" o:connectlocs="0,0;447,0" o:connectangles="0,0"/>
            </v:shape>
            <w10:wrap anchorx="page"/>
          </v:group>
        </w:pict>
      </w:r>
      <w:r w:rsidRPr="00C95AAA">
        <w:rPr>
          <w:noProof/>
          <w:lang w:eastAsia="sk-SK"/>
        </w:rPr>
        <w:pict>
          <v:group id="_x0000_s1440" style="position:absolute;left:0;text-align:left;margin-left:158.05pt;margin-top:82.5pt;width:169.95pt;height:.7pt;z-index:-251666432;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">
            <v:group id="Group 94" o:spid="_x0000_s1445"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95" o:spid="_x0000_s1446"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EecQA&#10;AADcAAAADwAAAGRycy9kb3ducmV2LnhtbESPzWrDMBCE74G+g9hCb7HcYJriWgkhNKWHUIhTel6s&#10;jWVirYwl//Tto0Ihx2FmvmGK7WxbMVLvG8cKnpMUBHHldMO1gu/zYfkKwgdkja1jUvBLHrabh0WB&#10;uXYTn2gsQy0ihH2OCkwIXS6lrwxZ9InriKN3cb3FEGVfS93jFOG2las0fZEWG44LBjvaG6qu5WAV&#10;lO+7YTp2HxL3P2b4Mvakh7VR6ulx3r2BCDSHe/i//akVZGkGf2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xHnEAAAA3AAAAA8AAAAAAAAAAAAAAAAAmAIAAGRycy9k&#10;b3ducmV2LnhtbFBLBQYAAAAABAAEAPUAAACJAwAAAAA=&#10;" path="m,l1368,e" filled="f" strokecolor="white" strokeweight=".7pt">
                <v:path arrowok="t" o:connecttype="custom" o:connectlocs="0,0;1368,0" o:connectangles="0,0"/>
              </v:shape>
            </v:group>
            <v:group id="Group 92" o:spid="_x0000_s1443"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93" o:spid="_x0000_s1444"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R2MgA&#10;AADcAAAADwAAAGRycy9kb3ducmV2LnhtbESPT2vCQBTE7wW/w/KEXopu/IOW6CpqKdVDq416f2Sf&#10;Sdrs25DdxvjtuwWhx2FmfsPMl60pRUO1KywrGPQjEMSp1QVnCk7H194zCOeRNZaWScGNHCwXnYc5&#10;xtpe+ZOaxGciQNjFqCD3voqldGlOBl3fVsTBu9jaoA+yzqSu8RrgppTDKJpIgwWHhRwr2uSUfic/&#10;RsEheRntns7Hj7fNdjp9v33t96N1o9Rjt13NQHhq/X/43t5qBeNoA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pHYyAAAANwAAAAPAAAAAAAAAAAAAAAAAJgCAABk&#10;cnMvZG93bnJldi54bWxQSwUGAAAAAAQABAD1AAAAjQMAAAAA&#10;" path="m,l735,e" filled="f" strokecolor="white" strokeweight=".7pt">
                <v:path arrowok="t" o:connecttype="custom" o:connectlocs="0,0;735,0" o:connectangles="0,0"/>
              </v:shape>
            </v:group>
            <v:group id="Group 90" o:spid="_x0000_s1441"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91" o:spid="_x0000_s1442"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19r8A&#10;AADcAAAADwAAAGRycy9kb3ducmV2LnhtbERPzYrCMBC+C75DGMGbpoqIVqOooHhYkK0+wNCMbbWZ&#10;xCZqffvNQdjjx/e/XLemFi9qfGVZwWiYgCDOra64UHA57wczED4ga6wtk4IPeVivup0lptq++Zde&#10;WShEDGGfooIyBJdK6fOSDPqhdcSRu9rGYIiwKaRu8B3DTS3HSTKVBiuODSU62pWU37OnUTDeHg6f&#10;xwndqa2281twP/eininV77WbBYhAbfgXf91HrWCSxLXxTDw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3X2vwAAANwAAAAPAAAAAAAAAAAAAAAAAJgCAABkcnMvZG93bnJl&#10;di54bWxQSwUGAAAAAAQABAD1AAAAhAMAAAAA&#10;" path="m,l1138,e" filled="f" strokecolor="white" strokeweight=".7pt">
                <v:path arrowok="t" o:connecttype="custom" o:connectlocs="0,0;1138,0" o:connectangles="0,0"/>
              </v:shape>
            </v:group>
            <w10:wrap anchorx="page"/>
          </v:group>
        </w:pict>
      </w:r>
      <w:r w:rsidRPr="00C95AAA">
        <w:rPr>
          <w:noProof/>
          <w:lang w:eastAsia="sk-SK"/>
        </w:rPr>
        <w:pict>
          <v:group id="_x0000_s1438" style="position:absolute;left:0;text-align:left;margin-left:332.7pt;margin-top:82.85pt;width:16.6pt;height:.1pt;z-index:-251665408;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uHVgMAAOE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">
            <v:shape id="Freeform 88" o:spid="_x0000_s1439"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VbcUA&#10;AADcAAAADwAAAGRycy9kb3ducmV2LnhtbESP0WrCQBRE3wv9h+UKfSl1Eyk1RNdQFGkLvhj7Adfs&#10;NVnM3o3ZNaZ/3y0IfRxm5gyzLEbbioF6bxwrSKcJCOLKacO1gu/D9iUD4QOyxtYxKfghD8Xq8WGJ&#10;uXY33tNQhlpECPscFTQhdLmUvmrIop+6jjh6J9dbDFH2tdQ93iLctnKWJG/SouG40GBH64aqc3m1&#10;CuoPshdjqrBbb7Kvy7MdzHF+UuppMr4vQAQaw3/43v7UCl6T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FVtxQAAANwAAAAPAAAAAAAAAAAAAAAAAJgCAABkcnMv&#10;ZG93bnJldi54bWxQSwUGAAAAAAQABAD1AAAAigMAAAAA&#10;" path="m,l331,e" filled="f" strokecolor="white" strokeweight=".7pt">
              <v:path arrowok="t" o:connecttype="custom" o:connectlocs="0,0;331,0" o:connectangles="0,0"/>
            </v:shape>
            <w10:wrap anchorx="page"/>
          </v:group>
        </w:pict>
      </w:r>
      <w:r w:rsidRPr="00C95AAA">
        <w:rPr>
          <w:noProof/>
          <w:lang w:eastAsia="sk-SK"/>
        </w:rPr>
        <w:pict>
          <v:group id="_x0000_s1433" style="position:absolute;left:0;text-align:left;margin-left:353.95pt;margin-top:82.5pt;width:100.8pt;height:.7pt;z-index:-251664384;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">
            <v:group id="Group 85" o:spid="_x0000_s1436"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86" o:spid="_x0000_s1437"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5MUA&#10;AADcAAAADwAAAGRycy9kb3ducmV2LnhtbESPW2sCMRSE3wv+h3CEvtVEC162RlFBEHwoXqDt22Fz&#10;3CxuTtZN1O2/bwqCj8PMfMNM562rxI2aUHrW0O8pEMS5NyUXGo6H9dsYRIjIBivPpOGXAsxnnZcp&#10;ZsbfeUe3fSxEgnDIUIONsc6kDLklh6Hna+LknXzjMCbZFNI0eE9wV8mBUkPpsOS0YLGmlaX8vL86&#10;DcsxfW5Z/ZjD17p/kpfJt7fKa/3abRcfICK18Rl+tDdGw/tkBP9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vkxQAAANwAAAAPAAAAAAAAAAAAAAAAAJgCAABkcnMv&#10;ZG93bnJldi54bWxQSwUGAAAAAAQABAD1AAAAigMAAAAA&#10;" path="m,l677,e" filled="f" strokecolor="white" strokeweight=".7pt">
                <v:path arrowok="t" o:connecttype="custom" o:connectlocs="0,0;677,0" o:connectangles="0,0"/>
              </v:shape>
            </v:group>
            <v:group id="Group 83" o:spid="_x0000_s1434"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84" o:spid="_x0000_s1435"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RiMMA&#10;AADcAAAADwAAAGRycy9kb3ducmV2LnhtbESP3WoCMRSE7wu+QziCN0WTKhRdjSJWoXetPw9w3Bx3&#10;g5uTZRM1vn1TKPRymJlvmMUquUbcqQvWs4a3kQJBXHpjudJwOu6GUxAhIhtsPJOGJwVYLXsvCyyM&#10;f/Ce7odYiQzhUKCGOsa2kDKUNTkMI98SZ+/iO4cxy66SpsNHhrtGjpV6lw4t54UaW9rUVF4PN6fh&#10;ValNquK3u51pcvr42tltslbrQT+t5yAipfgf/mt/Gg2T2Qx+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RiMMAAADcAAAADwAAAAAAAAAAAAAAAACYAgAAZHJzL2Rv&#10;d25yZXYueG1sUEsFBgAAAAAEAAQA9QAAAIgDAAAAAA==&#10;" path="m,l1253,e" filled="f" strokecolor="white" strokeweight=".7pt">
                <v:path arrowok="t" o:connecttype="custom" o:connectlocs="0,0;1253,0" o:connectangles="0,0"/>
              </v:shape>
            </v:group>
            <w10:wrap anchorx="page"/>
          </v:group>
        </w:pict>
      </w:r>
      <w:r w:rsidRPr="00C95AAA">
        <w:rPr>
          <w:noProof/>
          <w:lang w:eastAsia="sk-SK"/>
        </w:rPr>
        <w:pict>
          <v:group id="_x0000_s1431" style="position:absolute;left:0;text-align:left;margin-left:459.45pt;margin-top:82.85pt;width:51.15pt;height:.1pt;z-index:-251663360;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">
            <v:shape id="Freeform 81" o:spid="_x0000_s1432"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V2MUA&#10;AADcAAAADwAAAGRycy9kb3ducmV2LnhtbESP3WrCQBSE7wt9h+UUelc3/qA1uoqIhYBF0PoAh+xJ&#10;Npo9G7KrRp/eLRR6OczMN8x82dlaXKn1lWMF/V4Cgjh3uuJSwfHn6+MThA/IGmvHpOBOHpaL15c5&#10;ptrdeE/XQyhFhLBPUYEJoUml9Lkhi77nGuLoFa61GKJsS6lbvEW4reUgScbSYsVxwWBDa0P5+XCx&#10;Cia7YoWTbBOy0ynffo8vDzMtHkq9v3WrGYhAXfgP/7UzrWA4HcH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FXYxQAAANwAAAAPAAAAAAAAAAAAAAAAAJgCAABkcnMv&#10;ZG93bnJldi54bWxQSwUGAAAAAAQABAD1AAAAigMAAAAA&#10;" path="m,l1022,e" filled="f" strokecolor="white" strokeweight=".7pt">
              <v:path arrowok="t" o:connecttype="custom" o:connectlocs="0,0;1022,0" o:connectangles="0,0"/>
            </v:shape>
            <w10:wrap anchorx="page"/>
          </v:group>
        </w:pict>
      </w:r>
      <w:r w:rsidRPr="00C95AAA">
        <w:rPr>
          <w:noProof/>
          <w:lang w:eastAsia="sk-SK"/>
        </w:rPr>
        <w:pict>
          <v:group id="_x0000_s1424" style="position:absolute;left:0;text-align:left;margin-left:515.25pt;margin-top:82.5pt;width:208.85pt;height:.7pt;z-index:-251662336;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">
            <v:group id="Group 78" o:spid="_x0000_s1429"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79" o:spid="_x0000_s1430"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fssIA&#10;AADcAAAADwAAAGRycy9kb3ducmV2LnhtbERP3WrCMBS+F/YO4Qy8kZnOiZTOKGOgFGGIdQ9w1hyb&#10;suakJFGrT79cDLz8+P6X68F24kI+tI4VvE4zEMS10y03Cr6Pm5ccRIjIGjvHpOBGAdarp9ESC+2u&#10;fKBLFRuRQjgUqMDE2BdShtqQxTB1PXHiTs5bjAn6RmqP1xRuOznLsoW02HJqMNjTp6H6tzpbBaXc&#10;5eXW+O4239/91+RnW50mVqnx8/DxDiLSEB/if3epFbzl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ywgAAANwAAAAPAAAAAAAAAAAAAAAAAJgCAABkcnMvZG93&#10;bnJldi54bWxQSwUGAAAAAAQABAD1AAAAhwMAAAAA&#10;" path="m,l907,e" filled="f" strokecolor="white" strokeweight=".7pt">
                <v:path arrowok="t" o:connecttype="custom" o:connectlocs="0,0;907,0" o:connectangles="0,0"/>
              </v:shape>
            </v:group>
            <v:group id="Group 76" o:spid="_x0000_s1427"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77" o:spid="_x0000_s1428"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WY8IA&#10;AADcAAAADwAAAGRycy9kb3ducmV2LnhtbERPz2vCMBS+D/wfwhN2GTPVMafVVHRbQU8yJ54fzbMt&#10;TV5KE2v33y+HwY4f3+/1ZrBG9NT52rGC6SQBQVw4XXOp4PydPy9A+ICs0TgmBT/kYZONHtaYanfn&#10;L+pPoRQxhH2KCqoQ2lRKX1Rk0U9cSxy5q+sshgi7UuoO7zHcGjlLkrm0WHNsqLCl94qK5nSzCi5z&#10;83HNd+b17ZAvmyP6J/zsb0o9joftCkSgIfyL/9x7reBlG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VZjwgAAANwAAAAPAAAAAAAAAAAAAAAAAJgCAABkcnMvZG93&#10;bnJldi54bWxQSwUGAAAAAAQABAD1AAAAhwMAAAAA&#10;" path="m,l1196,e" filled="f" strokecolor="white" strokeweight=".7pt">
                <v:path arrowok="t" o:connecttype="custom" o:connectlocs="0,0;1196,0" o:connectangles="0,0"/>
              </v:shape>
            </v:group>
            <v:group id="Group 74" o:spid="_x0000_s1425"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75" o:spid="_x0000_s1426"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Zy8QA&#10;AADcAAAADwAAAGRycy9kb3ducmV2LnhtbESPS4sCMRCE7wv+h9CCN82o4OpoFBEEEZT1AV6bSTsP&#10;J51hEnX0128WhD0WVfUVNVs0phQPql1uWUG/F4EgTqzOOVVwPq27YxDOI2ssLZOCFzlYzFtfM4y1&#10;ffKBHkefigBhF6OCzPsqltIlGRl0PVsRB+9qa4M+yDqVusZngJtSDqJoJA3mHBYyrGiVUXI73o2C&#10;yH4XxWX3s0vubrva8/493F4KpTrtZjkF4anx/+FPe6MVDCcD+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2cvEAAAA3AAAAA8AAAAAAAAAAAAAAAAAmAIAAGRycy9k&#10;b3ducmV2LnhtbFBLBQYAAAAABAAEAPUAAACJAwAAAAA=&#10;" path="m,l1915,e" filled="f" strokecolor="white" strokeweight=".7pt">
                <v:path arrowok="t" o:connecttype="custom" o:connectlocs="0,0;1915,0" o:connectangles="0,0"/>
              </v:shape>
            </v:group>
            <w10:wrap anchorx="page"/>
          </v:group>
        </w:pict>
      </w:r>
      <w:r w:rsidRPr="00C95AAA">
        <w:rPr>
          <w:noProof/>
          <w:lang w:eastAsia="sk-SK"/>
        </w:rPr>
        <w:pict>
          <v:group id="_x0000_s1422" style="position:absolute;left:0;text-align:left;margin-left:728.75pt;margin-top:82.85pt;width:42.4pt;height:.1pt;z-index:-251661312;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">
            <v:shape id="Freeform 72" o:spid="_x0000_s1423"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7OsYA&#10;AADcAAAADwAAAGRycy9kb3ducmV2LnhtbESPT2vCQBTE74LfYXlCb7qxpUWiq0RbwYu1/gGvj+wz&#10;G8y+DdmtSf30bqHQ4zAzv2Fmi85W4kaNLx0rGI8SEMS50yUXCk7H9XACwgdkjZVjUvBDHhbzfm+G&#10;qXYt7+l2CIWIEPYpKjAh1KmUPjdk0Y9cTRy9i2sshiibQuoG2wi3lXxOkjdpseS4YLCmlaH8evi2&#10;Ctrze/4x3t6D7z6rbLs7meVXZpR6GnTZFESgLvyH/9obreBl8gq/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g7OsYAAADcAAAADwAAAAAAAAAAAAAAAACYAgAAZHJz&#10;L2Rvd25yZXYueG1sUEsFBgAAAAAEAAQA9QAAAIsDAAAAAA==&#10;" path="m,l847,e" filled="f" strokecolor="white" strokeweight=".7pt">
              <v:path arrowok="t" o:connecttype="custom" o:connectlocs="0,0;847,0" o:connectangles="0,0"/>
            </v:shape>
            <w10:wrap anchorx="page"/>
          </v:group>
        </w:pict>
      </w:r>
      <w:r w:rsidRPr="00C95AAA">
        <w:rPr>
          <w:noProof/>
          <w:lang w:eastAsia="sk-SK"/>
        </w:rPr>
        <w:pict>
          <v:group id="_x0000_s1420" style="position:absolute;left:0;text-align:left;margin-left:1in;margin-top:103.5pt;width:51.15pt;height:.1pt;z-index:-251660288;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">
            <v:shape id="Freeform 70" o:spid="_x0000_s1421"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6sQA&#10;AADcAAAADwAAAGRycy9kb3ducmV2LnhtbESPT4vCMBTE78J+h/AEb5q6iko1yrIoLHhaW/D6aF7/&#10;2OalNFHrfnojLHgcZuY3zGbXm0bcqHOVZQXTSQSCOLO64kJBmhzGKxDOI2tsLJOCBznYbT8GG4y1&#10;vfMv3U6+EAHCLkYFpfdtLKXLSjLoJrYlDl5uO4M+yK6QusN7gJtGfkbRQhqsOCyU2NJ3SVl9uhoF&#10;f5ckL9JjfV3mdbp/JHs3P1un1GjYf61BeOr9O/zf/tEKZqsZvM6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0OrEAAAA3AAAAA8AAAAAAAAAAAAAAAAAmAIAAGRycy9k&#10;b3ducmV2LnhtbFBLBQYAAAAABAAEAPUAAACJAwAAAAA=&#10;" path="m,l1023,e" filled="f" strokecolor="white" strokeweight=".25542mm">
              <v:path arrowok="t" o:connecttype="custom" o:connectlocs="0,0;1023,0" o:connectangles="0,0"/>
            </v:shape>
            <w10:wrap anchorx="page"/>
          </v:group>
        </w:pict>
      </w:r>
      <w:r w:rsidRPr="00C95AAA">
        <w:rPr>
          <w:noProof/>
          <w:lang w:eastAsia="sk-SK"/>
        </w:rPr>
        <w:pict>
          <v:group id="_x0000_s1418" style="position:absolute;left:0;text-align:left;margin-left:129.6pt;margin-top:103.5pt;width:25.2pt;height:.1pt;z-index:-251659264;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">
            <v:shape id="Freeform 68" o:spid="_x0000_s1419"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lNccA&#10;AADcAAAADwAAAGRycy9kb3ducmV2LnhtbESP3WrCQBSE7wXfYTlC73RjC62NruIP0iIi0RZ6e8ge&#10;k2D27JLdxrRP3xUKXg4z8w0zW3SmFi01vrKsYDxKQBDnVldcKPj82A4nIHxA1lhbJgU/5GEx7/dm&#10;mGp75SO1p1CICGGfooIyBJdK6fOSDPqRdcTRO9vGYIiyKaRu8BrhppaPSfIsDVYcF0p0tC4pv5y+&#10;jYKv3X4lfzfrF96+HrLN8s1lbeuUehh0yymIQF24h//b71rB02QM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M5TXHAAAA3AAAAA8AAAAAAAAAAAAAAAAAmAIAAGRy&#10;cy9kb3ducmV2LnhtbFBLBQYAAAAABAAEAPUAAACMAwAAAAA=&#10;" path="m,l504,e" filled="f" strokecolor="white" strokeweight=".25542mm">
              <v:path arrowok="t" o:connecttype="custom" o:connectlocs="0,0;504,0" o:connectangles="0,0"/>
            </v:shape>
            <w10:wrap anchorx="page"/>
          </v:group>
        </w:pict>
      </w:r>
      <w:r w:rsidRPr="00C95AAA">
        <w:rPr>
          <w:noProof/>
          <w:lang w:eastAsia="sk-SK"/>
        </w:rPr>
        <w:pict>
          <v:group id="_x0000_s1411" style="position:absolute;left:0;text-align:left;margin-left:159.5pt;margin-top:103.15pt;width:109.5pt;height:.75pt;z-index:-251658240;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">
            <v:group id="Group 65" o:spid="_x0000_s1416"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66" o:spid="_x0000_s1417"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FcMQA&#10;AADcAAAADwAAAGRycy9kb3ducmV2LnhtbESPT4vCMBTE7wt+h/AEb2uqUv9UoxRZYU+7WAWvj+bZ&#10;FJuX0mS1fnuzsLDHYWZ+w2x2vW3EnTpfO1YwGScgiEuna64UnE+H9yUIH5A1No5JwZM87LaDtw1m&#10;2j34SPciVCJC2GeowITQZlL60pBFP3YtcfSurrMYouwqqTt8RLht5DRJ5tJizXHBYEt7Q+Wt+LEK&#10;0sX3LZ+bZr/6KL5Kn6cXmtUXpUbDPl+DCNSH//Bf+1MrmC1S+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BXDEAAAA3AAAAA8AAAAAAAAAAAAAAAAAmAIAAGRycy9k&#10;b3ducmV2LnhtbFBLBQYAAAAABAAEAPUAAACJAwAAAAA=&#10;" path="m,l763,e" filled="f" strokecolor="white" strokeweight=".25542mm">
                <v:path arrowok="t" o:connecttype="custom" o:connectlocs="0,0;763,0" o:connectangles="0,0"/>
              </v:shape>
            </v:group>
            <v:group id="Group 63" o:spid="_x0000_s1414"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64" o:spid="_x0000_s1415"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BOscA&#10;AADcAAAADwAAAGRycy9kb3ducmV2LnhtbESPQWvCQBSE70L/w/IKXkQ3tVIldRURU0qVolE8v2Zf&#10;k7TZtyG71fTfu4LgcZiZb5jpvDWVOFHjSssKngYRCOLM6pJzBYd90p+AcB5ZY2WZFPyTg/nsoTPF&#10;WNsz7+iU+lwECLsYFRTe17GULivIoBvYmjh437Yx6INscqkbPAe4qeQwil6kwZLDQoE1LQvKftM/&#10;o6Ber7/S7ej4tvjobT7xp01W6T5RqvvYLl5BeGr9PXxrv2sFz+Mx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JwTrHAAAA3AAAAA8AAAAAAAAAAAAAAAAAmAIAAGRy&#10;cy9kb3ducmV2LnhtbFBLBQYAAAAABAAEAPUAAACMAwAAAAA=&#10;" path="m,l1081,e" filled="f" strokecolor="white" strokeweight=".25542mm">
                <v:path arrowok="t" o:connecttype="custom" o:connectlocs="0,0;1081,0" o:connectangles="0,0"/>
              </v:shape>
            </v:group>
            <v:group id="Group 61" o:spid="_x0000_s1412"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62" o:spid="_x0000_s1413"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0GMQA&#10;AADcAAAADwAAAGRycy9kb3ducmV2LnhtbESPT2vCQBTE7wW/w/IEL6VutFBt6ioiBMSLNP45v2af&#10;2WD2bciuMX77bqHgcZiZ3zCLVW9r0VHrK8cKJuMEBHHhdMWlguMhe5uD8AFZY+2YFDzIw2o5eFlg&#10;qt2dv6nLQykihH2KCkwITSqlLwxZ9GPXEEfv4lqLIcq2lLrFe4TbWk6T5ENarDguGGxoY6i45jer&#10;INt3O872+fmnO75OTufE5BR6pUbDfv0FIlAfnuH/9lYreJ99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tBjEAAAA3AAAAA8AAAAAAAAAAAAAAAAAmAIAAGRycy9k&#10;b3ducmV2LnhtbFBLBQYAAAAABAAEAPUAAACJAwAAAAA=&#10;" path="m,l187,e" filled="f" strokecolor="white" strokeweight=".25542mm">
                <v:path arrowok="t" o:connecttype="custom" o:connectlocs="0,0;187,0" o:connectangles="0,0"/>
              </v:shape>
            </v:group>
            <w10:wrap anchorx="page"/>
          </v:group>
        </w:pict>
      </w:r>
      <w:r w:rsidRPr="00C95AAA">
        <w:rPr>
          <w:noProof/>
          <w:lang w:eastAsia="sk-SK"/>
        </w:rPr>
        <w:pict>
          <v:group id="_x0000_s1409" style="position:absolute;left:0;text-align:left;margin-left:275.1pt;margin-top:103.5pt;width:61.2pt;height:.1pt;z-index:-251657216;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">
            <v:shape id="Freeform 59" o:spid="_x0000_s1410"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t5MUA&#10;AADcAAAADwAAAGRycy9kb3ducmV2LnhtbESPQWvCQBSE7wX/w/KEXkrdJNJWU1cRoaCXglbw+sg+&#10;k6XZt2F3TdJ/3xUKPQ4z8w2z2oy2FT35YBwryGcZCOLKacO1gvPXx/MCRIjIGlvHpOCHAmzWk4cV&#10;ltoNfKT+FGuRIBxKVNDE2JVShqohi2HmOuLkXZ23GJP0tdQehwS3rSyy7FVaNJwWGuxo11D1fbpZ&#10;Bf2TvJijybn25/wz9i9DsTxslXqcjtt3EJHG+B/+a++1gvlbA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C3kxQAAANwAAAAPAAAAAAAAAAAAAAAAAJgCAABkcnMv&#10;ZG93bnJldi54bWxQSwUGAAAAAAQABAD1AAAAigMAAAAA&#10;" path="m,l1224,e" filled="f" strokecolor="white" strokeweight=".25542mm">
              <v:path arrowok="t" o:connecttype="custom" o:connectlocs="0,0;1224,0" o:connectangles="0,0"/>
            </v:shape>
            <w10:wrap anchorx="page"/>
          </v:group>
        </w:pict>
      </w:r>
      <w:r w:rsidRPr="00C95AAA">
        <w:rPr>
          <w:noProof/>
          <w:lang w:eastAsia="sk-SK"/>
        </w:rPr>
        <w:pict>
          <v:group id="_x0000_s1407" style="position:absolute;left:0;text-align:left;margin-left:342.75pt;margin-top:103.5pt;width:23.8pt;height:.1pt;z-index:-251656192;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">
            <v:shape id="Freeform 57" o:spid="_x0000_s1408"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plsQA&#10;AADcAAAADwAAAGRycy9kb3ducmV2LnhtbERPTWvCQBC9C/6HZQRvulFptamriKIIerBpwR6n2TEJ&#10;ZmdjdtXYX+8eCj0+3vd03phS3Kh2hWUFg34Egji1uuBMwdfnujcB4TyyxtIyKXiQg/ms3ZpirO2d&#10;P+iW+EyEEHYxKsi9r2IpXZqTQde3FXHgTrY26AOsM6lrvIdwU8phFL1KgwWHhhwrWuaUnpOrUVD8&#10;XpLvcrF8261+Jpv9cZS98PGgVLfTLN5BeGr8v/jPvdUKRuMwP5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qZbEAAAA3AAAAA8AAAAAAAAAAAAAAAAAmAIAAGRycy9k&#10;b3ducmV2LnhtbFBLBQYAAAAABAAEAPUAAACJAwAAAAA=&#10;" path="m,l476,e" filled="f" strokecolor="white" strokeweight=".25542mm">
              <v:path arrowok="t" o:connecttype="custom" o:connectlocs="0,0;476,0" o:connectangles="0,0"/>
            </v:shape>
            <w10:wrap anchorx="page"/>
          </v:group>
        </w:pict>
      </w:r>
      <w:r w:rsidRPr="00C95AAA">
        <w:rPr>
          <w:noProof/>
          <w:lang w:eastAsia="sk-SK"/>
        </w:rPr>
        <w:pict>
          <v:group id="_x0000_s1400" style="position:absolute;left:0;text-align:left;margin-left:371.2pt;margin-top:103.15pt;width:70.6pt;height:.75pt;z-index:-251655168;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">
            <v:group id="Group 54" o:spid="_x0000_s1405"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55" o:spid="_x0000_s1406"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dcYA&#10;AADcAAAADwAAAGRycy9kb3ducmV2LnhtbESPQWsCMRSE74L/ITyhN81qRcvWKGKRahGkq6309ti8&#10;7i5uXpYk6vbfm0Khx2FmvmFmi9bU4krOV5YVDAcJCOLc6ooLBcfDuv8EwgdkjbVlUvBDHhbzbmeG&#10;qbY3fqdrFgoRIexTVFCG0KRS+rwkg35gG+LofVtnMETpCqkd3iLc1HKUJBNpsOK4UGJDq5Lyc3Yx&#10;Ctxq93p626y3+4+vw8unObJOpielHnrt8hlEoDb8h//aG63gcTKG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ZdcYAAADcAAAADwAAAAAAAAAAAAAAAACYAgAAZHJz&#10;L2Rvd25yZXYueG1sUEsFBgAAAAAEAAQA9QAAAIsDAAAAAA==&#10;" path="m,l101,e" filled="f" strokecolor="white" strokeweight=".25542mm">
                <v:path arrowok="t" o:connecttype="custom" o:connectlocs="0,0;101,0" o:connectangles="0,0"/>
              </v:shape>
            </v:group>
            <v:group id="Group 52" o:spid="_x0000_s1403"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53" o:spid="_x0000_s1404"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VxsUA&#10;AADcAAAADwAAAGRycy9kb3ducmV2LnhtbESPQWvCQBSE74L/YXmCN91YIUrqKiIVFOzB6KHHR/Y1&#10;Cc2+jdk1if76bqHgcZiZb5jVpjeVaKlxpWUFs2kEgjizuuRcwfWynyxBOI+ssbJMCh7kYLMeDlaY&#10;aNvxmdrU5yJA2CWooPC+TqR0WUEG3dTWxMH7to1BH2STS91gF+Cmkm9RFEuDJYeFAmvaFZT9pHej&#10;4HlKu4/t4vNwO7Z83x2/Mq7tUqnxqN++g/DU+1f4v33QCuZxDH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xXGxQAAANwAAAAPAAAAAAAAAAAAAAAAAJgCAABkcnMv&#10;ZG93bnJldi54bWxQSwUGAAAAAAQABAD1AAAAigMAAAAA&#10;" path="m,l389,e" filled="f" strokecolor="white" strokeweight=".25542mm">
                <v:path arrowok="t" o:connecttype="custom" o:connectlocs="0,0;389,0" o:connectangles="0,0"/>
              </v:shape>
            </v:group>
            <v:group id="Group 50" o:spid="_x0000_s1401"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51" o:spid="_x0000_s1402"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8M8IA&#10;AADcAAAADwAAAGRycy9kb3ducmV2LnhtbERPz2vCMBS+D/Y/hDfwtqZTrFtnlCIKO21YB70+mrem&#10;2LyUJrb1v18Ogx0/vt/b/Ww7MdLgW8cKXpIUBHHtdMuNgu/L6fkVhA/IGjvHpOBOHva7x4ct5tpN&#10;fKaxDI2IIexzVGBC6HMpfW3Iok9cTxy5HzdYDBEOjdQDTjHcdnKZppm02HJsMNjTwVB9LW9WwXrz&#10;dS0y0x3ejuVn7Yt1Rau2UmrxNBfvIALN4V/85/7QClZZ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jwzwgAAANwAAAAPAAAAAAAAAAAAAAAAAJgCAABkcnMvZG93&#10;bnJldi54bWxQSwUGAAAAAAQABAD1AAAAhwMAAAAA&#10;" path="m,l764,e" filled="f" strokecolor="white" strokeweight=".25542mm">
                <v:path arrowok="t" o:connecttype="custom" o:connectlocs="0,0;764,0" o:connectangles="0,0"/>
              </v:shape>
            </v:group>
            <w10:wrap anchorx="page"/>
          </v:group>
        </w:pict>
      </w:r>
      <w:r w:rsidRPr="00C95AAA">
        <w:rPr>
          <w:noProof/>
          <w:lang w:eastAsia="sk-SK"/>
        </w:rPr>
        <w:pict>
          <v:group id="_x0000_s1395" style="position:absolute;left:0;text-align:left;margin-left:446.1pt;margin-top:103.15pt;width:95.05pt;height:.75pt;z-index:-251654144;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">
            <v:group id="Group 47" o:spid="_x0000_s1398"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48" o:spid="_x0000_s1399"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R8UA&#10;AADcAAAADwAAAGRycy9kb3ducmV2LnhtbESPW2vCQBSE34X+h+UIvunGemmbukopCoJPmkBfD9mT&#10;S5M9G7Krxv76riD4OMzMN8xq05tGXKhzlWUF00kEgjizuuJCQZrsxu8gnEfW2FgmBTdysFm/DFYY&#10;a3vlI11OvhABwi5GBaX3bSyly0oy6Ca2JQ5ebjuDPsiukLrDa4CbRr5G0VIarDgslNjSd0lZfTob&#10;BX+/SV6kh/r8ltfp9pZs3fzHOqVGw/7rE4Sn3j/Dj/ZeK5gtPuB+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tHxQAAANwAAAAPAAAAAAAAAAAAAAAAAJgCAABkcnMv&#10;ZG93bnJldi54bWxQSwUGAAAAAAQABAD1AAAAigMAAAAA&#10;" path="m,l1023,e" filled="f" strokecolor="white" strokeweight=".25542mm">
                <v:path arrowok="t" o:connecttype="custom" o:connectlocs="0,0;1023,0" o:connectangles="0,0"/>
              </v:shape>
            </v:group>
            <v:group id="Group 45" o:spid="_x0000_s1396"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46" o:spid="_x0000_s1397"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W+sQA&#10;AADcAAAADwAAAGRycy9kb3ducmV2LnhtbESPT4vCMBTE78J+h/AEb5q6skW6RikLC4J48M9Bb4/m&#10;bVtsXkqS1vrtjbDgcZiZ3zCrzWAa0ZPztWUF81kCgriwuuZSwfn0O12C8AFZY2OZFDzIw2b9MVph&#10;pu2dD9QfQykihH2GCqoQ2kxKX1Rk0M9sSxy9P+sMhihdKbXDe4SbRn4mSSoN1hwXKmzpp6LiduyM&#10;gi7tzTanS94ddOMWcn/dXfSXUpPxkH+DCDSEd/i/vdUKFukc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VvrEAAAA3AAAAA8AAAAAAAAAAAAAAAAAmAIAAGRycy9k&#10;b3ducmV2LnhtbFBLBQYAAAAABAAEAPUAAACJAwAAAAA=&#10;" path="m,l792,e" filled="f" strokecolor="white" strokeweight=".25542mm">
                <v:path arrowok="t" o:connecttype="custom" o:connectlocs="0,0;792,0" o:connectangles="0,0"/>
              </v:shape>
            </v:group>
            <w10:wrap anchorx="page"/>
          </v:group>
        </w:pict>
      </w:r>
      <w:r w:rsidRPr="00C95AAA">
        <w:rPr>
          <w:noProof/>
          <w:lang w:eastAsia="sk-SK"/>
        </w:rPr>
        <w:pict>
          <v:group id="_x0000_s1393" style="position:absolute;left:0;text-align:left;margin-left:547.25pt;margin-top:103.5pt;width:33.9pt;height:.1pt;z-index:-251653120;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">
            <v:shape id="Freeform 43" o:spid="_x0000_s1394"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4ecUA&#10;AADcAAAADwAAAGRycy9kb3ducmV2LnhtbESPQWvCQBSE7wX/w/IEb3UTtVKimxBEpdCLVen5kX0m&#10;wezbkF1N9Nd3C4Ueh5n5hllng2nEnTpXW1YQTyMQxIXVNZcKzqfd6zsI55E1NpZJwYMcZOnoZY2J&#10;tj1/0f3oSxEg7BJUUHnfJlK6oiKDbmpb4uBdbGfQB9mVUnfYB7hp5CyKltJgzWGhwpY2FRXX480o&#10;aBfPw7bxva13l/kmXsz2h8/8W6nJeMhXIDwN/j/81/7QCuZvS/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Dh5xQAAANwAAAAPAAAAAAAAAAAAAAAAAJgCAABkcnMv&#10;ZG93bnJldi54bWxQSwUGAAAAAAQABAD1AAAAigMAAAAA&#10;" path="m,l678,e" filled="f" strokecolor="white" strokeweight=".25542mm">
              <v:path arrowok="t" o:connecttype="custom" o:connectlocs="0,0;678,0" o:connectangles="0,0"/>
            </v:shape>
            <w10:wrap anchorx="page"/>
          </v:group>
        </w:pict>
      </w:r>
      <w:r w:rsidRPr="00C95AAA">
        <w:rPr>
          <w:noProof/>
          <w:lang w:eastAsia="sk-SK"/>
        </w:rPr>
        <w:pict>
          <v:group id="_x0000_s1391" style="position:absolute;left:0;text-align:left;margin-left:587.6pt;margin-top:103.5pt;width:31pt;height:.1pt;z-index:-251652096;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">
            <v:shape id="Freeform 41" o:spid="_x0000_s1392"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u+MUA&#10;AADcAAAADwAAAGRycy9kb3ducmV2LnhtbESPQWsCMRSE7wX/Q3hCbzVrqyJbo9iCpXpSu9Lrc/Pc&#10;jW5etptU13/fCEKPw8x8w0xmra3EmRpvHCvo9xIQxLnThgsF2dfiaQzCB2SNlWNScCUPs2nnYYKp&#10;dhfe0HkbChEh7FNUUIZQp1L6vCSLvudq4ugdXGMxRNkUUjd4iXBbyeckGUmLhuNCiTW9l5Sftr9W&#10;wWKl92H5fUw+ft5MRpm8ru3OKPXYbeevIAK14T98b39qBS/DAdzO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a74xQAAANwAAAAPAAAAAAAAAAAAAAAAAJgCAABkcnMv&#10;ZG93bnJldi54bWxQSwUGAAAAAAQABAD1AAAAigMAAAAA&#10;" path="m,l620,e" filled="f" strokecolor="white" strokeweight=".25542mm">
              <v:path arrowok="t" o:connecttype="custom" o:connectlocs="0,0;620,0" o:connectangles="0,0"/>
            </v:shape>
            <w10:wrap anchorx="page"/>
          </v:group>
        </w:pict>
      </w:r>
      <w:r w:rsidRPr="00C95AAA">
        <w:rPr>
          <w:noProof/>
          <w:lang w:eastAsia="sk-SK"/>
        </w:rPr>
        <w:pict>
          <v:group id="_x0000_s1386" style="position:absolute;left:0;text-align:left;margin-left:627.6pt;margin-top:103.15pt;width:46.1pt;height:.75pt;z-index:-251651072;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&#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H39xG4hBAAABg8AAA4AAAAAAAAAAAAAAAAALgIAAGRycy9lMm9Eb2Mu&#10;eG1sUEsBAi0AFAAGAAgAAAAhAL5u/1riAAAADQEAAA8AAAAAAAAAAAAAAAAAewYAAGRycy9kb3du&#10;cmV2LnhtbFBLBQYAAAAABAAEAPMAAACKBwAAAAA=&#10;">
            <v:group id="Group 38" o:spid="_x0000_s1389"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9" o:spid="_x0000_s1390"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Vy8MA&#10;AADcAAAADwAAAGRycy9kb3ducmV2LnhtbERPy2oCMRTdF/yHcIXuakZLtUyNIopoRZD6pLvL5Doz&#10;OLkZkqjj35tFocvDeQ/HjanEjZwvLSvodhIQxJnVJecK9rv52ycIH5A1VpZJwYM8jEetlyGm2t75&#10;h27bkIsYwj5FBUUIdSqlzwoy6Du2Jo7c2TqDIUKXS+3wHsNNJXtJ0pcGS44NBdY0LSi7bK9GgZuu&#10;F6fVcv69OfzuZkezZ50MTkq9tpvJF4hATfgX/7mXWsH7R5wfz8QjIE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Vy8MAAADcAAAADwAAAAAAAAAAAAAAAACYAgAAZHJzL2Rv&#10;d25yZXYueG1sUEsFBgAAAAAEAAQA9QAAAIgDAAAAAA==&#10;" path="m,l101,e" filled="f" strokecolor="white" strokeweight=".25542mm">
                <v:path arrowok="t" o:connecttype="custom" o:connectlocs="0,0;101,0" o:connectangles="0,0"/>
              </v:shape>
            </v:group>
            <v:group id="Group 36" o:spid="_x0000_s1387"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7" o:spid="_x0000_s1388"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p/8cA&#10;AADcAAAADwAAAGRycy9kb3ducmV2LnhtbESPQWvCQBSE70L/w/IKXkQ3WlskdZUiRKSCxShIb4/s&#10;a5I2+zZmV5P+e7cg9DjMzDfMfNmZSlypcaVlBeNRBII4s7rkXMHxkAxnIJxH1lhZJgW/5GC5eOjN&#10;Mda25T1dU5+LAGEXo4LC+zqW0mUFGXQjWxMH78s2Bn2QTS51g22Am0pOouhFGiw5LBRY06qg7Ce9&#10;GAWaB8l2tT1Mk5Pbtfvvj/Xn+3mtVP+xe3sF4anz/+F7e6MVPD1P4O9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N6f/HAAAA3AAAAA8AAAAAAAAAAAAAAAAAmAIAAGRy&#10;cy9kb3ducmV2LnhtbFBLBQYAAAAABAAEAPUAAACMAwAAAAA=&#10;" path="m,l734,e" filled="f" strokecolor="white" strokeweight=".25542mm">
                <v:path arrowok="t" o:connecttype="custom" o:connectlocs="0,0;734,0" o:connectangles="0,0"/>
              </v:shape>
            </v:group>
            <w10:wrap anchorx="page"/>
          </v:group>
        </w:pict>
      </w:r>
      <w:r w:rsidRPr="00C95AAA">
        <w:rPr>
          <w:noProof/>
          <w:lang w:eastAsia="sk-SK"/>
        </w:rPr>
        <w:pict>
          <v:group id="_x0000_s1384" style="position:absolute;left:0;text-align:left;margin-left:678.35pt;margin-top:103.5pt;width:45.4pt;height:.1pt;z-index:-251650048;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M1XAMAAOc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">
            <v:shape id="Freeform 34" o:spid="_x0000_s1385"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sJcQA&#10;AADcAAAADwAAAGRycy9kb3ducmV2LnhtbESPQWsCMRSE70L/Q3gFL1Kz1WJlaxQpVLzZbhe9PjZv&#10;N0s3L0uS6vrvTaHgcZiZb5jVZrCdOJMPrWMFz9MMBHHldMuNgvL742kJIkRkjZ1jUnClAJv1w2iF&#10;uXYX/qJzERuRIBxyVGBi7HMpQ2XIYpi6njh5tfMWY5K+kdrjJcFtJ2dZtpAWW04LBnt6N1T9FL9W&#10;QbGf+ON8J7neLk/lQn8eTEm1UuPHYfsGItIQ7+H/9l4rmL+8wt+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rCXEAAAA3AAAAA8AAAAAAAAAAAAAAAAAmAIAAGRycy9k&#10;b3ducmV2LnhtbFBLBQYAAAAABAAEAPUAAACJAwAAAAA=&#10;" path="m,l907,e" filled="f" strokecolor="white" strokeweight=".25542mm">
              <v:path arrowok="t" o:connecttype="custom" o:connectlocs="0,0;907,0" o:connectangles="0,0"/>
            </v:shape>
            <w10:wrap anchorx="page"/>
          </v:group>
        </w:pict>
      </w:r>
      <w:r w:rsidRPr="00C95AAA">
        <w:rPr>
          <w:noProof/>
          <w:lang w:eastAsia="sk-SK"/>
        </w:rPr>
        <w:pict>
          <v:group id="_x0000_s1382" style="position:absolute;left:0;text-align:left;margin-left:730.2pt;margin-top:103.5pt;width:23.8pt;height:.1pt;z-index:-251649024;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JAVgMAAOc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CYQEkBWAwAA5wcAAA4AAAAA&#10;AAAAAAAAAAAALgIAAGRycy9lMm9Eb2MueG1sUEsBAi0AFAAGAAgAAAAhAMr1+SrhAAAADQEAAA8A&#10;AAAAAAAAAAAAAAAAsAUAAGRycy9kb3ducmV2LnhtbFBLBQYAAAAABAAEAPMAAAC+BgAAAAA=&#10;">
            <v:shape id="Freeform 32" o:spid="_x0000_s1383"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As8cA&#10;AADcAAAADwAAAGRycy9kb3ducmV2LnhtbESPT2vCQBTE7wW/w/KE3urG+geNriKWSqEeNAr2+Jp9&#10;JsHs2zS7atpP7xYEj8PM/IaZzhtTigvVrrCsoNuJQBCnVhecKdjv3l9GIJxH1lhaJgW/5GA+az1N&#10;Mdb2ylu6JD4TAcIuRgW591UspUtzMug6tiIO3tHWBn2QdSZ1jdcAN6V8jaKhNFhwWMixomVO6Sk5&#10;GwXF30/yVS6W48+379FqfehlAz5slHpuN4sJCE+Nf4Tv7Q+toNcfwP+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wLPHAAAA3AAAAA8AAAAAAAAAAAAAAAAAmAIAAGRy&#10;cy9kb3ducmV2LnhtbFBLBQYAAAAABAAEAPUAAACMAwAAAAA=&#10;" path="m,l475,e" filled="f" strokecolor="white" strokeweight=".25542mm">
              <v:path arrowok="t" o:connecttype="custom" o:connectlocs="0,0;475,0" o:connectangles="0,0"/>
            </v:shape>
            <w10:wrap anchorx="page"/>
          </v:group>
        </w:pict>
      </w:r>
      <w:r w:rsidRPr="00C95AAA">
        <w:rPr>
          <w:noProof/>
          <w:lang w:eastAsia="sk-SK"/>
        </w:rPr>
        <w:pict>
          <v:group id="_x0000_s1380" style="position:absolute;left:0;text-align:left;margin-left:759pt;margin-top:103.5pt;width:12.15pt;height:.1pt;z-index:-251648000;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">
            <v:shape id="Freeform 30" o:spid="_x0000_s1381"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jRccA&#10;AADcAAAADwAAAGRycy9kb3ducmV2LnhtbESPW2sCMRSE3wv+h3CEvhTNtlaR1SgiLVjqS72Aj8fN&#10;cXdxcxI22Uv/fVMo9HGYmW+Y5bo3lWip9qVlBc/jBARxZnXJuYLT8X00B+EDssbKMin4Jg/r1eBh&#10;iam2HX9Rewi5iBD2KSooQnCplD4ryKAfW0ccvZutDYYo61zqGrsIN5V8SZKZNFhyXCjQ0bag7H5o&#10;jILP2/TytL9WTUM7d97b0/1j696Uehz2mwWIQH34D/+1d1rB5HUC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40XHAAAA3AAAAA8AAAAAAAAAAAAAAAAAmAIAAGRy&#10;cy9kb3ducmV2LnhtbFBLBQYAAAAABAAEAPUAAACMAwAAAAA=&#10;" path="m,l242,e" filled="f" strokecolor="white" strokeweight=".25542mm">
              <v:path arrowok="t" o:connecttype="custom" o:connectlocs="0,0;242,0" o:connectangles="0,0"/>
            </v:shape>
            <w10:wrap anchorx="page"/>
          </v:group>
        </w:pict>
      </w:r>
      <w:r w:rsidRPr="00C95AAA">
        <w:rPr>
          <w:noProof/>
          <w:lang w:eastAsia="sk-SK"/>
        </w:rPr>
        <w:pict>
          <v:group id="_x0000_s1378" style="position:absolute;left:0;text-align:left;margin-left:1in;margin-top:124.15pt;width:56.9pt;height:.1pt;z-index:-251646976;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">
            <v:shape id="Freeform 28" o:spid="_x0000_s1379"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ozsUA&#10;AADcAAAADwAAAGRycy9kb3ducmV2LnhtbESP0WrCQBRE3wv9h+UWfKubaCk2dRUVFB8KwbQfcMne&#10;Jmmyd9fsqsnfdwsFH4eZOcMs14PpxJV631hWkE4TEMSl1Q1XCr4+988LED4ga+wsk4KRPKxXjw9L&#10;zLS98YmuRahEhLDPUEEdgsuk9GVNBv3UOuLofdveYIiyr6Tu8RbhppOzJHmVBhuOCzU62tVUtsXF&#10;KJhtD4fxnKPLh2b79hPcR1t1C6UmT8PmHUSgIdzD/+2jVjB/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ajOxQAAANwAAAAPAAAAAAAAAAAAAAAAAJgCAABkcnMv&#10;ZG93bnJldi54bWxQSwUGAAAAAAQABAD1AAAAig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A41BF">
      <w:pPr>
        <w:pStyle w:val="slovanzoznam"/>
        <w:numPr>
          <w:ilvl w:val="0"/>
          <w:numId w:val="16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autoSpaceDE w:val="0"/>
        <w:autoSpaceDN w:val="0"/>
        <w:adjustRightInd w:val="0"/>
        <w:spacing w:line="276" w:lineRule="auto"/>
        <w:ind w:firstLine="227"/>
        <w:rPr>
          <w:rFonts w:ascii="Arial" w:hAnsi="Arial" w:cs="Arial"/>
          <w:color w:val="000000"/>
          <w:sz w:val="20"/>
          <w:szCs w:val="20"/>
        </w:rPr>
      </w:pPr>
      <w:r w:rsidRPr="00A471F7">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Jazyková a slohová zložka – </w:t>
      </w:r>
      <w:r w:rsidRPr="00A471F7">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Čítanie a literárna výchova </w:t>
      </w:r>
      <w:r w:rsidRPr="00A471F7">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color w:val="000000"/>
          <w:sz w:val="20"/>
          <w:szCs w:val="20"/>
        </w:rPr>
        <w:t>V druhom ročníku systematicky podporujeme u žiakov rozvoj všetkých komunikačných zručností. Sústreďujeme sa predovšetkým na:</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Rozprávanie: </w:t>
      </w:r>
      <w:r w:rsidRPr="00A471F7">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Počúvanie</w:t>
      </w:r>
      <w:r w:rsidRPr="00A471F7">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Čítanie</w:t>
      </w:r>
      <w:r w:rsidRPr="00A471F7">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čítaní literárnych textov si žiaci uvedomujú podobnosť textov v niektorých ich charakteristikách. Na základe tejto podobnosti sa pokúsia vysvetliť význam literárnych pojmov.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i/>
          <w:iCs/>
          <w:color w:val="000000"/>
          <w:sz w:val="20"/>
          <w:szCs w:val="20"/>
        </w:rPr>
        <w:t>Písanie</w:t>
      </w:r>
      <w:r w:rsidRPr="00A471F7">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A471F7" w:rsidRDefault="00E12AEA" w:rsidP="00E12AEA">
      <w:pPr>
        <w:spacing w:line="276" w:lineRule="auto"/>
        <w:rPr>
          <w:rFonts w:ascii="Arial" w:hAnsi="Arial" w:cs="Arial"/>
          <w:sz w:val="20"/>
          <w:szCs w:val="20"/>
        </w:rPr>
      </w:pPr>
    </w:p>
    <w:p w:rsidR="00E12AEA" w:rsidRPr="00A471F7" w:rsidRDefault="00E12AEA" w:rsidP="00EA41BF">
      <w:pPr>
        <w:pStyle w:val="slovanzoznam"/>
        <w:numPr>
          <w:ilvl w:val="0"/>
          <w:numId w:val="16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EA41BF">
      <w:pPr>
        <w:pStyle w:val="slovanzoznam"/>
        <w:numPr>
          <w:ilvl w:val="0"/>
          <w:numId w:val="16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i/>
          <w:sz w:val="20"/>
          <w:szCs w:val="20"/>
          <w:u w:val="single"/>
        </w:rPr>
      </w:pPr>
      <w:r w:rsidRPr="00A471F7">
        <w:rPr>
          <w:rFonts w:ascii="Arial" w:hAnsi="Arial" w:cs="Arial"/>
          <w:i/>
          <w:sz w:val="20"/>
          <w:szCs w:val="20"/>
          <w:u w:val="single"/>
        </w:rPr>
        <w:t>Jazyková zložka</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Písmená  - 4 h; </w:t>
      </w:r>
      <w:r w:rsidRPr="00A471F7">
        <w:rPr>
          <w:rFonts w:ascii="Arial" w:hAnsi="Arial" w:cs="Arial"/>
          <w:sz w:val="20"/>
          <w:szCs w:val="20"/>
        </w:rPr>
        <w:t>tvary písmen</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Hláska a písmeno -  2 h; </w:t>
      </w:r>
      <w:r w:rsidRPr="00A471F7">
        <w:rPr>
          <w:rFonts w:ascii="Arial" w:hAnsi="Arial" w:cs="Arial"/>
          <w:sz w:val="20"/>
          <w:szCs w:val="20"/>
        </w:rPr>
        <w:t>odlíšenie pojmov hláska a písmeno</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Rozlišovacie znamienka - 10 h; </w:t>
      </w:r>
      <w:r w:rsidRPr="00A471F7">
        <w:rPr>
          <w:rFonts w:ascii="Arial" w:hAnsi="Arial" w:cs="Arial"/>
          <w:sz w:val="20"/>
          <w:szCs w:val="20"/>
        </w:rPr>
        <w:t>dĺžeň, mäkčeň, vokáň, dve bodky</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Rozdelenie hlások -2 h; </w:t>
      </w:r>
      <w:r w:rsidRPr="00A471F7">
        <w:rPr>
          <w:rFonts w:ascii="Arial" w:hAnsi="Arial" w:cs="Arial"/>
          <w:sz w:val="20"/>
          <w:szCs w:val="20"/>
        </w:rPr>
        <w:t>samohlásky, spoluhlásky, dvojhlásky, abeceda</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Samohlásky - 14 h;  </w:t>
      </w:r>
      <w:r w:rsidRPr="00A471F7">
        <w:rPr>
          <w:rFonts w:ascii="Arial" w:hAnsi="Arial" w:cs="Arial"/>
          <w:sz w:val="20"/>
          <w:szCs w:val="20"/>
        </w:rPr>
        <w:t>a,á,ä e,é,i,í,y,ý,o,ó,u,ú</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Dvojhlásky - 10 h;  </w:t>
      </w:r>
      <w:r w:rsidRPr="00A471F7">
        <w:rPr>
          <w:rFonts w:ascii="Arial" w:hAnsi="Arial" w:cs="Arial"/>
          <w:sz w:val="20"/>
          <w:szCs w:val="20"/>
        </w:rPr>
        <w:t>ia,ie,iu,ô</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Tvrdé a mäkké spoluhlásky - 2 h;</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Tvrdé spoluhlásky – 12 h;  </w:t>
      </w:r>
      <w:r w:rsidRPr="00A471F7">
        <w:rPr>
          <w:rFonts w:ascii="Arial" w:hAnsi="Arial" w:cs="Arial"/>
          <w:sz w:val="20"/>
          <w:szCs w:val="20"/>
        </w:rPr>
        <w:t>h,ch,k,g,d,t,n,l,</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Mäkké spoluhlásky -12 h; </w:t>
      </w:r>
      <w:r w:rsidRPr="00A471F7">
        <w:rPr>
          <w:rFonts w:ascii="Arial" w:hAnsi="Arial" w:cs="Arial"/>
          <w:sz w:val="20"/>
          <w:szCs w:val="20"/>
        </w:rPr>
        <w:t>č,š,ž,dž,c,dz,j,ď,ť,ň.ľ</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Mäkké slabiky – 8 h; </w:t>
      </w:r>
      <w:r w:rsidRPr="00A471F7">
        <w:rPr>
          <w:rFonts w:ascii="Arial" w:hAnsi="Arial" w:cs="Arial"/>
          <w:sz w:val="20"/>
          <w:szCs w:val="20"/>
        </w:rPr>
        <w:t>de,te,ne,le,di,ti,ni,li</w:t>
      </w:r>
    </w:p>
    <w:p w:rsidR="00E12AEA" w:rsidRPr="00A471F7" w:rsidRDefault="00E12AEA" w:rsidP="00EA41BF">
      <w:pPr>
        <w:numPr>
          <w:ilvl w:val="0"/>
          <w:numId w:val="150"/>
        </w:numPr>
        <w:spacing w:before="7" w:line="276" w:lineRule="auto"/>
        <w:rPr>
          <w:rFonts w:ascii="Arial" w:hAnsi="Arial" w:cs="Arial"/>
          <w:b/>
          <w:sz w:val="20"/>
          <w:szCs w:val="20"/>
        </w:rPr>
      </w:pPr>
      <w:r w:rsidRPr="00A471F7">
        <w:rPr>
          <w:rFonts w:ascii="Arial" w:hAnsi="Arial" w:cs="Arial"/>
          <w:b/>
          <w:sz w:val="20"/>
          <w:szCs w:val="20"/>
        </w:rPr>
        <w:t xml:space="preserve">Veta, slovo, slabika, hláska- 28h; </w:t>
      </w:r>
      <w:r w:rsidRPr="00A471F7">
        <w:rPr>
          <w:rFonts w:ascii="Arial" w:hAnsi="Arial" w:cs="Arial"/>
          <w:sz w:val="20"/>
          <w:szCs w:val="20"/>
        </w:rPr>
        <w:t>základné jednotky reči,</w:t>
      </w:r>
      <w:r w:rsidRPr="00A471F7">
        <w:rPr>
          <w:rFonts w:ascii="Arial" w:hAnsi="Arial" w:cs="Arial"/>
          <w:b/>
          <w:sz w:val="20"/>
          <w:szCs w:val="20"/>
        </w:rPr>
        <w:t xml:space="preserve">  </w:t>
      </w:r>
      <w:r w:rsidRPr="00A471F7">
        <w:rPr>
          <w:rFonts w:ascii="Arial" w:hAnsi="Arial" w:cs="Arial"/>
          <w:sz w:val="20"/>
          <w:szCs w:val="20"/>
        </w:rPr>
        <w:t>jednoslabičné slová, viacslabičné slová, slabika, veľké písmeno na začiatku viet, oznamovacie, opytovacie, rozkazovacie a želacie vety</w:t>
      </w:r>
    </w:p>
    <w:p w:rsidR="00E12AEA" w:rsidRPr="00A471F7" w:rsidRDefault="00E12AEA" w:rsidP="00E12AEA">
      <w:pPr>
        <w:spacing w:before="7" w:line="276" w:lineRule="auto"/>
        <w:rPr>
          <w:rFonts w:ascii="Arial" w:hAnsi="Arial" w:cs="Arial"/>
          <w:i/>
          <w:sz w:val="20"/>
          <w:szCs w:val="20"/>
          <w:u w:val="single"/>
        </w:rPr>
      </w:pPr>
      <w:r w:rsidRPr="00A471F7">
        <w:rPr>
          <w:rFonts w:ascii="Arial" w:hAnsi="Arial" w:cs="Arial"/>
          <w:b/>
          <w:sz w:val="20"/>
          <w:szCs w:val="20"/>
        </w:rPr>
        <w:t xml:space="preserve">    </w:t>
      </w:r>
      <w:r w:rsidRPr="00A471F7">
        <w:rPr>
          <w:rFonts w:ascii="Arial" w:hAnsi="Arial" w:cs="Arial"/>
          <w:i/>
          <w:sz w:val="20"/>
          <w:szCs w:val="20"/>
          <w:u w:val="single"/>
        </w:rPr>
        <w:t>Slohová zložka</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Slovenčina okolo nás - 2 h; </w:t>
      </w:r>
      <w:r w:rsidRPr="00A471F7">
        <w:rPr>
          <w:rFonts w:ascii="Arial" w:hAnsi="Arial" w:cs="Arial"/>
          <w:sz w:val="20"/>
          <w:szCs w:val="20"/>
        </w:rPr>
        <w:t>spôsob používania jazyka.</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Vieme sa predstaviť - 2 h; </w:t>
      </w:r>
      <w:r w:rsidRPr="00A471F7">
        <w:rPr>
          <w:rFonts w:ascii="Arial" w:hAnsi="Arial" w:cs="Arial"/>
          <w:sz w:val="20"/>
          <w:szCs w:val="20"/>
        </w:rPr>
        <w:t>tvorenie otázok a odpovedí.</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Dospelí sa predstavujú - 2 h; </w:t>
      </w:r>
      <w:r w:rsidRPr="00A471F7">
        <w:rPr>
          <w:rFonts w:ascii="Arial" w:hAnsi="Arial" w:cs="Arial"/>
          <w:sz w:val="20"/>
          <w:szCs w:val="20"/>
        </w:rPr>
        <w:t>rozlišovanie viet podľa významu.</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Nápis - 2 h; </w:t>
      </w:r>
      <w:r w:rsidRPr="00A471F7">
        <w:rPr>
          <w:rFonts w:ascii="Arial" w:hAnsi="Arial" w:cs="Arial"/>
          <w:sz w:val="20"/>
          <w:szCs w:val="20"/>
        </w:rPr>
        <w:t>tvorenie nápisov.</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Vieme, komu tykáme a komu vykáme- 2 h; </w:t>
      </w:r>
      <w:r w:rsidRPr="00A471F7">
        <w:rPr>
          <w:rFonts w:ascii="Arial" w:hAnsi="Arial" w:cs="Arial"/>
          <w:sz w:val="20"/>
          <w:szCs w:val="20"/>
        </w:rPr>
        <w:t>situačný rozhovor.</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Vieme sa rozlúčiť - 2 h; </w:t>
      </w:r>
      <w:r w:rsidRPr="00A471F7">
        <w:rPr>
          <w:rFonts w:ascii="Arial" w:hAnsi="Arial" w:cs="Arial"/>
          <w:sz w:val="20"/>
          <w:szCs w:val="20"/>
        </w:rPr>
        <w:t>pozdravy.</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Vieme poprosiť a poďakovať - 2 h; </w:t>
      </w:r>
      <w:r w:rsidRPr="00A471F7">
        <w:rPr>
          <w:rFonts w:ascii="Arial" w:hAnsi="Arial" w:cs="Arial"/>
          <w:sz w:val="20"/>
          <w:szCs w:val="20"/>
        </w:rPr>
        <w:t>ďakujem, prosím.</w:t>
      </w:r>
    </w:p>
    <w:p w:rsidR="00E12AEA" w:rsidRPr="00A471F7" w:rsidRDefault="00E12AEA" w:rsidP="00EA41BF">
      <w:pPr>
        <w:numPr>
          <w:ilvl w:val="0"/>
          <w:numId w:val="149"/>
        </w:numPr>
        <w:spacing w:before="7" w:line="276" w:lineRule="auto"/>
        <w:rPr>
          <w:rFonts w:ascii="Arial" w:hAnsi="Arial" w:cs="Arial"/>
          <w:sz w:val="20"/>
          <w:szCs w:val="20"/>
        </w:rPr>
      </w:pPr>
      <w:r w:rsidRPr="00A471F7">
        <w:rPr>
          <w:rFonts w:ascii="Arial" w:hAnsi="Arial" w:cs="Arial"/>
          <w:b/>
          <w:sz w:val="20"/>
          <w:szCs w:val="20"/>
        </w:rPr>
        <w:t xml:space="preserve">Vieme sa ospravedlniť - 2 h; </w:t>
      </w:r>
      <w:r w:rsidRPr="00A471F7">
        <w:rPr>
          <w:rFonts w:ascii="Arial" w:hAnsi="Arial" w:cs="Arial"/>
          <w:sz w:val="20"/>
          <w:szCs w:val="20"/>
        </w:rPr>
        <w:t>prepáč mi, ospravedlňujem sa, mrzí ma, je mi ľúto.</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Nadpis - 2 h; </w:t>
      </w:r>
      <w:r w:rsidRPr="00A471F7">
        <w:rPr>
          <w:rFonts w:ascii="Arial" w:hAnsi="Arial" w:cs="Arial"/>
          <w:sz w:val="20"/>
          <w:szCs w:val="20"/>
        </w:rPr>
        <w:t>vyhľadávanie nadpisov, tvorenie nadpisov.</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Blahoželanie - 2 h; </w:t>
      </w:r>
      <w:r w:rsidRPr="00A471F7">
        <w:rPr>
          <w:rFonts w:ascii="Arial" w:hAnsi="Arial" w:cs="Arial"/>
          <w:sz w:val="20"/>
          <w:szCs w:val="20"/>
        </w:rPr>
        <w:t>blahoželania k rôznym udalostiam.</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Dorozumievame sa- 2 h; </w:t>
      </w:r>
      <w:r w:rsidRPr="00A471F7">
        <w:rPr>
          <w:rFonts w:ascii="Arial" w:hAnsi="Arial" w:cs="Arial"/>
          <w:sz w:val="20"/>
          <w:szCs w:val="20"/>
        </w:rPr>
        <w:t>príbeh podľa obrázkov.</w:t>
      </w:r>
    </w:p>
    <w:p w:rsidR="00E12AEA" w:rsidRPr="00A471F7" w:rsidRDefault="00E12AEA" w:rsidP="00EA41BF">
      <w:pPr>
        <w:numPr>
          <w:ilvl w:val="0"/>
          <w:numId w:val="149"/>
        </w:numPr>
        <w:spacing w:before="7" w:line="276" w:lineRule="auto"/>
        <w:rPr>
          <w:rFonts w:ascii="Arial" w:hAnsi="Arial" w:cs="Arial"/>
          <w:sz w:val="20"/>
          <w:szCs w:val="20"/>
        </w:rPr>
      </w:pPr>
      <w:r w:rsidRPr="00A471F7">
        <w:rPr>
          <w:rFonts w:ascii="Arial" w:hAnsi="Arial" w:cs="Arial"/>
          <w:b/>
          <w:sz w:val="20"/>
          <w:szCs w:val="20"/>
        </w:rPr>
        <w:t xml:space="preserve">Píšeme listy - 2 h; </w:t>
      </w:r>
      <w:r w:rsidRPr="00A471F7">
        <w:rPr>
          <w:rFonts w:ascii="Arial" w:hAnsi="Arial" w:cs="Arial"/>
          <w:sz w:val="20"/>
          <w:szCs w:val="20"/>
        </w:rPr>
        <w:t>postup pri písaní a odosielaní listu, adresa.</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Rozprávame rozprávku - 2 h; </w:t>
      </w:r>
      <w:r w:rsidRPr="00A471F7">
        <w:rPr>
          <w:rFonts w:ascii="Arial" w:hAnsi="Arial" w:cs="Arial"/>
          <w:sz w:val="20"/>
          <w:szCs w:val="20"/>
        </w:rPr>
        <w:t>časová postupnosť.</w:t>
      </w:r>
    </w:p>
    <w:p w:rsidR="00E12AEA" w:rsidRPr="00A471F7" w:rsidRDefault="00E12AEA" w:rsidP="00EA41BF">
      <w:pPr>
        <w:numPr>
          <w:ilvl w:val="0"/>
          <w:numId w:val="149"/>
        </w:numPr>
        <w:spacing w:before="7" w:line="276" w:lineRule="auto"/>
        <w:rPr>
          <w:rFonts w:ascii="Arial" w:hAnsi="Arial" w:cs="Arial"/>
          <w:b/>
          <w:sz w:val="20"/>
          <w:szCs w:val="20"/>
        </w:rPr>
      </w:pPr>
      <w:r w:rsidRPr="00A471F7">
        <w:rPr>
          <w:rFonts w:ascii="Arial" w:hAnsi="Arial" w:cs="Arial"/>
          <w:b/>
          <w:sz w:val="20"/>
          <w:szCs w:val="20"/>
        </w:rPr>
        <w:t xml:space="preserve">Rozprávame, ako vyzerá svet okolo nás - 2 h; </w:t>
      </w:r>
      <w:r w:rsidRPr="00A471F7">
        <w:rPr>
          <w:rFonts w:ascii="Arial" w:hAnsi="Arial" w:cs="Arial"/>
          <w:sz w:val="20"/>
          <w:szCs w:val="20"/>
        </w:rPr>
        <w:t xml:space="preserve">opis </w:t>
      </w:r>
    </w:p>
    <w:p w:rsidR="00E12AEA" w:rsidRPr="00A471F7" w:rsidRDefault="00E12AEA" w:rsidP="00E12AEA">
      <w:pPr>
        <w:pStyle w:val="slovanzoznam"/>
        <w:numPr>
          <w:ilvl w:val="0"/>
          <w:numId w:val="0"/>
        </w:numPr>
        <w:spacing w:line="276" w:lineRule="auto"/>
        <w:jc w:val="both"/>
        <w:rPr>
          <w:rFonts w:ascii="Arial" w:hAnsi="Arial" w:cs="Arial"/>
          <w:i/>
          <w:sz w:val="20"/>
          <w:szCs w:val="20"/>
          <w:u w:val="single"/>
        </w:rPr>
      </w:pPr>
      <w:r w:rsidRPr="00A471F7">
        <w:rPr>
          <w:rFonts w:ascii="Arial" w:hAnsi="Arial" w:cs="Arial"/>
          <w:i/>
          <w:sz w:val="20"/>
          <w:szCs w:val="20"/>
          <w:u w:val="single"/>
        </w:rPr>
        <w:t>Čítanie a literárna výchova</w:t>
      </w:r>
    </w:p>
    <w:p w:rsidR="00E12AEA" w:rsidRPr="00A471F7" w:rsidRDefault="00E12AEA" w:rsidP="00EA41BF">
      <w:pPr>
        <w:pStyle w:val="slovanzoznam"/>
        <w:numPr>
          <w:ilvl w:val="0"/>
          <w:numId w:val="151"/>
        </w:numPr>
        <w:spacing w:line="276" w:lineRule="auto"/>
        <w:jc w:val="both"/>
        <w:rPr>
          <w:rFonts w:ascii="Arial" w:hAnsi="Arial" w:cs="Arial"/>
          <w:b/>
          <w:sz w:val="20"/>
          <w:szCs w:val="20"/>
        </w:rPr>
      </w:pPr>
      <w:r w:rsidRPr="00A471F7">
        <w:rPr>
          <w:rFonts w:ascii="Arial" w:hAnsi="Arial" w:cs="Arial"/>
          <w:b/>
          <w:sz w:val="20"/>
          <w:szCs w:val="20"/>
        </w:rPr>
        <w:t>Rozprávanie – 33 h</w:t>
      </w:r>
    </w:p>
    <w:p w:rsidR="00E12AEA" w:rsidRPr="00A471F7" w:rsidRDefault="00E12AEA" w:rsidP="00EA41BF">
      <w:pPr>
        <w:pStyle w:val="slovanzoznam"/>
        <w:numPr>
          <w:ilvl w:val="0"/>
          <w:numId w:val="151"/>
        </w:numPr>
        <w:spacing w:line="276" w:lineRule="auto"/>
        <w:jc w:val="both"/>
        <w:rPr>
          <w:rFonts w:ascii="Arial" w:hAnsi="Arial" w:cs="Arial"/>
          <w:b/>
          <w:sz w:val="20"/>
          <w:szCs w:val="20"/>
        </w:rPr>
      </w:pPr>
      <w:r w:rsidRPr="00A471F7">
        <w:rPr>
          <w:rFonts w:ascii="Arial" w:hAnsi="Arial" w:cs="Arial"/>
          <w:b/>
          <w:sz w:val="20"/>
          <w:szCs w:val="20"/>
        </w:rPr>
        <w:t>Počúvanie – 33 h</w:t>
      </w:r>
    </w:p>
    <w:p w:rsidR="00E12AEA" w:rsidRPr="00A471F7" w:rsidRDefault="00E12AEA" w:rsidP="00EA41BF">
      <w:pPr>
        <w:pStyle w:val="slovanzoznam"/>
        <w:numPr>
          <w:ilvl w:val="0"/>
          <w:numId w:val="151"/>
        </w:numPr>
        <w:spacing w:line="276" w:lineRule="auto"/>
        <w:jc w:val="both"/>
        <w:rPr>
          <w:rFonts w:ascii="Arial" w:hAnsi="Arial" w:cs="Arial"/>
          <w:b/>
          <w:sz w:val="20"/>
          <w:szCs w:val="20"/>
        </w:rPr>
      </w:pPr>
      <w:r w:rsidRPr="00A471F7">
        <w:rPr>
          <w:rFonts w:ascii="Arial" w:hAnsi="Arial" w:cs="Arial"/>
          <w:b/>
          <w:sz w:val="20"/>
          <w:szCs w:val="20"/>
        </w:rPr>
        <w:t>Čítanie  – 33 h</w:t>
      </w:r>
    </w:p>
    <w:p w:rsidR="00E12AEA" w:rsidRPr="00A471F7" w:rsidRDefault="00E12AEA" w:rsidP="00EA41BF">
      <w:pPr>
        <w:pStyle w:val="slovanzoznam"/>
        <w:numPr>
          <w:ilvl w:val="0"/>
          <w:numId w:val="151"/>
        </w:numPr>
        <w:spacing w:line="276" w:lineRule="auto"/>
        <w:jc w:val="both"/>
        <w:rPr>
          <w:rFonts w:ascii="Arial" w:hAnsi="Arial" w:cs="Arial"/>
          <w:b/>
          <w:sz w:val="20"/>
          <w:szCs w:val="20"/>
        </w:rPr>
      </w:pPr>
      <w:r w:rsidRPr="00A471F7">
        <w:rPr>
          <w:rFonts w:ascii="Arial" w:hAnsi="Arial" w:cs="Arial"/>
          <w:b/>
          <w:sz w:val="20"/>
          <w:szCs w:val="20"/>
        </w:rPr>
        <w:t>Písanie – 33h</w:t>
      </w:r>
    </w:p>
    <w:p w:rsidR="00E12AEA" w:rsidRPr="00A471F7"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8h       ročne: 264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742D00" w:rsidP="003660FA">
            <w:pPr>
              <w:pStyle w:val="slovanzoznam"/>
              <w:numPr>
                <w:ilvl w:val="0"/>
                <w:numId w:val="0"/>
              </w:numPr>
              <w:rPr>
                <w:rFonts w:ascii="Arial" w:hAnsi="Arial" w:cs="Arial"/>
                <w:b/>
              </w:rPr>
            </w:pPr>
            <w:r w:rsidRPr="00D30ED5">
              <w:rPr>
                <w:rFonts w:ascii="Arial" w:hAnsi="Arial" w:cs="Arial"/>
                <w:b/>
                <w:szCs w:val="20"/>
              </w:rPr>
              <w:t>1 disponibilná hodina</w:t>
            </w: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31772D" w:rsidRDefault="00E12AEA" w:rsidP="00E12AEA">
      <w:pPr>
        <w:pStyle w:val="Default"/>
        <w:ind w:firstLine="709"/>
        <w:jc w:val="both"/>
        <w:rPr>
          <w:rFonts w:ascii="Arial" w:hAnsi="Arial" w:cs="Arial"/>
          <w:sz w:val="20"/>
          <w:szCs w:val="20"/>
        </w:rPr>
      </w:pPr>
      <w:r w:rsidRPr="0031772D">
        <w:rPr>
          <w:rFonts w:ascii="Arial" w:hAnsi="Arial" w:cs="Arial"/>
          <w:bCs/>
          <w:iCs/>
          <w:sz w:val="20"/>
          <w:szCs w:val="20"/>
        </w:rPr>
        <w:t xml:space="preserve">Učebné osnovy sú totožné so vzdelávacím štandardom ŠVP pre príslušný predmet </w:t>
      </w:r>
      <w:r w:rsidRPr="0031772D">
        <w:rPr>
          <w:rFonts w:ascii="Arial" w:hAnsi="Arial" w:cs="Arial"/>
          <w:iCs/>
          <w:sz w:val="20"/>
          <w:szCs w:val="20"/>
        </w:rPr>
        <w:t>a je nutné doplniť len tie časti vzdelávacieho štandardu, ktoré menia svoju kvalitu</w:t>
      </w:r>
      <w:r w:rsidRPr="0031772D">
        <w:rPr>
          <w:rFonts w:ascii="Arial" w:hAnsi="Arial" w:cs="Arial"/>
          <w:sz w:val="20"/>
          <w:szCs w:val="20"/>
        </w:rPr>
        <w:t xml:space="preserve">. </w:t>
      </w:r>
      <w:r w:rsidR="00742D00" w:rsidRPr="00D5700F">
        <w:rPr>
          <w:rFonts w:ascii="Arial" w:hAnsi="Arial" w:cs="Arial"/>
          <w:sz w:val="20"/>
          <w:szCs w:val="20"/>
          <w:lang w:val="sk-SK"/>
        </w:rPr>
        <w:t xml:space="preserve">Vo vyučovacom predmete slovenský jazyk a literatúra sa zvyšuje v UP v ŠkVP časová dotácia o 1 hodinu v </w:t>
      </w:r>
      <w:r w:rsidR="00742D00">
        <w:rPr>
          <w:rFonts w:ascii="Arial" w:hAnsi="Arial" w:cs="Arial"/>
          <w:sz w:val="20"/>
          <w:szCs w:val="20"/>
          <w:lang w:val="sk-SK"/>
        </w:rPr>
        <w:t>3</w:t>
      </w:r>
      <w:r w:rsidR="00742D00" w:rsidRPr="00D5700F">
        <w:rPr>
          <w:rFonts w:ascii="Arial" w:hAnsi="Arial" w:cs="Arial"/>
          <w:sz w:val="20"/>
          <w:szCs w:val="20"/>
          <w:lang w:val="sk-SK"/>
        </w:rPr>
        <w:t>. ročníku</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EA41BF">
      <w:pPr>
        <w:pStyle w:val="slovanzoznam"/>
        <w:numPr>
          <w:ilvl w:val="0"/>
          <w:numId w:val="15"/>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C95AAA" w:rsidP="00E12AEA">
      <w:pPr>
        <w:spacing w:line="276" w:lineRule="auto"/>
        <w:ind w:firstLine="227"/>
        <w:rPr>
          <w:rFonts w:ascii="Arial" w:hAnsi="Arial" w:cs="Arial"/>
          <w:sz w:val="20"/>
          <w:szCs w:val="20"/>
        </w:rPr>
      </w:pPr>
      <w:r>
        <w:rPr>
          <w:rFonts w:ascii="Arial" w:hAnsi="Arial" w:cs="Arial"/>
          <w:noProof/>
          <w:sz w:val="20"/>
          <w:szCs w:val="20"/>
          <w:lang w:eastAsia="sk-SK"/>
        </w:rPr>
        <w:pict>
          <v:group id="_x0000_s1376" style="position:absolute;left:0;text-align:left;margin-left:91.8pt;margin-top:20.65pt;width:35.3pt;height:.1pt;z-index:-2516459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">
            <v:shape id="Freeform 193" o:spid="_x0000_s1377"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R0sUA&#10;AADcAAAADwAAAGRycy9kb3ducmV2LnhtbESPS2vDMBCE74X+B7GF3BK5MbSpGyWE0KahpzwKvS7W&#10;+kGtlSPJjvPvo0Cgx2FmvmHmy8E0oifna8sKnicJCOLc6ppLBT/Hz/EMhA/IGhvLpOBCHpaLx4c5&#10;ZtqeeU/9IZQiQthnqKAKoc2k9HlFBv3EtsTRK6wzGKJ0pdQOzxFuGjlNkhdpsOa4UGFL64ryv0Nn&#10;FOh+8/Waym66+yj8evY7nIrOfSs1ehpW7yACDeE/fG9vtYI0fYP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HSxQAAANwAAAAPAAAAAAAAAAAAAAAAAJgCAABkcnMv&#10;ZG93bnJldi54bWxQSwUGAAAAAAQABAD1AAAAigMAAAAA&#10;" path="m,l706,e" filled="f" strokecolor="white" strokeweight=".7pt">
              <v:path arrowok="t" o:connecttype="custom" o:connectlocs="0,0;706,0" o:connectangles="0,0"/>
            </v:shape>
            <w10:wrap anchorx="page"/>
          </v:group>
        </w:pict>
      </w:r>
      <w:r>
        <w:rPr>
          <w:rFonts w:ascii="Arial" w:hAnsi="Arial" w:cs="Arial"/>
          <w:noProof/>
          <w:sz w:val="20"/>
          <w:szCs w:val="20"/>
          <w:lang w:eastAsia="sk-SK"/>
        </w:rPr>
        <w:pict>
          <v:group id="_x0000_s1374" style="position:absolute;left:0;text-align:left;margin-left:132.15pt;margin-top:20.65pt;width:88.6pt;height:.1pt;z-index:-2516449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B8XA0FhAwAA&#10;6AcAAA4AAAAAAAAAAAAAAAAALgIAAGRycy9lMm9Eb2MueG1sUEsBAi0AFAAGAAgAAAAhADp2r43f&#10;AAAACQEAAA8AAAAAAAAAAAAAAAAAuwUAAGRycy9kb3ducmV2LnhtbFBLBQYAAAAABAAEAPMAAADH&#10;BgAAAAA=&#10;">
            <v:shape id="Freeform 191" o:spid="_x0000_s1375"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H+cYA&#10;AADcAAAADwAAAGRycy9kb3ducmV2LnhtbESPQWvCQBCF7wX/wzJCb7pRi0p0FZEa6qGIsYceh+yY&#10;RLOzaXYb47/vCkKPjzfve/OW685UoqXGlZYVjIYRCOLM6pJzBV+n3WAOwnlkjZVlUnAnB+tV72WJ&#10;sbY3PlKb+lwECLsYFRTe17GULivIoBvamjh4Z9sY9EE2udQN3gLcVHIcRVNpsOTQUGBN24Kya/pr&#10;whuHn/Yt3X23+zGXl/dkm0Tzz0Sp1363WYDw1Pn/42f6QyuYTGbwGBMI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H+c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lang w:eastAsia="sk-SK"/>
        </w:rPr>
        <w:pict>
          <v:group id="_x0000_s1372" style="position:absolute;left:0;text-align:left;margin-left:225.75pt;margin-top:20.65pt;width:23.8pt;height:.1pt;z-index:-2516439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Fh25utYAwAA4QcAAA4AAAAA&#10;AAAAAAAAAAAALgIAAGRycy9lMm9Eb2MueG1sUEsBAi0AFAAGAAgAAAAhAJkIZOvfAAAACQEAAA8A&#10;AAAAAAAAAAAAAAAAsgUAAGRycy9kb3ducmV2LnhtbFBLBQYAAAAABAAEAPMAAAC+BgAAAAA=&#10;">
            <v:shape id="Freeform 189" o:spid="_x0000_s1373"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ZsUA&#10;AADcAAAADwAAAGRycy9kb3ducmV2LnhtbESPQWvCQBSE7wX/w/KE3pqNFUWim1CFlh60tlE8P7LP&#10;JDX7NmS3Jv333YLgcZiZb5hVNphGXKlztWUFkygGQVxYXXOp4Hh4fVqAcB5ZY2OZFPySgywdPaww&#10;0bbnL7rmvhQBwi5BBZX3bSKlKyoy6CLbEgfvbDuDPsiulLrDPsBNI5/jeC4N1hwWKmxpU1FxyX+M&#10;guL04Rf5J9ntZt+/ffeT3WFtd0o9joeXJQhPg7+Hb+13rWA6nc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r5mxQAAANwAAAAPAAAAAAAAAAAAAAAAAJgCAABkcnMv&#10;ZG93bnJldi54bWxQSwUGAAAAAAQABAD1AAAAigMAAAAA&#10;" path="m,l476,e" filled="f" strokecolor="white" strokeweight=".7pt">
              <v:path arrowok="t" o:connecttype="custom" o:connectlocs="0,0;476,0" o:connectangles="0,0"/>
            </v:shape>
            <w10:wrap anchorx="page"/>
          </v:group>
        </w:pict>
      </w:r>
      <w:r>
        <w:rPr>
          <w:rFonts w:ascii="Arial" w:hAnsi="Arial" w:cs="Arial"/>
          <w:noProof/>
          <w:sz w:val="20"/>
          <w:szCs w:val="20"/>
          <w:lang w:eastAsia="sk-SK"/>
        </w:rPr>
        <w:pict>
          <v:group id="_x0000_s1355" style="position:absolute;left:0;text-align:left;margin-left:254.2pt;margin-top:20.3pt;width:517.05pt;height:.7pt;z-index:-2516428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">
            <v:group id="Group 186" o:spid="_x0000_s1370"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87" o:spid="_x0000_s1371"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zVsUA&#10;AADcAAAADwAAAGRycy9kb3ducmV2LnhtbESPwWrDMBBE74X8g9hAbo2cpCmNG8UEQ8GHQondD9hY&#10;W9vUWhlJtZ2/jwqFHoeZecMcs9n0YiTnO8sKNusEBHFtdceNgs/q7fEFhA/IGnvLpOBGHrLT4uGI&#10;qbYTX2gsQyMihH2KCtoQhlRKX7dk0K/tQBy9L+sMhihdI7XDKcJNL7dJ8iwNdhwXWhwob6n+Ln+M&#10;gut7ftDX/fjk+v2UfFSXYgxdodRqOZ9fQQSaw3/4r11oBbvNAX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TNWxQAAANwAAAAPAAAAAAAAAAAAAAAAAJgCAABkcnMv&#10;ZG93bnJldi54bWxQSwUGAAAAAAQABAD1AAAAigMAAAAA&#10;" path="m,l72,e" filled="f" strokecolor="white" strokeweight=".7pt">
                <v:path arrowok="t" o:connecttype="custom" o:connectlocs="0,0;72,0" o:connectangles="0,0"/>
              </v:shape>
            </v:group>
            <v:group id="Group 184" o:spid="_x0000_s1368"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85" o:spid="_x0000_s1369"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5l8QA&#10;AADcAAAADwAAAGRycy9kb3ducmV2LnhtbESPT4vCMBTE78J+h/AWvGmqgmg1igiCoBf/7V6fzdu2&#10;bPNSk6jVT79ZEDwOM/MbZjpvTCVu5HxpWUGvm4AgzqwuOVdwPKw6IxA+IGusLJOCB3mYzz5aU0y1&#10;vfOObvuQiwhhn6KCIoQ6ldJnBRn0XVsTR+/HOoMhSpdL7fAe4aaS/SQZSoMlx4UCa1oWlP3ur0bB&#10;1/fubBen7arCJIw3l+fm4EdOqfZns5iACNSEd/jVXmsFg34P/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ZfEAAAA3AAAAA8AAAAAAAAAAAAAAAAAmAIAAGRycy9k&#10;b3ducmV2LnhtbFBLBQYAAAAABAAEAPUAAACJAwAAAAA=&#10;" path="m,l1541,e" filled="f" strokecolor="white" strokeweight=".7pt">
                <v:path arrowok="t" o:connecttype="custom" o:connectlocs="0,0;1541,0" o:connectangles="0,0"/>
              </v:shape>
            </v:group>
            <v:group id="Group 182" o:spid="_x0000_s1366"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83" o:spid="_x0000_s1367"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S8QA&#10;AADcAAAADwAAAGRycy9kb3ducmV2LnhtbESP0WrCQBRE3wX/YblC33RTBbWpq4hYCFgEbT/gkr3J&#10;xmbvhuyq0a/vCoKPw8ycYRarztbiQq2vHCt4HyUgiHOnKy4V/P58DecgfEDWWDsmBTfysFr2ewtM&#10;tbvygS7HUIoIYZ+iAhNCk0rpc0MW/cg1xNErXGsxRNmWUrd4jXBby3GSTKXFiuOCwYY2hvK/49kq&#10;mO2LNc6ybchOp3z3PT3fzUdxV+pt0K0/QQTqwiv8bGdawWQ8g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BEvEAAAA3AAAAA8AAAAAAAAAAAAAAAAAmAIAAGRycy9k&#10;b3ducmV2LnhtbFBLBQYAAAAABAAEAPUAAACJAwAAAAA=&#10;" path="m,l1023,e" filled="f" strokecolor="white" strokeweight=".7pt">
                <v:path arrowok="t" o:connecttype="custom" o:connectlocs="0,0;1023,0" o:connectangles="0,0"/>
              </v:shape>
            </v:group>
            <v:group id="Group 180" o:spid="_x0000_s1364"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81" o:spid="_x0000_s1365"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SiMUA&#10;AADcAAAADwAAAGRycy9kb3ducmV2LnhtbESPQWvCQBSE74X+h+UJ3urGiFaim1BaKrYnTfX+yD6T&#10;YPZtyG5N9Nd3C4LHYWa+YdbZYBpxoc7VlhVMJxEI4sLqmksFh5/PlyUI55E1NpZJwZUcZOnz0xoT&#10;bXve0yX3pQgQdgkqqLxvEyldUZFBN7EtcfBOtjPog+xKqTvsA9w0Mo6ihTRYc1iosKX3iopz/msU&#10;7Hazm/t+nR7nx4/cfzXDpt/IWKnxaHhbgfA0+Ef43t5qBbN4Dv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xKIxQAAANwAAAAPAAAAAAAAAAAAAAAAAJgCAABkcnMv&#10;ZG93bnJldi54bWxQSwUGAAAAAAQABAD1AAAAigMAAAAA&#10;" path="m,l2174,e" filled="f" strokecolor="white" strokeweight=".7pt">
                <v:path arrowok="t" o:connecttype="custom" o:connectlocs="0,0;2174,0" o:connectangles="0,0"/>
              </v:shape>
            </v:group>
            <v:group id="Group 178" o:spid="_x0000_s1362"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79" o:spid="_x0000_s1363"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mBsUA&#10;AADcAAAADwAAAGRycy9kb3ducmV2LnhtbESPX2vCQBDE3wt+h2MF3+rGCK2knlKEUh+E+g/Bt21u&#10;mwRzeyF3mvTb94SCj8PM/IaZL3tbqxu3vnKiYTJOQLHkzlRSaDgePp5noHwgMVQ7YQ2/7GG5GDzN&#10;KTOukx3f9qFQESI+Iw1lCE2G6POSLfmxa1ii9+NaSyHKtkDTUhfhtsY0SV7QUiVxoaSGVyXnl/3V&#10;ajh/bpILnqZdur42p29/wC3uvrQeDfv3N1CB+/AI/7fXRsM0fYX7mXgEc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2YGxQAAANwAAAAPAAAAAAAAAAAAAAAAAJgCAABkcnMv&#10;ZG93bnJldi54bWxQSwUGAAAAAAQABAD1AAAAigMAAAAA&#10;" path="m,l159,e" filled="f" strokecolor="white" strokeweight=".7pt">
                <v:path arrowok="t" o:connecttype="custom" o:connectlocs="0,0;159,0" o:connectangles="0,0"/>
              </v:shape>
            </v:group>
            <v:group id="Group 176" o:spid="_x0000_s1360"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77" o:spid="_x0000_s1361"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a+8QA&#10;AADcAAAADwAAAGRycy9kb3ducmV2LnhtbESPUUsDMRCE3wX/Q1jBF7E5q4g9mxaxCFKfbPsDtpft&#10;Jdxlc1zW3vXfm0Khj8PMfMPMl2No1ZH65CMbeJoUoIiraD3XBnbbr8c3UEmQLbaRycCJEiwXtzdz&#10;LG0c+JeOG6lVhnAq0YAT6UqtU+UoYJrEjjh7h9gHlCz7WtsehwwPrZ4WxasO6DkvOOzo01HVbP6C&#10;gZeHofAyNI1rfvx+PVtJuzpZY+7vxo93UEKjXMOX9rc18DydwflMPgJ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2vvEAAAA3AAAAA8AAAAAAAAAAAAAAAAAmAIAAGRycy9k&#10;b3ducmV2LnhtbFBLBQYAAAAABAAEAPUAAACJAwAAAAA=&#10;" path="m,l2405,e" filled="f" strokecolor="white" strokeweight=".7pt">
                <v:path arrowok="t" o:connecttype="custom" o:connectlocs="0,0;2405,0" o:connectangles="0,0"/>
              </v:shape>
            </v:group>
            <v:group id="Group 174" o:spid="_x0000_s1358"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75" o:spid="_x0000_s1359"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yd8QA&#10;AADcAAAADwAAAGRycy9kb3ducmV2LnhtbESPT2vCQBTE70K/w/IK3nTjH6SkrlKEVq+xgtfX7Es2&#10;bfZtzK4x+uldoeBxmJnfMMt1b2vRUesrxwom4wQEce50xaWCw/fn6A2ED8gaa8ek4Eoe1quXwRJT&#10;7S6cUbcPpYgQ9ikqMCE0qZQ+N2TRj11DHL3CtRZDlG0pdYuXCLe1nCbJQlqsOC4YbGhjKP/bn62C&#10;4tbMt+ftDx67LmQ3c5oW2e+XUsPX/uMdRKA+PMP/7Z1WMJtN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8nfEAAAA3AAAAA8AAAAAAAAAAAAAAAAAmAIAAGRycy9k&#10;b3ducmV2LnhtbFBLBQYAAAAABAAEAPUAAACJAwAAAAA=&#10;" path="m,l1599,e" filled="f" strokecolor="white" strokeweight=".7pt">
                <v:path arrowok="t" o:connecttype="custom" o:connectlocs="0,0;1599,0" o:connectangles="0,0"/>
              </v:shape>
            </v:group>
            <v:group id="Group 172" o:spid="_x0000_s1356"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73" o:spid="_x0000_s1357"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UA&#10;AADcAAAADwAAAGRycy9kb3ducmV2LnhtbESPQWvCQBSE74L/YXmF3nRTA1VSVwnaasFLo9LzI/ua&#10;TZp9G7JbTf99VxB6HGbmG2a5HmwrLtT72rGCp2kCgrh0uuZKwfn0NlmA8AFZY+uYFPySh/VqPFpi&#10;pt2VC7ocQyUihH2GCkwIXSalLw1Z9FPXEUfvy/UWQ5R9JXWP1wi3rZwlybO0WHNcMNjRxlD5ffyx&#10;Cg5N87rbl2b4bFp/yrfmI58XuVKPD0P+AiLQEP7D9/a7VpCmK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178xQAAANwAAAAPAAAAAAAAAAAAAAAAAJgCAABkcnMv&#10;ZG93bnJldi54bWxQSwUGAAAAAAQABAD1AAAAigMAAAAA&#10;" path="m,l850,e" filled="f" strokecolor="white" strokeweight=".7pt">
                <v:path arrowok="t" o:connecttype="custom" o:connectlocs="0,0;850,0" o:connectangles="0,0"/>
              </v:shape>
            </v:group>
            <w10:wrap anchorx="page"/>
          </v:group>
        </w:pict>
      </w:r>
      <w:r>
        <w:rPr>
          <w:rFonts w:ascii="Arial" w:hAnsi="Arial" w:cs="Arial"/>
          <w:noProof/>
          <w:sz w:val="20"/>
          <w:szCs w:val="20"/>
          <w:lang w:eastAsia="sk-SK"/>
        </w:rPr>
        <w:pict>
          <v:group id="_x0000_s1350" style="position:absolute;left:0;text-align:left;margin-left:71.65pt;margin-top:41.1pt;width:87.85pt;height:.7pt;z-index:-2516418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">
            <v:group id="Group 169" o:spid="_x0000_s1353"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70" o:spid="_x0000_s1354"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kS8UA&#10;AADcAAAADwAAAGRycy9kb3ducmV2LnhtbESP0WrCQBRE3wv9h+UWfKubaCk2dRUVFB8KwbQfcMne&#10;Jmmyd9fsqsnfdwsFH4eZOcMs14PpxJV631hWkE4TEMSl1Q1XCr4+988LED4ga+wsk4KRPKxXjw9L&#10;zLS98YmuRahEhLDPUEEdgsuk9GVNBv3UOuLofdveYIiyr6Tu8RbhppOzJHmVBhuOCzU62tVUtsXF&#10;KJhtD4fxnKPLh2b79hPcR1t1C6UmT8PmHUSgIdzD/+2jVjBPX+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SRLxQAAANwAAAAPAAAAAAAAAAAAAAAAAJgCAABkcnMv&#10;ZG93bnJldi54bWxQSwUGAAAAAAQABAD1AAAAigMAAAAA&#10;" path="m,l1138,e" filled="f" strokecolor="white" strokeweight=".7pt">
                <v:path arrowok="t" o:connecttype="custom" o:connectlocs="0,0;1138,0" o:connectangles="0,0"/>
              </v:shape>
            </v:group>
            <v:group id="Group 167" o:spid="_x0000_s1351"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68" o:spid="_x0000_s1352"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djMAA&#10;AADcAAAADwAAAGRycy9kb3ducmV2LnhtbESPzQrCMBCE74LvEFbwpqkKotUooii9ePAHz0uzttVm&#10;U5qo9e2NIHgcZuYbZr5sTCmeVLvCsoJBPwJBnFpdcKbgfNr2JiCcR9ZYWiYFb3KwXLRbc4y1ffGB&#10;nkefiQBhF6OC3PsqltKlORl0fVsRB+9qa4M+yDqTusZXgJtSDqNoLA0WHBZyrGidU3o/PoyCYp9c&#10;cNsMb9MsOiePVJ9WO71RqttpVjMQnhr/D//aiVYwGoz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IdjMAAAADcAAAADwAAAAAAAAAAAAAAAACYAgAAZHJzL2Rvd25y&#10;ZXYueG1sUEsFBgAAAAAEAAQA9QAAAIUDAAAAAA==&#10;" path="m,l533,e" filled="f" strokecolor="white" strokeweight=".7pt">
                <v:path arrowok="t" o:connecttype="custom" o:connectlocs="0,0;533,0" o:connectangles="0,0"/>
              </v:shape>
            </v:group>
            <w10:wrap anchorx="page"/>
          </v:group>
        </w:pict>
      </w:r>
      <w:r>
        <w:rPr>
          <w:rFonts w:ascii="Arial" w:hAnsi="Arial" w:cs="Arial"/>
          <w:noProof/>
          <w:sz w:val="20"/>
          <w:szCs w:val="20"/>
          <w:lang w:eastAsia="sk-SK"/>
        </w:rPr>
        <w:pict>
          <v:group id="_x0000_s1348" style="position:absolute;left:0;text-align:left;margin-left:164.2pt;margin-top:41.45pt;width:19.45pt;height:.1pt;z-index:-2516408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">
            <v:shape id="Freeform 165" o:spid="_x0000_s1349"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qx8QA&#10;AADcAAAADwAAAGRycy9kb3ducmV2LnhtbESPQWvCQBSE7wX/w/IEb3WTFlqJriJCwYMHtUE9PrPP&#10;bDT7NmS3Gv99VxA8DjPzDTOZdbYWV2p95VhBOkxAEBdOV1wqyH9/3kcgfEDWWDsmBXfyMJv23iaY&#10;aXfjDV23oRQRwj5DBSaEJpPSF4Ys+qFriKN3cq3FEGVbSt3iLcJtLT+S5EtarDguGGxoYai4bP+s&#10;gu/R+bg3hztuDuudWe3SfLniXKlBv5uPQQTqwiv8bC+1gs80hce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qsfEAAAA3AAAAA8AAAAAAAAAAAAAAAAAmAIAAGRycy9k&#10;b3ducmV2LnhtbFBLBQYAAAAABAAEAPUAAACJAwAAAAA=&#10;" path="m,l388,e" filled="f" strokecolor="white" strokeweight=".7pt">
              <v:path arrowok="t" o:connecttype="custom" o:connectlocs="0,0;388,0" o:connectangles="0,0"/>
            </v:shape>
            <w10:wrap anchorx="page"/>
          </v:group>
        </w:pict>
      </w:r>
      <w:r>
        <w:rPr>
          <w:rFonts w:ascii="Arial" w:hAnsi="Arial" w:cs="Arial"/>
          <w:noProof/>
          <w:sz w:val="20"/>
          <w:szCs w:val="20"/>
          <w:lang w:eastAsia="sk-SK"/>
        </w:rPr>
        <w:pict>
          <v:group id="_x0000_s1343" style="position:absolute;left:0;text-align:left;margin-left:188.3pt;margin-top:41.1pt;width:116.65pt;height:.7pt;z-index:-2516398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">
            <v:group id="Group 162" o:spid="_x0000_s1346"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63" o:spid="_x0000_s1347"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0xsUA&#10;AADcAAAADwAAAGRycy9kb3ducmV2LnhtbESPQWvCQBSE74X+h+UVetONClWiq6hQKJYemqrnZ/aZ&#10;RLNv0+wa1/76bkHocZiZb5jZIphadNS6yrKCQT8BQZxbXXGhYPv12puAcB5ZY22ZFNzIwWL++DDD&#10;VNsrf1KX+UJECLsUFZTeN6mULi/JoOvbhjh6R9sa9FG2hdQtXiPc1HKYJC/SYMVxocSG1iXl5+xi&#10;FLyfOIR9t/r5HpnsY3cbbA7jISr1/BSWUxCegv8P39tvWsEo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TGxQAAANwAAAAPAAAAAAAAAAAAAAAAAJgCAABkcnMv&#10;ZG93bnJldi54bWxQSwUGAAAAAAQABAD1AAAAigMAAAAA&#10;" path="m,l994,e" filled="f" strokecolor="white" strokeweight=".7pt">
                <v:path arrowok="t" o:connecttype="custom" o:connectlocs="0,0;994,0" o:connectangles="0,0"/>
              </v:shape>
            </v:group>
            <v:group id="Group 160" o:spid="_x0000_s1344"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61" o:spid="_x0000_s1345"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ED8MA&#10;AADcAAAADwAAAGRycy9kb3ducmV2LnhtbESP3WoCMRSE7wt9h3AKvSmaqFDsapTiD3hntT7AcXPc&#10;Dd2cLJuo6dsbQfBymJlvmOk8uUZcqAvWs4ZBX4EgLr2xXGk4/K57YxAhIhtsPJOGfwown72+TLEw&#10;/so7uuxjJTKEQ4Ea6hjbQspQ1uQw9H1LnL2T7xzGLLtKmg6vGe4aOVTqUzq0nBdqbGlRU/m3PzsN&#10;H0otUhV/3PlIo8Nyu7arZK3W72/pewIiUorP8KO9MRpG6gvuZ/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oED8MAAADcAAAADwAAAAAAAAAAAAAAAACYAgAAZHJzL2Rv&#10;d25yZXYueG1sUEsFBgAAAAAEAAQA9QAAAIgDA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334" style="position:absolute;left:0;text-align:left;margin-left:309.3pt;margin-top:41.1pt;width:174.25pt;height:.7pt;z-index:-2516387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DHxlSl/wQAAAobAAAOAAAAAAAAAAAAAAAAAC4CAABkcnMvZTJvRG9jLnhtbFBLAQIt&#10;ABQABgAIAAAAIQBDDaYA4AAAAAkBAAAPAAAAAAAAAAAAAAAAAFkHAABkcnMvZG93bnJldi54bWxQ&#10;SwUGAAAAAAQABADzAAAAZggAAAAA&#10;">
            <v:group id="Group 157" o:spid="_x0000_s1341"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58" o:spid="_x0000_s1342"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6rsMA&#10;AADcAAAADwAAAGRycy9kb3ducmV2LnhtbERPz0/CMBS+m/g/NM+Em3SMRHGsI0JCQjQeHOr5sT63&#10;6fo61jKKf709mHj88v3OV8F0YqTBtZYVzKYJCOLK6pZrBW/77e0ChPPIGjvLpOBCDlbF9VWOmbZn&#10;fqWx9LWIIewyVNB432dSuqohg25qe+LIfdrBoI9wqKUe8BzDTSfTJLmTBluODQ32tGmo+i5PRsHz&#10;F4fwMa5/jnNTvrxfZk+H+xSVmtyExyUIT8H/i//cO60gfYhr4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j6rsMAAADcAAAADwAAAAAAAAAAAAAAAACYAgAAZHJzL2Rv&#10;d25yZXYueG1sUEsFBgAAAAAEAAQA9QAAAIgDAAAAAA==&#10;" path="m,l994,e" filled="f" strokecolor="white" strokeweight=".7pt">
                <v:path arrowok="t" o:connecttype="custom" o:connectlocs="0,0;994,0" o:connectangles="0,0"/>
              </v:shape>
            </v:group>
            <v:group id="Group 155" o:spid="_x0000_s1339"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56" o:spid="_x0000_s1340"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tkr4A&#10;AADcAAAADwAAAGRycy9kb3ducmV2LnhtbERPy2oCMRTdC/2HcAtupCZVEBmNUqyCO58fcDu5zoRO&#10;boZJ1Pj3ZiG4PJz3fJlcI27UBetZw/dQgSAuvbFcaTifNl9TECEiG2w8k4YHBVguPnpzLIy/84Fu&#10;x1iJHMKhQA11jG0hZShrchiGviXO3MV3DmOGXSVNh/cc7ho5UmoiHVrODTW2tKqp/D9enYaBUqtU&#10;xb27/tH4/Lvb2HWyVuv+Z/qZgYiU4lv8cm+NhrHK8/OZfAT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ArZK+AAAA3AAAAA8AAAAAAAAAAAAAAAAAmAIAAGRycy9kb3ducmV2&#10;LnhtbFBLBQYAAAAABAAEAPUAAACDAwAAAAA=&#10;" path="m,l1253,e" filled="f" strokecolor="white" strokeweight=".7pt">
                <v:path arrowok="t" o:connecttype="custom" o:connectlocs="0,0;1253,0" o:connectangles="0,0"/>
              </v:shape>
            </v:group>
            <v:group id="Group 153" o:spid="_x0000_s1337"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54" o:spid="_x0000_s1338"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64sIA&#10;AADcAAAADwAAAGRycy9kb3ducmV2LnhtbESPQYvCMBSE7wv+h/AEb2uqC6tUo4gguCAL1YLXZ/Ns&#10;i81LaaLGf28EweMwM98w82UwjbhR52rLCkbDBARxYXXNpYL8sPmegnAeWWNjmRQ8yMFy0fuaY6rt&#10;nTO67X0pIoRdigoq79tUSldUZNANbUscvbPtDPoou1LqDu8Rbho5TpJfabDmuFBhS+uKisv+ahTU&#10;2SlkGzzg9u+Y57tJoPBvr0oN+mE1A+Ep+E/43d5qBT/JGF5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rriwgAAANwAAAAPAAAAAAAAAAAAAAAAAJgCAABkcnMvZG93&#10;bnJldi54bWxQSwUGAAAAAAQABAD1AAAAhwMAAAAA&#10;" path="m,l101,e" filled="f" strokecolor="white" strokeweight=".7pt">
                <v:path arrowok="t" o:connecttype="custom" o:connectlocs="0,0;101,0" o:connectangles="0,0"/>
              </v:shape>
            </v:group>
            <v:group id="Group 151" o:spid="_x0000_s1335"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52" o:spid="_x0000_s1336"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W7cUA&#10;AADcAAAADwAAAGRycy9kb3ducmV2LnhtbESP0WoCMRRE3wX/IdxCX0SzrSKyNYoUKktBiqsfcLu5&#10;bpZubpYk1bVfb4SCj8PMnGGW69624kw+NI4VvEwyEMSV0w3XCo6Hj/ECRIjIGlvHpOBKAdar4WCJ&#10;uXYX3tO5jLVIEA45KjAxdrmUoTJkMUxcR5y8k/MWY5K+ltrjJcFtK1+zbC4tNpwWDHb0bqj6KX+t&#10;gkJ+Loqt8e119vXnd6PvbXkaWaWen/rNG4hIfXyE/9uFVjDNZ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RbtxQAAANwAAAAPAAAAAAAAAAAAAAAAAJgCAABkcnMv&#10;ZG93bnJldi54bWxQSwUGAAAAAAQABAD1AAAAigMAAAAA&#10;" path="m,l907,e" filled="f" strokecolor="white" strokeweight=".7pt">
                <v:path arrowok="t" o:connecttype="custom" o:connectlocs="0,0;907,0" o:connectangles="0,0"/>
              </v:shape>
            </v:group>
            <w10:wrap anchorx="page"/>
          </v:group>
        </w:pict>
      </w:r>
      <w:r>
        <w:rPr>
          <w:rFonts w:ascii="Arial" w:hAnsi="Arial" w:cs="Arial"/>
          <w:noProof/>
          <w:sz w:val="20"/>
          <w:szCs w:val="20"/>
          <w:lang w:eastAsia="sk-SK"/>
        </w:rPr>
        <w:pict>
          <v:group id="_x0000_s1332" style="position:absolute;left:0;text-align:left;margin-left:488.25pt;margin-top:41.45pt;width:6.5pt;height:.1pt;z-index:-2516377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">
            <v:shape id="Freeform 149" o:spid="_x0000_s1333"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KV8YA&#10;AADcAAAADwAAAGRycy9kb3ducmV2LnhtbESPQWvCQBSE70L/w/IK3upGxRpTVykBxV6qRi/eHtln&#10;kjb7NmRXjf313ULB4zAz3zDzZWdqcaXWVZYVDAcRCOLc6ooLBcfD6iUG4TyyxtoyKbiTg+XiqTfH&#10;RNsb7+ma+UIECLsEFZTeN4mULi/JoBvYhjh4Z9sa9EG2hdQt3gLc1HIURa/SYMVhocSG0pLy7+xi&#10;FJjTNJ59DONd87X9SdfjrDp/RqlS/efu/Q2Ep84/wv/tjVYwmk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KV8YAAADcAAAADwAAAAAAAAAAAAAAAACYAgAAZHJz&#10;L2Rvd25yZXYueG1sUEsFBgAAAAAEAAQA9QAAAIsDAAAAAA==&#10;" path="m,l129,e" filled="f" strokecolor="white" strokeweight=".7pt">
              <v:path arrowok="t" o:connecttype="custom" o:connectlocs="0,0;129,0" o:connectangles="0,0"/>
            </v:shape>
            <w10:wrap anchorx="page"/>
          </v:group>
        </w:pict>
      </w:r>
      <w:r>
        <w:rPr>
          <w:rFonts w:ascii="Arial" w:hAnsi="Arial" w:cs="Arial"/>
          <w:noProof/>
          <w:sz w:val="20"/>
          <w:szCs w:val="20"/>
          <w:lang w:eastAsia="sk-SK"/>
        </w:rPr>
        <w:pict>
          <v:group id="_x0000_s1327" style="position:absolute;left:0;text-align:left;margin-left:499.4pt;margin-top:41.1pt;width:64.8pt;height:.7pt;z-index:-2516367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jArQ8WBAAA/g4AAA4AAAAAAAAAAAAAAAAALgIAAGRycy9lMm9Eb2MueG1sUEsBAi0AFAAG&#10;AAgAAAAhAAM+99LhAAAACgEAAA8AAAAAAAAAAAAAAAAAcAYAAGRycy9kb3ducmV2LnhtbFBLBQYA&#10;AAAABAAEAPMAAAB+BwAAAAA=&#10;">
            <v:group id="Group 146" o:spid="_x0000_s1330"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47" o:spid="_x0000_s1331"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TM8YA&#10;AADcAAAADwAAAGRycy9kb3ducmV2LnhtbESPQUvDQBSE74X+h+UJ3uwmEdSm3RYVBKl4aLQ9v2Zf&#10;k9js25jdplt/vSsIPQ4z8w0zXwbTioF611hWkE4SEMSl1Q1XCj4/Xm4eQDiPrLG1TArO5GC5GI/m&#10;mGt74jUNha9EhLDLUUHtfZdL6cqaDLqJ7Yijt7e9QR9lX0nd4ynCTSuzJLmTBhuOCzV29FxTeSiO&#10;RsHbF4ewHZ5+vm9N8b45p6vdfYZKXV+FxxkIT8Ffwv/tV60gm6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JTM8YAAADcAAAADwAAAAAAAAAAAAAAAACYAgAAZHJz&#10;L2Rvd25yZXYueG1sUEsFBgAAAAAEAAQA9QAAAIsDAAAAAA==&#10;" path="m,l994,e" filled="f" strokecolor="white" strokeweight=".7pt">
                <v:path arrowok="t" o:connecttype="custom" o:connectlocs="0,0;994,0" o:connectangles="0,0"/>
              </v:shape>
            </v:group>
            <v:group id="Group 144" o:spid="_x0000_s1328"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45" o:spid="_x0000_s1329"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CQ8cA&#10;AADcAAAADwAAAGRycy9kb3ducmV2LnhtbESPT2vCQBTE7wW/w/KEXopuNEVsdJX+oSAFLU09eHxk&#10;n8li9m3Irhr99K5Q6HGYmd8w82Vna3Gi1hvHCkbDBARx4bThUsH293MwBeEDssbaMSm4kIflovcw&#10;x0y7M//QKQ+liBD2GSqoQmgyKX1RkUU/dA1x9PautRiibEupWzxHuK3lOEkm0qLhuFBhQ+8VFYf8&#10;aBUcr09fxjzvNh/p6G29/nZp3exTpR773esMRKAu/If/2iutYPySwv1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QkPHAAAA3AAAAA8AAAAAAAAAAAAAAAAAmAIAAGRy&#10;cy9kb3ducmV2LnhtbFBLBQYAAAAABAAEAPUAAACMAwAAAAA=&#10;" path="m,l216,e" filled="f" strokecolor="white" strokeweight=".7pt">
                <v:path arrowok="t" o:connecttype="custom" o:connectlocs="0,0;216,0" o:connectangles="0,0"/>
              </v:shape>
            </v:group>
            <w10:wrap anchorx="page"/>
          </v:group>
        </w:pict>
      </w:r>
      <w:r>
        <w:rPr>
          <w:rFonts w:ascii="Arial" w:hAnsi="Arial" w:cs="Arial"/>
          <w:noProof/>
          <w:sz w:val="20"/>
          <w:szCs w:val="20"/>
          <w:lang w:eastAsia="sk-SK"/>
        </w:rPr>
        <w:pict>
          <v:group id="_x0000_s1325" style="position:absolute;left:0;text-align:left;margin-left:568.85pt;margin-top:41.45pt;width:41.1pt;height:.1pt;z-index:-2516357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IgVQ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">
            <v:shape id="Freeform 142" o:spid="_x0000_s1326"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K3MIA&#10;AADcAAAADwAAAGRycy9kb3ducmV2LnhtbERPz2vCMBS+D/wfwhN2W1N7GKVrFBWFsXnYnHh+NM+2&#10;2LzUJGrrX78cBjt+fL/LxWA6cSPnW8sKZkkKgriyuuVaweFn+5KD8AFZY2eZFIzkYTGfPJVYaHvn&#10;b7rtQy1iCPsCFTQh9IWUvmrIoE9sTxy5k3UGQ4SultrhPYabTmZp+ioNthwbGuxp3VB13l+NgtXj&#10;c4PHx5fLxsssO++uuMXdh1LP02H5BiLQEP7Ff+53rSDL49p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Yrc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lang w:eastAsia="sk-SK"/>
        </w:rPr>
        <w:pict>
          <v:group id="_x0000_s1320" style="position:absolute;left:0;text-align:left;margin-left:614.65pt;margin-top:41.1pt;width:128.2pt;height:.7pt;z-index:-2516346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">
            <v:group id="Group 139" o:spid="_x0000_s1323"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40" o:spid="_x0000_s1324"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3C8UA&#10;AADcAAAADwAAAGRycy9kb3ducmV2LnhtbESPQWvCQBSE7wX/w/IKvdVNgxSNrqIFQXqpVS/eHtmX&#10;ZDH7Ns2uMebXdwsFj8PMfMMsVr2tRUetN44VvI0TEMS504ZLBafj9nUKwgdkjbVjUnAnD6vl6GmB&#10;mXY3/qbuEEoRIewzVFCF0GRS+rwii37sGuLoFa61GKJsS6lbvEW4rWWaJO/SouG4UGFDHxXll8PV&#10;KviaDcWmG/a6/PxJUlPsh7s5H5V6ee7XcxCB+vAI/7d3WkE6nc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jcLxQAAANwAAAAPAAAAAAAAAAAAAAAAAJgCAABkcnMv&#10;ZG93bnJldi54bWxQSwUGAAAAAAQABAD1AAAAigMAAAAA&#10;" path="m,l1224,e" filled="f" strokecolor="white" strokeweight=".7pt">
                <v:path arrowok="t" o:connecttype="custom" o:connectlocs="0,0;1224,0" o:connectangles="0,0"/>
              </v:shape>
            </v:group>
            <v:group id="Group 137" o:spid="_x0000_s1321"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38" o:spid="_x0000_s1322"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cusIA&#10;AADcAAAADwAAAGRycy9kb3ducmV2LnhtbESP0WoCMRRE3wv+Q7hCX0pNqiCyGkVshb5pVz/gdnPd&#10;DW5ulk3U9O+NIPRxmJkzzGKVXCuu1AfrWcPHSIEgrryxXGs4HrbvMxAhIhtsPZOGPwqwWg5eFlgY&#10;f+MfupaxFhnCoUANTYxdIWWoGnIYRr4jzt7J9w5jln0tTY+3DHetHCs1lQ4t54UGO9o0VJ3Li9Pw&#10;ptQm1XHvLr80OX7utvYrWav16zCt5yAipfgffra/jYbxbAq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y6wgAAANwAAAAPAAAAAAAAAAAAAAAAAJgCAABkcnMvZG93&#10;bnJldi54bWxQSwUGAAAAAAQABAD1AAAAhwM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318" style="position:absolute;left:0;text-align:left;margin-left:747.5pt;margin-top:41.45pt;width:23.65pt;height:.1pt;z-index:-2516336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TfSZfFsDAADnBwAA&#10;DgAAAAAAAAAAAAAAAAAuAgAAZHJzL2Uyb0RvYy54bWxQSwECLQAUAAYACAAAACEACf6wjOEAAAAL&#10;AQAADwAAAAAAAAAAAAAAAAC1BQAAZHJzL2Rvd25yZXYueG1sUEsFBgAAAAAEAAQA8wAAAMMGAAAA&#10;AA==&#10;">
            <v:shape id="Freeform 135" o:spid="_x0000_s1319"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xhcEA&#10;AADcAAAADwAAAGRycy9kb3ducmV2LnhtbESPS6vCMBSE94L/IRzBnaZ14aMaRQUfu4uv/SE5ty23&#10;OSlN1PrvjSDc5TAz3zCLVWsr8aDGl44VpMMEBLF2puRcwfWyG0xB+IBssHJMCl7kYbXsdhaYGffk&#10;Ez3OIRcRwj5DBUUIdSal1wVZ9ENXE0fv1zUWQ5RNLk2Dzwi3lRwlyVhaLDkuFFjTtiD9d75bBbq6&#10;YLo3sx97m7w0bjeHhE8Hpfq9dj0HEagN/+Fv+2gUjKYpfM7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MYXBAAAA3AAAAA8AAAAAAAAAAAAAAAAAmAIAAGRycy9kb3du&#10;cmV2LnhtbFBLBQYAAAAABAAEAPUAAACGAwAAAAA=&#10;" path="m,l472,e" filled="f" strokecolor="white" strokeweight=".7pt">
              <v:path arrowok="t" o:connecttype="custom" o:connectlocs="0,0;472,0" o:connectangles="0,0"/>
            </v:shape>
            <w10:wrap anchorx="page"/>
          </v:group>
        </w:pict>
      </w:r>
      <w:r>
        <w:rPr>
          <w:rFonts w:ascii="Arial" w:hAnsi="Arial" w:cs="Arial"/>
          <w:noProof/>
          <w:sz w:val="20"/>
          <w:szCs w:val="20"/>
          <w:lang w:eastAsia="sk-SK"/>
        </w:rPr>
        <w:pict>
          <v:group id="_x0000_s1316" style="position:absolute;left:0;text-align:left;margin-left:1in;margin-top:62.05pt;width:33.9pt;height:.1pt;z-index:-2516326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PecFf5YAwAA4wcAAA4AAAAA&#10;AAAAAAAAAAAALgIAAGRycy9lMm9Eb2MueG1sUEsBAi0AFAAGAAgAAAAhAFZqfcDfAAAACwEAAA8A&#10;AAAAAAAAAAAAAAAAsgUAAGRycy9kb3ducmV2LnhtbFBLBQYAAAAABAAEAPMAAAC+BgAAAAA=&#10;">
            <v:shape id="Freeform 133" o:spid="_x0000_s1317"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l7cQA&#10;AADcAAAADwAAAGRycy9kb3ducmV2LnhtbESPT4vCMBTE78J+h/CEvWmqh1W7piILBb0otoLXt83r&#10;H2xeShO1++03guBxmJnfMOvNYFpxp941lhXMphEI4sLqhisF5zydLEE4j6yxtUwK/sjBJvkYrTHW&#10;9sEnume+EgHCLkYFtfddLKUrajLoprYjDl5pe4M+yL6SusdHgJtWzqPoSxpsOCzU2NFPTcU1uxkF&#10;+7Y85L+HY2YX1W52ueAqvaZaqc/xsP0G4Wnw7/CrvdMK5osVPM+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Ze3EAAAA3AAAAA8AAAAAAAAAAAAAAAAAmAIAAGRycy9k&#10;b3ducmV2LnhtbFBLBQYAAAAABAAEAPUAAACJAwAAAAA=&#10;" path="m,l677,e" filled="f" strokecolor="white" strokeweight=".7pt">
              <v:path arrowok="t" o:connecttype="custom" o:connectlocs="0,0;677,0" o:connectangles="0,0"/>
            </v:shape>
            <w10:wrap anchorx="page"/>
          </v:group>
        </w:pict>
      </w:r>
      <w:r>
        <w:rPr>
          <w:rFonts w:ascii="Arial" w:hAnsi="Arial" w:cs="Arial"/>
          <w:noProof/>
          <w:sz w:val="20"/>
          <w:szCs w:val="20"/>
          <w:lang w:eastAsia="sk-SK"/>
        </w:rPr>
        <w:pict>
          <v:group id="_x0000_s1314" style="position:absolute;left:0;text-align:left;margin-left:113.8pt;margin-top:62.05pt;width:15.15pt;height:.1pt;z-index:-2516316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nAWAMAAOMHAAAOAAAAZHJzL2Uyb0RvYy54bWykVVuP0zoQfkfiP1h+BHVzaXb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jcKpwFgDAADjBwAADgAA&#10;AAAAAAAAAAAAAAAuAgAAZHJzL2Uyb0RvYy54bWxQSwECLQAUAAYACAAAACEAypRYBuEAAAALAQAA&#10;DwAAAAAAAAAAAAAAAACyBQAAZHJzL2Rvd25yZXYueG1sUEsFBgAAAAAEAAQA8wAAAMAGAAAAAA==&#10;">
            <v:shape id="Freeform 131" o:spid="_x0000_s1315"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ltcMA&#10;AADcAAAADwAAAGRycy9kb3ducmV2LnhtbESPW2sCMRSE3wv+h3AE32rWC1VWo8RCwcd2vTwfNsfd&#10;xeRk2URd/70pFPo4zMw3zHrbOyvu1IXGs4LJOANBXHrTcKXgePh6X4IIEdmg9UwKnhRguxm8rTE3&#10;/sE/dC9iJRKEQ44K6hjbXMpQ1uQwjH1LnLyL7xzGJLtKmg4fCe6snGbZh3TYcFqosaXPmsprcXMK&#10;5t8zfdGnua20LeJOP8+2PTilRsNer0BE6uN/+K+9NwqmiwX8nk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DltcMAAADcAAAADwAAAAAAAAAAAAAAAACYAgAAZHJzL2Rv&#10;d25yZXYueG1sUEsFBgAAAAAEAAQA9QAAAIgDAAAAAA==&#10;" path="m,l302,e" filled="f" strokecolor="white" strokeweight=".7pt">
              <v:path arrowok="t" o:connecttype="custom" o:connectlocs="0,0;302,0" o:connectangles="0,0"/>
            </v:shape>
            <w10:wrap anchorx="page"/>
          </v:group>
        </w:pict>
      </w:r>
      <w:r>
        <w:rPr>
          <w:rFonts w:ascii="Arial" w:hAnsi="Arial" w:cs="Arial"/>
          <w:noProof/>
          <w:sz w:val="20"/>
          <w:szCs w:val="20"/>
          <w:lang w:eastAsia="sk-SK"/>
        </w:rPr>
        <w:pict>
          <v:group id="_x0000_s1309" style="position:absolute;left:0;text-align:left;margin-left:135.05pt;margin-top:61.7pt;width:46.1pt;height:.7pt;z-index:-2516305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PXGAAxsEAAD8DgAADgAAAAAAAAAAAAAAAAAuAgAAZHJzL2Uyb0RvYy54bWxQSwEC&#10;LQAUAAYACAAAACEA6nrajuEAAAALAQAADwAAAAAAAAAAAAAAAAB1BgAAZHJzL2Rvd25yZXYueG1s&#10;UEsFBgAAAAAEAAQA8wAAAIMHAAAAAA==&#10;">
            <v:group id="Group 128" o:spid="_x0000_s1312"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29" o:spid="_x0000_s1313"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jmcQA&#10;AADcAAAADwAAAGRycy9kb3ducmV2LnhtbESPQWvCQBSE7wX/w/IEb81GhVrSrCKCoFAK0UCvr9ln&#10;Esy+Ddk12f77bqHQ4zAz3zD5LphOjDS41rKCZZKCIK6sbrlWUF6Pz68gnEfW2FkmBd/kYLedPeWY&#10;aTtxQePF1yJC2GWooPG+z6R0VUMGXWJ74ujd7GDQRznUUg84Rbjp5CpNX6TBluNCgz0dGqrul4dR&#10;0BZfoTjiFU/nz7J83wQKH/ah1GIe9m8gPAX/H/5rn7SC1WYN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Y5nEAAAA3AAAAA8AAAAAAAAAAAAAAAAAmAIAAGRycy9k&#10;b3ducmV2LnhtbFBLBQYAAAAABAAEAPUAAACJAwAAAAA=&#10;" path="m,l100,e" filled="f" strokecolor="white" strokeweight=".7pt">
                <v:path arrowok="t" o:connecttype="custom" o:connectlocs="0,0;100,0" o:connectangles="0,0"/>
              </v:shape>
            </v:group>
            <v:group id="Group 126" o:spid="_x0000_s1310"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27" o:spid="_x0000_s1311"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KsgA&#10;AADcAAAADwAAAGRycy9kb3ducmV2LnhtbESPQUvDQBSE70L/w/IKXqTd2GJTYjZFK2J7qG1TvT+y&#10;zySafRuya5r+e1cQPA4z8w2TrgbTiJ46V1tWcDuNQBAXVtdcKng7PU+WIJxH1thYJgUXcrDKRlcp&#10;Jtqe+Uh97ksRIOwSVFB53yZSuqIig25qW+LgfdjOoA+yK6Xu8BzgppGzKFpIgzWHhQpbWldUfOXf&#10;RsEhf5pvb95Pry/rTRzvLp/7/fyxV+p6PDzcg/A0+P/wX3ujFcziO/g9E4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b4qyAAAANwAAAAPAAAAAAAAAAAAAAAAAJgCAABk&#10;cnMvZG93bnJldi54bWxQSwUGAAAAAAQABAD1AAAAjQMAAAAA&#10;" path="m,l735,e" filled="f" strokecolor="white" strokeweight=".7pt">
                <v:path arrowok="t" o:connecttype="custom" o:connectlocs="0,0;735,0" o:connectangles="0,0"/>
              </v:shape>
            </v:group>
            <w10:wrap anchorx="page"/>
          </v:group>
        </w:pict>
      </w:r>
      <w:r>
        <w:rPr>
          <w:rFonts w:ascii="Arial" w:hAnsi="Arial" w:cs="Arial"/>
          <w:noProof/>
          <w:sz w:val="20"/>
          <w:szCs w:val="20"/>
          <w:lang w:eastAsia="sk-SK"/>
        </w:rPr>
        <w:pict>
          <v:group id="_x0000_s1307" style="position:absolute;left:0;text-align:left;margin-left:188.65pt;margin-top:62.05pt;width:55.45pt;height:.1pt;z-index:-2516295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">
            <v:shape id="Freeform 124" o:spid="_x0000_s1308"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hgsMA&#10;AADcAAAADwAAAGRycy9kb3ducmV2LnhtbERPy2rCQBTdC/2H4Qrd6cRXq6mTUKSF0lViC26vmWsS&#10;mrkTZqYa+/WdheDycN7bfDCdOJPzrWUFs2kCgriyuuVawffX+2QNwgdkjZ1lUnAlD3n2MNpiqu2F&#10;SzrvQy1iCPsUFTQh9KmUvmrIoJ/anjhyJ+sMhghdLbXDSww3nZwnyZM02HJsaLCnXUPVz/7XKKgO&#10;7eff23FYmNXmeihcsSxKv1TqcTy8voAINIS7+Ob+0Armz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hgsMAAADcAAAADwAAAAAAAAAAAAAAAACYAgAAZHJzL2Rv&#10;d25yZXYueG1sUEsFBgAAAAAEAAQA9QAAAIgDAAAAAA==&#10;" path="m,l1109,e" filled="f" strokecolor="white" strokeweight=".7pt">
              <v:path arrowok="t" o:connecttype="custom" o:connectlocs="0,0;1109,0" o:connectangles="0,0"/>
            </v:shape>
            <w10:wrap anchorx="page"/>
          </v:group>
        </w:pict>
      </w:r>
      <w:r>
        <w:rPr>
          <w:rFonts w:ascii="Arial" w:hAnsi="Arial" w:cs="Arial"/>
          <w:noProof/>
          <w:sz w:val="20"/>
          <w:szCs w:val="20"/>
          <w:lang w:eastAsia="sk-SK"/>
        </w:rPr>
        <w:pict>
          <v:group id="_x0000_s1305" style="position:absolute;left:0;text-align:left;margin-left:250.6pt;margin-top:62.05pt;width:56.9pt;height:.1pt;z-index:-2516285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HKyQ6BdAwAA6QcA&#10;AA4AAAAAAAAAAAAAAAAALgIAAGRycy9lMm9Eb2MueG1sUEsBAi0AFAAGAAgAAAAhAEJRaO/gAAAA&#10;CwEAAA8AAAAAAAAAAAAAAAAAtwUAAGRycy9kb3ducmV2LnhtbFBLBQYAAAAABAAEAPMAAADEBgAA&#10;AAA=&#10;">
            <v:shape id="Freeform 122" o:spid="_x0000_s1306"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SrsAA&#10;AADcAAAADwAAAGRycy9kb3ducmV2LnhtbERPzYrCMBC+L/gOYQRva6oHcatRVFA8LMiqDzA0Y1tt&#10;JrGJWt9+57Cwx4/vf77sXKOe1Mbas4HRMANFXHhbc2ngfNp+TkHFhGyx8UwG3hRhueh9zDG3/sU/&#10;9DymUkkIxxwNVCmFXOtYVOQwDn0gFu7iW4dJYFtq2+JLwl2jx1k20Q5rloYKA20qKm7HhzMwXu92&#10;7/sBw6Gr11/XFL5vZTM1ZtDvVjNQibr0L/5z7634JrJWzsgR0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dSrsAAAADcAAAADwAAAAAAAAAAAAAAAACYAgAAZHJzL2Rvd25y&#10;ZXYueG1sUEsFBgAAAAAEAAQA9QAAAIUDAAAAAA==&#10;" path="m,l1138,e" filled="f" strokecolor="white" strokeweight=".7pt">
              <v:path arrowok="t" o:connecttype="custom" o:connectlocs="0,0;1138,0" o:connectangles="0,0"/>
            </v:shape>
            <w10:wrap anchorx="page"/>
          </v:group>
        </w:pict>
      </w:r>
      <w:r>
        <w:rPr>
          <w:rFonts w:ascii="Arial" w:hAnsi="Arial" w:cs="Arial"/>
          <w:noProof/>
          <w:sz w:val="20"/>
          <w:szCs w:val="20"/>
          <w:lang w:eastAsia="sk-SK"/>
        </w:rPr>
        <w:pict>
          <v:group id="_x0000_s1303" style="position:absolute;left:0;text-align:left;margin-left:313.95pt;margin-top:62.05pt;width:41.05pt;height:.1pt;z-index:-2516275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">
            <v:shape id="Freeform 120" o:spid="_x0000_s1304"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mHMMA&#10;AADcAAAADwAAAGRycy9kb3ducmV2LnhtbESPQWvCQBSE74X+h+UJvRTd6CGUmFViqcWrVtrrM/vc&#10;BLNvQ/ZV03/fFQo9DjPzDVOuR9+pKw2xDWxgPstAEdfBtuwMHD+20xdQUZAtdoHJwA9FWK8eH0os&#10;bLjxnq4HcSpBOBZooBHpC61j3ZDHOAs9cfLOYfAoSQ5O2wFvCe47vciyXHtsOS002NNrQ/Xl8O0N&#10;PJ/crjpvPt9kO345mdfyXjkx5mkyVktQQqP8h//aO2tgkedwP5O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0mHMMAAADcAAAADwAAAAAAAAAAAAAAAACYAgAAZHJzL2Rv&#10;d25yZXYueG1sUEsFBgAAAAAEAAQA9QAAAIgDAAAAAA==&#10;" path="m,l821,e" filled="f" strokecolor="white" strokeweight=".7pt">
              <v:path arrowok="t" o:connecttype="custom" o:connectlocs="0,0;821,0" o:connectangles="0,0"/>
            </v:shape>
            <w10:wrap anchorx="page"/>
          </v:group>
        </w:pict>
      </w:r>
      <w:r>
        <w:rPr>
          <w:rFonts w:ascii="Arial" w:hAnsi="Arial" w:cs="Arial"/>
          <w:noProof/>
          <w:sz w:val="20"/>
          <w:szCs w:val="20"/>
          <w:lang w:eastAsia="sk-SK"/>
        </w:rPr>
        <w:pict>
          <v:group id="_x0000_s1301" style="position:absolute;left:0;text-align:left;margin-left:362.95pt;margin-top:62.05pt;width:42.5pt;height:.1pt;z-index:-2516264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">
            <v:shape id="Freeform 118" o:spid="_x0000_s1302"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mCMQA&#10;AADcAAAADwAAAGRycy9kb3ducmV2LnhtbESPT2vCQBTE70K/w/IK3nRTES2pq4TWf+Claun5kX3N&#10;Js2+DdlV47d3BcHjMDO/YWaLztbiTK0vHSt4GyYgiHOnSy4U/BxXg3cQPiBrrB2Tgit5WMxfejNM&#10;tbvwns6HUIgIYZ+iAhNCk0rpc0MW/dA1xNH7c63FEGVbSN3iJcJtLUdJMpEWS44LBhv6NJT/H05W&#10;wa6qlutNbrrfqvbH7Mt8Z9N9plT/tcs+QATqwjP8aG+1gtFkD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5gjEAAAA3AAAAA8AAAAAAAAAAAAAAAAAmAIAAGRycy9k&#10;b3ducmV2LnhtbFBLBQYAAAAABAAEAPUAAACJAwAAAAA=&#10;" path="m,l849,e" filled="f" strokecolor="white" strokeweight=".7pt">
              <v:path arrowok="t" o:connecttype="custom" o:connectlocs="0,0;849,0" o:connectangles="0,0"/>
            </v:shape>
            <w10:wrap anchorx="page"/>
          </v:group>
        </w:pict>
      </w:r>
      <w:r>
        <w:rPr>
          <w:rFonts w:ascii="Arial" w:hAnsi="Arial" w:cs="Arial"/>
          <w:noProof/>
          <w:sz w:val="20"/>
          <w:szCs w:val="20"/>
          <w:lang w:eastAsia="sk-SK"/>
        </w:rPr>
        <w:pict>
          <v:group id="_x0000_s1296" style="position:absolute;left:0;text-align:left;margin-left:413pt;margin-top:61.7pt;width:122.4pt;height:.7pt;z-index:-2516254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">
            <v:group id="Group 115" o:spid="_x0000_s1299"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16" o:spid="_x0000_s1300"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3X8EA&#10;AADcAAAADwAAAGRycy9kb3ducmV2LnhtbERPy4rCMBTdC/5DuAPuNB1fzFSjiCiIq+oMuL02d9oy&#10;zU1Jola/3iwEl4fzni9bU4srOV9ZVvA5SEAQ51ZXXCj4/dn2v0D4gKyxtkwK7uRhueh25phqe+MD&#10;XY+hEDGEfYoKyhCaVEqfl2TQD2xDHLk/6wyGCF0htcNbDDe1HCbJVBqsODaU2NC6pPz/eDEK8lO1&#10;f2zO7chMvu+nzGXj7ODHSvU+2tUMRKA2vMUv904rGE7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d1/BAAAA3AAAAA8AAAAAAAAAAAAAAAAAmAIAAGRycy9kb3du&#10;cmV2LnhtbFBLBQYAAAAABAAEAPUAAACGAwAAAAA=&#10;" path="m,l1109,e" filled="f" strokecolor="white" strokeweight=".7pt">
                <v:path arrowok="t" o:connecttype="custom" o:connectlocs="0,0;1109,0" o:connectangles="0,0"/>
              </v:shape>
            </v:group>
            <v:group id="Group 113" o:spid="_x0000_s1297"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14" o:spid="_x0000_s1298"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QmMUA&#10;AADcAAAADwAAAGRycy9kb3ducmV2LnhtbESPQWsCMRSE74X+h/AK3jTrClq3RikFxYJQuu3B42Pz&#10;3KRuXpZN1LW/3hSEHoeZ+YZZrHrXiDN1wXpWMB5lIIgrry3XCr6/1sNnECEia2w8k4IrBVgtHx8W&#10;WGh/4U86l7EWCcKhQAUmxraQMlSGHIaRb4mTd/Cdw5hkV0vd4SXBXSPzLJtKh5bTgsGW3gxVx/Lk&#10;FGxMHWeHU2Pl/tfPZx/vdrL7KZUaPPWvLyAi9fE/fG9vtYJ8ms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hCYxQAAANwAAAAPAAAAAAAAAAAAAAAAAJgCAABkcnMv&#10;ZG93bnJldi54bWxQSwUGAAAAAAQABAD1AAAAigM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294" style="position:absolute;left:0;text-align:left;margin-left:541.5pt;margin-top:62.05pt;width:25.2pt;height:.1pt;z-index:-2516244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">
            <v:shape id="Freeform 111" o:spid="_x0000_s1295"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Wt8QA&#10;AADcAAAADwAAAGRycy9kb3ducmV2LnhtbESPwWrDMBBE74X+g9hCb40ck7bGiRJMwaS3kqSH5LZY&#10;G1vEWglLddy/rwKBHoeZecOsNpPtxUhDMI4VzGcZCOLGacOtgu9D/VKACBFZY++YFPxSgM368WGF&#10;pXZX3tG4j61IEA4lKuhi9KWUoenIYpg5T5y8sxssxiSHVuoBrwlue5ln2Zu0aDgtdOjpo6Pmsv+x&#10;Cgrtq+O427Ipvqq8PZnaL7hW6vlpqpYgIk3xP3xvf2oF+es73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lrfEAAAA3AAAAA8AAAAAAAAAAAAAAAAAmAIAAGRycy9k&#10;b3ducmV2LnhtbFBLBQYAAAAABAAEAPUAAACJAwAAAAA=&#10;" path="m,l504,e" filled="f" strokecolor="white" strokeweight=".7pt">
              <v:path arrowok="t" o:connecttype="custom" o:connectlocs="0,0;504,0" o:connectangles="0,0"/>
            </v:shape>
            <w10:wrap anchorx="page"/>
          </v:group>
        </w:pict>
      </w:r>
      <w:r>
        <w:rPr>
          <w:rFonts w:ascii="Arial" w:hAnsi="Arial" w:cs="Arial"/>
          <w:noProof/>
          <w:sz w:val="20"/>
          <w:szCs w:val="20"/>
          <w:lang w:eastAsia="sk-SK"/>
        </w:rPr>
        <w:pict>
          <v:group id="_x0000_s1292" style="position:absolute;left:0;text-align:left;margin-left:573.2pt;margin-top:62.05pt;width:19.45pt;height:.1pt;z-index:-2516234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">
            <v:shape id="Freeform 109" o:spid="_x0000_s1293"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amcQA&#10;AADcAAAADwAAAGRycy9kb3ducmV2LnhtbESPQYvCMBSE7wv+h/AEb2uqoCvVKCIsePCgblGPz+bZ&#10;VJuX0mS1/nuzsOBxmJlvmNmitZW4U+NLxwoG/QQEce50yYWC7Of7cwLCB2SNlWNS8CQPi3nnY4ap&#10;dg/e0X0fChEh7FNUYEKoUyl9bsii77uaOHoX11gMUTaF1A0+ItxWcpgkY2mx5LhgsKaVofy2/7UK&#10;vibX89Gcnrg7bQ9mcxhk6w1nSvW67XIKIlAb3uH/9lorGI5G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GpnEAAAA3AAAAA8AAAAAAAAAAAAAAAAAmAIAAGRycy9k&#10;b3ducmV2LnhtbFBLBQYAAAAABAAEAPUAAACJAwAAAAA=&#10;" path="m,l389,e" filled="f" strokecolor="white" strokeweight=".7pt">
              <v:path arrowok="t" o:connecttype="custom" o:connectlocs="0,0;389,0" o:connectangles="0,0"/>
            </v:shape>
            <w10:wrap anchorx="page"/>
          </v:group>
        </w:pict>
      </w:r>
      <w:r>
        <w:rPr>
          <w:rFonts w:ascii="Arial" w:hAnsi="Arial" w:cs="Arial"/>
          <w:noProof/>
          <w:sz w:val="20"/>
          <w:szCs w:val="20"/>
          <w:lang w:eastAsia="sk-SK"/>
        </w:rPr>
        <w:pict>
          <v:group id="_x0000_s1290" style="position:absolute;left:0;text-align:left;margin-left:599.15pt;margin-top:62.05pt;width:36.75pt;height:.1pt;z-index:-2516224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">
            <v:shape id="Freeform 107" o:spid="_x0000_s1291"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fpcgA&#10;AADcAAAADwAAAGRycy9kb3ducmV2LnhtbESPQUvDQBSE74X+h+UVvBS7scFWYjZFK2J7qNFU74/s&#10;M4lm34bsmqb/3hUEj8PMfMOkm9G0YqDeNZYVXC0iEMSl1Q1XCt6Oj5c3IJxH1thaJgVncrDJppMU&#10;E21P/EpD4SsRIOwSVFB73yVSurImg25hO+LgfdjeoA+yr6Tu8RTgppXLKFpJgw2HhRo72tZUfhXf&#10;RsFL8RDv5+/H56ftbr0+nD/zPL4flLqYjXe3IDyN/j/8195pBcvrGH7PhCM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lyAAAANwAAAAPAAAAAAAAAAAAAAAAAJgCAABk&#10;cnMvZG93bnJldi54bWxQSwUGAAAAAAQABAD1AAAAjQMAAAAA&#10;" path="m,l734,e" filled="f" strokecolor="white" strokeweight=".7pt">
              <v:path arrowok="t" o:connecttype="custom" o:connectlocs="0,0;734,0" o:connectangles="0,0"/>
            </v:shape>
            <w10:wrap anchorx="page"/>
          </v:group>
        </w:pict>
      </w:r>
      <w:r>
        <w:rPr>
          <w:rFonts w:ascii="Arial" w:hAnsi="Arial" w:cs="Arial"/>
          <w:noProof/>
          <w:sz w:val="20"/>
          <w:szCs w:val="20"/>
          <w:lang w:eastAsia="sk-SK"/>
        </w:rPr>
        <w:pict>
          <v:group id="_x0000_s1288" style="position:absolute;left:0;text-align:left;margin-left:642.35pt;margin-top:62.05pt;width:23.8pt;height:.1pt;z-index:-2516213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">
            <v:shape id="Freeform 105" o:spid="_x0000_s1289"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SWMUA&#10;AADcAAAADwAAAGRycy9kb3ducmV2LnhtbESPQWvCQBSE70L/w/IKvekmQkVSN8EKFQ+12qT0/Mg+&#10;k7TZtyG7NfHfdwXB4zAz3zCrbDStOFPvGssK4lkEgri0uuFKwVfxNl2CcB5ZY2uZFFzIQZY+TFaY&#10;aDvwJ51zX4kAYZeggtr7LpHSlTUZdDPbEQfvZHuDPsi+krrHIcBNK+dRtJAGGw4LNXa0qan8zf+M&#10;gvL7wy/zI9n3zWHY/gzxvni1e6WeHsf1CwhPo7+Hb+2dVjB/juF6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1JYxQAAANwAAAAPAAAAAAAAAAAAAAAAAJgCAABkcnMv&#10;ZG93bnJldi54bWxQSwUGAAAAAAQABAD1AAAAigMAAAAA&#10;" path="m,l475,e" filled="f" strokecolor="white" strokeweight=".7pt">
              <v:path arrowok="t" o:connecttype="custom" o:connectlocs="0,0;475,0" o:connectangles="0,0"/>
            </v:shape>
            <w10:wrap anchorx="page"/>
          </v:group>
        </w:pict>
      </w:r>
      <w:r>
        <w:rPr>
          <w:rFonts w:ascii="Arial" w:hAnsi="Arial" w:cs="Arial"/>
          <w:noProof/>
          <w:sz w:val="20"/>
          <w:szCs w:val="20"/>
          <w:lang w:eastAsia="sk-SK"/>
        </w:rPr>
        <w:pict>
          <v:group id="_x0000_s1286" style="position:absolute;left:0;text-align:left;margin-left:674pt;margin-top:62.05pt;width:45.4pt;height:.1pt;z-index:-2516203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vpA/YFgDAADpBwAADgAA&#10;AAAAAAAAAAAAAAAuAgAAZHJzL2Uyb0RvYy54bWxQSwECLQAUAAYACAAAACEAdpeaV+EAAAANAQAA&#10;DwAAAAAAAAAAAAAAAACyBQAAZHJzL2Rvd25yZXYueG1sUEsFBgAAAAAEAAQA8wAAAMAGAAAAAA==&#10;">
            <v:shape id="Freeform 103" o:spid="_x0000_s1287"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PLsUA&#10;AADcAAAADwAAAGRycy9kb3ducmV2LnhtbESP0WoCMRRE3wX/IdxCX6RmKyJ2axQpVBahiKsfcLu5&#10;bpZubpYk1bVfbwqCj8PMnGEWq9624kw+NI4VvI4zEMSV0w3XCo6Hz5c5iBCRNbaOScGVAqyWw8EC&#10;c+0uvKdzGWuRIBxyVGBi7HIpQ2XIYhi7jjh5J+ctxiR9LbXHS4LbVk6ybCYtNpwWDHb0Yaj6KX+t&#10;gkJu58XG+PY63f35r9H3pjyNrFLPT/36HUSkPj7C93ahFUymb/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w8uxQAAANwAAAAPAAAAAAAAAAAAAAAAAJgCAABkcnMv&#10;ZG93bnJldi54bWxQSwUGAAAAAAQABAD1AAAAigMAAAAA&#10;" path="m,l908,e" filled="f" strokecolor="white" strokeweight=".7pt">
              <v:path arrowok="t" o:connecttype="custom" o:connectlocs="0,0;908,0" o:connectangles="0,0"/>
            </v:shape>
            <w10:wrap anchorx="page"/>
          </v:group>
        </w:pict>
      </w:r>
      <w:r>
        <w:rPr>
          <w:rFonts w:ascii="Arial" w:hAnsi="Arial" w:cs="Arial"/>
          <w:noProof/>
          <w:sz w:val="20"/>
          <w:szCs w:val="20"/>
          <w:lang w:eastAsia="sk-SK"/>
        </w:rPr>
        <w:pict>
          <v:group id="_x0000_s1284" style="position:absolute;left:0;text-align:left;margin-left:725.85pt;margin-top:62.05pt;width:45.3pt;height:.1pt;z-index:-2516193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kVWgMAAOkHAAAOAAAAZHJzL2Uyb0RvYy54bWykVVuP0zoQfkfiP1h+BHVz2XT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">
            <v:shape id="Freeform 101" o:spid="_x0000_s1285"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ojMYA&#10;AADcAAAADwAAAGRycy9kb3ducmV2LnhtbESPQWvCQBSE70L/w/IKvdWNIVgbXaUULLUXMRbx+Nh9&#10;TUKyb0N2o/HfdwsFj8PMfMOsNqNtxYV6XztWMJsmIIi1MzWXCr6P2+cFCB+QDbaOScGNPGzWD5MV&#10;5sZd+UCXIpQiQtjnqKAKocul9Loii37qOuLo/bjeYoiyL6Xp8RrhtpVpksylxZrjQoUdvVekm2Kw&#10;CnZSb5usST9Ox9Nwll+zffu62yv19Di+LUEEGsM9/N/+NArS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ojMYAAADcAAAADwAAAAAAAAAAAAAAAACYAgAAZHJz&#10;L2Rvd25yZXYueG1sUEsFBgAAAAAEAAQA9QAAAIsDAAAAAA==&#10;" path="m,l905,e" filled="f" strokecolor="white" strokeweight=".7pt">
              <v:path arrowok="t" o:connecttype="custom" o:connectlocs="0,0;905,0" o:connectangles="0,0"/>
            </v:shape>
            <w10:wrap anchorx="page"/>
          </v:group>
        </w:pict>
      </w:r>
      <w:r>
        <w:rPr>
          <w:rFonts w:ascii="Arial" w:hAnsi="Arial" w:cs="Arial"/>
          <w:noProof/>
          <w:sz w:val="20"/>
          <w:szCs w:val="20"/>
          <w:lang w:eastAsia="sk-SK"/>
        </w:rPr>
        <w:pict>
          <v:group id="_x0000_s1282" style="position:absolute;left:0;text-align:left;margin-left:1in;margin-top:82.85pt;width:54.05pt;height:.1pt;z-index:-2516183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">
            <v:shape id="Freeform 99" o:spid="_x0000_s1283"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cYA&#10;AADcAAAADwAAAGRycy9kb3ducmV2LnhtbESPQWvCQBSE70L/w/IKvUjdmNZSUlcRpUV6UuvB4yP7&#10;TBazb2N2NdFf7wpCj8PMfMOMp52txJkabxwrGA4SEMS504YLBdu/79dPED4ga6wck4ILeZhOnnpj&#10;zLRreU3nTShEhLDPUEEZQp1J6fOSLPqBq4mjt3eNxRBlU0jdYBvhtpJpknxIi4bjQok1zUvKD5uT&#10;VWDerqv2Z/173bXFYnQ0p/5qnpJSL8/d7AtEoC78hx/tpVaQvo/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udcYAAADcAAAADwAAAAAAAAAAAAAAAACYAgAAZHJz&#10;L2Rvd25yZXYueG1sUEsFBgAAAAAEAAQA9QAAAIsDAAAAAA==&#10;" path="m,l1080,e" filled="f" strokecolor="white" strokeweight=".7pt">
              <v:path arrowok="t" o:connecttype="custom" o:connectlocs="0,0;1080,0" o:connectangles="0,0"/>
            </v:shape>
            <w10:wrap anchorx="page"/>
          </v:group>
        </w:pict>
      </w:r>
      <w:r>
        <w:rPr>
          <w:rFonts w:ascii="Arial" w:hAnsi="Arial" w:cs="Arial"/>
          <w:noProof/>
          <w:sz w:val="20"/>
          <w:szCs w:val="20"/>
          <w:lang w:eastAsia="sk-SK"/>
        </w:rPr>
        <w:pict>
          <v:group id="_x0000_s1280" style="position:absolute;left:0;text-align:left;margin-left:131.05pt;margin-top:82.85pt;width:22.35pt;height:.1pt;z-index:-2516172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">
            <v:shape id="Freeform 97" o:spid="_x0000_s1281"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mN8YA&#10;AADcAAAADwAAAGRycy9kb3ducmV2LnhtbESPT2vCQBTE74V+h+UVvBTd+Icq0Y0URVvooVTF8yP7&#10;moRk38bd1aTfvisUehxm5jfMat2bRtzI+cqygvEoAUGcW11xoeB03A0XIHxA1thYJgU/5GGdPT6s&#10;MNW24y+6HUIhIoR9igrKENpUSp+XZNCPbEscvW/rDIYoXSG1wy7CTSMnSfIiDVYcF0psaVNSXh+u&#10;RkF9Ms/Ty/Y8Tpq+ezP5/sN9buZKDZ761yWIQH34D/+137WCyWwK9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WmN8YAAADcAAAADwAAAAAAAAAAAAAAAACYAgAAZHJz&#10;L2Rvd25yZXYueG1sUEsFBgAAAAAEAAQA9QAAAIsDAAAAAA==&#10;" path="m,l447,e" filled="f" strokecolor="white" strokeweight=".7pt">
              <v:path arrowok="t" o:connecttype="custom" o:connectlocs="0,0;447,0" o:connectangles="0,0"/>
            </v:shape>
            <w10:wrap anchorx="page"/>
          </v:group>
        </w:pict>
      </w:r>
      <w:r>
        <w:rPr>
          <w:rFonts w:ascii="Arial" w:hAnsi="Arial" w:cs="Arial"/>
          <w:noProof/>
          <w:sz w:val="20"/>
          <w:szCs w:val="20"/>
          <w:lang w:eastAsia="sk-SK"/>
        </w:rPr>
        <w:pict>
          <v:group id="_x0000_s1273" style="position:absolute;left:0;text-align:left;margin-left:158.05pt;margin-top:82.5pt;width:169.95pt;height:.7pt;z-index:-2516162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">
            <v:group id="Group 94" o:spid="_x0000_s1278"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95" o:spid="_x0000_s1279"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SS8IA&#10;AADcAAAADwAAAGRycy9kb3ducmV2LnhtbESPQYvCMBSE78L+h/AWvGm6CirVKCK74kEE67LnR/Ns&#10;yjYvpUlt/fdGEDwOM/MNs9r0thI3anzpWMHXOAFBnDtdcqHg9/IzWoDwAVlj5ZgU3MnDZv0xWGGq&#10;XcdnumWhEBHCPkUFJoQ6ldLnhiz6sauJo3d1jcUQZVNI3WAX4baSkySZSYslxwWDNe0M5f9ZaxVk&#10;39u2O9Z7ibs/056MPet2bpQafvbbJYhAfXiHX+2DVjCZzu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VJLwgAAANwAAAAPAAAAAAAAAAAAAAAAAJgCAABkcnMvZG93&#10;bnJldi54bWxQSwUGAAAAAAQABAD1AAAAhwMAAAAA&#10;" path="m,l1368,e" filled="f" strokecolor="white" strokeweight=".7pt">
                <v:path arrowok="t" o:connecttype="custom" o:connectlocs="0,0;1368,0" o:connectangles="0,0"/>
              </v:shape>
            </v:group>
            <v:group id="Group 92" o:spid="_x0000_s1276"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93" o:spid="_x0000_s1277"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N78gA&#10;AADcAAAADwAAAGRycy9kb3ducmV2LnhtbESPQUvDQBSE70L/w/IKXqTd2IC1MZuiFbE91Lap3h/Z&#10;ZxLNvg3ZNU3/vVsQPA4z8w2TLgfTiJ46V1tWcDuNQBAXVtdcKng/vkzuQTiPrLGxTArO5GCZja5S&#10;TLQ98YH63JciQNglqKDyvk2kdEVFBt3UtsTB+7SdQR9kV0rd4SnATSNnUXQnDdYcFipsaVVR8Z3/&#10;GAX7/Dne3Hwc315X6/l8e/7a7eKnXqnr8fD4AMLT4P/Df+21VjCLF3A5E4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g3vyAAAANwAAAAPAAAAAAAAAAAAAAAAAJgCAABk&#10;cnMvZG93bnJldi54bWxQSwUGAAAAAAQABAD1AAAAjQMAAAAA&#10;" path="m,l735,e" filled="f" strokecolor="white" strokeweight=".7pt">
                <v:path arrowok="t" o:connecttype="custom" o:connectlocs="0,0;735,0" o:connectangles="0,0"/>
              </v:shape>
            </v:group>
            <v:group id="Group 90" o:spid="_x0000_s1274"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91" o:spid="_x0000_s1275"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nU8IA&#10;AADcAAAADwAAAGRycy9kb3ducmV2LnhtbESP0YrCMBRE3wX/IVzBN00VEa1GUWHFB0FW/YBLc22r&#10;zU1sslr/3gjCPg4zZ4aZLxtTiQfVvrSsYNBPQBBnVpecKziffnoTED4ga6wsk4IXeVgu2q05pto+&#10;+Zcex5CLWMI+RQVFCC6V0mcFGfR964ijd7G1wRBlnUtd4zOWm0oOk2QsDZYcFwp0tCkoux3/jILh&#10;ert93Q/oDk25nl6D29/yaqJUt9OsZiACNeE//KV3OnKjAXzO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KdTwgAAANwAAAAPAAAAAAAAAAAAAAAAAJgCAABkcnMvZG93&#10;bnJldi54bWxQSwUGAAAAAAQABAD1AAAAhwMAAAAA&#10;" path="m,l1138,e" filled="f" strokecolor="white" strokeweight=".7pt">
                <v:path arrowok="t" o:connecttype="custom" o:connectlocs="0,0;1138,0" o:connectangles="0,0"/>
              </v:shape>
            </v:group>
            <w10:wrap anchorx="page"/>
          </v:group>
        </w:pict>
      </w:r>
      <w:r>
        <w:rPr>
          <w:rFonts w:ascii="Arial" w:hAnsi="Arial" w:cs="Arial"/>
          <w:noProof/>
          <w:sz w:val="20"/>
          <w:szCs w:val="20"/>
          <w:lang w:eastAsia="sk-SK"/>
        </w:rPr>
        <w:pict>
          <v:group id="_x0000_s1271" style="position:absolute;left:0;text-align:left;margin-left:332.7pt;margin-top:82.85pt;width:16.6pt;height:.1pt;z-index:-2516152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CHWAMAAOE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">
            <v:shape id="Freeform 88" o:spid="_x0000_s1272"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sMUA&#10;AADcAAAADwAAAGRycy9kb3ducmV2LnhtbESP0WrCQBRE34X+w3ILfZG6qYqVNKsUS1GhL439gNvs&#10;TbI0ezdmtzH+vSsIPg4zc4bJ1oNtRE+dN44VvEwSEMSF04YrBT+Hz+clCB+QNTaOScGZPKxXD6MM&#10;U+1O/E19HioRIexTVFCH0KZS+qImi37iWuLola6zGKLsKqk7PEW4beQ0SRbSouG4UGNLm5qKv/zf&#10;Kqi2ZI/GFOFr87HcH8e2N7+vpVJPj8P7G4hAQ7iHb+2dVjCdz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P6wxQAAANwAAAAPAAAAAAAAAAAAAAAAAJgCAABkcnMv&#10;ZG93bnJldi54bWxQSwUGAAAAAAQABAD1AAAAigMAAAAA&#10;" path="m,l331,e" filled="f" strokecolor="white" strokeweight=".7pt">
              <v:path arrowok="t" o:connecttype="custom" o:connectlocs="0,0;331,0" o:connectangles="0,0"/>
            </v:shape>
            <w10:wrap anchorx="page"/>
          </v:group>
        </w:pict>
      </w:r>
      <w:r>
        <w:rPr>
          <w:rFonts w:ascii="Arial" w:hAnsi="Arial" w:cs="Arial"/>
          <w:noProof/>
          <w:sz w:val="20"/>
          <w:szCs w:val="20"/>
          <w:lang w:eastAsia="sk-SK"/>
        </w:rPr>
        <w:pict>
          <v:group id="_x0000_s1266" style="position:absolute;left:0;text-align:left;margin-left:353.95pt;margin-top:82.5pt;width:100.8pt;height:.7pt;z-index:-2516142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">
            <v:group id="Group 85" o:spid="_x0000_s1269"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86" o:spid="_x0000_s1270"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jN8EA&#10;AADcAAAADwAAAGRycy9kb3ducmV2LnhtbERPy4rCMBTdC/5DuII7TVQYtBpFB4SBWQw+QN1dmmtT&#10;bG46TUY7f28WgsvDeS9WravEnZpQetYwGioQxLk3JRcajoftYAoiRGSDlWfS8E8BVstuZ4GZ8Q/e&#10;0X0fC5FCOGSowcZYZ1KG3JLDMPQ1ceKuvnEYE2wKaRp8pHBXybFSH9JhyanBYk2flvLb/s9p2Ezp&#10;55vVxRxO29FV/s7O3iqvdb/XrucgIrXxLX65v4yG8STNT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RIzfBAAAA3AAAAA8AAAAAAAAAAAAAAAAAmAIAAGRycy9kb3du&#10;cmV2LnhtbFBLBQYAAAAABAAEAPUAAACGAwAAAAA=&#10;" path="m,l677,e" filled="f" strokecolor="white" strokeweight=".7pt">
                <v:path arrowok="t" o:connecttype="custom" o:connectlocs="0,0;677,0" o:connectangles="0,0"/>
              </v:shape>
            </v:group>
            <v:group id="Group 83" o:spid="_x0000_s1267"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4" o:spid="_x0000_s1268"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TXsIA&#10;AADcAAAADwAAAGRycy9kb3ducmV2LnhtbESP0WoCMRRE3wv+Q7hCX0pNXKHIapSiFfqmVT/gdnPd&#10;Dd3cLJuo6d8bQfBxmJkzzHyZXCsu1AfrWcN4pEAQV95YrjUcD5v3KYgQkQ22nknDPwVYLgYvcyyN&#10;v/IPXfaxFhnCoUQNTYxdKWWoGnIYRr4jzt7J9w5jln0tTY/XDHetLJT6kA4t54UGO1o1VP3tz07D&#10;m1KrVMedO//S5LjebuxXslbr12H6nIGIlOIz/Gh/Gw3FpID7mXw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1NewgAAANwAAAAPAAAAAAAAAAAAAAAAAJgCAABkcnMvZG93&#10;bnJldi54bWxQSwUGAAAAAAQABAD1AAAAhwM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264" style="position:absolute;left:0;text-align:left;margin-left:459.45pt;margin-top:82.85pt;width:51.15pt;height:.1pt;z-index:-2516131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">
            <v:shape id="Freeform 81" o:spid="_x0000_s1265"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N1cUA&#10;AADcAAAADwAAAGRycy9kb3ducmV2LnhtbESPwWrDMBBE74H8g9hAb4lcH+LUjRxCSMHQUkjaD1is&#10;tWXXWhlLSdx8fVUo9DjMzBtmu5tsL640+taxgsdVAoK4crrlRsHnx8tyA8IHZI29Y1LwTR52xXy2&#10;xVy7G5/oeg6NiBD2OSowIQy5lL4yZNGv3EAcvdqNFkOUYyP1iLcIt71Mk2QtLbYcFwwOdDBUfZ0v&#10;VkH2Xu8xK4+h7Lrq9W19uZun+q7Uw2LaP4MINIX/8F+71ArSNI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VxQAAANwAAAAPAAAAAAAAAAAAAAAAAJgCAABkcnMv&#10;ZG93bnJldi54bWxQSwUGAAAAAAQABAD1AAAAigMAAAAA&#10;" path="m,l1022,e" filled="f" strokecolor="white" strokeweight=".7pt">
              <v:path arrowok="t" o:connecttype="custom" o:connectlocs="0,0;1022,0" o:connectangles="0,0"/>
            </v:shape>
            <w10:wrap anchorx="page"/>
          </v:group>
        </w:pict>
      </w:r>
      <w:r>
        <w:rPr>
          <w:rFonts w:ascii="Arial" w:hAnsi="Arial" w:cs="Arial"/>
          <w:noProof/>
          <w:sz w:val="20"/>
          <w:szCs w:val="20"/>
          <w:lang w:eastAsia="sk-SK"/>
        </w:rPr>
        <w:pict>
          <v:group id="_x0000_s1257" style="position:absolute;left:0;text-align:left;margin-left:515.25pt;margin-top:82.5pt;width:208.85pt;height:.7pt;z-index:-2516121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">
            <v:group id="Group 78" o:spid="_x0000_s1262"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79" o:spid="_x0000_s1263"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iMUA&#10;AADcAAAADwAAAGRycy9kb3ducmV2LnhtbESPUWvCMBSF34X9h3AHe5GZWoaUapQxmJSBDOt+wLW5&#10;NmXNTUkyrfv1ZjDw8XDO+Q5ntRltL87kQ+dYwXyWgSBunO64VfB1eH8uQISIrLF3TAquFGCzfpis&#10;sNTuwns617EVCcKhRAUmxqGUMjSGLIaZG4iTd3LeYkzSt1J7vCS47WWeZQtpseO0YHCgN0PNd/1j&#10;FVTyo6i2xvfXl89fv5set/VpapV6ehxflyAijfEe/m9XWkGez+Hv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uaIxQAAANwAAAAPAAAAAAAAAAAAAAAAAJgCAABkcnMv&#10;ZG93bnJldi54bWxQSwUGAAAAAAQABAD1AAAAigMAAAAA&#10;" path="m,l907,e" filled="f" strokecolor="white" strokeweight=".7pt">
                <v:path arrowok="t" o:connecttype="custom" o:connectlocs="0,0;907,0" o:connectangles="0,0"/>
              </v:shape>
            </v:group>
            <v:group id="Group 76" o:spid="_x0000_s1260"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77" o:spid="_x0000_s1261"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ObsUA&#10;AADcAAAADwAAAGRycy9kb3ducmV2LnhtbESPQWvCQBSE74X+h+UVeim6aaS2pq6i1YA9lWrx/Mg+&#10;k+Du25BdY/z3rlDwOMzMN8x03lsjOmp97VjB6zABQVw4XXOp4G+XDz5A+ICs0TgmBRfyMJ89Pkwx&#10;0+7Mv9RtQykihH2GCqoQmkxKX1Rk0Q9dQxy9g2sthijbUuoWzxFujUyTZCwt1hwXKmzoq6LiuD1Z&#10;BfuxWR3ypXl7/84nxx/0L7juTko9P/WLTxCB+nAP/7c3WkGaj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Q5uxQAAANwAAAAPAAAAAAAAAAAAAAAAAJgCAABkcnMv&#10;ZG93bnJldi54bWxQSwUGAAAAAAQABAD1AAAAigMAAAAA&#10;" path="m,l1196,e" filled="f" strokecolor="white" strokeweight=".7pt">
                <v:path arrowok="t" o:connecttype="custom" o:connectlocs="0,0;1196,0" o:connectangles="0,0"/>
              </v:shape>
            </v:group>
            <v:group id="Group 74" o:spid="_x0000_s1258"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75" o:spid="_x0000_s1259"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HxcYA&#10;AADcAAAADwAAAGRycy9kb3ducmV2LnhtbESP3WrCQBSE7wu+w3IE73TTlLYSs0oRCiUQqVbI7SF7&#10;zE+zZ0N21din7xaEXg4z8w2TbkbTiQsNrrGs4HERgSAurW64UnD8ep8vQTiPrLGzTApu5GCznjyk&#10;mGh75T1dDr4SAcIuQQW1930ipStrMugWticO3skOBn2QQyX1gNcAN52Mo+hFGmw4LNTY07am8vtw&#10;Ngoi+9q2Rf6Zl2eXbXe8+3nKilap2XR8W4HwNPr/8L39oRXE8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HxcYAAADcAAAADwAAAAAAAAAAAAAAAACYAgAAZHJz&#10;L2Rvd25yZXYueG1sUEsFBgAAAAAEAAQA9QAAAIsDAAAAAA==&#10;" path="m,l1915,e" filled="f" strokecolor="white" strokeweight=".7pt">
                <v:path arrowok="t" o:connecttype="custom" o:connectlocs="0,0;1915,0" o:connectangles="0,0"/>
              </v:shape>
            </v:group>
            <w10:wrap anchorx="page"/>
          </v:group>
        </w:pict>
      </w:r>
      <w:r>
        <w:rPr>
          <w:rFonts w:ascii="Arial" w:hAnsi="Arial" w:cs="Arial"/>
          <w:noProof/>
          <w:sz w:val="20"/>
          <w:szCs w:val="20"/>
          <w:lang w:eastAsia="sk-SK"/>
        </w:rPr>
        <w:pict>
          <v:group id="_x0000_s1255" style="position:absolute;left:0;text-align:left;margin-left:728.75pt;margin-top:82.85pt;width:42.4pt;height:.1pt;z-index:-2516111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">
            <v:shape id="Freeform 72" o:spid="_x0000_s1256"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OvsIA&#10;AADcAAAADwAAAGRycy9kb3ducmV2LnhtbERPy4rCMBTdD/gP4QqzG9O6EKlGqS9w48z4ALeX5toU&#10;m5vSRNuZrzeLgVkeznu+7G0tntT6yrGCdJSAIC6crrhUcDnvPqYgfEDWWDsmBT/kYbkYvM0x067j&#10;Iz1PoRQxhH2GCkwITSalLwxZ9CPXEEfu5lqLIcK2lLrFLobbWo6TZCItVhwbDDa0NlTcTw+roLtu&#10;im16+A2+/6zzw9fFrL5zo9T7sM9nIAL14V/8595rBeM0ro1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6+wgAAANwAAAAPAAAAAAAAAAAAAAAAAJgCAABkcnMvZG93&#10;bnJldi54bWxQSwUGAAAAAAQABAD1AAAAhwMAAAAA&#10;" path="m,l847,e" filled="f" strokecolor="white" strokeweight=".7pt">
              <v:path arrowok="t" o:connecttype="custom" o:connectlocs="0,0;847,0" o:connectangles="0,0"/>
            </v:shape>
            <w10:wrap anchorx="page"/>
          </v:group>
        </w:pict>
      </w:r>
      <w:r>
        <w:rPr>
          <w:rFonts w:ascii="Arial" w:hAnsi="Arial" w:cs="Arial"/>
          <w:noProof/>
          <w:sz w:val="20"/>
          <w:szCs w:val="20"/>
          <w:lang w:eastAsia="sk-SK"/>
        </w:rPr>
        <w:pict>
          <v:group id="_x0000_s1253" style="position:absolute;left:0;text-align:left;margin-left:1in;margin-top:103.5pt;width:51.15pt;height:.1pt;z-index:-2516101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">
            <v:shape id="Freeform 70" o:spid="_x0000_s1254"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paMUA&#10;AADcAAAADwAAAGRycy9kb3ducmV2LnhtbESPzWrDMBCE74G+g9hCb4mcUJzgRgmlJBDoqbYh18Va&#10;/9TWyliy4/Tpq0Ihx2FmvmH2x9l0YqLBNZYVrFcRCOLC6oYrBXl2Xu5AOI+ssbNMCu7k4Hh4Wuwx&#10;0fbGXzSlvhIBwi5BBbX3fSKlK2oy6Fa2Jw5eaQeDPsihknrAW4CbTm6iKJYGGw4LNfb0UVPRpqNR&#10;8POdlVX+2Y7bss1P9+zkXq/WKfXyPL+/gfA0+0f4v33RCjbr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loxQAAANwAAAAPAAAAAAAAAAAAAAAAAJgCAABkcnMv&#10;ZG93bnJldi54bWxQSwUGAAAAAAQABAD1AAAAigMAAAAA&#10;" path="m,l1023,e" filled="f" strokecolor="white" strokeweight=".25542mm">
              <v:path arrowok="t" o:connecttype="custom" o:connectlocs="0,0;1023,0" o:connectangles="0,0"/>
            </v:shape>
            <w10:wrap anchorx="page"/>
          </v:group>
        </w:pict>
      </w:r>
      <w:r>
        <w:rPr>
          <w:rFonts w:ascii="Arial" w:hAnsi="Arial" w:cs="Arial"/>
          <w:noProof/>
          <w:sz w:val="20"/>
          <w:szCs w:val="20"/>
          <w:lang w:eastAsia="sk-SK"/>
        </w:rPr>
        <w:pict>
          <v:group id="_x0000_s1251" style="position:absolute;left:0;text-align:left;margin-left:129.6pt;margin-top:103.5pt;width:25.2pt;height:.1pt;z-index:-2516090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">
            <v:shape id="Freeform 68" o:spid="_x0000_s1252"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ct8YA&#10;AADcAAAADwAAAGRycy9kb3ducmV2LnhtbESPQWsCMRSE70L/Q3gFb5pVROvWKFaRFinFquD1sXnd&#10;Xbp5CZt0XfvrjSB4HGbmG2a2aE0lGqp9aVnBoJ+AIM6sLjlXcDxsei8gfEDWWFkmBRfysJg/dWaY&#10;anvmb2r2IRcRwj5FBUUILpXSZwUZ9H3riKP3Y2uDIco6l7rGc4SbSg6TZCwNlhwXCnS0Kij73f8Z&#10;Baft55v8X68mvJl+7dbLd7drGqdU97ldvoII1IZH+N7+0AqGgx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ct8YAAADcAAAADwAAAAAAAAAAAAAAAACYAgAAZHJz&#10;L2Rvd25yZXYueG1sUEsFBgAAAAAEAAQA9QAAAIsDAAAAAA==&#10;" path="m,l504,e" filled="f" strokecolor="white" strokeweight=".25542mm">
              <v:path arrowok="t" o:connecttype="custom" o:connectlocs="0,0;504,0" o:connectangles="0,0"/>
            </v:shape>
            <w10:wrap anchorx="page"/>
          </v:group>
        </w:pict>
      </w:r>
      <w:r>
        <w:rPr>
          <w:rFonts w:ascii="Arial" w:hAnsi="Arial" w:cs="Arial"/>
          <w:noProof/>
          <w:sz w:val="20"/>
          <w:szCs w:val="20"/>
          <w:lang w:eastAsia="sk-SK"/>
        </w:rPr>
        <w:pict>
          <v:group id="_x0000_s1244" style="position:absolute;left:0;text-align:left;margin-left:159.5pt;margin-top:103.15pt;width:109.5pt;height:.75pt;z-index:-2516080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">
            <v:group id="Group 65" o:spid="_x0000_s1249"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66" o:spid="_x0000_s1250"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WDsAA&#10;AADcAAAADwAAAGRycy9kb3ducmV2LnhtbERPTYvCMBC9C/sfwizszaa66Go1SpEVPCl2Ba9DMzbF&#10;ZlKarNZ/bw6Cx8f7Xq5724gbdb52rGCUpCCIS6drrhSc/rbDGQgfkDU2jknBgzysVx+DJWba3flI&#10;tyJUIoawz1CBCaHNpPSlIYs+cS1x5C6usxgi7CqpO7zHcNvIcZpOpcWaY4PBljaGymvxbxVMfg7X&#10;fGqazfy32Jc+n5zpuz4r9fXZ5wsQgfrwFr/cO61gnM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zWDsAAAADcAAAADwAAAAAAAAAAAAAAAACYAgAAZHJzL2Rvd25y&#10;ZXYueG1sUEsFBgAAAAAEAAQA9QAAAIUDAAAAAA==&#10;" path="m,l763,e" filled="f" strokecolor="white" strokeweight=".25542mm">
                <v:path arrowok="t" o:connecttype="custom" o:connectlocs="0,0;763,0" o:connectangles="0,0"/>
              </v:shape>
            </v:group>
            <v:group id="Group 63" o:spid="_x0000_s1247"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64" o:spid="_x0000_s1248"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zc8MA&#10;AADcAAAADwAAAGRycy9kb3ducmV2LnhtbERPTWvCQBC9C/6HZQQvRTdKKRJdRUojUotoFM9jdkyi&#10;2dmQXTX9991DwePjfc8WranEgxpXWlYwGkYgiDOrS84VHA/JYALCeWSNlWVS8EsOFvNuZ4axtk/e&#10;0yP1uQgh7GJUUHhfx1K6rCCDbmhr4sBdbGPQB9jkUjf4DOGmkuMo+pAGSw4NBdb0WVB2S+9GQb3Z&#10;nNPd+2m1/H772eK1Tb7SQ6JUv9cupyA8tf4l/nevtYLxKMwP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6zc8MAAADcAAAADwAAAAAAAAAAAAAAAACYAgAAZHJzL2Rv&#10;d25yZXYueG1sUEsFBgAAAAAEAAQA9QAAAIgDAAAAAA==&#10;" path="m,l1081,e" filled="f" strokecolor="white" strokeweight=".25542mm">
                <v:path arrowok="t" o:connecttype="custom" o:connectlocs="0,0;1081,0" o:connectangles="0,0"/>
              </v:shape>
            </v:group>
            <v:group id="Group 61" o:spid="_x0000_s1245"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62" o:spid="_x0000_s1246"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MVMMA&#10;AADcAAAADwAAAGRycy9kb3ducmV2LnhtbESPQWvCQBSE7wX/w/IEL0U3yaGU6CoiBKQXMVXPz+wz&#10;G8y+DdltjP/eLRR6HGbmG2a1GW0rBup941hBukhAEFdON1wrOH0X808QPiBrbB2Tgid52KwnbyvM&#10;tXvwkYYy1CJC2OeowITQ5VL6ypBFv3AdcfRurrcYouxrqXt8RLhtZZYkH9Jiw3HBYEc7Q9W9/LEK&#10;isPwxcWhvFyH03t6viSmpDAqNZuO2yWIQGP4D/+191pBlmb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nMVMMAAADcAAAADwAAAAAAAAAAAAAAAACYAgAAZHJzL2Rv&#10;d25yZXYueG1sUEsFBgAAAAAEAAQA9QAAAIgDAAAAAA==&#10;" path="m,l187,e" filled="f" strokecolor="white" strokeweight=".25542mm">
                <v:path arrowok="t" o:connecttype="custom" o:connectlocs="0,0;187,0" o:connectangles="0,0"/>
              </v:shape>
            </v:group>
            <w10:wrap anchorx="page"/>
          </v:group>
        </w:pict>
      </w:r>
      <w:r>
        <w:rPr>
          <w:rFonts w:ascii="Arial" w:hAnsi="Arial" w:cs="Arial"/>
          <w:noProof/>
          <w:sz w:val="20"/>
          <w:szCs w:val="20"/>
          <w:lang w:eastAsia="sk-SK"/>
        </w:rPr>
        <w:pict>
          <v:group id="_x0000_s1242" style="position:absolute;left:0;text-align:left;margin-left:275.1pt;margin-top:103.5pt;width:61.2pt;height:.1pt;z-index:-2516070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">
            <v:shape id="Freeform 59" o:spid="_x0000_s1243"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JcMQA&#10;AADcAAAADwAAAGRycy9kb3ducmV2LnhtbESPzWrDMBCE74W+g9hCLqWRbUhI3SghFArJJZAfyHWx&#10;traotTKSajtvHwUCOQ4z8w2zXI+2FT35YBwryKcZCOLKacO1gvPp52MBIkRkja1jUnClAOvV68sS&#10;S+0GPlB/jLVIEA4lKmhi7EopQ9WQxTB1HXHyfp23GJP0tdQehwS3rSyybC4tGk4LDXb03VD1d/y3&#10;Cvp3eTEHk3Ptz/k+9rOh+NxtlJq8jZsvEJHG+Aw/2lutoMh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yXDEAAAA3AAAAA8AAAAAAAAAAAAAAAAAmAIAAGRycy9k&#10;b3ducmV2LnhtbFBLBQYAAAAABAAEAPUAAACJAwAAAAA=&#10;" path="m,l1224,e" filled="f" strokecolor="white" strokeweight=".25542mm">
              <v:path arrowok="t" o:connecttype="custom" o:connectlocs="0,0;1224,0" o:connectangles="0,0"/>
            </v:shape>
            <w10:wrap anchorx="page"/>
          </v:group>
        </w:pict>
      </w:r>
      <w:r>
        <w:rPr>
          <w:rFonts w:ascii="Arial" w:hAnsi="Arial" w:cs="Arial"/>
          <w:noProof/>
          <w:sz w:val="20"/>
          <w:szCs w:val="20"/>
          <w:lang w:eastAsia="sk-SK"/>
        </w:rPr>
        <w:pict>
          <v:group id="_x0000_s1240" style="position:absolute;left:0;text-align:left;margin-left:342.75pt;margin-top:103.5pt;width:23.8pt;height:.1pt;z-index:-2516060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">
            <v:shape id="Freeform 57" o:spid="_x0000_s1241"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LAccA&#10;AADcAAAADwAAAGRycy9kb3ducmV2LnhtbESPQWvCQBSE70L/w/IKvelGRYmpq4ilpVAPGgU9vmaf&#10;SWj2bZrdmrS/3i0IHoeZ+YaZLztTiQs1rrSsYDiIQBBnVpecKzjsX/sxCOeRNVaWScEvOVguHnpz&#10;TLRteUeX1OciQNglqKDwvk6kdFlBBt3A1sTBO9vGoA+yyaVusA1wU8lRFE2lwZLDQoE1rQvKvtIf&#10;o6D8+05P1Wo9+3j5jN82x3E+4eNWqafHbvUMwlPn7+Fb+10rGEVj+D8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SwHHAAAA3AAAAA8AAAAAAAAAAAAAAAAAmAIAAGRy&#10;cy9kb3ducmV2LnhtbFBLBQYAAAAABAAEAPUAAACMAwAAAAA=&#10;" path="m,l476,e" filled="f" strokecolor="white" strokeweight=".25542mm">
              <v:path arrowok="t" o:connecttype="custom" o:connectlocs="0,0;476,0" o:connectangles="0,0"/>
            </v:shape>
            <w10:wrap anchorx="page"/>
          </v:group>
        </w:pict>
      </w:r>
      <w:r>
        <w:rPr>
          <w:rFonts w:ascii="Arial" w:hAnsi="Arial" w:cs="Arial"/>
          <w:noProof/>
          <w:sz w:val="20"/>
          <w:szCs w:val="20"/>
          <w:lang w:eastAsia="sk-SK"/>
        </w:rPr>
        <w:pict>
          <v:group id="_x0000_s1233" style="position:absolute;left:0;text-align:left;margin-left:371.2pt;margin-top:103.15pt;width:70.6pt;height:.75pt;z-index:-2516049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vcgAQAAPw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Cswb&#10;3IAEAAD8FAAADgAAAAAAAAAAAAAAAAAuAgAAZHJzL2Uyb0RvYy54bWxQSwECLQAUAAYACAAAACEA&#10;muc4COIAAAALAQAADwAAAAAAAAAAAAAAAADaBgAAZHJzL2Rvd25yZXYueG1sUEsFBgAAAAAEAAQA&#10;8wAAAOkHAAAAAA==&#10;">
            <v:group id="Group 54" o:spid="_x0000_s1238"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5" o:spid="_x0000_s1239"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dH8MA&#10;AADbAAAADwAAAGRycy9kb3ducmV2LnhtbERPW2vCMBR+F/wP4Qh709QJU7pGEYfohjC8bGVvh+bY&#10;FpuTkmTa/XvzIOzx47tni8404krO15YVjEcJCOLC6ppLBafjejgD4QOyxsYyKfgjD4t5v5dhqu2N&#10;93Q9hFLEEPYpKqhCaFMpfVGRQT+yLXHkztYZDBG6UmqHtxhuGvmcJC/SYM2xocKWVhUVl8OvUeBW&#10;u03+sV2/f379HN++zYl1Ms2Vehp0y1cQgbrwL364t1rBJK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dH8MAAADbAAAADwAAAAAAAAAAAAAAAACYAgAAZHJzL2Rv&#10;d25yZXYueG1sUEsFBgAAAAAEAAQA9QAAAIgDAAAAAA==&#10;" path="m,l101,e" filled="f" strokecolor="white" strokeweight=".25542mm">
                <v:path arrowok="t" o:connecttype="custom" o:connectlocs="0,0;101,0" o:connectangles="0,0"/>
              </v:shape>
            </v:group>
            <v:group id="Group 52" o:spid="_x0000_s1236"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53" o:spid="_x0000_s1237"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fcsIA&#10;AADcAAAADwAAAGRycy9kb3ducmV2LnhtbERPTYvCMBC9L/gfwgje1lQPrlajiCgorIetHjwOzdgW&#10;m0ltYlv312+EBW/zeJ+zWHWmFA3VrrCsYDSMQBCnVhecKTifdp9TEM4jaywtk4InOVgtex8LjLVt&#10;+YeaxGcihLCLUUHufRVL6dKcDLqhrYgDd7W1QR9gnUldYxvCTSnHUTSRBgsODTlWtMkpvSUPo+D3&#10;O2m366/j/n5o+LE5XFKu7FSpQb9bz0F46vxb/O/e6zB/NoP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Z9ywgAAANwAAAAPAAAAAAAAAAAAAAAAAJgCAABkcnMvZG93&#10;bnJldi54bWxQSwUGAAAAAAQABAD1AAAAhwMAAAAA&#10;" path="m,l389,e" filled="f" strokecolor="white" strokeweight=".25542mm">
                <v:path arrowok="t" o:connecttype="custom" o:connectlocs="0,0;389,0" o:connectangles="0,0"/>
              </v:shape>
            </v:group>
            <v:group id="Group 50" o:spid="_x0000_s1234"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51" o:spid="_x0000_s1235"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k8MA&#10;AADcAAAADwAAAGRycy9kb3ducmV2LnhtbESPQYvCMBSE78L+h/AEb5qq6K7VKEUUPCl2F7w+mmdT&#10;bF5Kk9Xuv98IgsdhZr5hVpvO1uJOra8cKxiPEhDEhdMVlwp+vvfDLxA+IGusHZOCP/KwWX/0Vphq&#10;9+Az3fNQighhn6ICE0KTSukLQxb9yDXE0bu61mKIsi2lbvER4baWkySZS4sVxwWDDW0NFbf81yqY&#10;fZ5u2dzU28UuPxY+m11oWl2UGvS7bAkiUBfe4Vf7oBVMkjE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k8MAAADc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lang w:eastAsia="sk-SK"/>
        </w:rPr>
        <w:pict>
          <v:group id="_x0000_s1228" style="position:absolute;left:0;text-align:left;margin-left:446.1pt;margin-top:103.15pt;width:95.05pt;height:.75pt;z-index:-2516039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">
            <v:group id="Group 47" o:spid="_x0000_s1231"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8" o:spid="_x0000_s1232"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J7MQA&#10;AADbAAAADwAAAGRycy9kb3ducmV2LnhtbESPzWrDMBCE74W8g9hCbo1ckzbBjWJCcSHQU2NDrou1&#10;/qmtlbEUx8nTV4VCj8PMfMPs0tn0YqLRtZYVPK8iEMSl1S3XCor842kLwnlkjb1lUnAjB+l+8bDD&#10;RNsrf9F08rUIEHYJKmi8HxIpXdmQQbeyA3HwKjsa9EGOtdQjXgPc9DKOoldpsOWw0OBA7w2V3eli&#10;FNy/86ouPrvLpuqK7JZnbn22Tqnl43x4A+Fp9v/hv/ZRK4hf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CezEAAAA2wAAAA8AAAAAAAAAAAAAAAAAmAIAAGRycy9k&#10;b3ducmV2LnhtbFBLBQYAAAAABAAEAPUAAACJAwAAAAA=&#10;" path="m,l1023,e" filled="f" strokecolor="white" strokeweight=".25542mm">
                <v:path arrowok="t" o:connecttype="custom" o:connectlocs="0,0;1023,0" o:connectangles="0,0"/>
              </v:shape>
            </v:group>
            <v:group id="Group 45" o:spid="_x0000_s1229"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6" o:spid="_x0000_s1230"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Y7cQA&#10;AADbAAAADwAAAGRycy9kb3ducmV2LnhtbESPzWrDMBCE74W8g9hAb42clKbFjRJMIGAIPSTpIb0t&#10;1tYysVZGkn/y9lWh0OMwM98wm91kWzGQD41jBctFBoK4crrhWsHn5fD0BiJEZI2tY1JwpwC77exh&#10;g7l2I59oOMdaJAiHHBWYGLtcylAZshgWriNO3rfzFmOSvpba45jgtpWrLFtLiw2nBYMd7Q1Vt3Nv&#10;FfTrwZYFXYv+pFv/LD++jlf9otTjfCreQUSa4n/4r11qBatX+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WO3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lang w:eastAsia="sk-SK"/>
        </w:rPr>
        <w:pict>
          <v:group id="_x0000_s1226" style="position:absolute;left:0;text-align:left;margin-left:547.25pt;margin-top:103.5pt;width:33.9pt;height:.1pt;z-index:-2516029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">
            <v:shape id="Freeform 43" o:spid="_x0000_s1227"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lsMA&#10;AADbAAAADwAAAGRycy9kb3ducmV2LnhtbESPS4vCQBCE7wv+h6EFb+vEKCIxo4ioCHvxhecm03lg&#10;pidkRhP31+8sLOyxqKqvqHTdm1q8qHWVZQWTcQSCOLO64kLB7br/XIBwHlljbZkUvMnBejX4SDHR&#10;tuMzvS6+EAHCLkEFpfdNIqXLSjLoxrYhDl5uW4M+yLaQusUuwE0t4yiaS4MVh4USG9qWlD0uT6Og&#10;mX2fdrXvbLXPp9vJLD6cvjZ3pUbDfrME4an3/+G/9lEriG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l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lang w:eastAsia="sk-SK"/>
        </w:rPr>
        <w:pict>
          <v:group id="_x0000_s1224" style="position:absolute;left:0;text-align:left;margin-left:587.6pt;margin-top:103.5pt;width:31pt;height:.1pt;z-index:-2516019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CtoeoqWAMAAOUHAAAOAAAA&#10;AAAAAAAAAAAAAC4CAABkcnMvZTJvRG9jLnhtbFBLAQItABQABgAIAAAAIQCWRREI4AAAAA0BAAAP&#10;AAAAAAAAAAAAAAAAALIFAABkcnMvZG93bnJldi54bWxQSwUGAAAAAAQABADzAAAAvwYAAAAA&#10;">
            <v:shape id="Freeform 41" o:spid="_x0000_s1225"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nCsAA&#10;AADbAAAADwAAAGRycy9kb3ducmV2LnhtbERPu27CMBTdK/EP1kXqBk4ZKhQwCCpRAROPINZLfEkM&#10;8XUaGwh/jwekjkfnPZ62thJ3arxxrOCrn4Agzp02XCjI9oveEIQPyBorx6TgSR6mk87HGFPtHryl&#10;+y4UIoawT1FBGUKdSunzkiz6vquJI3d2jcUQYVNI3eAjhttKDpLkW1o0HBtKrOmnpPy6u1kFi7U+&#10;hdXxkvz+zU1GmXxu7MEo9dltZyMQgdrwL367l1rBIK6PX+IPk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mnCsAAAADbAAAADwAAAAAAAAAAAAAAAACYAgAAZHJzL2Rvd25y&#10;ZXYueG1sUEsFBgAAAAAEAAQA9QAAAIUDAAAAAA==&#10;" path="m,l620,e" filled="f" strokecolor="white" strokeweight=".25542mm">
              <v:path arrowok="t" o:connecttype="custom" o:connectlocs="0,0;620,0" o:connectangles="0,0"/>
            </v:shape>
            <w10:wrap anchorx="page"/>
          </v:group>
        </w:pict>
      </w:r>
      <w:r>
        <w:rPr>
          <w:rFonts w:ascii="Arial" w:hAnsi="Arial" w:cs="Arial"/>
          <w:noProof/>
          <w:sz w:val="20"/>
          <w:szCs w:val="20"/>
          <w:lang w:eastAsia="sk-SK"/>
        </w:rPr>
        <w:pict>
          <v:group id="_x0000_s1219" style="position:absolute;left:0;text-align:left;margin-left:627.6pt;margin-top:103.15pt;width:46.1pt;height:.75pt;z-index:-2516008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">
            <v:group id="Group 38" o:spid="_x0000_s1222"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9" o:spid="_x0000_s1223"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HfMIA&#10;AADbAAAADwAAAGRycy9kb3ducmV2LnhtbERP22oCMRB9L/gPYYS+1WylWFmNUiyiFUG849uwGXeX&#10;biZLkur690Yo+DaHc53huDGVuJDzpWUF750EBHFmdcm5gt12+tYH4QOyxsoyKbiRh/Go9TLEVNsr&#10;r+myCbmIIexTVFCEUKdS+qwgg75ja+LIna0zGCJ0udQOrzHcVLKbJD1psOTYUGBNk4Ky382fUeAm&#10;y9lxMZ/+rPan7ffB7Fgnn0elXtvN1wBEoCY8xf/uuY7zP+DxSzxAj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Yd8wgAAANsAAAAPAAAAAAAAAAAAAAAAAJgCAABkcnMvZG93&#10;bnJldi54bWxQSwUGAAAAAAQABAD1AAAAhwMAAAAA&#10;" path="m,l101,e" filled="f" strokecolor="white" strokeweight=".25542mm">
                <v:path arrowok="t" o:connecttype="custom" o:connectlocs="0,0;101,0" o:connectangles="0,0"/>
              </v:shape>
            </v:group>
            <v:group id="Group 36" o:spid="_x0000_s1220"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7" o:spid="_x0000_s1221"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Uc8cA&#10;AADbAAAADwAAAGRycy9kb3ducmV2LnhtbESPT2vCQBDF74V+h2UKXkrdVKRI6ioiREShxT9Qehuy&#10;YxLNzqbZ1aTfvnMoeJvhvXnvN9N572p1ozZUng28DhNQxLm3FRcGjofsZQIqRGSLtWcy8EsB5rPH&#10;hymm1ne8o9s+FkpCOKRooIyxSbUOeUkOw9A3xKKdfOswytoW2rbYSbir9ShJ3rTDiqWhxIaWJeWX&#10;/dUZsPycbZfbwzj7Ch/d7vy5+t78rIwZPPWLd1CR+ng3/1+vreALrPwiA+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VHPHAAAA2wAAAA8AAAAAAAAAAAAAAAAAmAIAAGRy&#10;cy9kb3ducmV2LnhtbFBLBQYAAAAABAAEAPUAAACMAwAAAAA=&#10;" path="m,l734,e" filled="f" strokecolor="white" strokeweight=".25542mm">
                <v:path arrowok="t" o:connecttype="custom" o:connectlocs="0,0;734,0" o:connectangles="0,0"/>
              </v:shape>
            </v:group>
            <w10:wrap anchorx="page"/>
          </v:group>
        </w:pict>
      </w:r>
      <w:r>
        <w:rPr>
          <w:rFonts w:ascii="Arial" w:hAnsi="Arial" w:cs="Arial"/>
          <w:noProof/>
          <w:sz w:val="20"/>
          <w:szCs w:val="20"/>
          <w:lang w:eastAsia="sk-SK"/>
        </w:rPr>
        <w:pict>
          <v:group id="_x0000_s1217" style="position:absolute;left:0;text-align:left;margin-left:678.35pt;margin-top:103.5pt;width:45.4pt;height:.1pt;z-index:-2515998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2cMLqloDAADlBwAA&#10;DgAAAAAAAAAAAAAAAAAuAgAAZHJzL2Uyb0RvYy54bWxQSwECLQAUAAYACAAAACEACxWG2OIAAAAN&#10;AQAADwAAAAAAAAAAAAAAAAC0BQAAZHJzL2Rvd25yZXYueG1sUEsFBgAAAAAEAAQA8wAAAMMGAAAA&#10;AA==&#10;">
            <v:shape id="Freeform 34" o:spid="_x0000_s1218"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WIcAA&#10;AADbAAAADwAAAGRycy9kb3ducmV2LnhtbERP32vCMBB+H/g/hBv4MmaqgkhnFBEmvk1r0dejuTZl&#10;zaUkmdb/fhkMfLuP7+etNoPtxI18aB0rmE4yEMSV0y03Csrz5/sSRIjIGjvHpOBBATbr0csKc+3u&#10;fKJbERuRQjjkqMDE2OdShsqQxTBxPXHiauctxgR9I7XHewq3nZxl2UJabDk1GOxpZ6j6Ln6sguLw&#10;5i/zveR6u7yWC338MiXVSo1fh+0HiEhDfIr/3Qed5k/h75d0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bWIc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lang w:eastAsia="sk-SK"/>
        </w:rPr>
        <w:pict>
          <v:group id="_x0000_s1215" style="position:absolute;left:0;text-align:left;margin-left:730.2pt;margin-top:103.5pt;width:23.8pt;height:.1pt;z-index:-2515988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1+VAMAAOM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">
            <v:shape id="Freeform 32" o:spid="_x0000_s1216"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Y+MUA&#10;AADaAAAADwAAAGRycy9kb3ducmV2LnhtbESPQWvCQBSE7wX/w/KE3upGxaLRVUSxFOxB04I9PrPP&#10;JJh9G7Nbjf56VxB6HGbmG2Yya0wpzlS7wrKCbicCQZxaXXCm4Od79TYE4TyyxtIyKbiSg9m09TLB&#10;WNsLb+mc+EwECLsYFeTeV7GULs3JoOvYijh4B1sb9EHWmdQ1XgLclLIXRe/SYMFhIceKFjmlx+TP&#10;KChup+S3nC9G6+V++PG162cD3m2Uem038zEIT43/Dz/bn1rBCB5Xwg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lj4xQAAANoAAAAPAAAAAAAAAAAAAAAAAJgCAABkcnMv&#10;ZG93bnJldi54bWxQSwUGAAAAAAQABAD1AAAAigMAAAAA&#10;" path="m,l475,e" filled="f" strokecolor="white" strokeweight=".25542mm">
              <v:path arrowok="t" o:connecttype="custom" o:connectlocs="0,0;475,0" o:connectangles="0,0"/>
            </v:shape>
            <w10:wrap anchorx="page"/>
          </v:group>
        </w:pict>
      </w:r>
      <w:r>
        <w:rPr>
          <w:rFonts w:ascii="Arial" w:hAnsi="Arial" w:cs="Arial"/>
          <w:noProof/>
          <w:sz w:val="20"/>
          <w:szCs w:val="20"/>
          <w:lang w:eastAsia="sk-SK"/>
        </w:rPr>
        <w:pict>
          <v:group id="_x0000_s1213" style="position:absolute;left:0;text-align:left;margin-left:759pt;margin-top:103.5pt;width:12.15pt;height:.1pt;z-index:-2515978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">
            <v:shape id="Freeform 30" o:spid="_x0000_s1214"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MK8QA&#10;AADaAAAADwAAAGRycy9kb3ducmV2LnhtbESPQWvCQBSE74X+h+UJvRTdKNRKdA0lKFjqpVGhx9fs&#10;Mwlm3y7Zjab/visUehxm5htmlQ2mFVfqfGNZwXSSgCAurW64UnA8bMcLED4ga2wtk4If8pCtHx9W&#10;mGp740+6FqESEcI+RQV1CC6V0pc1GfQT64ijd7adwRBlV0nd4S3CTStnSTKXBhuOCzU6ymsqL0Vv&#10;FHycX76e999t39POnfb2eHnP3Uapp9HwtgQRaAj/4b/2Tit4hfuVe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zCvEAAAA2gAAAA8AAAAAAAAAAAAAAAAAmAIAAGRycy9k&#10;b3ducmV2LnhtbFBLBQYAAAAABAAEAPUAAACJAwAAAAA=&#10;" path="m,l242,e" filled="f" strokecolor="white" strokeweight=".25542mm">
              <v:path arrowok="t" o:connecttype="custom" o:connectlocs="0,0;242,0" o:connectangles="0,0"/>
            </v:shape>
            <w10:wrap anchorx="page"/>
          </v:group>
        </w:pict>
      </w:r>
      <w:r>
        <w:rPr>
          <w:rFonts w:ascii="Arial" w:hAnsi="Arial" w:cs="Arial"/>
          <w:noProof/>
          <w:sz w:val="20"/>
          <w:szCs w:val="20"/>
          <w:lang w:eastAsia="sk-SK"/>
        </w:rPr>
        <w:pict>
          <v:group id="_x0000_s1211" style="position:absolute;left:0;text-align:left;margin-left:1in;margin-top:124.15pt;width:56.9pt;height:.1pt;z-index:-2515968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">
            <v:shape id="Freeform 28" o:spid="_x0000_s1212"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w3cIA&#10;AADaAAAADwAAAGRycy9kb3ducmV2LnhtbESP0YrCMBRE3wX/IVzBN00VXNxqLCooPizIun7Apbm2&#10;tc1NbKLWvzcLC/s4zMwZZpl1phEPan1lWcFknIAgzq2uuFBw/tmN5iB8QNbYWCYFL/KQrfq9Jaba&#10;PvmbHqdQiAhhn6KCMgSXSunzkgz6sXXE0bvY1mCIsi2kbvEZ4aaR0yT5kAYrjgslOtqWlNenu1Ew&#10;3ez3r9sR3bGrNp/X4L7qopkrNRx06wWIQF34D/+1D1rBDH6vxBs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fDdwgAAANoAAAAPAAAAAAAAAAAAAAAAAJgCAABkcnMvZG93&#10;bnJldi54bWxQSwUGAAAAAAQABAD1AAAAhwMAAAAA&#10;" path="m,l1138,e" filled="f" strokecolor="white" strokeweight=".7pt">
              <v:path arrowok="t" o:connecttype="custom" o:connectlocs="0,0;1138,0" o:connectangles="0,0"/>
            </v:shape>
            <w10:wrap anchorx="page"/>
          </v:group>
        </w:pict>
      </w:r>
      <w:r w:rsidR="00E12AEA" w:rsidRPr="0031772D">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A41BF">
      <w:pPr>
        <w:pStyle w:val="slovanzoznam"/>
        <w:numPr>
          <w:ilvl w:val="0"/>
          <w:numId w:val="15"/>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autoSpaceDE w:val="0"/>
        <w:autoSpaceDN w:val="0"/>
        <w:adjustRightInd w:val="0"/>
        <w:ind w:firstLine="227"/>
        <w:rPr>
          <w:rFonts w:ascii="Arial" w:hAnsi="Arial" w:cs="Arial"/>
          <w:color w:val="000000"/>
          <w:sz w:val="20"/>
          <w:szCs w:val="20"/>
        </w:rPr>
      </w:pPr>
      <w:r w:rsidRPr="0031772D">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Jazyková a slohová zložka – </w:t>
      </w:r>
      <w:r w:rsidRPr="0031772D">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Čítanie a literárna výchova </w:t>
      </w:r>
      <w:r w:rsidRPr="0031772D">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31772D" w:rsidRDefault="00E12AEA" w:rsidP="00E12AEA">
      <w:pPr>
        <w:rPr>
          <w:rFonts w:ascii="Arial" w:hAnsi="Arial" w:cs="Arial"/>
          <w:color w:val="000000"/>
          <w:sz w:val="20"/>
          <w:szCs w:val="20"/>
        </w:rPr>
      </w:pPr>
      <w:r w:rsidRPr="0031772D">
        <w:rPr>
          <w:rFonts w:ascii="Arial" w:hAnsi="Arial" w:cs="Arial"/>
          <w:color w:val="000000"/>
          <w:sz w:val="20"/>
          <w:szCs w:val="20"/>
        </w:rPr>
        <w:t>V druhom ročníku systematicky podporujeme u žiakov rozvoj všetkých komunikačných zručností. Sústreďujeme sa predovšetkým na:</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Rozprávanie: </w:t>
      </w:r>
      <w:r w:rsidRPr="0031772D">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Počúvanie</w:t>
      </w:r>
      <w:r w:rsidRPr="0031772D">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Čítanie</w:t>
      </w:r>
      <w:r w:rsidRPr="0031772D">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čítaní literárnych textov si žiaci uvedomujú podobnosť textov v niektorých ich charakteristikách. Na základe tejto podobnosti sa pokúsia vysvetliť význam literárnych pojmov. </w:t>
      </w:r>
    </w:p>
    <w:p w:rsidR="00E12AEA" w:rsidRPr="0031772D" w:rsidRDefault="00E12AEA" w:rsidP="00E12AEA">
      <w:pPr>
        <w:rPr>
          <w:rFonts w:ascii="Arial" w:hAnsi="Arial" w:cs="Arial"/>
          <w:color w:val="000000"/>
          <w:sz w:val="20"/>
          <w:szCs w:val="20"/>
        </w:rPr>
      </w:pPr>
      <w:r w:rsidRPr="0031772D">
        <w:rPr>
          <w:rFonts w:ascii="Arial" w:hAnsi="Arial" w:cs="Arial"/>
          <w:i/>
          <w:iCs/>
          <w:color w:val="000000"/>
          <w:sz w:val="20"/>
          <w:szCs w:val="20"/>
        </w:rPr>
        <w:t>Písanie</w:t>
      </w:r>
      <w:r w:rsidRPr="0031772D">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31772D" w:rsidRDefault="00E12AEA" w:rsidP="00E12AEA">
      <w:pPr>
        <w:rPr>
          <w:rFonts w:ascii="Arial" w:hAnsi="Arial" w:cs="Arial"/>
          <w:sz w:val="20"/>
          <w:szCs w:val="20"/>
        </w:rPr>
      </w:pPr>
    </w:p>
    <w:p w:rsidR="00E12AEA" w:rsidRPr="0031772D" w:rsidRDefault="00E12AEA" w:rsidP="00EA41BF">
      <w:pPr>
        <w:pStyle w:val="slovanzoznam"/>
        <w:numPr>
          <w:ilvl w:val="0"/>
          <w:numId w:val="15"/>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p>
    <w:p w:rsidR="00E12AEA" w:rsidRPr="0031772D" w:rsidRDefault="00E12AEA" w:rsidP="00EA41BF">
      <w:pPr>
        <w:pStyle w:val="slovanzoznam"/>
        <w:numPr>
          <w:ilvl w:val="0"/>
          <w:numId w:val="15"/>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r w:rsidRPr="0031772D">
        <w:rPr>
          <w:rFonts w:ascii="Arial" w:hAnsi="Arial" w:cs="Arial"/>
          <w:i/>
          <w:sz w:val="20"/>
          <w:szCs w:val="20"/>
          <w:u w:val="single"/>
        </w:rPr>
        <w:t>Jazyková zložka</w:t>
      </w:r>
    </w:p>
    <w:p w:rsidR="00E12AEA" w:rsidRPr="0031772D" w:rsidRDefault="00E12AEA" w:rsidP="00EA41BF">
      <w:pPr>
        <w:numPr>
          <w:ilvl w:val="0"/>
          <w:numId w:val="150"/>
        </w:numPr>
        <w:spacing w:before="7" w:line="276" w:lineRule="auto"/>
        <w:jc w:val="left"/>
        <w:rPr>
          <w:rFonts w:ascii="Arial" w:hAnsi="Arial" w:cs="Arial"/>
          <w:b/>
          <w:sz w:val="20"/>
          <w:szCs w:val="20"/>
        </w:rPr>
      </w:pPr>
      <w:r w:rsidRPr="0031772D">
        <w:rPr>
          <w:rFonts w:ascii="Arial" w:hAnsi="Arial" w:cs="Arial"/>
          <w:b/>
          <w:sz w:val="20"/>
          <w:szCs w:val="20"/>
        </w:rPr>
        <w:t xml:space="preserve">Hlásky-5h;slabikotvorné hlásky </w:t>
      </w:r>
      <w:r w:rsidRPr="0031772D">
        <w:rPr>
          <w:rFonts w:ascii="Arial" w:hAnsi="Arial" w:cs="Arial"/>
          <w:sz w:val="20"/>
          <w:szCs w:val="20"/>
        </w:rPr>
        <w:t>l/ĺ, r/ŕ</w:t>
      </w:r>
    </w:p>
    <w:p w:rsidR="00E12AEA" w:rsidRPr="0031772D" w:rsidRDefault="00E12AEA" w:rsidP="00EA41BF">
      <w:pPr>
        <w:numPr>
          <w:ilvl w:val="0"/>
          <w:numId w:val="150"/>
        </w:numPr>
        <w:spacing w:before="7" w:line="276" w:lineRule="auto"/>
        <w:jc w:val="left"/>
        <w:rPr>
          <w:rFonts w:ascii="Arial" w:hAnsi="Arial" w:cs="Arial"/>
          <w:b/>
          <w:sz w:val="20"/>
          <w:szCs w:val="20"/>
        </w:rPr>
      </w:pPr>
      <w:r w:rsidRPr="0031772D">
        <w:rPr>
          <w:rFonts w:ascii="Arial" w:hAnsi="Arial" w:cs="Arial"/>
          <w:b/>
          <w:sz w:val="20"/>
          <w:szCs w:val="20"/>
        </w:rPr>
        <w:t>Abeceda-3h;</w:t>
      </w:r>
      <w:r w:rsidRPr="0031772D">
        <w:rPr>
          <w:rFonts w:ascii="Arial" w:hAnsi="Arial" w:cs="Arial"/>
          <w:sz w:val="20"/>
          <w:szCs w:val="20"/>
        </w:rPr>
        <w:t xml:space="preserve"> Abeceda, slovníky, encyklopédie, telefónny zoznam</w:t>
      </w:r>
    </w:p>
    <w:p w:rsidR="00E12AEA" w:rsidRPr="0031772D" w:rsidRDefault="00E12AEA" w:rsidP="00EA41BF">
      <w:pPr>
        <w:numPr>
          <w:ilvl w:val="0"/>
          <w:numId w:val="150"/>
        </w:numPr>
        <w:spacing w:before="7" w:line="276" w:lineRule="auto"/>
        <w:jc w:val="left"/>
        <w:rPr>
          <w:rFonts w:ascii="Arial" w:hAnsi="Arial" w:cs="Arial"/>
          <w:b/>
          <w:sz w:val="20"/>
          <w:szCs w:val="20"/>
        </w:rPr>
      </w:pPr>
      <w:r w:rsidRPr="0031772D">
        <w:rPr>
          <w:rFonts w:ascii="Arial" w:hAnsi="Arial" w:cs="Arial"/>
          <w:b/>
          <w:sz w:val="20"/>
          <w:szCs w:val="20"/>
        </w:rPr>
        <w:t xml:space="preserve">Delenie slov na slabiky-4h; </w:t>
      </w:r>
      <w:r w:rsidRPr="0031772D">
        <w:rPr>
          <w:rFonts w:ascii="Arial" w:hAnsi="Arial" w:cs="Arial"/>
          <w:sz w:val="20"/>
          <w:szCs w:val="20"/>
        </w:rPr>
        <w:t>delenie slov na slabiky v písomnom prejave.</w:t>
      </w:r>
    </w:p>
    <w:p w:rsidR="00E12AEA" w:rsidRPr="0031772D" w:rsidRDefault="00E12AEA" w:rsidP="00EA41BF">
      <w:pPr>
        <w:numPr>
          <w:ilvl w:val="0"/>
          <w:numId w:val="150"/>
        </w:numPr>
        <w:spacing w:before="7" w:line="276" w:lineRule="auto"/>
        <w:jc w:val="left"/>
        <w:rPr>
          <w:rFonts w:ascii="Arial" w:hAnsi="Arial" w:cs="Arial"/>
          <w:b/>
          <w:sz w:val="20"/>
          <w:szCs w:val="20"/>
        </w:rPr>
      </w:pPr>
      <w:r w:rsidRPr="0031772D">
        <w:rPr>
          <w:rFonts w:ascii="Arial" w:hAnsi="Arial" w:cs="Arial"/>
          <w:b/>
          <w:sz w:val="20"/>
          <w:szCs w:val="20"/>
        </w:rPr>
        <w:t>Obojaké spoluhlásky -2h;</w:t>
      </w:r>
      <w:r w:rsidRPr="0031772D">
        <w:rPr>
          <w:rFonts w:ascii="Arial" w:hAnsi="Arial" w:cs="Arial"/>
          <w:sz w:val="20"/>
          <w:szCs w:val="20"/>
        </w:rPr>
        <w:t xml:space="preserve"> pravidlá o pravopise slov s i/í, y/ý po obojakých spoluhláskach.</w:t>
      </w:r>
    </w:p>
    <w:p w:rsidR="00E12AEA" w:rsidRPr="0031772D" w:rsidRDefault="00E12AEA" w:rsidP="00EA41BF">
      <w:pPr>
        <w:numPr>
          <w:ilvl w:val="0"/>
          <w:numId w:val="150"/>
        </w:numPr>
        <w:spacing w:before="7" w:line="276" w:lineRule="auto"/>
        <w:jc w:val="left"/>
        <w:rPr>
          <w:rFonts w:ascii="Arial" w:hAnsi="Arial" w:cs="Arial"/>
          <w:sz w:val="20"/>
          <w:szCs w:val="20"/>
        </w:rPr>
      </w:pPr>
      <w:r w:rsidRPr="0031772D">
        <w:rPr>
          <w:rFonts w:ascii="Arial" w:hAnsi="Arial" w:cs="Arial"/>
          <w:b/>
          <w:sz w:val="20"/>
          <w:szCs w:val="20"/>
        </w:rPr>
        <w:t xml:space="preserve">Vybrané slová-58h; </w:t>
      </w:r>
      <w:r w:rsidRPr="0031772D">
        <w:rPr>
          <w:rFonts w:ascii="Arial" w:hAnsi="Arial" w:cs="Arial"/>
          <w:sz w:val="20"/>
          <w:szCs w:val="20"/>
        </w:rPr>
        <w:t>vybrané a príbuzné slová po obojakých spoluhláskach b,m,p,r,s,v,z</w:t>
      </w:r>
    </w:p>
    <w:p w:rsidR="00E12AEA" w:rsidRPr="0031772D" w:rsidRDefault="00E12AEA" w:rsidP="00EA41BF">
      <w:pPr>
        <w:numPr>
          <w:ilvl w:val="0"/>
          <w:numId w:val="150"/>
        </w:numPr>
        <w:spacing w:before="7" w:line="276" w:lineRule="auto"/>
        <w:jc w:val="left"/>
        <w:rPr>
          <w:rFonts w:ascii="Arial" w:hAnsi="Arial" w:cs="Arial"/>
          <w:b/>
          <w:sz w:val="20"/>
          <w:szCs w:val="20"/>
        </w:rPr>
      </w:pPr>
      <w:r w:rsidRPr="0031772D">
        <w:rPr>
          <w:rFonts w:ascii="Arial" w:hAnsi="Arial" w:cs="Arial"/>
          <w:b/>
          <w:sz w:val="20"/>
          <w:szCs w:val="20"/>
        </w:rPr>
        <w:t xml:space="preserve">Slovné druhy-40h; </w:t>
      </w:r>
      <w:r w:rsidRPr="0031772D">
        <w:rPr>
          <w:rFonts w:ascii="Arial" w:hAnsi="Arial" w:cs="Arial"/>
          <w:sz w:val="20"/>
          <w:szCs w:val="20"/>
        </w:rPr>
        <w:t xml:space="preserve">podstatné mená, prídavné mená, zámená, číslovky, slovesá- ich funkcia, pravopis, identifikácia v texte ,synonymá, antonymá </w:t>
      </w:r>
    </w:p>
    <w:p w:rsidR="00E12AEA" w:rsidRPr="0031772D" w:rsidRDefault="00E12AEA" w:rsidP="00E12AEA">
      <w:pPr>
        <w:spacing w:before="7" w:line="276" w:lineRule="auto"/>
        <w:rPr>
          <w:rFonts w:ascii="Arial" w:hAnsi="Arial" w:cs="Arial"/>
          <w:b/>
          <w:sz w:val="20"/>
          <w:szCs w:val="20"/>
        </w:rPr>
      </w:pPr>
      <w:r w:rsidRPr="0031772D">
        <w:rPr>
          <w:rFonts w:ascii="Arial" w:hAnsi="Arial" w:cs="Arial"/>
          <w:b/>
          <w:sz w:val="20"/>
          <w:szCs w:val="20"/>
        </w:rPr>
        <w:t xml:space="preserve">      </w:t>
      </w:r>
    </w:p>
    <w:p w:rsidR="00E12AEA" w:rsidRPr="0031772D" w:rsidRDefault="00E12AEA" w:rsidP="00E12AEA">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E12AEA" w:rsidRPr="0031772D" w:rsidRDefault="00E12AEA" w:rsidP="00EA41BF">
      <w:pPr>
        <w:numPr>
          <w:ilvl w:val="0"/>
          <w:numId w:val="149"/>
        </w:numPr>
        <w:spacing w:before="7"/>
        <w:jc w:val="left"/>
        <w:rPr>
          <w:rFonts w:ascii="Arial" w:hAnsi="Arial" w:cs="Arial"/>
          <w:b/>
          <w:sz w:val="20"/>
          <w:szCs w:val="20"/>
        </w:rPr>
      </w:pPr>
      <w:r w:rsidRPr="0031772D">
        <w:rPr>
          <w:rFonts w:ascii="Arial" w:hAnsi="Arial" w:cs="Arial"/>
          <w:b/>
          <w:sz w:val="20"/>
          <w:szCs w:val="20"/>
        </w:rPr>
        <w:t xml:space="preserve">Rozprávanie udalostí alebo zážitku -1h, </w:t>
      </w:r>
      <w:r w:rsidRPr="0031772D">
        <w:rPr>
          <w:rFonts w:ascii="Arial" w:hAnsi="Arial" w:cs="Arial"/>
          <w:sz w:val="20"/>
          <w:szCs w:val="20"/>
        </w:rPr>
        <w:t>rozprávanie rozdelené na úvod, jadro, záver</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 xml:space="preserve">Správa-2h; </w:t>
      </w:r>
      <w:r w:rsidRPr="0031772D">
        <w:rPr>
          <w:rFonts w:ascii="Arial" w:hAnsi="Arial" w:cs="Arial"/>
          <w:spacing w:val="1"/>
          <w:sz w:val="20"/>
          <w:szCs w:val="20"/>
        </w:rPr>
        <w:t xml:space="preserve"> </w:t>
      </w:r>
      <w:r w:rsidRPr="0031772D">
        <w:rPr>
          <w:rFonts w:ascii="Arial" w:hAnsi="Arial" w:cs="Arial"/>
          <w:spacing w:val="-1"/>
          <w:sz w:val="20"/>
          <w:szCs w:val="20"/>
        </w:rPr>
        <w:t>r</w:t>
      </w:r>
      <w:r w:rsidRPr="0031772D">
        <w:rPr>
          <w:rFonts w:ascii="Arial" w:hAnsi="Arial" w:cs="Arial"/>
          <w:sz w:val="20"/>
          <w:szCs w:val="20"/>
        </w:rPr>
        <w:t>ô</w:t>
      </w:r>
      <w:r w:rsidRPr="0031772D">
        <w:rPr>
          <w:rFonts w:ascii="Arial" w:hAnsi="Arial" w:cs="Arial"/>
          <w:spacing w:val="1"/>
          <w:sz w:val="20"/>
          <w:szCs w:val="20"/>
        </w:rPr>
        <w:t>z</w:t>
      </w:r>
      <w:r w:rsidRPr="0031772D">
        <w:rPr>
          <w:rFonts w:ascii="Arial" w:hAnsi="Arial" w:cs="Arial"/>
          <w:sz w:val="20"/>
          <w:szCs w:val="20"/>
        </w:rPr>
        <w:t>ne spôso</w:t>
      </w:r>
      <w:r w:rsidRPr="0031772D">
        <w:rPr>
          <w:rFonts w:ascii="Arial" w:hAnsi="Arial" w:cs="Arial"/>
          <w:spacing w:val="2"/>
          <w:sz w:val="20"/>
          <w:szCs w:val="20"/>
        </w:rPr>
        <w:t>b</w:t>
      </w:r>
      <w:r w:rsidRPr="0031772D">
        <w:rPr>
          <w:rFonts w:ascii="Arial" w:hAnsi="Arial" w:cs="Arial"/>
          <w:sz w:val="20"/>
          <w:szCs w:val="20"/>
        </w:rPr>
        <w:t>y</w:t>
      </w:r>
      <w:r w:rsidRPr="0031772D">
        <w:rPr>
          <w:rFonts w:ascii="Arial" w:hAnsi="Arial" w:cs="Arial"/>
          <w:spacing w:val="-5"/>
          <w:sz w:val="20"/>
          <w:szCs w:val="20"/>
        </w:rPr>
        <w:t xml:space="preserve"> </w:t>
      </w:r>
      <w:r w:rsidRPr="0031772D">
        <w:rPr>
          <w:rFonts w:ascii="Arial" w:hAnsi="Arial" w:cs="Arial"/>
          <w:sz w:val="20"/>
          <w:szCs w:val="20"/>
        </w:rPr>
        <w:t>písomn</w:t>
      </w:r>
      <w:r w:rsidRPr="0031772D">
        <w:rPr>
          <w:rFonts w:ascii="Arial" w:hAnsi="Arial" w:cs="Arial"/>
          <w:spacing w:val="-1"/>
          <w:sz w:val="20"/>
          <w:szCs w:val="20"/>
        </w:rPr>
        <w:t>é</w:t>
      </w:r>
      <w:r w:rsidRPr="0031772D">
        <w:rPr>
          <w:rFonts w:ascii="Arial" w:hAnsi="Arial" w:cs="Arial"/>
          <w:sz w:val="20"/>
          <w:szCs w:val="20"/>
        </w:rPr>
        <w:t>ho odov</w:t>
      </w:r>
      <w:r w:rsidRPr="0031772D">
        <w:rPr>
          <w:rFonts w:ascii="Arial" w:hAnsi="Arial" w:cs="Arial"/>
          <w:spacing w:val="1"/>
          <w:sz w:val="20"/>
          <w:szCs w:val="20"/>
        </w:rPr>
        <w:t>z</w:t>
      </w:r>
      <w:r w:rsidRPr="0031772D">
        <w:rPr>
          <w:rFonts w:ascii="Arial" w:hAnsi="Arial" w:cs="Arial"/>
          <w:sz w:val="20"/>
          <w:szCs w:val="20"/>
        </w:rPr>
        <w:t>d</w:t>
      </w:r>
      <w:r w:rsidRPr="0031772D">
        <w:rPr>
          <w:rFonts w:ascii="Arial" w:hAnsi="Arial" w:cs="Arial"/>
          <w:spacing w:val="-1"/>
          <w:sz w:val="20"/>
          <w:szCs w:val="20"/>
        </w:rPr>
        <w:t>á</w:t>
      </w:r>
      <w:r w:rsidRPr="0031772D">
        <w:rPr>
          <w:rFonts w:ascii="Arial" w:hAnsi="Arial" w:cs="Arial"/>
          <w:sz w:val="20"/>
          <w:szCs w:val="20"/>
        </w:rPr>
        <w:t>v</w:t>
      </w:r>
      <w:r w:rsidRPr="0031772D">
        <w:rPr>
          <w:rFonts w:ascii="Arial" w:hAnsi="Arial" w:cs="Arial"/>
          <w:spacing w:val="-1"/>
          <w:sz w:val="20"/>
          <w:szCs w:val="20"/>
        </w:rPr>
        <w:t>a</w:t>
      </w:r>
      <w:r w:rsidRPr="0031772D">
        <w:rPr>
          <w:rFonts w:ascii="Arial" w:hAnsi="Arial" w:cs="Arial"/>
          <w:sz w:val="20"/>
          <w:szCs w:val="20"/>
        </w:rPr>
        <w:t>nia in</w:t>
      </w:r>
      <w:r w:rsidRPr="0031772D">
        <w:rPr>
          <w:rFonts w:ascii="Arial" w:hAnsi="Arial" w:cs="Arial"/>
          <w:spacing w:val="-1"/>
          <w:sz w:val="20"/>
          <w:szCs w:val="20"/>
        </w:rPr>
        <w:t>f</w:t>
      </w:r>
      <w:r w:rsidRPr="0031772D">
        <w:rPr>
          <w:rFonts w:ascii="Arial" w:hAnsi="Arial" w:cs="Arial"/>
          <w:sz w:val="20"/>
          <w:szCs w:val="20"/>
        </w:rPr>
        <w:t>o</w:t>
      </w:r>
      <w:r w:rsidRPr="0031772D">
        <w:rPr>
          <w:rFonts w:ascii="Arial" w:hAnsi="Arial" w:cs="Arial"/>
          <w:spacing w:val="-1"/>
          <w:sz w:val="20"/>
          <w:szCs w:val="20"/>
        </w:rPr>
        <w:t>r</w:t>
      </w:r>
      <w:r w:rsidRPr="0031772D">
        <w:rPr>
          <w:rFonts w:ascii="Arial" w:hAnsi="Arial" w:cs="Arial"/>
          <w:sz w:val="20"/>
          <w:szCs w:val="20"/>
        </w:rPr>
        <w:t>m</w:t>
      </w:r>
      <w:r w:rsidRPr="0031772D">
        <w:rPr>
          <w:rFonts w:ascii="Arial" w:hAnsi="Arial" w:cs="Arial"/>
          <w:spacing w:val="-1"/>
          <w:sz w:val="20"/>
          <w:szCs w:val="20"/>
        </w:rPr>
        <w:t>ác</w:t>
      </w:r>
      <w:r w:rsidRPr="0031772D">
        <w:rPr>
          <w:rFonts w:ascii="Arial" w:hAnsi="Arial" w:cs="Arial"/>
          <w:sz w:val="20"/>
          <w:szCs w:val="20"/>
        </w:rPr>
        <w:t>ií.</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Oznámenie-2h;</w:t>
      </w:r>
      <w:r w:rsidRPr="0031772D">
        <w:rPr>
          <w:rFonts w:ascii="Arial" w:hAnsi="Arial" w:cs="Arial"/>
          <w:sz w:val="20"/>
          <w:szCs w:val="20"/>
        </w:rPr>
        <w:t xml:space="preserve"> odlíšenie oznamu od správy</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Inzerát-2h;</w:t>
      </w:r>
      <w:r w:rsidRPr="0031772D">
        <w:rPr>
          <w:rFonts w:ascii="Arial" w:hAnsi="Arial" w:cs="Arial"/>
          <w:sz w:val="20"/>
          <w:szCs w:val="20"/>
        </w:rPr>
        <w:t xml:space="preserve">  inzeráty podľa obsahového zamerania</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Pozvánka- 2h;</w:t>
      </w:r>
      <w:r w:rsidRPr="0031772D">
        <w:rPr>
          <w:rFonts w:ascii="Arial" w:hAnsi="Arial" w:cs="Arial"/>
          <w:sz w:val="20"/>
          <w:szCs w:val="20"/>
        </w:rPr>
        <w:t xml:space="preserve">  jednotlivé body pozvánky (miesto, čas, program, pozývateľ),</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 xml:space="preserve">Reklama-2h; </w:t>
      </w:r>
      <w:r w:rsidRPr="0031772D">
        <w:rPr>
          <w:rFonts w:ascii="Arial" w:hAnsi="Arial" w:cs="Arial"/>
          <w:sz w:val="20"/>
          <w:szCs w:val="20"/>
        </w:rPr>
        <w:t>druhy reklamy</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Opis predmetu -1h;</w:t>
      </w:r>
      <w:r w:rsidRPr="0031772D">
        <w:rPr>
          <w:rFonts w:ascii="Arial" w:hAnsi="Arial" w:cs="Arial"/>
          <w:sz w:val="20"/>
          <w:szCs w:val="20"/>
        </w:rPr>
        <w:t xml:space="preserve"> charakteristické prvky predmetu</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Opis pracovného predmetu- 2h;</w:t>
      </w:r>
      <w:r w:rsidRPr="0031772D">
        <w:rPr>
          <w:rFonts w:ascii="Arial" w:hAnsi="Arial" w:cs="Arial"/>
          <w:sz w:val="20"/>
          <w:szCs w:val="20"/>
        </w:rPr>
        <w:t xml:space="preserve"> charakteristické prvky predmetu</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 xml:space="preserve">Opis ilustrácie -2h; </w:t>
      </w:r>
      <w:r w:rsidRPr="0031772D">
        <w:rPr>
          <w:rFonts w:ascii="Arial" w:hAnsi="Arial" w:cs="Arial"/>
          <w:sz w:val="20"/>
          <w:szCs w:val="20"/>
        </w:rPr>
        <w:t>nákres, schéma, návod</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 xml:space="preserve">Rozprávanie príbehu podľa osnovy -1h; </w:t>
      </w:r>
      <w:r w:rsidRPr="0031772D">
        <w:rPr>
          <w:rFonts w:ascii="Arial" w:hAnsi="Arial" w:cs="Arial"/>
          <w:sz w:val="20"/>
          <w:szCs w:val="20"/>
        </w:rPr>
        <w:t>osnova príbehu</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Rozprávanie, časová postupnosť-2h;</w:t>
      </w:r>
      <w:r w:rsidRPr="0031772D">
        <w:rPr>
          <w:rFonts w:ascii="Arial" w:hAnsi="Arial" w:cs="Arial"/>
          <w:sz w:val="20"/>
          <w:szCs w:val="20"/>
        </w:rPr>
        <w:t xml:space="preserve"> príbeh podľa časovej postupnosti</w:t>
      </w:r>
    </w:p>
    <w:p w:rsidR="00E12AEA" w:rsidRPr="0031772D" w:rsidRDefault="00E12AEA" w:rsidP="00EA41BF">
      <w:pPr>
        <w:numPr>
          <w:ilvl w:val="0"/>
          <w:numId w:val="149"/>
        </w:numPr>
        <w:spacing w:before="7" w:line="276" w:lineRule="auto"/>
        <w:jc w:val="left"/>
        <w:rPr>
          <w:rFonts w:ascii="Arial" w:hAnsi="Arial" w:cs="Arial"/>
          <w:b/>
          <w:sz w:val="20"/>
          <w:szCs w:val="20"/>
        </w:rPr>
      </w:pPr>
      <w:r w:rsidRPr="0031772D">
        <w:rPr>
          <w:rFonts w:ascii="Arial" w:hAnsi="Arial" w:cs="Arial"/>
          <w:b/>
          <w:sz w:val="20"/>
          <w:szCs w:val="20"/>
        </w:rPr>
        <w:t>Vizitka-1h;</w:t>
      </w:r>
      <w:r w:rsidRPr="0031772D">
        <w:rPr>
          <w:rFonts w:ascii="Arial" w:hAnsi="Arial" w:cs="Arial"/>
          <w:sz w:val="20"/>
          <w:szCs w:val="20"/>
        </w:rPr>
        <w:t xml:space="preserve"> údaje na vizitke</w:t>
      </w:r>
    </w:p>
    <w:p w:rsidR="00E12AEA" w:rsidRPr="0031772D" w:rsidRDefault="00E12AEA" w:rsidP="00E12AEA">
      <w:pPr>
        <w:spacing w:before="7" w:line="276" w:lineRule="auto"/>
        <w:ind w:left="720"/>
        <w:rPr>
          <w:rFonts w:ascii="Arial" w:hAnsi="Arial" w:cs="Arial"/>
          <w:b/>
          <w:sz w:val="20"/>
          <w:szCs w:val="20"/>
        </w:rPr>
      </w:pPr>
    </w:p>
    <w:p w:rsidR="00E12AEA" w:rsidRPr="0031772D" w:rsidRDefault="00E12AEA" w:rsidP="00E12AEA">
      <w:pPr>
        <w:spacing w:before="7" w:line="276" w:lineRule="auto"/>
        <w:ind w:left="360"/>
        <w:rPr>
          <w:rFonts w:ascii="Arial" w:hAnsi="Arial" w:cs="Arial"/>
          <w:sz w:val="20"/>
          <w:szCs w:val="20"/>
        </w:rPr>
      </w:pPr>
    </w:p>
    <w:p w:rsidR="00E12AEA" w:rsidRPr="0031772D" w:rsidRDefault="00E12AEA" w:rsidP="00E12AEA">
      <w:pPr>
        <w:spacing w:before="7" w:line="276" w:lineRule="auto"/>
        <w:ind w:left="360"/>
        <w:rPr>
          <w:rFonts w:ascii="Arial" w:hAnsi="Arial" w:cs="Arial"/>
          <w:sz w:val="20"/>
          <w:szCs w:val="20"/>
        </w:rPr>
      </w:pPr>
      <w:r w:rsidRPr="0031772D">
        <w:rPr>
          <w:rFonts w:ascii="Arial" w:hAnsi="Arial" w:cs="Arial"/>
          <w:i/>
          <w:sz w:val="20"/>
          <w:szCs w:val="20"/>
          <w:u w:val="single"/>
        </w:rPr>
        <w:t>Čítanie a literárna výchova</w:t>
      </w:r>
    </w:p>
    <w:p w:rsidR="00E12AEA" w:rsidRPr="0031772D" w:rsidRDefault="00E12AEA" w:rsidP="00EA41BF">
      <w:pPr>
        <w:pStyle w:val="slovanzoznam"/>
        <w:numPr>
          <w:ilvl w:val="0"/>
          <w:numId w:val="151"/>
        </w:numPr>
        <w:jc w:val="both"/>
        <w:rPr>
          <w:rFonts w:ascii="Arial" w:hAnsi="Arial" w:cs="Arial"/>
          <w:b/>
          <w:sz w:val="20"/>
          <w:szCs w:val="20"/>
        </w:rPr>
      </w:pPr>
      <w:r w:rsidRPr="0031772D">
        <w:rPr>
          <w:rFonts w:ascii="Arial" w:hAnsi="Arial" w:cs="Arial"/>
          <w:b/>
          <w:sz w:val="20"/>
          <w:szCs w:val="20"/>
        </w:rPr>
        <w:t>Rozprávanie – 33 h</w:t>
      </w:r>
    </w:p>
    <w:p w:rsidR="00E12AEA" w:rsidRPr="0031772D" w:rsidRDefault="00E12AEA" w:rsidP="00EA41BF">
      <w:pPr>
        <w:pStyle w:val="slovanzoznam"/>
        <w:numPr>
          <w:ilvl w:val="0"/>
          <w:numId w:val="151"/>
        </w:numPr>
        <w:jc w:val="both"/>
        <w:rPr>
          <w:rFonts w:ascii="Arial" w:hAnsi="Arial" w:cs="Arial"/>
          <w:b/>
          <w:sz w:val="20"/>
          <w:szCs w:val="20"/>
        </w:rPr>
      </w:pPr>
      <w:r w:rsidRPr="0031772D">
        <w:rPr>
          <w:rFonts w:ascii="Arial" w:hAnsi="Arial" w:cs="Arial"/>
          <w:b/>
          <w:sz w:val="20"/>
          <w:szCs w:val="20"/>
        </w:rPr>
        <w:t>Počúvanie – 33 h</w:t>
      </w:r>
    </w:p>
    <w:p w:rsidR="00E12AEA" w:rsidRPr="0031772D" w:rsidRDefault="00E12AEA" w:rsidP="00EA41BF">
      <w:pPr>
        <w:pStyle w:val="slovanzoznam"/>
        <w:numPr>
          <w:ilvl w:val="0"/>
          <w:numId w:val="151"/>
        </w:numPr>
        <w:jc w:val="both"/>
        <w:rPr>
          <w:rFonts w:ascii="Arial" w:hAnsi="Arial" w:cs="Arial"/>
          <w:b/>
          <w:sz w:val="20"/>
          <w:szCs w:val="20"/>
        </w:rPr>
      </w:pPr>
      <w:r w:rsidRPr="0031772D">
        <w:rPr>
          <w:rFonts w:ascii="Arial" w:hAnsi="Arial" w:cs="Arial"/>
          <w:b/>
          <w:sz w:val="20"/>
          <w:szCs w:val="20"/>
        </w:rPr>
        <w:t>Čítanie  – 33 h</w:t>
      </w:r>
    </w:p>
    <w:p w:rsidR="00E12AEA" w:rsidRPr="0031772D" w:rsidRDefault="00E12AEA" w:rsidP="00EA41BF">
      <w:pPr>
        <w:pStyle w:val="slovanzoznam"/>
        <w:numPr>
          <w:ilvl w:val="0"/>
          <w:numId w:val="151"/>
        </w:numPr>
        <w:jc w:val="both"/>
        <w:rPr>
          <w:rFonts w:ascii="Arial" w:hAnsi="Arial" w:cs="Arial"/>
          <w:b/>
          <w:sz w:val="20"/>
          <w:szCs w:val="20"/>
        </w:rPr>
      </w:pPr>
      <w:r w:rsidRPr="0031772D">
        <w:rPr>
          <w:rFonts w:ascii="Arial" w:hAnsi="Arial" w:cs="Arial"/>
          <w:b/>
          <w:sz w:val="20"/>
          <w:szCs w:val="20"/>
        </w:rPr>
        <w:t>Písanie – 33h</w:t>
      </w:r>
    </w:p>
    <w:p w:rsidR="00E12AEA" w:rsidRPr="0031772D" w:rsidRDefault="00E12AEA" w:rsidP="00E12AEA">
      <w:pPr>
        <w:pStyle w:val="slovanzoznam"/>
        <w:numPr>
          <w:ilvl w:val="0"/>
          <w:numId w:val="0"/>
        </w:numPr>
        <w:ind w:left="720"/>
        <w:jc w:val="both"/>
        <w:rPr>
          <w:rFonts w:ascii="Arial" w:hAnsi="Arial" w:cs="Arial"/>
          <w:b/>
          <w:sz w:val="20"/>
          <w:szCs w:val="20"/>
        </w:rPr>
      </w:pPr>
    </w:p>
    <w:p w:rsidR="00E12AEA" w:rsidRPr="0031772D" w:rsidRDefault="00E12AEA" w:rsidP="00E12AEA">
      <w:pPr>
        <w:pStyle w:val="Standard"/>
        <w:jc w:val="both"/>
        <w:rPr>
          <w:rFonts w:ascii="Arial" w:eastAsia="Times New Roman" w:hAnsi="Arial" w:cs="Arial"/>
          <w:b/>
          <w:kern w:val="0"/>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Pr="00CD6763" w:rsidRDefault="00B526ED" w:rsidP="00B526ED">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B526ED" w:rsidRDefault="00B526ED" w:rsidP="00E12AEA">
      <w:pPr>
        <w:pStyle w:val="slovanzoznam"/>
        <w:numPr>
          <w:ilvl w:val="0"/>
          <w:numId w:val="0"/>
        </w:numPr>
        <w:spacing w:line="276" w:lineRule="auto"/>
        <w:jc w:val="center"/>
        <w:rPr>
          <w:rFonts w:ascii="Arial" w:hAnsi="Arial" w:cs="Arial"/>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Jazyk a komunikácia</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ISCED1</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Pr>
                <w:rFonts w:ascii="Arial" w:hAnsi="Arial" w:cs="Arial"/>
                <w:b/>
              </w:rPr>
              <w:t>Štvrtý</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týždenne: 8h       ročne: 264 h</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B526ED" w:rsidRPr="0031772D" w:rsidRDefault="00742D00" w:rsidP="00DE25B3">
            <w:pPr>
              <w:pStyle w:val="slovanzoznam"/>
              <w:numPr>
                <w:ilvl w:val="0"/>
                <w:numId w:val="0"/>
              </w:numPr>
              <w:rPr>
                <w:rFonts w:ascii="Arial" w:hAnsi="Arial" w:cs="Arial"/>
                <w:b/>
              </w:rPr>
            </w:pPr>
            <w:r w:rsidRPr="00D30ED5">
              <w:rPr>
                <w:rFonts w:ascii="Arial" w:hAnsi="Arial" w:cs="Arial"/>
                <w:b/>
                <w:szCs w:val="20"/>
              </w:rPr>
              <w:t>1 disponibilná hodina</w:t>
            </w:r>
          </w:p>
        </w:tc>
      </w:tr>
    </w:tbl>
    <w:p w:rsidR="00B526ED" w:rsidRDefault="00B526ED" w:rsidP="00B526ED"/>
    <w:p w:rsidR="00742D00" w:rsidRPr="0031772D" w:rsidRDefault="00742D00" w:rsidP="00742D00">
      <w:pPr>
        <w:pStyle w:val="Default"/>
        <w:ind w:firstLine="709"/>
        <w:jc w:val="both"/>
        <w:rPr>
          <w:rFonts w:ascii="Arial" w:hAnsi="Arial" w:cs="Arial"/>
          <w:sz w:val="20"/>
          <w:szCs w:val="20"/>
        </w:rPr>
      </w:pPr>
      <w:r w:rsidRPr="0031772D">
        <w:rPr>
          <w:rFonts w:ascii="Arial" w:hAnsi="Arial" w:cs="Arial"/>
          <w:bCs/>
          <w:iCs/>
          <w:sz w:val="20"/>
          <w:szCs w:val="20"/>
        </w:rPr>
        <w:t xml:space="preserve">Učebné osnovy sú totožné so vzdelávacím štandardom ŠVP pre príslušný predmet </w:t>
      </w:r>
      <w:r w:rsidRPr="0031772D">
        <w:rPr>
          <w:rFonts w:ascii="Arial" w:hAnsi="Arial" w:cs="Arial"/>
          <w:iCs/>
          <w:sz w:val="20"/>
          <w:szCs w:val="20"/>
        </w:rPr>
        <w:t>a je nutné doplniť len tie časti vzdelávacieho štandardu, ktoré menia svoju kvalitu</w:t>
      </w:r>
      <w:r w:rsidRPr="0031772D">
        <w:rPr>
          <w:rFonts w:ascii="Arial" w:hAnsi="Arial" w:cs="Arial"/>
          <w:sz w:val="20"/>
          <w:szCs w:val="20"/>
        </w:rPr>
        <w:t xml:space="preserve">. </w:t>
      </w:r>
      <w:r w:rsidRPr="00D5700F">
        <w:rPr>
          <w:rFonts w:ascii="Arial" w:hAnsi="Arial" w:cs="Arial"/>
          <w:sz w:val="20"/>
          <w:szCs w:val="20"/>
          <w:lang w:val="sk-SK"/>
        </w:rPr>
        <w:t>Vo vyučovacom predmete slovenský jazyk a literatúra sa zvyšuje v UP v Š</w:t>
      </w:r>
      <w:r>
        <w:rPr>
          <w:rFonts w:ascii="Arial" w:hAnsi="Arial" w:cs="Arial"/>
          <w:sz w:val="20"/>
          <w:szCs w:val="20"/>
          <w:lang w:val="sk-SK"/>
        </w:rPr>
        <w:t>kVP časová dotácia o 1 hodinu vo 4.</w:t>
      </w:r>
      <w:r w:rsidRPr="00D5700F">
        <w:rPr>
          <w:rFonts w:ascii="Arial" w:hAnsi="Arial" w:cs="Arial"/>
          <w:sz w:val="20"/>
          <w:szCs w:val="20"/>
          <w:lang w:val="sk-SK"/>
        </w:rPr>
        <w:t xml:space="preserve"> ročníku</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4F2C7F" w:rsidRDefault="00B526ED" w:rsidP="00B526ED">
      <w:pPr>
        <w:pStyle w:val="slovanzoznam"/>
        <w:numPr>
          <w:ilvl w:val="0"/>
          <w:numId w:val="0"/>
        </w:numPr>
        <w:tabs>
          <w:tab w:val="num" w:pos="360"/>
        </w:tabs>
        <w:rPr>
          <w:rFonts w:ascii="Arial" w:hAnsi="Arial" w:cs="Arial"/>
          <w:b/>
          <w:sz w:val="20"/>
          <w:szCs w:val="20"/>
          <w:u w:val="single"/>
        </w:rPr>
      </w:pPr>
      <w:r w:rsidRPr="004F2C7F">
        <w:rPr>
          <w:rFonts w:ascii="Arial" w:hAnsi="Arial" w:cs="Arial"/>
          <w:b/>
          <w:sz w:val="20"/>
          <w:szCs w:val="20"/>
          <w:u w:val="single"/>
        </w:rPr>
        <w:t>1.Charakteristika predmetu</w:t>
      </w:r>
    </w:p>
    <w:p w:rsidR="00B526ED" w:rsidRPr="0080792B"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80792B" w:rsidRDefault="00C95AAA" w:rsidP="00B526ED">
      <w:pPr>
        <w:spacing w:line="276" w:lineRule="auto"/>
        <w:rPr>
          <w:rFonts w:ascii="Arial" w:hAnsi="Arial" w:cs="Arial"/>
          <w:sz w:val="20"/>
          <w:szCs w:val="20"/>
        </w:rPr>
      </w:pPr>
      <w:r>
        <w:rPr>
          <w:rFonts w:ascii="Arial" w:hAnsi="Arial" w:cs="Arial"/>
          <w:noProof/>
          <w:sz w:val="20"/>
          <w:szCs w:val="20"/>
          <w:lang w:eastAsia="sk-SK"/>
        </w:rPr>
        <w:pict>
          <v:group id="_x0000_s1209" style="position:absolute;left:0;text-align:left;margin-left:91.8pt;margin-top:20.65pt;width:35.3pt;height:.1pt;z-index:-2515947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210"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Pr>
          <w:rFonts w:ascii="Arial" w:hAnsi="Arial" w:cs="Arial"/>
          <w:noProof/>
          <w:sz w:val="20"/>
          <w:szCs w:val="20"/>
          <w:lang w:eastAsia="sk-SK"/>
        </w:rPr>
        <w:pict>
          <v:group id="_x0000_s1207" style="position:absolute;left:0;text-align:left;margin-left:132.15pt;margin-top:20.65pt;width:88.6pt;height:.1pt;z-index:-2515937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208"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lang w:eastAsia="sk-SK"/>
        </w:rPr>
        <w:pict>
          <v:group id="_x0000_s1205" style="position:absolute;left:0;text-align:left;margin-left:225.75pt;margin-top:20.65pt;width:23.8pt;height:.1pt;z-index:-2515927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206"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Pr>
          <w:rFonts w:ascii="Arial" w:hAnsi="Arial" w:cs="Arial"/>
          <w:noProof/>
          <w:sz w:val="20"/>
          <w:szCs w:val="20"/>
          <w:lang w:eastAsia="sk-SK"/>
        </w:rPr>
        <w:pict>
          <v:group id="_x0000_s1188" style="position:absolute;left:0;text-align:left;margin-left:254.2pt;margin-top:20.3pt;width:517.05pt;height:.7pt;z-index:-2515916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203"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204"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201"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202"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199"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200"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197"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198"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195"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196"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193"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194"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191"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192"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189"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190"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Pr>
          <w:rFonts w:ascii="Arial" w:hAnsi="Arial" w:cs="Arial"/>
          <w:noProof/>
          <w:sz w:val="20"/>
          <w:szCs w:val="20"/>
          <w:lang w:eastAsia="sk-SK"/>
        </w:rPr>
        <w:pict>
          <v:group id="_x0000_s1183" style="position:absolute;left:0;text-align:left;margin-left:71.65pt;margin-top:41.1pt;width:87.85pt;height:.7pt;z-index:-2515906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186"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187"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184"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185"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Pr>
          <w:rFonts w:ascii="Arial" w:hAnsi="Arial" w:cs="Arial"/>
          <w:noProof/>
          <w:sz w:val="20"/>
          <w:szCs w:val="20"/>
          <w:lang w:eastAsia="sk-SK"/>
        </w:rPr>
        <w:pict>
          <v:group id="_x0000_s1181" style="position:absolute;left:0;text-align:left;margin-left:164.2pt;margin-top:41.45pt;width:19.45pt;height:.1pt;z-index:-2515896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182"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Pr>
          <w:rFonts w:ascii="Arial" w:hAnsi="Arial" w:cs="Arial"/>
          <w:noProof/>
          <w:sz w:val="20"/>
          <w:szCs w:val="20"/>
          <w:lang w:eastAsia="sk-SK"/>
        </w:rPr>
        <w:pict>
          <v:group id="_x0000_s1176" style="position:absolute;left:0;text-align:left;margin-left:188.3pt;margin-top:41.1pt;width:116.65pt;height:.7pt;z-index:-2515886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179"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180"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177"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178"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167" style="position:absolute;left:0;text-align:left;margin-left:309.3pt;margin-top:41.1pt;width:174.25pt;height:.7pt;z-index:-2515875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174"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175"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172"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173"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170"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171"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168"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169"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Pr>
          <w:rFonts w:ascii="Arial" w:hAnsi="Arial" w:cs="Arial"/>
          <w:noProof/>
          <w:sz w:val="20"/>
          <w:szCs w:val="20"/>
          <w:lang w:eastAsia="sk-SK"/>
        </w:rPr>
        <w:pict>
          <v:group id="_x0000_s1165" style="position:absolute;left:0;text-align:left;margin-left:488.25pt;margin-top:41.45pt;width:6.5pt;height:.1pt;z-index:-2515865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166"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Pr>
          <w:rFonts w:ascii="Arial" w:hAnsi="Arial" w:cs="Arial"/>
          <w:noProof/>
          <w:sz w:val="20"/>
          <w:szCs w:val="20"/>
          <w:lang w:eastAsia="sk-SK"/>
        </w:rPr>
        <w:pict>
          <v:group id="_x0000_s1160" style="position:absolute;left:0;text-align:left;margin-left:499.4pt;margin-top:41.1pt;width:64.8pt;height:.7pt;z-index:-2515855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163"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164"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161"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162"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Pr>
          <w:rFonts w:ascii="Arial" w:hAnsi="Arial" w:cs="Arial"/>
          <w:noProof/>
          <w:sz w:val="20"/>
          <w:szCs w:val="20"/>
          <w:lang w:eastAsia="sk-SK"/>
        </w:rPr>
        <w:pict>
          <v:group id="_x0000_s1158" style="position:absolute;left:0;text-align:left;margin-left:568.85pt;margin-top:41.45pt;width:41.1pt;height:.1pt;z-index:-2515845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159"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lang w:eastAsia="sk-SK"/>
        </w:rPr>
        <w:pict>
          <v:group id="_x0000_s1153" style="position:absolute;left:0;text-align:left;margin-left:614.65pt;margin-top:41.1pt;width:128.2pt;height:.7pt;z-index:-2515834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156"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157"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154"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155"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151" style="position:absolute;left:0;text-align:left;margin-left:747.5pt;margin-top:41.45pt;width:23.65pt;height:.1pt;z-index:-2515824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152"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Pr>
          <w:rFonts w:ascii="Arial" w:hAnsi="Arial" w:cs="Arial"/>
          <w:noProof/>
          <w:sz w:val="20"/>
          <w:szCs w:val="20"/>
          <w:lang w:eastAsia="sk-SK"/>
        </w:rPr>
        <w:pict>
          <v:group id="_x0000_s1149" style="position:absolute;left:0;text-align:left;margin-left:1in;margin-top:62.05pt;width:33.9pt;height:.1pt;z-index:-2515814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150"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Pr>
          <w:rFonts w:ascii="Arial" w:hAnsi="Arial" w:cs="Arial"/>
          <w:noProof/>
          <w:sz w:val="20"/>
          <w:szCs w:val="20"/>
          <w:lang w:eastAsia="sk-SK"/>
        </w:rPr>
        <w:pict>
          <v:group id="_x0000_s1147" style="position:absolute;left:0;text-align:left;margin-left:113.8pt;margin-top:62.05pt;width:15.15pt;height:.1pt;z-index:-2515804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148"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Pr>
          <w:rFonts w:ascii="Arial" w:hAnsi="Arial" w:cs="Arial"/>
          <w:noProof/>
          <w:sz w:val="20"/>
          <w:szCs w:val="20"/>
          <w:lang w:eastAsia="sk-SK"/>
        </w:rPr>
        <w:pict>
          <v:group id="_x0000_s1142" style="position:absolute;left:0;text-align:left;margin-left:135.05pt;margin-top:61.7pt;width:46.1pt;height:.7pt;z-index:-2515793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145"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146"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143"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144"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Pr>
          <w:rFonts w:ascii="Arial" w:hAnsi="Arial" w:cs="Arial"/>
          <w:noProof/>
          <w:sz w:val="20"/>
          <w:szCs w:val="20"/>
          <w:lang w:eastAsia="sk-SK"/>
        </w:rPr>
        <w:pict>
          <v:group id="_x0000_s1140" style="position:absolute;left:0;text-align:left;margin-left:188.65pt;margin-top:62.05pt;width:55.45pt;height:.1pt;z-index:-2515783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141"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Pr>
          <w:rFonts w:ascii="Arial" w:hAnsi="Arial" w:cs="Arial"/>
          <w:noProof/>
          <w:sz w:val="20"/>
          <w:szCs w:val="20"/>
          <w:lang w:eastAsia="sk-SK"/>
        </w:rPr>
        <w:pict>
          <v:group id="_x0000_s1138" style="position:absolute;left:0;text-align:left;margin-left:250.6pt;margin-top:62.05pt;width:56.9pt;height:.1pt;z-index:-2515773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139"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Pr>
          <w:rFonts w:ascii="Arial" w:hAnsi="Arial" w:cs="Arial"/>
          <w:noProof/>
          <w:sz w:val="20"/>
          <w:szCs w:val="20"/>
          <w:lang w:eastAsia="sk-SK"/>
        </w:rPr>
        <w:pict>
          <v:group id="_x0000_s1136" style="position:absolute;left:0;text-align:left;margin-left:313.95pt;margin-top:62.05pt;width:41.05pt;height:.1pt;z-index:-2515763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137"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Pr>
          <w:rFonts w:ascii="Arial" w:hAnsi="Arial" w:cs="Arial"/>
          <w:noProof/>
          <w:sz w:val="20"/>
          <w:szCs w:val="20"/>
          <w:lang w:eastAsia="sk-SK"/>
        </w:rPr>
        <w:pict>
          <v:group id="_x0000_s1134" style="position:absolute;left:0;text-align:left;margin-left:362.95pt;margin-top:62.05pt;width:42.5pt;height:.1pt;z-index:-2515752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135"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Pr>
          <w:rFonts w:ascii="Arial" w:hAnsi="Arial" w:cs="Arial"/>
          <w:noProof/>
          <w:sz w:val="20"/>
          <w:szCs w:val="20"/>
          <w:lang w:eastAsia="sk-SK"/>
        </w:rPr>
        <w:pict>
          <v:group id="_x0000_s1129" style="position:absolute;left:0;text-align:left;margin-left:413pt;margin-top:61.7pt;width:122.4pt;height:.7pt;z-index:-2515742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132"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133"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130"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131"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127" style="position:absolute;left:0;text-align:left;margin-left:541.5pt;margin-top:62.05pt;width:25.2pt;height:.1pt;z-index:-2515732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128"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Pr>
          <w:rFonts w:ascii="Arial" w:hAnsi="Arial" w:cs="Arial"/>
          <w:noProof/>
          <w:sz w:val="20"/>
          <w:szCs w:val="20"/>
          <w:lang w:eastAsia="sk-SK"/>
        </w:rPr>
        <w:pict>
          <v:group id="_x0000_s1125" style="position:absolute;left:0;text-align:left;margin-left:573.2pt;margin-top:62.05pt;width:19.45pt;height:.1pt;z-index:-2515722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126"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Pr>
          <w:rFonts w:ascii="Arial" w:hAnsi="Arial" w:cs="Arial"/>
          <w:noProof/>
          <w:sz w:val="20"/>
          <w:szCs w:val="20"/>
          <w:lang w:eastAsia="sk-SK"/>
        </w:rPr>
        <w:pict>
          <v:group id="_x0000_s1123" style="position:absolute;left:0;text-align:left;margin-left:599.15pt;margin-top:62.05pt;width:36.75pt;height:.1pt;z-index:-2515712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124"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Pr>
          <w:rFonts w:ascii="Arial" w:hAnsi="Arial" w:cs="Arial"/>
          <w:noProof/>
          <w:sz w:val="20"/>
          <w:szCs w:val="20"/>
          <w:lang w:eastAsia="sk-SK"/>
        </w:rPr>
        <w:pict>
          <v:group id="_x0000_s1121" style="position:absolute;left:0;text-align:left;margin-left:642.35pt;margin-top:62.05pt;width:23.8pt;height:.1pt;z-index:-2515701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122"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Pr>
          <w:rFonts w:ascii="Arial" w:hAnsi="Arial" w:cs="Arial"/>
          <w:noProof/>
          <w:sz w:val="20"/>
          <w:szCs w:val="20"/>
          <w:lang w:eastAsia="sk-SK"/>
        </w:rPr>
        <w:pict>
          <v:group id="_x0000_s1119" style="position:absolute;left:0;text-align:left;margin-left:674pt;margin-top:62.05pt;width:45.4pt;height:.1pt;z-index:-2515691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120"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Pr>
          <w:rFonts w:ascii="Arial" w:hAnsi="Arial" w:cs="Arial"/>
          <w:noProof/>
          <w:sz w:val="20"/>
          <w:szCs w:val="20"/>
          <w:lang w:eastAsia="sk-SK"/>
        </w:rPr>
        <w:pict>
          <v:group id="_x0000_s1117" style="position:absolute;left:0;text-align:left;margin-left:725.85pt;margin-top:62.05pt;width:45.3pt;height:.1pt;z-index:-2515681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118"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Pr>
          <w:rFonts w:ascii="Arial" w:hAnsi="Arial" w:cs="Arial"/>
          <w:noProof/>
          <w:sz w:val="20"/>
          <w:szCs w:val="20"/>
          <w:lang w:eastAsia="sk-SK"/>
        </w:rPr>
        <w:pict>
          <v:group id="_x0000_s1115" style="position:absolute;left:0;text-align:left;margin-left:1in;margin-top:82.85pt;width:54.05pt;height:.1pt;z-index:-2515671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116"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Pr>
          <w:rFonts w:ascii="Arial" w:hAnsi="Arial" w:cs="Arial"/>
          <w:noProof/>
          <w:sz w:val="20"/>
          <w:szCs w:val="20"/>
          <w:lang w:eastAsia="sk-SK"/>
        </w:rPr>
        <w:pict>
          <v:group id="_x0000_s1113" style="position:absolute;left:0;text-align:left;margin-left:131.05pt;margin-top:82.85pt;width:22.35pt;height:.1pt;z-index:-2515660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114"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Pr>
          <w:rFonts w:ascii="Arial" w:hAnsi="Arial" w:cs="Arial"/>
          <w:noProof/>
          <w:sz w:val="20"/>
          <w:szCs w:val="20"/>
          <w:lang w:eastAsia="sk-SK"/>
        </w:rPr>
        <w:pict>
          <v:group id="_x0000_s1106" style="position:absolute;left:0;text-align:left;margin-left:158.05pt;margin-top:82.5pt;width:169.95pt;height:.7pt;z-index:-2515650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111"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112"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109"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110"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107"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108"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Pr>
          <w:rFonts w:ascii="Arial" w:hAnsi="Arial" w:cs="Arial"/>
          <w:noProof/>
          <w:sz w:val="20"/>
          <w:szCs w:val="20"/>
          <w:lang w:eastAsia="sk-SK"/>
        </w:rPr>
        <w:pict>
          <v:group id="_x0000_s1104" style="position:absolute;left:0;text-align:left;margin-left:332.7pt;margin-top:82.85pt;width:16.6pt;height:.1pt;z-index:-2515640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105"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Pr>
          <w:rFonts w:ascii="Arial" w:hAnsi="Arial" w:cs="Arial"/>
          <w:noProof/>
          <w:sz w:val="20"/>
          <w:szCs w:val="20"/>
          <w:lang w:eastAsia="sk-SK"/>
        </w:rPr>
        <w:pict>
          <v:group id="_x0000_s1099" style="position:absolute;left:0;text-align:left;margin-left:353.95pt;margin-top:82.5pt;width:100.8pt;height:.7pt;z-index:-2515630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102"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103"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100"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101"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Pr>
          <w:rFonts w:ascii="Arial" w:hAnsi="Arial" w:cs="Arial"/>
          <w:noProof/>
          <w:sz w:val="20"/>
          <w:szCs w:val="20"/>
          <w:lang w:eastAsia="sk-SK"/>
        </w:rPr>
        <w:pict>
          <v:group id="_x0000_s1097" style="position:absolute;left:0;text-align:left;margin-left:459.45pt;margin-top:82.85pt;width:51.15pt;height:.1pt;z-index:-2515619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098"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Pr>
          <w:rFonts w:ascii="Arial" w:hAnsi="Arial" w:cs="Arial"/>
          <w:noProof/>
          <w:sz w:val="20"/>
          <w:szCs w:val="20"/>
          <w:lang w:eastAsia="sk-SK"/>
        </w:rPr>
        <w:pict>
          <v:group id="_x0000_s1090" style="position:absolute;left:0;text-align:left;margin-left:515.25pt;margin-top:82.5pt;width:208.85pt;height:.7pt;z-index:-2515609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095"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096"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093"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094"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091"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092"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Pr>
          <w:rFonts w:ascii="Arial" w:hAnsi="Arial" w:cs="Arial"/>
          <w:noProof/>
          <w:sz w:val="20"/>
          <w:szCs w:val="20"/>
          <w:lang w:eastAsia="sk-SK"/>
        </w:rPr>
        <w:pict>
          <v:group id="_x0000_s1088" style="position:absolute;left:0;text-align:left;margin-left:728.75pt;margin-top:82.85pt;width:42.4pt;height:.1pt;z-index:-2515599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089"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Pr>
          <w:rFonts w:ascii="Arial" w:hAnsi="Arial" w:cs="Arial"/>
          <w:noProof/>
          <w:sz w:val="20"/>
          <w:szCs w:val="20"/>
          <w:lang w:eastAsia="sk-SK"/>
        </w:rPr>
        <w:pict>
          <v:group id="_x0000_s1086" style="position:absolute;left:0;text-align:left;margin-left:1in;margin-top:103.5pt;width:51.15pt;height:.1pt;z-index:-2515589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087"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Pr>
          <w:rFonts w:ascii="Arial" w:hAnsi="Arial" w:cs="Arial"/>
          <w:noProof/>
          <w:sz w:val="20"/>
          <w:szCs w:val="20"/>
          <w:lang w:eastAsia="sk-SK"/>
        </w:rPr>
        <w:pict>
          <v:group id="_x0000_s1084" style="position:absolute;left:0;text-align:left;margin-left:129.6pt;margin-top:103.5pt;width:25.2pt;height:.1pt;z-index:-2515578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085"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Pr>
          <w:rFonts w:ascii="Arial" w:hAnsi="Arial" w:cs="Arial"/>
          <w:noProof/>
          <w:sz w:val="20"/>
          <w:szCs w:val="20"/>
          <w:lang w:eastAsia="sk-SK"/>
        </w:rPr>
        <w:pict>
          <v:group id="_x0000_s1077" style="position:absolute;left:0;text-align:left;margin-left:159.5pt;margin-top:103.15pt;width:109.5pt;height:.75pt;z-index:-2515568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082"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083"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080"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081"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078"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079"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Pr>
          <w:rFonts w:ascii="Arial" w:hAnsi="Arial" w:cs="Arial"/>
          <w:noProof/>
          <w:sz w:val="20"/>
          <w:szCs w:val="20"/>
          <w:lang w:eastAsia="sk-SK"/>
        </w:rPr>
        <w:pict>
          <v:group id="_x0000_s1075" style="position:absolute;left:0;text-align:left;margin-left:275.1pt;margin-top:103.5pt;width:61.2pt;height:.1pt;z-index:-2515558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076"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Pr>
          <w:rFonts w:ascii="Arial" w:hAnsi="Arial" w:cs="Arial"/>
          <w:noProof/>
          <w:sz w:val="20"/>
          <w:szCs w:val="20"/>
          <w:lang w:eastAsia="sk-SK"/>
        </w:rPr>
        <w:pict>
          <v:group id="_x0000_s1073" style="position:absolute;left:0;text-align:left;margin-left:342.75pt;margin-top:103.5pt;width:23.8pt;height:.1pt;z-index:-2515548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074"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Pr>
          <w:rFonts w:ascii="Arial" w:hAnsi="Arial" w:cs="Arial"/>
          <w:noProof/>
          <w:sz w:val="20"/>
          <w:szCs w:val="20"/>
          <w:lang w:eastAsia="sk-SK"/>
        </w:rPr>
        <w:pict>
          <v:group id="_x0000_s1066" style="position:absolute;left:0;text-align:left;margin-left:371.2pt;margin-top:103.15pt;width:70.6pt;height:.75pt;z-index:-2515537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071"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072"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069"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070"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067"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068"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lang w:eastAsia="sk-SK"/>
        </w:rPr>
        <w:pict>
          <v:group id="_x0000_s1061" style="position:absolute;left:0;text-align:left;margin-left:446.1pt;margin-top:103.15pt;width:95.05pt;height:.75pt;z-index:-2515527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064"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065"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062"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063"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lang w:eastAsia="sk-SK"/>
        </w:rPr>
        <w:pict>
          <v:group id="_x0000_s1059" style="position:absolute;left:0;text-align:left;margin-left:547.25pt;margin-top:103.5pt;width:33.9pt;height:.1pt;z-index:-2515517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060"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lang w:eastAsia="sk-SK"/>
        </w:rPr>
        <w:pict>
          <v:group id="_x0000_s1057" style="position:absolute;left:0;text-align:left;margin-left:587.6pt;margin-top:103.5pt;width:31pt;height:.1pt;z-index:-2515507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058"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Pr>
          <w:rFonts w:ascii="Arial" w:hAnsi="Arial" w:cs="Arial"/>
          <w:noProof/>
          <w:sz w:val="20"/>
          <w:szCs w:val="20"/>
          <w:lang w:eastAsia="sk-SK"/>
        </w:rPr>
        <w:pict>
          <v:group id="_x0000_s1052" style="position:absolute;left:0;text-align:left;margin-left:627.6pt;margin-top:103.15pt;width:46.1pt;height:.75pt;z-index:-2515496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055"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056"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053"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054"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Pr>
          <w:rFonts w:ascii="Arial" w:hAnsi="Arial" w:cs="Arial"/>
          <w:noProof/>
          <w:sz w:val="20"/>
          <w:szCs w:val="20"/>
          <w:lang w:eastAsia="sk-SK"/>
        </w:rPr>
        <w:pict>
          <v:group id="_x0000_s1050" style="position:absolute;left:0;text-align:left;margin-left:678.35pt;margin-top:103.5pt;width:45.4pt;height:.1pt;z-index:-2515486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051"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lang w:eastAsia="sk-SK"/>
        </w:rPr>
        <w:pict>
          <v:group id="_x0000_s1048" style="position:absolute;left:0;text-align:left;margin-left:730.2pt;margin-top:103.5pt;width:23.8pt;height:.1pt;z-index:-2515476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049"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Pr>
          <w:rFonts w:ascii="Arial" w:hAnsi="Arial" w:cs="Arial"/>
          <w:noProof/>
          <w:sz w:val="20"/>
          <w:szCs w:val="20"/>
          <w:lang w:eastAsia="sk-SK"/>
        </w:rPr>
        <w:pict>
          <v:group id="_x0000_s1046" style="position:absolute;left:0;text-align:left;margin-left:759pt;margin-top:103.5pt;width:12.15pt;height:.1pt;z-index:-2515466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047"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Pr>
          <w:rFonts w:ascii="Arial" w:hAnsi="Arial" w:cs="Arial"/>
          <w:noProof/>
          <w:sz w:val="20"/>
          <w:szCs w:val="20"/>
          <w:lang w:eastAsia="sk-SK"/>
        </w:rPr>
        <w:pict>
          <v:group id="_x0000_s1044" style="position:absolute;left:0;text-align:left;margin-left:1in;margin-top:124.15pt;width:56.9pt;height:.1pt;z-index:-2515456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045"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B526ED" w:rsidRPr="0080792B">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80792B" w:rsidRDefault="00B526ED" w:rsidP="00B526ED">
      <w:pPr>
        <w:pStyle w:val="slovanzoznam"/>
        <w:numPr>
          <w:ilvl w:val="0"/>
          <w:numId w:val="0"/>
        </w:numPr>
        <w:tabs>
          <w:tab w:val="num" w:pos="432"/>
        </w:tabs>
        <w:jc w:val="both"/>
        <w:rPr>
          <w:rFonts w:ascii="Arial" w:hAnsi="Arial" w:cs="Arial"/>
          <w:b/>
          <w:sz w:val="20"/>
          <w:szCs w:val="20"/>
          <w:u w:val="single"/>
        </w:rPr>
      </w:pPr>
      <w:r>
        <w:rPr>
          <w:rFonts w:ascii="Arial" w:hAnsi="Arial" w:cs="Arial"/>
          <w:b/>
          <w:sz w:val="20"/>
          <w:szCs w:val="20"/>
          <w:u w:val="single"/>
        </w:rPr>
        <w:t>2.</w:t>
      </w:r>
      <w:r w:rsidRPr="0080792B">
        <w:rPr>
          <w:rFonts w:ascii="Arial" w:hAnsi="Arial" w:cs="Arial"/>
          <w:b/>
          <w:sz w:val="20"/>
          <w:szCs w:val="20"/>
          <w:u w:val="single"/>
        </w:rPr>
        <w:t>Ciele vyučovacieho predmetu</w:t>
      </w:r>
    </w:p>
    <w:p w:rsidR="00B526ED"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4F2C7F" w:rsidRDefault="00B526ED" w:rsidP="00B526ED">
      <w:pPr>
        <w:spacing w:line="276" w:lineRule="auto"/>
        <w:rPr>
          <w:rFonts w:ascii="Arial" w:hAnsi="Arial" w:cs="Arial"/>
          <w:b/>
          <w:sz w:val="20"/>
          <w:szCs w:val="20"/>
        </w:rPr>
      </w:pPr>
      <w:r w:rsidRPr="004F2C7F">
        <w:rPr>
          <w:rFonts w:ascii="Arial" w:hAnsi="Arial" w:cs="Arial"/>
          <w:b/>
          <w:sz w:val="20"/>
          <w:szCs w:val="20"/>
        </w:rPr>
        <w:t>Sú v súlade s cieľmi a obsahovým a výkonovým štandardom vzdelávacieho štandardu pre vyučovací predmet slovenský jazyk, schv</w:t>
      </w:r>
      <w:r>
        <w:rPr>
          <w:rFonts w:ascii="Arial" w:hAnsi="Arial" w:cs="Arial"/>
          <w:b/>
          <w:sz w:val="20"/>
          <w:szCs w:val="20"/>
        </w:rPr>
        <w:t>áleného ako súčasť ŠVP pre prvý</w:t>
      </w:r>
      <w:r w:rsidRPr="004F2C7F">
        <w:rPr>
          <w:rFonts w:ascii="Arial" w:hAnsi="Arial" w:cs="Arial"/>
          <w:b/>
          <w:sz w:val="20"/>
          <w:szCs w:val="20"/>
        </w:rPr>
        <w:t xml:space="preserve"> stupeň základnej školy pod číslom  2015-5129/598:2-10A0.</w:t>
      </w:r>
    </w:p>
    <w:p w:rsidR="00B526ED" w:rsidRPr="0080792B"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80792B"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r w:rsidRPr="0080792B">
        <w:rPr>
          <w:rFonts w:ascii="Arial" w:hAnsi="Arial" w:cs="Arial"/>
          <w:sz w:val="20"/>
          <w:szCs w:val="20"/>
        </w:rPr>
        <w:t>Vo štvrtom ročníku sa systematizuje učivo z jazykového systému. K ohybným slovným druhom sa postupne pridávajú neohybné slovné druhy. Žiaci si osvojujú ďalšie pravidlá slovenského pravopisu. V priebehu celého školského roka intenzívne pracujú s textami, zameriavajú sa na porozumenie ich obsahu a pomenovanie ich základných vlastností. Zvyšujú sa požiadavky na kvalitu vytvorených textov v hovorenej aj písanej podobe. Pre jednotlivé zložky učebného predmetu slovenský jazyk a literatúra formulujeme nasledovné špecifiká: Jazyková a slohová zložka – rozširovanie poznatkov o jazykovom systéme, slovných druhoch. V slohu sa zameriame na zautomatizovanie používania pravopisných pravidiel v písomnom prejave žiakov. Zdokonaľujeme u žiakov spôsobilosti vedieť ústne prezentovať výsledky svojej práce, rozprávať podľa zadania, predlohy a samostatne tvoriť písomne texty. Čítanie a literárna výchova – u žiakov sa zameriame na zdokonaľovanie techniky čítania, osvojenie si významu ďalších určených literárnych pojmov, na estetické vnímanie literárneho diela a obsahovú analýzu textu na primeranej úrovni. Pri čítaní s porozumením žiaci identifikujú informácie uvedené v texte priamo aj nepriamo a formulujú otázky k týmto informáciám. Pre jednotlivé zložky učebného predmetu slovenský jazyk a literatúra formulujeme nasledovné špecifiká: Rozprávanie: žiaci disponujú spôsobilosťou samostatne rozprávať a rozprávať podľa predlohy. Ústne prezentujú výsledky svojej práce pri riešení rôznych úloh. Odpovedajú na otázky zamerané na prezentované informácie. Počúvanie: žiaci sa zdokonaľujú v spôsobilosti počúvať partnera v rámci komunikácie. Nadobúdajú skúsenosti pri počúvaní spolužiakov pri ich prezentáciách, vedia formulovať otázky k prezentovanému textu. Snažia sa porozumieť inštrukcii učiteľa pri riešení úlohy a vedia si vyžiadať chýbajúce informácie. Formulujú inštrukcie k práci so spolužiakom, pri skupinovej práci. Čítanie: žiaci sa zdokonaľujú v technike čítania, predovšetkým v porozumení čítaného textu a v technike čítania so správnou intonáciou a dôrazom na prednes. Vedia porozumieť informáciám, ktoré sú v texte uvedené priamo aj nepriamo podľa otázky formulovanej učiteľom. Písanie: žiaci čitateľne prepisujú a odpisujú text. Samostatne píšu texty podľa zadania učiteľa.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2E7A60" w:rsidRDefault="00B526ED" w:rsidP="00B526ED">
      <w:pPr>
        <w:pStyle w:val="slovanzoznam"/>
        <w:numPr>
          <w:ilvl w:val="0"/>
          <w:numId w:val="0"/>
        </w:numPr>
        <w:tabs>
          <w:tab w:val="num" w:pos="360"/>
        </w:tabs>
        <w:spacing w:line="276" w:lineRule="auto"/>
        <w:jc w:val="both"/>
        <w:rPr>
          <w:rFonts w:ascii="Arial" w:hAnsi="Arial" w:cs="Arial"/>
          <w:b/>
          <w:sz w:val="20"/>
          <w:szCs w:val="20"/>
          <w:u w:val="single"/>
        </w:rPr>
      </w:pPr>
      <w:r>
        <w:rPr>
          <w:rFonts w:ascii="Arial" w:hAnsi="Arial" w:cs="Arial"/>
          <w:b/>
          <w:sz w:val="20"/>
          <w:szCs w:val="20"/>
          <w:u w:val="single"/>
        </w:rPr>
        <w:t>3.</w:t>
      </w:r>
      <w:r w:rsidRPr="002E7A60">
        <w:rPr>
          <w:rFonts w:ascii="Arial" w:hAnsi="Arial" w:cs="Arial"/>
          <w:b/>
          <w:sz w:val="20"/>
          <w:szCs w:val="20"/>
          <w:u w:val="single"/>
        </w:rPr>
        <w:t xml:space="preserve">Prierezové témy </w:t>
      </w:r>
    </w:p>
    <w:p w:rsidR="00B526ED" w:rsidRPr="0031772D"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p>
    <w:p w:rsidR="00B526ED" w:rsidRPr="0031772D" w:rsidRDefault="00B526ED" w:rsidP="00B526ED">
      <w:pPr>
        <w:pStyle w:val="slovanzoznam"/>
        <w:numPr>
          <w:ilvl w:val="0"/>
          <w:numId w:val="0"/>
        </w:numPr>
        <w:spacing w:line="276" w:lineRule="auto"/>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31772D" w:rsidRDefault="00B526ED" w:rsidP="00B526ED">
      <w:pPr>
        <w:pStyle w:val="slovanzoznam"/>
        <w:numPr>
          <w:ilvl w:val="0"/>
          <w:numId w:val="0"/>
        </w:numPr>
        <w:tabs>
          <w:tab w:val="num" w:pos="432"/>
        </w:tabs>
        <w:ind w:left="360" w:hanging="360"/>
        <w:rPr>
          <w:rFonts w:ascii="Arial" w:hAnsi="Arial" w:cs="Arial"/>
          <w:b/>
          <w:sz w:val="20"/>
          <w:szCs w:val="20"/>
          <w:u w:val="single"/>
        </w:rPr>
      </w:pPr>
      <w:r>
        <w:rPr>
          <w:rFonts w:ascii="Arial" w:hAnsi="Arial" w:cs="Arial"/>
          <w:b/>
          <w:sz w:val="20"/>
          <w:szCs w:val="20"/>
          <w:u w:val="single"/>
        </w:rPr>
        <w:t>4.</w:t>
      </w:r>
      <w:r w:rsidRPr="0031772D">
        <w:rPr>
          <w:rFonts w:ascii="Arial" w:hAnsi="Arial" w:cs="Arial"/>
          <w:b/>
          <w:sz w:val="20"/>
          <w:szCs w:val="20"/>
          <w:u w:val="single"/>
        </w:rPr>
        <w:t>Tematické celky</w:t>
      </w:r>
      <w:r w:rsidRPr="0031772D">
        <w:rPr>
          <w:rFonts w:ascii="Arial" w:hAnsi="Arial" w:cs="Arial"/>
          <w:b/>
          <w:sz w:val="20"/>
          <w:szCs w:val="20"/>
        </w:rPr>
        <w:t xml:space="preserve">  </w:t>
      </w:r>
    </w:p>
    <w:p w:rsidR="00B526ED" w:rsidRDefault="00B526ED" w:rsidP="00B526ED">
      <w:pPr>
        <w:pStyle w:val="slovanzoznam"/>
        <w:numPr>
          <w:ilvl w:val="0"/>
          <w:numId w:val="0"/>
        </w:numPr>
        <w:tabs>
          <w:tab w:val="num" w:pos="432"/>
        </w:tabs>
        <w:rPr>
          <w:rFonts w:ascii="Arial" w:hAnsi="Arial" w:cs="Arial"/>
          <w:i/>
          <w:sz w:val="20"/>
          <w:szCs w:val="20"/>
          <w:u w:val="single"/>
        </w:rPr>
      </w:pPr>
    </w:p>
    <w:p w:rsidR="00B526ED" w:rsidRPr="0031772D" w:rsidRDefault="00B526ED" w:rsidP="00B526ED">
      <w:pPr>
        <w:pStyle w:val="slovanzoznam"/>
        <w:numPr>
          <w:ilvl w:val="0"/>
          <w:numId w:val="0"/>
        </w:numPr>
        <w:tabs>
          <w:tab w:val="num" w:pos="432"/>
        </w:tabs>
        <w:spacing w:line="276" w:lineRule="auto"/>
        <w:jc w:val="both"/>
        <w:rPr>
          <w:rFonts w:ascii="Arial" w:hAnsi="Arial" w:cs="Arial"/>
          <w:i/>
          <w:sz w:val="20"/>
          <w:szCs w:val="20"/>
          <w:u w:val="single"/>
        </w:rPr>
      </w:pPr>
      <w:r w:rsidRPr="0031772D">
        <w:rPr>
          <w:rFonts w:ascii="Arial" w:hAnsi="Arial" w:cs="Arial"/>
          <w:i/>
          <w:sz w:val="20"/>
          <w:szCs w:val="20"/>
          <w:u w:val="single"/>
        </w:rPr>
        <w:t>Jazyková zložka</w:t>
      </w:r>
    </w:p>
    <w:p w:rsidR="00B526ED" w:rsidRPr="0031772D" w:rsidRDefault="00B526ED" w:rsidP="00EA41BF">
      <w:pPr>
        <w:numPr>
          <w:ilvl w:val="0"/>
          <w:numId w:val="150"/>
        </w:numPr>
        <w:spacing w:before="7" w:line="276" w:lineRule="auto"/>
        <w:rPr>
          <w:rFonts w:ascii="Arial" w:hAnsi="Arial" w:cs="Arial"/>
          <w:b/>
          <w:sz w:val="20"/>
          <w:szCs w:val="20"/>
        </w:rPr>
      </w:pPr>
      <w:r>
        <w:rPr>
          <w:rFonts w:ascii="Arial" w:hAnsi="Arial" w:cs="Arial"/>
          <w:b/>
          <w:sz w:val="20"/>
          <w:szCs w:val="20"/>
        </w:rPr>
        <w:t>Opakovanie učiva 3.ročníka-</w:t>
      </w:r>
      <w:r>
        <w:rPr>
          <w:rFonts w:ascii="Arial" w:hAnsi="Arial" w:cs="Arial"/>
          <w:sz w:val="20"/>
          <w:szCs w:val="20"/>
        </w:rPr>
        <w:t>Delenie hlások.</w:t>
      </w:r>
      <w:r w:rsidRPr="000C3A16">
        <w:rPr>
          <w:rFonts w:ascii="Arial" w:hAnsi="Arial" w:cs="Arial"/>
          <w:sz w:val="20"/>
          <w:szCs w:val="20"/>
        </w:rPr>
        <w:t xml:space="preserve"> Pravopis po tvrdých, mäkkých a obojakých spoluhláskach. Abeceda.</w:t>
      </w:r>
      <w:r>
        <w:rPr>
          <w:rFonts w:ascii="Arial" w:hAnsi="Arial" w:cs="Arial"/>
          <w:sz w:val="20"/>
          <w:szCs w:val="20"/>
        </w:rPr>
        <w:t xml:space="preserve"> Vybrané slová. Slovné druhy.</w:t>
      </w:r>
      <w:r w:rsidRPr="007D4B26">
        <w:rPr>
          <w:rFonts w:ascii="Arial" w:hAnsi="Arial" w:cs="Arial"/>
          <w:b/>
          <w:sz w:val="20"/>
          <w:szCs w:val="20"/>
        </w:rPr>
        <w:t>10h</w:t>
      </w:r>
    </w:p>
    <w:p w:rsidR="00B526ED" w:rsidRPr="0031772D" w:rsidRDefault="00B526ED" w:rsidP="00EA41BF">
      <w:pPr>
        <w:numPr>
          <w:ilvl w:val="0"/>
          <w:numId w:val="150"/>
        </w:numPr>
        <w:spacing w:before="7" w:line="276" w:lineRule="auto"/>
        <w:rPr>
          <w:rFonts w:ascii="Arial" w:hAnsi="Arial" w:cs="Arial"/>
          <w:b/>
          <w:sz w:val="20"/>
          <w:szCs w:val="20"/>
        </w:rPr>
      </w:pPr>
      <w:r w:rsidRPr="000C3A16">
        <w:rPr>
          <w:rFonts w:ascii="Arial" w:hAnsi="Arial" w:cs="Arial"/>
          <w:b/>
          <w:sz w:val="20"/>
          <w:szCs w:val="20"/>
        </w:rPr>
        <w:t>Tvorenie slov predponami</w:t>
      </w:r>
      <w:r w:rsidRPr="000C3A16">
        <w:rPr>
          <w:rFonts w:ascii="Arial" w:hAnsi="Arial" w:cs="Arial"/>
          <w:sz w:val="20"/>
          <w:szCs w:val="20"/>
        </w:rPr>
        <w:t>.</w:t>
      </w:r>
      <w:r>
        <w:rPr>
          <w:rFonts w:ascii="Arial" w:hAnsi="Arial" w:cs="Arial"/>
          <w:sz w:val="20"/>
          <w:szCs w:val="20"/>
        </w:rPr>
        <w:t xml:space="preserve"> </w:t>
      </w:r>
      <w:r w:rsidRPr="000C3A16">
        <w:rPr>
          <w:rFonts w:ascii="Arial" w:hAnsi="Arial" w:cs="Arial"/>
          <w:sz w:val="20"/>
          <w:szCs w:val="20"/>
        </w:rPr>
        <w:t>Tvorenie slov predponami, pravopis a výslovnosť predponových odvodením.</w:t>
      </w:r>
      <w:r w:rsidRPr="007D4B26">
        <w:rPr>
          <w:rFonts w:ascii="Arial" w:hAnsi="Arial" w:cs="Arial"/>
          <w:b/>
          <w:sz w:val="20"/>
          <w:szCs w:val="20"/>
        </w:rPr>
        <w:t>5h</w:t>
      </w:r>
    </w:p>
    <w:p w:rsidR="00B526ED" w:rsidRPr="000C3A16" w:rsidRDefault="00B526ED" w:rsidP="00EA41BF">
      <w:pPr>
        <w:numPr>
          <w:ilvl w:val="0"/>
          <w:numId w:val="150"/>
        </w:numPr>
        <w:spacing w:before="7" w:line="276" w:lineRule="auto"/>
        <w:rPr>
          <w:rFonts w:ascii="Arial" w:hAnsi="Arial" w:cs="Arial"/>
          <w:b/>
          <w:sz w:val="20"/>
          <w:szCs w:val="20"/>
        </w:rPr>
      </w:pPr>
      <w:r w:rsidRPr="000C3A16">
        <w:rPr>
          <w:rFonts w:ascii="Arial" w:hAnsi="Arial" w:cs="Arial"/>
          <w:b/>
          <w:sz w:val="20"/>
          <w:szCs w:val="20"/>
        </w:rPr>
        <w:t>Vybrané slová</w:t>
      </w:r>
      <w:r>
        <w:rPr>
          <w:rFonts w:ascii="Arial" w:hAnsi="Arial" w:cs="Arial"/>
          <w:b/>
          <w:sz w:val="20"/>
          <w:szCs w:val="20"/>
        </w:rPr>
        <w:t xml:space="preserve">. </w:t>
      </w:r>
      <w:r>
        <w:rPr>
          <w:rFonts w:ascii="Arial" w:hAnsi="Arial" w:cs="Arial"/>
          <w:sz w:val="20"/>
          <w:szCs w:val="20"/>
        </w:rPr>
        <w:t>V</w:t>
      </w:r>
      <w:r w:rsidRPr="000C3A16">
        <w:rPr>
          <w:rFonts w:ascii="Arial" w:hAnsi="Arial" w:cs="Arial"/>
          <w:sz w:val="20"/>
          <w:szCs w:val="20"/>
        </w:rPr>
        <w:t>ybrané a príbuzné slová po obojakých spoluhláskach b,m,p,r,s,v,z</w:t>
      </w:r>
      <w:r>
        <w:rPr>
          <w:rFonts w:ascii="Arial" w:hAnsi="Arial" w:cs="Arial"/>
          <w:sz w:val="20"/>
          <w:szCs w:val="20"/>
        </w:rPr>
        <w:t xml:space="preserve"> </w:t>
      </w:r>
      <w:r w:rsidRPr="007D4B26">
        <w:rPr>
          <w:rFonts w:ascii="Arial" w:hAnsi="Arial" w:cs="Arial"/>
          <w:b/>
          <w:sz w:val="20"/>
          <w:szCs w:val="20"/>
        </w:rPr>
        <w:t>50h</w:t>
      </w:r>
    </w:p>
    <w:p w:rsidR="00B526ED" w:rsidRPr="000C3A16" w:rsidRDefault="00B526ED" w:rsidP="00EA41BF">
      <w:pPr>
        <w:numPr>
          <w:ilvl w:val="0"/>
          <w:numId w:val="150"/>
        </w:numPr>
        <w:spacing w:before="7" w:line="276" w:lineRule="auto"/>
        <w:rPr>
          <w:rFonts w:ascii="Arial" w:hAnsi="Arial" w:cs="Arial"/>
          <w:b/>
          <w:sz w:val="20"/>
          <w:szCs w:val="20"/>
        </w:rPr>
      </w:pPr>
      <w:r>
        <w:rPr>
          <w:rFonts w:ascii="Arial" w:hAnsi="Arial" w:cs="Arial"/>
          <w:b/>
          <w:sz w:val="20"/>
          <w:szCs w:val="20"/>
        </w:rPr>
        <w:t xml:space="preserve">Spodobovanie. </w:t>
      </w:r>
      <w:r w:rsidRPr="002E7A60">
        <w:rPr>
          <w:rFonts w:ascii="Arial" w:hAnsi="Arial" w:cs="Arial"/>
          <w:sz w:val="20"/>
          <w:szCs w:val="20"/>
        </w:rPr>
        <w:t>Delenie hlások podľa znelosti</w:t>
      </w:r>
      <w:r>
        <w:rPr>
          <w:rFonts w:ascii="Arial" w:hAnsi="Arial" w:cs="Arial"/>
          <w:b/>
          <w:sz w:val="20"/>
          <w:szCs w:val="20"/>
        </w:rPr>
        <w:t xml:space="preserve">. </w:t>
      </w:r>
      <w:r w:rsidRPr="000C3A16">
        <w:rPr>
          <w:rFonts w:ascii="Arial" w:hAnsi="Arial" w:cs="Arial"/>
          <w:sz w:val="20"/>
          <w:szCs w:val="20"/>
        </w:rPr>
        <w:t>Spodobovanie spoluhlások na konci slov</w:t>
      </w:r>
      <w:r>
        <w:rPr>
          <w:rFonts w:ascii="Arial" w:hAnsi="Arial" w:cs="Arial"/>
          <w:sz w:val="20"/>
          <w:szCs w:val="20"/>
        </w:rPr>
        <w:t>,</w:t>
      </w:r>
      <w:r w:rsidRPr="000C3A16">
        <w:t xml:space="preserve"> </w:t>
      </w:r>
      <w:r w:rsidRPr="000C3A16">
        <w:rPr>
          <w:rFonts w:ascii="Arial" w:hAnsi="Arial" w:cs="Arial"/>
          <w:sz w:val="20"/>
          <w:szCs w:val="20"/>
        </w:rPr>
        <w:t>vo vnútri slova</w:t>
      </w:r>
      <w:r>
        <w:rPr>
          <w:rFonts w:ascii="Arial" w:hAnsi="Arial" w:cs="Arial"/>
          <w:sz w:val="20"/>
          <w:szCs w:val="20"/>
        </w:rPr>
        <w:t>,</w:t>
      </w:r>
      <w:r w:rsidRPr="000C3A16">
        <w:t xml:space="preserve"> </w:t>
      </w:r>
      <w:r w:rsidRPr="000C3A16">
        <w:rPr>
          <w:rFonts w:ascii="Arial" w:hAnsi="Arial" w:cs="Arial"/>
          <w:sz w:val="20"/>
          <w:szCs w:val="20"/>
        </w:rPr>
        <w:t>na hranici slov pri splývavej výslovnosti</w:t>
      </w:r>
      <w:r>
        <w:rPr>
          <w:rFonts w:ascii="Arial" w:hAnsi="Arial" w:cs="Arial"/>
          <w:sz w:val="20"/>
          <w:szCs w:val="20"/>
        </w:rPr>
        <w:t xml:space="preserve">. Výslovnosť spoluhlásky V. </w:t>
      </w:r>
      <w:r w:rsidRPr="007D4B26">
        <w:rPr>
          <w:rFonts w:ascii="Arial" w:hAnsi="Arial" w:cs="Arial"/>
          <w:b/>
          <w:sz w:val="20"/>
          <w:szCs w:val="20"/>
        </w:rPr>
        <w:t>10h</w:t>
      </w:r>
    </w:p>
    <w:p w:rsidR="00B526ED" w:rsidRPr="000C3A16" w:rsidRDefault="00B526ED" w:rsidP="00EA41BF">
      <w:pPr>
        <w:numPr>
          <w:ilvl w:val="0"/>
          <w:numId w:val="150"/>
        </w:numPr>
        <w:spacing w:before="7" w:line="276" w:lineRule="auto"/>
        <w:rPr>
          <w:rFonts w:ascii="Arial" w:hAnsi="Arial" w:cs="Arial"/>
          <w:b/>
          <w:sz w:val="20"/>
          <w:szCs w:val="20"/>
        </w:rPr>
      </w:pPr>
      <w:r>
        <w:rPr>
          <w:rFonts w:ascii="Arial" w:hAnsi="Arial" w:cs="Arial"/>
          <w:b/>
          <w:sz w:val="20"/>
          <w:szCs w:val="20"/>
        </w:rPr>
        <w:t>Priama reč.</w:t>
      </w:r>
      <w:r w:rsidRPr="000C3A16">
        <w:t xml:space="preserve"> </w:t>
      </w:r>
      <w:r w:rsidRPr="000C3A16">
        <w:rPr>
          <w:rFonts w:ascii="Arial" w:hAnsi="Arial" w:cs="Arial"/>
          <w:sz w:val="20"/>
          <w:szCs w:val="20"/>
        </w:rPr>
        <w:t>Priama reč, uvádzacia veta, úvodzovky.</w:t>
      </w:r>
      <w:r>
        <w:rPr>
          <w:rFonts w:ascii="Arial" w:hAnsi="Arial" w:cs="Arial"/>
          <w:b/>
          <w:sz w:val="20"/>
          <w:szCs w:val="20"/>
        </w:rPr>
        <w:t>6</w:t>
      </w:r>
      <w:r w:rsidRPr="007D4B26">
        <w:rPr>
          <w:rFonts w:ascii="Arial" w:hAnsi="Arial" w:cs="Arial"/>
          <w:b/>
          <w:sz w:val="20"/>
          <w:szCs w:val="20"/>
        </w:rPr>
        <w:t>h</w:t>
      </w:r>
    </w:p>
    <w:p w:rsidR="00B526ED" w:rsidRDefault="00B526ED" w:rsidP="00EA41BF">
      <w:pPr>
        <w:numPr>
          <w:ilvl w:val="0"/>
          <w:numId w:val="150"/>
        </w:numPr>
        <w:spacing w:before="7" w:line="276" w:lineRule="auto"/>
        <w:rPr>
          <w:rFonts w:ascii="Arial" w:hAnsi="Arial" w:cs="Arial"/>
          <w:b/>
          <w:sz w:val="20"/>
          <w:szCs w:val="20"/>
        </w:rPr>
      </w:pPr>
      <w:r>
        <w:rPr>
          <w:rFonts w:ascii="Arial" w:hAnsi="Arial" w:cs="Arial"/>
          <w:b/>
          <w:sz w:val="20"/>
          <w:szCs w:val="20"/>
        </w:rPr>
        <w:t>Ohybné s</w:t>
      </w:r>
      <w:r w:rsidRPr="000C3A16">
        <w:rPr>
          <w:rFonts w:ascii="Arial" w:hAnsi="Arial" w:cs="Arial"/>
          <w:b/>
          <w:sz w:val="20"/>
          <w:szCs w:val="20"/>
        </w:rPr>
        <w:t>lovné druhy</w:t>
      </w:r>
      <w:r>
        <w:rPr>
          <w:rFonts w:ascii="Arial" w:hAnsi="Arial" w:cs="Arial"/>
          <w:b/>
          <w:sz w:val="20"/>
          <w:szCs w:val="20"/>
        </w:rPr>
        <w:t>. 70h</w:t>
      </w:r>
    </w:p>
    <w:p w:rsidR="00B526ED" w:rsidRDefault="00B526ED" w:rsidP="00B526ED">
      <w:pPr>
        <w:spacing w:before="7" w:line="276" w:lineRule="auto"/>
        <w:ind w:left="720"/>
        <w:rPr>
          <w:rFonts w:ascii="Arial" w:hAnsi="Arial" w:cs="Arial"/>
          <w:sz w:val="20"/>
          <w:szCs w:val="20"/>
        </w:rPr>
      </w:pPr>
      <w:r w:rsidRPr="000C3A16">
        <w:rPr>
          <w:rFonts w:ascii="Arial" w:hAnsi="Arial" w:cs="Arial"/>
          <w:sz w:val="20"/>
          <w:szCs w:val="20"/>
        </w:rPr>
        <w:t>Podstatné mená</w:t>
      </w:r>
      <w:r>
        <w:rPr>
          <w:rFonts w:ascii="Arial" w:hAnsi="Arial" w:cs="Arial"/>
          <w:sz w:val="20"/>
          <w:szCs w:val="20"/>
        </w:rPr>
        <w:t>. Skloňovanie podstatných mien.(gramatické kategórie - rod,číslo,pád).</w:t>
      </w:r>
    </w:p>
    <w:p w:rsidR="00B526ED" w:rsidRPr="001A21E7" w:rsidRDefault="00B526ED" w:rsidP="00B526ED">
      <w:pPr>
        <w:spacing w:before="7" w:line="276" w:lineRule="auto"/>
        <w:ind w:left="720"/>
        <w:rPr>
          <w:rFonts w:ascii="Arial" w:hAnsi="Arial" w:cs="Arial"/>
          <w:b/>
          <w:sz w:val="20"/>
          <w:szCs w:val="20"/>
        </w:rPr>
      </w:pPr>
      <w:r>
        <w:rPr>
          <w:rFonts w:ascii="Arial" w:hAnsi="Arial" w:cs="Arial"/>
          <w:sz w:val="20"/>
          <w:szCs w:val="20"/>
        </w:rPr>
        <w:t>Vlastné podstatné mená.</w:t>
      </w:r>
    </w:p>
    <w:p w:rsidR="00B526ED" w:rsidRDefault="00B526ED" w:rsidP="00B526ED">
      <w:pPr>
        <w:spacing w:before="7" w:line="276" w:lineRule="auto"/>
        <w:ind w:left="720"/>
        <w:rPr>
          <w:rFonts w:ascii="Arial" w:hAnsi="Arial" w:cs="Arial"/>
          <w:sz w:val="20"/>
          <w:szCs w:val="20"/>
        </w:rPr>
      </w:pPr>
      <w:r w:rsidRPr="001A21E7">
        <w:rPr>
          <w:rFonts w:ascii="Arial" w:hAnsi="Arial" w:cs="Arial"/>
          <w:sz w:val="20"/>
          <w:szCs w:val="20"/>
        </w:rPr>
        <w:t>Prídavné mená</w:t>
      </w:r>
      <w:r>
        <w:rPr>
          <w:rFonts w:ascii="Arial" w:hAnsi="Arial" w:cs="Arial"/>
          <w:sz w:val="20"/>
          <w:szCs w:val="20"/>
        </w:rPr>
        <w:t>(gramatické kategórie - rod,číslo,pád)</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Zámená(funkcia zámen,</w:t>
      </w:r>
      <w:r w:rsidRPr="001A21E7">
        <w:rPr>
          <w:rFonts w:ascii="Arial" w:hAnsi="Arial" w:cs="Arial"/>
          <w:sz w:val="20"/>
          <w:szCs w:val="20"/>
        </w:rPr>
        <w:t xml:space="preserve">druhy </w:t>
      </w:r>
      <w:r>
        <w:rPr>
          <w:rFonts w:ascii="Arial" w:hAnsi="Arial" w:cs="Arial"/>
          <w:sz w:val="20"/>
          <w:szCs w:val="20"/>
        </w:rPr>
        <w:t>zámen: osobné a privlastňovacie)</w:t>
      </w:r>
    </w:p>
    <w:p w:rsidR="00B526ED" w:rsidRDefault="00B526ED" w:rsidP="00B526ED">
      <w:pPr>
        <w:spacing w:before="7" w:line="276" w:lineRule="auto"/>
        <w:rPr>
          <w:rFonts w:ascii="Arial" w:hAnsi="Arial" w:cs="Arial"/>
          <w:sz w:val="20"/>
          <w:szCs w:val="20"/>
        </w:rPr>
      </w:pPr>
      <w:r>
        <w:rPr>
          <w:rFonts w:ascii="Arial" w:hAnsi="Arial" w:cs="Arial"/>
          <w:sz w:val="20"/>
          <w:szCs w:val="20"/>
        </w:rPr>
        <w:t xml:space="preserve">            Číslovky(základné, radové),písanie čísloviek</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Slovesá(neurčitok, časovanie slovies, g</w:t>
      </w:r>
      <w:r w:rsidRPr="001A21E7">
        <w:rPr>
          <w:rFonts w:ascii="Arial" w:hAnsi="Arial" w:cs="Arial"/>
          <w:sz w:val="20"/>
          <w:szCs w:val="20"/>
        </w:rPr>
        <w:t>ramatické k</w:t>
      </w:r>
      <w:r>
        <w:rPr>
          <w:rFonts w:ascii="Arial" w:hAnsi="Arial" w:cs="Arial"/>
          <w:sz w:val="20"/>
          <w:szCs w:val="20"/>
        </w:rPr>
        <w:t>ategórie osoba, číslo, čas)</w:t>
      </w:r>
    </w:p>
    <w:p w:rsidR="00B526ED" w:rsidRDefault="00B526ED" w:rsidP="00B526ED">
      <w:pPr>
        <w:spacing w:before="7" w:line="276" w:lineRule="auto"/>
        <w:ind w:left="720"/>
        <w:rPr>
          <w:rFonts w:ascii="Arial" w:hAnsi="Arial" w:cs="Arial"/>
          <w:b/>
          <w:sz w:val="20"/>
          <w:szCs w:val="20"/>
        </w:rPr>
      </w:pPr>
      <w:r w:rsidRPr="00623BA8">
        <w:rPr>
          <w:rFonts w:ascii="Arial" w:hAnsi="Arial" w:cs="Arial"/>
          <w:b/>
          <w:sz w:val="20"/>
          <w:szCs w:val="20"/>
        </w:rPr>
        <w:t xml:space="preserve">Neohybné slovné druhy  </w:t>
      </w:r>
    </w:p>
    <w:p w:rsidR="00B526ED" w:rsidRPr="00623BA8" w:rsidRDefault="00B526ED" w:rsidP="00B526ED">
      <w:pPr>
        <w:spacing w:before="7" w:line="276" w:lineRule="auto"/>
        <w:ind w:left="720"/>
        <w:rPr>
          <w:rFonts w:ascii="Arial" w:hAnsi="Arial" w:cs="Arial"/>
          <w:sz w:val="20"/>
          <w:szCs w:val="20"/>
        </w:rPr>
      </w:pPr>
      <w:r w:rsidRPr="00623BA8">
        <w:rPr>
          <w:rFonts w:ascii="Arial" w:hAnsi="Arial" w:cs="Arial"/>
          <w:sz w:val="20"/>
          <w:szCs w:val="20"/>
        </w:rPr>
        <w:t>Predložky( pravopis predložiek a ich funkcia). Spojky. Častice. Citoslovcia.</w:t>
      </w:r>
      <w:r>
        <w:rPr>
          <w:rFonts w:ascii="Arial" w:hAnsi="Arial" w:cs="Arial"/>
          <w:sz w:val="20"/>
          <w:szCs w:val="20"/>
        </w:rPr>
        <w:t xml:space="preserve"> Príslovky.</w:t>
      </w:r>
    </w:p>
    <w:p w:rsidR="00B526ED" w:rsidRPr="0031772D" w:rsidRDefault="00B526ED" w:rsidP="00B526ED">
      <w:pPr>
        <w:spacing w:before="7" w:line="276" w:lineRule="auto"/>
        <w:rPr>
          <w:rFonts w:ascii="Arial" w:hAnsi="Arial" w:cs="Arial"/>
          <w:b/>
          <w:sz w:val="20"/>
          <w:szCs w:val="20"/>
        </w:rPr>
      </w:pPr>
      <w:r w:rsidRPr="0031772D">
        <w:rPr>
          <w:rFonts w:ascii="Arial" w:hAnsi="Arial" w:cs="Arial"/>
          <w:b/>
          <w:sz w:val="20"/>
          <w:szCs w:val="20"/>
        </w:rPr>
        <w:t xml:space="preserve">      </w:t>
      </w:r>
    </w:p>
    <w:p w:rsidR="00B526ED" w:rsidRPr="0031772D"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B526ED" w:rsidRPr="00905F61" w:rsidRDefault="00B526ED" w:rsidP="00EA41BF">
      <w:pPr>
        <w:numPr>
          <w:ilvl w:val="0"/>
          <w:numId w:val="149"/>
        </w:numPr>
        <w:spacing w:before="7" w:line="276" w:lineRule="auto"/>
        <w:rPr>
          <w:rFonts w:ascii="Arial" w:hAnsi="Arial" w:cs="Arial"/>
          <w:sz w:val="20"/>
          <w:szCs w:val="20"/>
        </w:rPr>
      </w:pPr>
      <w:r>
        <w:rPr>
          <w:rFonts w:ascii="Arial" w:hAnsi="Arial" w:cs="Arial"/>
          <w:b/>
          <w:sz w:val="20"/>
          <w:szCs w:val="20"/>
        </w:rPr>
        <w:t>Umelecký a vecný text.</w:t>
      </w:r>
      <w:r w:rsidRPr="00623BA8">
        <w:t xml:space="preserve"> </w:t>
      </w:r>
      <w:r w:rsidRPr="00905F61">
        <w:rPr>
          <w:rFonts w:ascii="Arial" w:hAnsi="Arial" w:cs="Arial"/>
          <w:sz w:val="20"/>
          <w:szCs w:val="20"/>
        </w:rPr>
        <w:t>Rozlíšiť umelecký a vecný text. Osnova umeleckého textu.</w:t>
      </w:r>
      <w:r w:rsidRPr="007D4B26">
        <w:rPr>
          <w:rFonts w:ascii="Arial" w:hAnsi="Arial" w:cs="Arial"/>
          <w:b/>
          <w:sz w:val="20"/>
          <w:szCs w:val="20"/>
        </w:rPr>
        <w:t>2h</w:t>
      </w:r>
    </w:p>
    <w:p w:rsidR="00B526ED" w:rsidRPr="00905F61" w:rsidRDefault="00B526ED" w:rsidP="00EA41BF">
      <w:pPr>
        <w:numPr>
          <w:ilvl w:val="0"/>
          <w:numId w:val="149"/>
        </w:numPr>
        <w:spacing w:before="7" w:line="276" w:lineRule="auto"/>
        <w:rPr>
          <w:rFonts w:ascii="Arial" w:hAnsi="Arial" w:cs="Arial"/>
          <w:b/>
          <w:sz w:val="20"/>
          <w:szCs w:val="20"/>
        </w:rPr>
      </w:pPr>
      <w:r w:rsidRPr="00905F61">
        <w:rPr>
          <w:rFonts w:ascii="Arial" w:hAnsi="Arial" w:cs="Arial"/>
          <w:b/>
          <w:sz w:val="20"/>
          <w:szCs w:val="20"/>
        </w:rPr>
        <w:t>Tvorivé písanie.</w:t>
      </w:r>
      <w:r w:rsidRPr="00905F61">
        <w:rPr>
          <w:rFonts w:ascii="Arial" w:hAnsi="Arial" w:cs="Arial"/>
          <w:sz w:val="20"/>
          <w:szCs w:val="20"/>
        </w:rPr>
        <w:t xml:space="preserve"> Napísať krátky umelecký a vecný text</w:t>
      </w:r>
      <w:r>
        <w:rPr>
          <w:rFonts w:ascii="Arial" w:hAnsi="Arial" w:cs="Arial"/>
          <w:sz w:val="20"/>
          <w:szCs w:val="20"/>
        </w:rPr>
        <w:t>.</w:t>
      </w:r>
      <w:r w:rsidRPr="007D4B26">
        <w:rPr>
          <w:rFonts w:ascii="Arial" w:hAnsi="Arial" w:cs="Arial"/>
          <w:b/>
          <w:sz w:val="20"/>
          <w:szCs w:val="20"/>
        </w:rPr>
        <w:t>2h</w:t>
      </w:r>
    </w:p>
    <w:p w:rsidR="00B526ED" w:rsidRPr="002E7A60" w:rsidRDefault="00B526ED" w:rsidP="00EA41BF">
      <w:pPr>
        <w:numPr>
          <w:ilvl w:val="0"/>
          <w:numId w:val="149"/>
        </w:numPr>
        <w:spacing w:before="7" w:line="276" w:lineRule="auto"/>
        <w:rPr>
          <w:rFonts w:ascii="Arial" w:hAnsi="Arial" w:cs="Arial"/>
          <w:b/>
          <w:sz w:val="20"/>
          <w:szCs w:val="20"/>
        </w:rPr>
      </w:pPr>
      <w:r w:rsidRPr="00623BA8">
        <w:rPr>
          <w:rFonts w:ascii="Arial" w:hAnsi="Arial" w:cs="Arial"/>
          <w:b/>
          <w:sz w:val="20"/>
          <w:szCs w:val="20"/>
        </w:rPr>
        <w:t>Diskusia, názor.</w:t>
      </w:r>
      <w:r w:rsidRPr="00623BA8">
        <w:t xml:space="preserve"> </w:t>
      </w:r>
      <w:r w:rsidRPr="00315B9E">
        <w:rPr>
          <w:rFonts w:ascii="Arial" w:hAnsi="Arial" w:cs="Arial"/>
          <w:sz w:val="20"/>
          <w:szCs w:val="20"/>
        </w:rPr>
        <w:t>Vysvetliť pojem diskusia, diskutovať na určitú tému, vysloviť a obhájiť si vlastný názor v diskusii.</w:t>
      </w:r>
      <w:r w:rsidRPr="007D4B26">
        <w:rPr>
          <w:rFonts w:ascii="Arial" w:hAnsi="Arial" w:cs="Arial"/>
          <w:b/>
          <w:sz w:val="20"/>
          <w:szCs w:val="20"/>
        </w:rPr>
        <w:t>2h</w:t>
      </w:r>
    </w:p>
    <w:p w:rsidR="00B526ED" w:rsidRDefault="00B526ED" w:rsidP="00EA41BF">
      <w:pPr>
        <w:numPr>
          <w:ilvl w:val="0"/>
          <w:numId w:val="149"/>
        </w:numPr>
        <w:spacing w:before="7" w:line="276" w:lineRule="auto"/>
        <w:rPr>
          <w:rFonts w:ascii="Arial" w:hAnsi="Arial" w:cs="Arial"/>
          <w:b/>
          <w:sz w:val="20"/>
          <w:szCs w:val="20"/>
        </w:rPr>
      </w:pPr>
      <w:r>
        <w:rPr>
          <w:rFonts w:ascii="Arial" w:hAnsi="Arial" w:cs="Arial"/>
          <w:b/>
          <w:sz w:val="20"/>
          <w:szCs w:val="20"/>
        </w:rPr>
        <w:t xml:space="preserve">Opis prírody. </w:t>
      </w:r>
      <w:r w:rsidRPr="003D25E5">
        <w:rPr>
          <w:rFonts w:ascii="Arial" w:hAnsi="Arial" w:cs="Arial"/>
          <w:sz w:val="20"/>
          <w:szCs w:val="20"/>
        </w:rPr>
        <w:t>Opis zimnej prírody.</w:t>
      </w:r>
      <w:r w:rsidRPr="007D4B26">
        <w:rPr>
          <w:rFonts w:ascii="Arial" w:hAnsi="Arial" w:cs="Arial"/>
          <w:b/>
          <w:sz w:val="20"/>
          <w:szCs w:val="20"/>
        </w:rPr>
        <w:t>1h</w:t>
      </w:r>
    </w:p>
    <w:p w:rsidR="00B526ED" w:rsidRDefault="00B526ED" w:rsidP="00EA41BF">
      <w:pPr>
        <w:numPr>
          <w:ilvl w:val="0"/>
          <w:numId w:val="149"/>
        </w:numPr>
        <w:spacing w:before="7" w:line="276" w:lineRule="auto"/>
        <w:rPr>
          <w:rFonts w:ascii="Arial" w:hAnsi="Arial" w:cs="Arial"/>
          <w:b/>
          <w:sz w:val="20"/>
          <w:szCs w:val="20"/>
        </w:rPr>
      </w:pPr>
      <w:r>
        <w:rPr>
          <w:rFonts w:ascii="Arial" w:hAnsi="Arial" w:cs="Arial"/>
          <w:b/>
          <w:sz w:val="20"/>
          <w:szCs w:val="20"/>
        </w:rPr>
        <w:t>I</w:t>
      </w:r>
      <w:r w:rsidRPr="00315B9E">
        <w:rPr>
          <w:rFonts w:ascii="Arial" w:hAnsi="Arial" w:cs="Arial"/>
          <w:b/>
          <w:sz w:val="20"/>
          <w:szCs w:val="20"/>
        </w:rPr>
        <w:t>nterview, cielený rozhovor</w:t>
      </w:r>
      <w:r>
        <w:rPr>
          <w:rFonts w:ascii="Arial" w:hAnsi="Arial" w:cs="Arial"/>
          <w:b/>
          <w:sz w:val="20"/>
          <w:szCs w:val="20"/>
        </w:rPr>
        <w:t xml:space="preserve">. </w:t>
      </w:r>
      <w:r w:rsidRPr="00315B9E">
        <w:rPr>
          <w:rFonts w:ascii="Arial" w:hAnsi="Arial" w:cs="Arial"/>
          <w:sz w:val="20"/>
          <w:szCs w:val="20"/>
        </w:rPr>
        <w:t>Písomne koncipovať jednoduché otázky a odpovede ako koncept a</w:t>
      </w:r>
      <w:r>
        <w:rPr>
          <w:rFonts w:ascii="Arial" w:hAnsi="Arial" w:cs="Arial"/>
          <w:sz w:val="20"/>
          <w:szCs w:val="20"/>
        </w:rPr>
        <w:t> </w:t>
      </w:r>
      <w:r w:rsidRPr="00315B9E">
        <w:rPr>
          <w:rFonts w:ascii="Arial" w:hAnsi="Arial" w:cs="Arial"/>
          <w:sz w:val="20"/>
          <w:szCs w:val="20"/>
        </w:rPr>
        <w:t>interview</w:t>
      </w:r>
      <w:r>
        <w:rPr>
          <w:rFonts w:ascii="Arial" w:hAnsi="Arial" w:cs="Arial"/>
          <w:sz w:val="20"/>
          <w:szCs w:val="20"/>
        </w:rPr>
        <w:t>.</w:t>
      </w:r>
      <w:r w:rsidRPr="007D4B26">
        <w:rPr>
          <w:rFonts w:ascii="Arial" w:hAnsi="Arial" w:cs="Arial"/>
          <w:b/>
          <w:sz w:val="20"/>
          <w:szCs w:val="20"/>
        </w:rPr>
        <w:t>2h</w:t>
      </w:r>
    </w:p>
    <w:p w:rsidR="00B526ED" w:rsidRDefault="00B526ED" w:rsidP="00EA41BF">
      <w:pPr>
        <w:numPr>
          <w:ilvl w:val="0"/>
          <w:numId w:val="149"/>
        </w:numPr>
        <w:spacing w:before="7" w:line="276" w:lineRule="auto"/>
        <w:rPr>
          <w:rFonts w:ascii="Arial" w:hAnsi="Arial" w:cs="Arial"/>
          <w:b/>
          <w:sz w:val="20"/>
          <w:szCs w:val="20"/>
        </w:rPr>
      </w:pPr>
      <w:r w:rsidRPr="00315B9E">
        <w:rPr>
          <w:rFonts w:ascii="Arial" w:hAnsi="Arial" w:cs="Arial"/>
          <w:b/>
          <w:sz w:val="20"/>
          <w:szCs w:val="20"/>
        </w:rPr>
        <w:t>Opis osoby</w:t>
      </w:r>
      <w:r>
        <w:rPr>
          <w:rFonts w:ascii="Arial" w:hAnsi="Arial" w:cs="Arial"/>
          <w:b/>
          <w:sz w:val="20"/>
          <w:szCs w:val="20"/>
        </w:rPr>
        <w:t>.</w:t>
      </w:r>
      <w:r w:rsidRPr="00315B9E">
        <w:t xml:space="preserve"> </w:t>
      </w:r>
      <w:r w:rsidRPr="00315B9E">
        <w:rPr>
          <w:rFonts w:ascii="Arial" w:hAnsi="Arial" w:cs="Arial"/>
          <w:sz w:val="20"/>
          <w:szCs w:val="20"/>
        </w:rPr>
        <w:t>Opis literárnej osoby (ústne, písomne).</w:t>
      </w:r>
      <w:r w:rsidRPr="007D4B26">
        <w:rPr>
          <w:rFonts w:ascii="Arial" w:hAnsi="Arial" w:cs="Arial"/>
          <w:b/>
          <w:sz w:val="20"/>
          <w:szCs w:val="20"/>
        </w:rPr>
        <w:t>1h</w:t>
      </w:r>
    </w:p>
    <w:p w:rsidR="00B526ED" w:rsidRDefault="00B526ED" w:rsidP="00EA41BF">
      <w:pPr>
        <w:numPr>
          <w:ilvl w:val="0"/>
          <w:numId w:val="149"/>
        </w:numPr>
        <w:spacing w:before="7" w:line="276" w:lineRule="auto"/>
        <w:rPr>
          <w:rFonts w:ascii="Arial" w:hAnsi="Arial" w:cs="Arial"/>
          <w:b/>
          <w:sz w:val="20"/>
          <w:szCs w:val="20"/>
        </w:rPr>
      </w:pPr>
      <w:r>
        <w:rPr>
          <w:rFonts w:ascii="Arial" w:hAnsi="Arial" w:cs="Arial"/>
          <w:b/>
          <w:sz w:val="20"/>
          <w:szCs w:val="20"/>
        </w:rPr>
        <w:t xml:space="preserve">Reprodukcia </w:t>
      </w:r>
      <w:r w:rsidRPr="00315B9E">
        <w:rPr>
          <w:rFonts w:ascii="Arial" w:hAnsi="Arial" w:cs="Arial"/>
          <w:b/>
          <w:sz w:val="20"/>
          <w:szCs w:val="20"/>
        </w:rPr>
        <w:t>rozprávania</w:t>
      </w:r>
      <w:r>
        <w:rPr>
          <w:rFonts w:ascii="Arial" w:hAnsi="Arial" w:cs="Arial"/>
          <w:b/>
          <w:sz w:val="20"/>
          <w:szCs w:val="20"/>
        </w:rPr>
        <w:t>.</w:t>
      </w:r>
      <w:r w:rsidRPr="00315B9E">
        <w:rPr>
          <w:rFonts w:ascii="Arial" w:hAnsi="Arial" w:cs="Arial"/>
          <w:b/>
          <w:sz w:val="20"/>
          <w:szCs w:val="20"/>
        </w:rPr>
        <w:t xml:space="preserve"> </w:t>
      </w:r>
      <w:r w:rsidRPr="00315B9E">
        <w:rPr>
          <w:rFonts w:ascii="Arial" w:hAnsi="Arial" w:cs="Arial"/>
          <w:sz w:val="20"/>
          <w:szCs w:val="20"/>
        </w:rPr>
        <w:t>Reprodukcia rozprávania, časová postupnosť.</w:t>
      </w:r>
      <w:r w:rsidRPr="007D4B26">
        <w:rPr>
          <w:rFonts w:ascii="Arial" w:hAnsi="Arial" w:cs="Arial"/>
          <w:b/>
          <w:sz w:val="20"/>
          <w:szCs w:val="20"/>
        </w:rPr>
        <w:t>2h</w:t>
      </w:r>
    </w:p>
    <w:p w:rsidR="00B526ED" w:rsidRDefault="00B526ED" w:rsidP="00EA41BF">
      <w:pPr>
        <w:numPr>
          <w:ilvl w:val="0"/>
          <w:numId w:val="149"/>
        </w:numPr>
        <w:spacing w:before="7" w:line="276" w:lineRule="auto"/>
        <w:rPr>
          <w:rFonts w:ascii="Arial" w:hAnsi="Arial" w:cs="Arial"/>
          <w:b/>
          <w:sz w:val="20"/>
          <w:szCs w:val="20"/>
        </w:rPr>
      </w:pPr>
      <w:r w:rsidRPr="00315B9E">
        <w:rPr>
          <w:rFonts w:ascii="Arial" w:hAnsi="Arial" w:cs="Arial"/>
          <w:b/>
          <w:sz w:val="20"/>
          <w:szCs w:val="20"/>
        </w:rPr>
        <w:t>Plagát</w:t>
      </w:r>
      <w:r>
        <w:rPr>
          <w:rFonts w:ascii="Arial" w:hAnsi="Arial" w:cs="Arial"/>
          <w:b/>
          <w:sz w:val="20"/>
          <w:szCs w:val="20"/>
        </w:rPr>
        <w:t>.</w:t>
      </w:r>
      <w:r w:rsidRPr="00F15EC8">
        <w:t xml:space="preserve"> </w:t>
      </w:r>
      <w:r w:rsidRPr="00F15EC8">
        <w:rPr>
          <w:rFonts w:ascii="Arial" w:hAnsi="Arial" w:cs="Arial"/>
          <w:sz w:val="20"/>
          <w:szCs w:val="20"/>
        </w:rPr>
        <w:t>Vytvoriť jednoduchý plagát.</w:t>
      </w:r>
      <w:r w:rsidRPr="007D4B26">
        <w:rPr>
          <w:rFonts w:ascii="Arial" w:hAnsi="Arial" w:cs="Arial"/>
          <w:b/>
          <w:sz w:val="20"/>
          <w:szCs w:val="20"/>
        </w:rPr>
        <w:t>2h</w:t>
      </w:r>
    </w:p>
    <w:p w:rsidR="00B526ED" w:rsidRPr="0031772D" w:rsidRDefault="00B526ED" w:rsidP="00B526ED">
      <w:pPr>
        <w:spacing w:before="7" w:line="276" w:lineRule="auto"/>
        <w:ind w:left="720"/>
        <w:rPr>
          <w:rFonts w:ascii="Arial" w:hAnsi="Arial" w:cs="Arial"/>
          <w:b/>
          <w:sz w:val="20"/>
          <w:szCs w:val="20"/>
        </w:rPr>
      </w:pPr>
    </w:p>
    <w:p w:rsidR="00B526ED" w:rsidRPr="00905F61"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Čítanie a lite</w:t>
      </w:r>
      <w:r>
        <w:rPr>
          <w:rFonts w:ascii="Arial" w:hAnsi="Arial" w:cs="Arial"/>
          <w:i/>
          <w:sz w:val="20"/>
          <w:szCs w:val="20"/>
          <w:u w:val="single"/>
        </w:rPr>
        <w:t>rárna výchova</w:t>
      </w:r>
    </w:p>
    <w:p w:rsidR="00B526ED" w:rsidRPr="003D57E6"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t>Náučná literatúra. Umelecká literatúra. Divadlo, divadelná hra. Rozhlas. Televízia. Film.</w:t>
      </w:r>
    </w:p>
    <w:p w:rsidR="00B526ED"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t>Mimojazykové prostriedky(gestikulácia, mimika).Kapitola. Bájka v slovenskej a svetovej literatúre. Komiks (dejová postupnosť v komikse).Pojmové map</w:t>
      </w:r>
      <w:r>
        <w:rPr>
          <w:rFonts w:ascii="Arial" w:hAnsi="Arial" w:cs="Arial"/>
          <w:sz w:val="20"/>
          <w:szCs w:val="20"/>
        </w:rPr>
        <w:t>y.</w:t>
      </w:r>
    </w:p>
    <w:p w:rsidR="00B526ED" w:rsidRDefault="00B526ED" w:rsidP="00B526ED">
      <w:pPr>
        <w:pStyle w:val="slovanzoznam"/>
        <w:numPr>
          <w:ilvl w:val="0"/>
          <w:numId w:val="0"/>
        </w:numPr>
        <w:spacing w:line="276" w:lineRule="auto"/>
        <w:jc w:val="both"/>
        <w:rPr>
          <w:rFonts w:ascii="Arial" w:hAnsi="Arial" w:cs="Arial"/>
          <w:sz w:val="20"/>
          <w:szCs w:val="20"/>
        </w:rPr>
      </w:pPr>
      <w:r>
        <w:rPr>
          <w:rFonts w:ascii="Arial" w:hAnsi="Arial" w:cs="Arial"/>
          <w:sz w:val="20"/>
          <w:szCs w:val="20"/>
        </w:rPr>
        <w:t xml:space="preserve">Umelecké jazykové prostriedky(prirovnanie, príslovie, porekadlo) </w:t>
      </w:r>
      <w:r w:rsidRPr="007D4B26">
        <w:rPr>
          <w:rFonts w:ascii="Arial" w:hAnsi="Arial" w:cs="Arial"/>
          <w:b/>
          <w:sz w:val="20"/>
          <w:szCs w:val="20"/>
        </w:rPr>
        <w:t>99h</w:t>
      </w:r>
    </w:p>
    <w:p w:rsidR="00B526ED" w:rsidRDefault="00B526ED" w:rsidP="00B526ED">
      <w:pPr>
        <w:pStyle w:val="slovanzoznam"/>
        <w:numPr>
          <w:ilvl w:val="0"/>
          <w:numId w:val="0"/>
        </w:numPr>
        <w:spacing w:line="276" w:lineRule="auto"/>
        <w:rPr>
          <w:rFonts w:ascii="Arial" w:hAnsi="Arial" w:cs="Arial"/>
          <w:b/>
          <w:sz w:val="20"/>
          <w:szCs w:val="20"/>
        </w:rPr>
      </w:pPr>
    </w:p>
    <w:p w:rsidR="00B526ED" w:rsidRPr="007B73DA" w:rsidRDefault="00B526ED" w:rsidP="00B526ED">
      <w:pPr>
        <w:pStyle w:val="slovanzoznam"/>
        <w:numPr>
          <w:ilvl w:val="0"/>
          <w:numId w:val="0"/>
        </w:numPr>
        <w:spacing w:line="276" w:lineRule="auto"/>
        <w:rPr>
          <w:rFonts w:ascii="Arial" w:hAnsi="Arial" w:cs="Arial"/>
          <w:sz w:val="20"/>
          <w:szCs w:val="20"/>
        </w:rPr>
      </w:pPr>
      <w:r w:rsidRPr="0031772D">
        <w:rPr>
          <w:rFonts w:ascii="Arial" w:hAnsi="Arial" w:cs="Arial"/>
          <w:b/>
          <w:sz w:val="20"/>
          <w:szCs w:val="20"/>
        </w:rPr>
        <w:t xml:space="preserve">5 </w:t>
      </w:r>
      <w:r w:rsidRPr="0031772D">
        <w:rPr>
          <w:rFonts w:ascii="Arial" w:hAnsi="Arial" w:cs="Arial"/>
          <w:sz w:val="20"/>
          <w:szCs w:val="20"/>
        </w:rPr>
        <w:t xml:space="preserve"> </w:t>
      </w:r>
      <w:r>
        <w:rPr>
          <w:rFonts w:ascii="Arial" w:hAnsi="Arial" w:cs="Arial"/>
          <w:sz w:val="20"/>
          <w:szCs w:val="20"/>
        </w:rPr>
        <w:t>.</w:t>
      </w:r>
      <w:r w:rsidRPr="0031772D">
        <w:rPr>
          <w:rFonts w:ascii="Arial" w:hAnsi="Arial" w:cs="Arial"/>
          <w:b/>
          <w:sz w:val="20"/>
          <w:szCs w:val="20"/>
          <w:u w:val="single"/>
        </w:rPr>
        <w:t>Hodnotenie predmetu:</w:t>
      </w:r>
    </w:p>
    <w:p w:rsidR="00B526ED" w:rsidRPr="0031772D" w:rsidRDefault="00B526ED" w:rsidP="00B526ED">
      <w:pPr>
        <w:pStyle w:val="Standard"/>
        <w:jc w:val="both"/>
        <w:rPr>
          <w:rFonts w:ascii="Arial" w:eastAsia="Times New Roman" w:hAnsi="Arial" w:cs="Arial"/>
          <w:kern w:val="0"/>
          <w:sz w:val="20"/>
          <w:szCs w:val="20"/>
        </w:rPr>
      </w:pPr>
    </w:p>
    <w:p w:rsidR="00B526ED" w:rsidRPr="0031772D" w:rsidRDefault="00B526ED" w:rsidP="00B526ED">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B526ED" w:rsidRDefault="00B526ED"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1C6A35" w:rsidRPr="00CD6763" w:rsidRDefault="001C6A35" w:rsidP="001C6A3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1C6A35" w:rsidRPr="00A471F7" w:rsidRDefault="001C6A35" w:rsidP="001C6A35">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Pr>
                <w:rFonts w:ascii="Arial" w:hAnsi="Arial" w:cs="Arial"/>
                <w:b/>
              </w:rPr>
              <w:t>Angličtina hrou</w:t>
            </w:r>
            <w:r w:rsidRPr="00A471F7">
              <w:rPr>
                <w:rFonts w:ascii="Arial" w:hAnsi="Arial" w:cs="Arial"/>
                <w:b/>
              </w:rPr>
              <w:t xml:space="preserve"> </w:t>
            </w:r>
          </w:p>
        </w:tc>
      </w:tr>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ISCED1</w:t>
            </w:r>
          </w:p>
        </w:tc>
      </w:tr>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Prvý</w:t>
            </w:r>
          </w:p>
        </w:tc>
      </w:tr>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týždenne: 1 h      ročne: 33 h</w:t>
            </w:r>
          </w:p>
        </w:tc>
      </w:tr>
      <w:tr w:rsidR="001C6A35" w:rsidRPr="00A471F7" w:rsidTr="000711DD">
        <w:trPr>
          <w:trHeight w:val="397"/>
          <w:jc w:val="center"/>
        </w:trPr>
        <w:tc>
          <w:tcPr>
            <w:tcW w:w="2906" w:type="dxa"/>
            <w:shd w:val="clear" w:color="auto" w:fill="CCFFFF"/>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1C6A35" w:rsidRPr="00A471F7" w:rsidRDefault="001C6A35" w:rsidP="000711DD">
            <w:pPr>
              <w:pStyle w:val="slovanzoznam"/>
              <w:numPr>
                <w:ilvl w:val="0"/>
                <w:numId w:val="0"/>
              </w:numPr>
              <w:spacing w:line="276" w:lineRule="auto"/>
              <w:rPr>
                <w:rFonts w:ascii="Arial" w:hAnsi="Arial" w:cs="Arial"/>
                <w:b/>
              </w:rPr>
            </w:pPr>
            <w:r w:rsidRPr="00A471F7">
              <w:rPr>
                <w:rFonts w:ascii="Arial" w:hAnsi="Arial" w:cs="Arial"/>
                <w:b/>
              </w:rPr>
              <w:t>nový predmet</w:t>
            </w:r>
            <w:r>
              <w:rPr>
                <w:rFonts w:ascii="Arial" w:hAnsi="Arial" w:cs="Arial"/>
                <w:b/>
              </w:rPr>
              <w:t xml:space="preserve"> - disponibilná hodina</w:t>
            </w:r>
          </w:p>
        </w:tc>
      </w:tr>
    </w:tbl>
    <w:p w:rsidR="001C6A35" w:rsidRPr="00A471F7" w:rsidRDefault="001C6A35" w:rsidP="001C6A35">
      <w:pPr>
        <w:pStyle w:val="slovanzoznam"/>
        <w:numPr>
          <w:ilvl w:val="0"/>
          <w:numId w:val="0"/>
        </w:numPr>
        <w:spacing w:line="276" w:lineRule="auto"/>
        <w:rPr>
          <w:rFonts w:ascii="Arial" w:hAnsi="Arial" w:cs="Arial"/>
          <w:sz w:val="20"/>
          <w:szCs w:val="20"/>
        </w:rPr>
      </w:pPr>
    </w:p>
    <w:p w:rsidR="001C6A35" w:rsidRPr="00A471F7" w:rsidRDefault="001C6A35" w:rsidP="001C6A35">
      <w:pPr>
        <w:pStyle w:val="slovanzoznam"/>
        <w:numPr>
          <w:ilvl w:val="0"/>
          <w:numId w:val="0"/>
        </w:numPr>
        <w:spacing w:line="276" w:lineRule="auto"/>
        <w:rPr>
          <w:rFonts w:ascii="Arial" w:hAnsi="Arial" w:cs="Arial"/>
          <w:i/>
          <w:sz w:val="20"/>
          <w:szCs w:val="20"/>
        </w:rPr>
      </w:pPr>
      <w:r w:rsidRPr="00075EE4">
        <w:rPr>
          <w:rFonts w:ascii="Arial" w:hAnsi="Arial" w:cs="Arial"/>
          <w:b/>
          <w:sz w:val="20"/>
          <w:szCs w:val="20"/>
        </w:rPr>
        <w:t>Škola tvorí učebné osnovy školského vzdelávacieho programu pre nový predmet, pričom rešpektuje štruktúru vzdelávacích štandardov</w:t>
      </w:r>
      <w:r w:rsidRPr="00A471F7">
        <w:rPr>
          <w:rFonts w:ascii="Arial" w:hAnsi="Arial" w:cs="Arial"/>
          <w:i/>
          <w:sz w:val="20"/>
          <w:szCs w:val="20"/>
        </w:rPr>
        <w:t>.</w:t>
      </w:r>
    </w:p>
    <w:p w:rsidR="001C6A35" w:rsidRPr="00A471F7" w:rsidRDefault="001C6A35" w:rsidP="001C6A35">
      <w:pPr>
        <w:pStyle w:val="slovanzoznam"/>
        <w:numPr>
          <w:ilvl w:val="0"/>
          <w:numId w:val="0"/>
        </w:numPr>
        <w:spacing w:line="276" w:lineRule="auto"/>
        <w:rPr>
          <w:rFonts w:ascii="Arial" w:hAnsi="Arial" w:cs="Arial"/>
          <w:sz w:val="20"/>
          <w:szCs w:val="20"/>
        </w:rPr>
      </w:pPr>
    </w:p>
    <w:p w:rsidR="001C6A35" w:rsidRPr="00A471F7" w:rsidRDefault="001C6A35" w:rsidP="001C6A35">
      <w:pPr>
        <w:pStyle w:val="slovanzoznam"/>
        <w:numPr>
          <w:ilvl w:val="0"/>
          <w:numId w:val="0"/>
        </w:numPr>
        <w:tabs>
          <w:tab w:val="num" w:pos="432"/>
        </w:tabs>
        <w:spacing w:line="276" w:lineRule="auto"/>
        <w:ind w:left="227"/>
        <w:rPr>
          <w:rFonts w:ascii="Arial" w:hAnsi="Arial" w:cs="Arial"/>
          <w:b/>
          <w:i/>
          <w:sz w:val="20"/>
          <w:szCs w:val="20"/>
          <w:u w:val="single"/>
        </w:rPr>
      </w:pPr>
    </w:p>
    <w:p w:rsidR="001C6A35" w:rsidRPr="00A471F7" w:rsidRDefault="001C6A35" w:rsidP="001C6A35">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1C6A35" w:rsidRPr="00A471F7" w:rsidRDefault="001C6A35" w:rsidP="001C6A35">
      <w:pPr>
        <w:pStyle w:val="slovanzoznam"/>
        <w:numPr>
          <w:ilvl w:val="0"/>
          <w:numId w:val="0"/>
        </w:numPr>
        <w:tabs>
          <w:tab w:val="num" w:pos="432"/>
        </w:tabs>
        <w:spacing w:line="276" w:lineRule="auto"/>
        <w:ind w:left="360" w:hanging="360"/>
        <w:rPr>
          <w:rFonts w:ascii="Arial" w:hAnsi="Arial" w:cs="Arial"/>
          <w:b/>
          <w:sz w:val="20"/>
          <w:szCs w:val="20"/>
          <w:u w:val="single"/>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získavaniu nových kompetencií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opakovaniu  si naučených  vedomostí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využívaniu vedomostí z iných predmetov</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hodnoteniu svojich  pokrokov</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socializácií detí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využívaniu naučeného cudzieho jazyka</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učeniu sa samostatnosti pri učení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vzbudiť záujem o jazyk a kultúru</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1C6A35" w:rsidRPr="00A471F7" w:rsidRDefault="001C6A35" w:rsidP="001C6A35">
      <w:pPr>
        <w:pStyle w:val="Odsekzoznamu1"/>
        <w:numPr>
          <w:ilvl w:val="0"/>
          <w:numId w:val="108"/>
        </w:numPr>
        <w:spacing w:after="0"/>
        <w:rPr>
          <w:rFonts w:ascii="Arial" w:hAnsi="Arial" w:cs="Arial"/>
          <w:sz w:val="20"/>
          <w:szCs w:val="20"/>
        </w:rPr>
      </w:pPr>
      <w:r w:rsidRPr="00A471F7">
        <w:rPr>
          <w:rFonts w:ascii="Arial" w:hAnsi="Arial" w:cs="Arial"/>
          <w:sz w:val="20"/>
          <w:szCs w:val="20"/>
        </w:rPr>
        <w:t xml:space="preserve">viesť žiakov k samostatnosti v štúdiu tým, že žiak má dostatok priestoru </w:t>
      </w:r>
    </w:p>
    <w:p w:rsidR="001C6A35" w:rsidRPr="00A471F7" w:rsidRDefault="001C6A35" w:rsidP="001C6A35">
      <w:pPr>
        <w:pStyle w:val="Odsekzoznamu1"/>
        <w:spacing w:after="0"/>
        <w:ind w:left="360"/>
        <w:rPr>
          <w:rFonts w:ascii="Arial" w:hAnsi="Arial" w:cs="Arial"/>
          <w:sz w:val="20"/>
          <w:szCs w:val="20"/>
        </w:rPr>
      </w:pPr>
      <w:r w:rsidRPr="00A471F7">
        <w:rPr>
          <w:rFonts w:ascii="Arial" w:hAnsi="Arial" w:cs="Arial"/>
          <w:sz w:val="20"/>
          <w:szCs w:val="20"/>
        </w:rPr>
        <w:t xml:space="preserve">       pre intenzívnu a tvorivú prácu so zmysluplným využívaním IKT</w:t>
      </w:r>
    </w:p>
    <w:p w:rsidR="001C6A35" w:rsidRPr="00A471F7" w:rsidRDefault="001C6A35" w:rsidP="001C6A35">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porozumieť počutému a písanému slovu</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hovoriť a vedieť odpovedať na otázky</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písať krátke listy, pozdravy, odkazy</w:t>
      </w:r>
    </w:p>
    <w:p w:rsidR="001C6A35" w:rsidRPr="00A471F7" w:rsidRDefault="001C6A35" w:rsidP="001C6A35">
      <w:pPr>
        <w:spacing w:line="276" w:lineRule="auto"/>
        <w:ind w:left="360"/>
        <w:rPr>
          <w:rFonts w:ascii="Arial" w:hAnsi="Arial" w:cs="Arial"/>
          <w:sz w:val="20"/>
          <w:szCs w:val="20"/>
        </w:rPr>
      </w:pP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V 1. ročníku sa snažíme, aby žiaci nadobudli na hodinách anglického jazyka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1C6A35" w:rsidRPr="00A471F7" w:rsidRDefault="001C6A35" w:rsidP="001C6A35">
      <w:pPr>
        <w:pStyle w:val="slovanzoznam"/>
        <w:numPr>
          <w:ilvl w:val="0"/>
          <w:numId w:val="0"/>
        </w:numPr>
        <w:spacing w:line="276" w:lineRule="auto"/>
        <w:jc w:val="both"/>
        <w:rPr>
          <w:rFonts w:ascii="Arial" w:hAnsi="Arial" w:cs="Arial"/>
          <w:b/>
          <w:sz w:val="20"/>
          <w:szCs w:val="20"/>
          <w:u w:val="single"/>
        </w:rPr>
      </w:pPr>
    </w:p>
    <w:p w:rsidR="001C6A35" w:rsidRPr="00A471F7" w:rsidRDefault="001C6A35" w:rsidP="001C6A35">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1C6A35" w:rsidRPr="00A471F7" w:rsidRDefault="001C6A35" w:rsidP="001C6A35">
      <w:pPr>
        <w:pStyle w:val="slovanzoznam"/>
        <w:numPr>
          <w:ilvl w:val="0"/>
          <w:numId w:val="0"/>
        </w:numPr>
        <w:spacing w:line="276" w:lineRule="auto"/>
        <w:ind w:left="360" w:hanging="360"/>
        <w:rPr>
          <w:rFonts w:ascii="Arial" w:hAnsi="Arial" w:cs="Arial"/>
          <w:b/>
          <w:sz w:val="20"/>
          <w:szCs w:val="20"/>
          <w:u w:val="single"/>
          <w:lang w:val="sl-SI"/>
        </w:rPr>
      </w:pPr>
    </w:p>
    <w:p w:rsidR="001C6A35" w:rsidRPr="00A471F7" w:rsidRDefault="001C6A35" w:rsidP="001C6A35">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kontrola samostatných prác,</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sebakontrola a kontrola spolužiaka.</w:t>
      </w:r>
    </w:p>
    <w:p w:rsidR="001C6A35" w:rsidRPr="00A471F7" w:rsidRDefault="001C6A35" w:rsidP="001C6A35">
      <w:pPr>
        <w:pStyle w:val="slovanzoznam"/>
        <w:numPr>
          <w:ilvl w:val="0"/>
          <w:numId w:val="0"/>
        </w:numPr>
        <w:spacing w:line="276" w:lineRule="auto"/>
        <w:jc w:val="both"/>
        <w:rPr>
          <w:rFonts w:ascii="Arial" w:hAnsi="Arial" w:cs="Arial"/>
          <w:b/>
          <w:sz w:val="20"/>
          <w:szCs w:val="20"/>
          <w:u w:val="single"/>
        </w:rPr>
      </w:pPr>
    </w:p>
    <w:p w:rsidR="001C6A35" w:rsidRPr="00A471F7" w:rsidRDefault="001C6A35" w:rsidP="001C6A35">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1C6A35" w:rsidRPr="00A471F7" w:rsidRDefault="001C6A35" w:rsidP="001C6A35">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 Dopravná výchova – výchova k bezpečnosti v cestnej premávke </w:t>
      </w:r>
    </w:p>
    <w:p w:rsidR="001C6A35" w:rsidRPr="00A471F7" w:rsidRDefault="001C6A35" w:rsidP="001C6A35">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1C6A35" w:rsidRPr="00A471F7" w:rsidRDefault="001C6A35" w:rsidP="001C6A3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1C6A35" w:rsidRPr="00A471F7" w:rsidRDefault="001C6A35" w:rsidP="001C6A35">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3 hodiny -  osobné údaje, </w:t>
      </w:r>
      <w:r w:rsidRPr="00A471F7">
        <w:rPr>
          <w:rFonts w:ascii="Arial" w:hAnsi="Arial" w:cs="Arial"/>
          <w:bCs/>
          <w:sz w:val="20"/>
          <w:szCs w:val="20"/>
        </w:rPr>
        <w:t xml:space="preserve">pozdravy, jednoduché pokyny, oslovenie, predstavenie sa, opýtanie sa na meno, veci okolo nás, ich farba a počet, </w:t>
      </w:r>
      <w:r w:rsidRPr="00A471F7">
        <w:rPr>
          <w:rFonts w:ascii="Arial" w:hAnsi="Arial" w:cs="Arial"/>
          <w:sz w:val="20"/>
          <w:szCs w:val="20"/>
        </w:rPr>
        <w:t>č</w:t>
      </w:r>
      <w:r w:rsidRPr="00A471F7">
        <w:rPr>
          <w:rFonts w:ascii="Arial" w:hAnsi="Arial" w:cs="Arial"/>
          <w:bCs/>
          <w:sz w:val="20"/>
          <w:szCs w:val="20"/>
        </w:rPr>
        <w:t xml:space="preserve">lenovia rodiny, vyjadrenie vzťahu k rodinným príslušníkom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bCs/>
          <w:sz w:val="20"/>
          <w:szCs w:val="20"/>
        </w:rPr>
        <w:t>Domov a bývanie</w:t>
      </w:r>
      <w:r w:rsidRPr="00A471F7">
        <w:rPr>
          <w:rFonts w:ascii="Arial" w:hAnsi="Arial" w:cs="Arial"/>
          <w:bCs/>
          <w:sz w:val="20"/>
          <w:szCs w:val="20"/>
        </w:rPr>
        <w:t xml:space="preserve"> – 4 hodiny – môj dom/byt, farby, hračky, vyjadrenie vzťahu k hračkám, izby a ich nábytok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zvieratá, zvieratá v zoo, pieseň, číslice 1 – 10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Multikultúrna výchova </w:t>
      </w:r>
      <w:r w:rsidRPr="00A471F7">
        <w:rPr>
          <w:rFonts w:ascii="Arial" w:hAnsi="Arial" w:cs="Arial"/>
          <w:sz w:val="20"/>
          <w:szCs w:val="20"/>
        </w:rPr>
        <w:t xml:space="preserve">– 4 hodiny – rodinné sviatky, rozprávkové bytosti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farma, pieseň, uvádzanie počtu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Multikultúrna výchova</w:t>
      </w:r>
      <w:r w:rsidRPr="00A471F7">
        <w:rPr>
          <w:rFonts w:ascii="Arial" w:hAnsi="Arial" w:cs="Arial"/>
          <w:sz w:val="20"/>
          <w:szCs w:val="20"/>
        </w:rPr>
        <w:t xml:space="preserve"> – 3 hodiny – oslava narodenín, jedlá na oslave narodenín, stolovanie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Stravovanie</w:t>
      </w:r>
      <w:r w:rsidRPr="00A471F7">
        <w:rPr>
          <w:rFonts w:ascii="Arial" w:hAnsi="Arial" w:cs="Arial"/>
          <w:sz w:val="20"/>
          <w:szCs w:val="20"/>
        </w:rPr>
        <w:t xml:space="preserve"> – 3 hodiny – zdravé stravovanie, ovocie a zelenina, mliečne výrobky, ďalšie potraviny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Rodina a spoločnosť</w:t>
      </w:r>
      <w:r w:rsidRPr="00A471F7">
        <w:rPr>
          <w:rFonts w:ascii="Arial" w:hAnsi="Arial" w:cs="Arial"/>
          <w:sz w:val="20"/>
          <w:szCs w:val="20"/>
        </w:rPr>
        <w:t xml:space="preserve"> – 2 hodiny – rodina, vzťahy v rodine, moja rodina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Domov a bývanie</w:t>
      </w:r>
      <w:r w:rsidRPr="00A471F7">
        <w:rPr>
          <w:rFonts w:ascii="Arial" w:hAnsi="Arial" w:cs="Arial"/>
          <w:sz w:val="20"/>
          <w:szCs w:val="20"/>
        </w:rPr>
        <w:t xml:space="preserve"> – 3 hodiny – domček a jeho časti, izby, predmety v dome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Ľudské telo a starostlivosť o zdra</w:t>
      </w:r>
      <w:r w:rsidRPr="00A471F7">
        <w:rPr>
          <w:rFonts w:ascii="Arial" w:hAnsi="Arial" w:cs="Arial"/>
          <w:sz w:val="20"/>
          <w:szCs w:val="20"/>
        </w:rPr>
        <w:t xml:space="preserve">vie – 3 hodiny – časti tváre a tela, rýmovačka, modálne sloveso can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Obliekanie a móda</w:t>
      </w:r>
      <w:r w:rsidRPr="00A471F7">
        <w:rPr>
          <w:rFonts w:ascii="Arial" w:hAnsi="Arial" w:cs="Arial"/>
          <w:sz w:val="20"/>
          <w:szCs w:val="20"/>
        </w:rPr>
        <w:t xml:space="preserve"> – 3 hodiny – oblečenie a farby, moje oblečenie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Doprava a cestovanie</w:t>
      </w:r>
      <w:r w:rsidRPr="00A471F7">
        <w:rPr>
          <w:rFonts w:ascii="Arial" w:hAnsi="Arial" w:cs="Arial"/>
          <w:sz w:val="20"/>
          <w:szCs w:val="20"/>
        </w:rPr>
        <w:t xml:space="preserve"> – 2 hodiny – dopravné prostriedky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Vzory</w:t>
      </w:r>
      <w:r w:rsidRPr="00A471F7">
        <w:rPr>
          <w:rFonts w:ascii="Arial" w:hAnsi="Arial" w:cs="Arial"/>
          <w:sz w:val="20"/>
          <w:szCs w:val="20"/>
        </w:rPr>
        <w:t xml:space="preserve"> – 2 hodiny – povolania, hra na remeslá </w:t>
      </w:r>
    </w:p>
    <w:p w:rsidR="001C6A35" w:rsidRPr="00A471F7" w:rsidRDefault="001C6A35" w:rsidP="001C6A35">
      <w:pPr>
        <w:pStyle w:val="slovanzoznam"/>
        <w:numPr>
          <w:ilvl w:val="0"/>
          <w:numId w:val="0"/>
        </w:numPr>
        <w:spacing w:line="276" w:lineRule="auto"/>
        <w:ind w:left="720"/>
        <w:rPr>
          <w:rFonts w:ascii="Arial" w:hAnsi="Arial" w:cs="Arial"/>
          <w:sz w:val="20"/>
          <w:szCs w:val="20"/>
        </w:rPr>
      </w:pPr>
    </w:p>
    <w:p w:rsidR="001C6A35" w:rsidRPr="00A471F7" w:rsidRDefault="001C6A35" w:rsidP="001C6A35">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Žiak postupne:</w:t>
      </w:r>
    </w:p>
    <w:p w:rsidR="001C6A35" w:rsidRPr="00A471F7" w:rsidRDefault="001C6A35" w:rsidP="001C6A35">
      <w:pPr>
        <w:spacing w:line="276" w:lineRule="auto"/>
        <w:rPr>
          <w:rFonts w:ascii="Arial" w:hAnsi="Arial" w:cs="Arial"/>
          <w:b/>
          <w:sz w:val="20"/>
          <w:szCs w:val="20"/>
        </w:rPr>
      </w:pP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pýtať sa na meno (What is your name?),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základné veci okolo seba (hračky a iné predmety formou It is ... ., otázka Is it... ?),</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izby a nábytok,</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 xml:space="preserve">vie pomenovať dopravné prostriedky, </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sa vie pýtať na veci (What is this?),</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určiť farbu vecí a ich počet (do 10),</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vyjadriť svoj názor (Yes/ No),</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základných členov svojej rodiny a vyjadriť k nim vzťah ( I love...),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spoznáva a používa privlastňovacie zámená (my, your),</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základné časti svojho tela,</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jednoduchým spôsobom vyjadriť svoju náladu a jednoducho charakterizovať svoje telo a jeho časti prídavným menom (I´m happy/ sad. I am small/ tall),</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vyjadriť svoje schopnosti (can/ can´t),</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je oboznámení so slovnou zásobou, ktorá súvisí so sviatkami Vianoc, Veľkej noci, Deň matiek, narodenín, Halloween a charakterom týchto sviatkov v Anglicku,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ovláda špeciálne frázy (Marry Christmas and Happy New Year! Happy Easter! Happy birthday! I love you! Happy mother´s day!),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sa opýtať na vek (How old are you?),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porovnať slávenie týchto sviatkov so slávením v našej krajine,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zvieratká a vyjadriť k nim vzťah (like/ don´t like),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niektoré druhy ovocia a zeleniny a vyjadriť vzťah (like/ don´t like),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niektoré zdravé a nezdravé jedlá a vyjadriť k nim vzťah (like/ don´t like),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časti oblečenia a povedať, čo ma oblečené ( odpočúvaný prítomný priebehový čas: I´m wearing...),</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(Head and shoulders..., Happy birthday to you...,  We wish you a Merry Christmas, Jingle bells, atď.,),</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chápe obsah týchto piesní a rýmovačiek,</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zopakovať slová a jednoduché vety,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 výraznou pomocou učiteľa dotvoriť otázky a odpovede.</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u w:val="single"/>
        </w:rPr>
      </w:pPr>
      <w:r w:rsidRPr="00A471F7">
        <w:rPr>
          <w:rFonts w:ascii="Arial" w:hAnsi="Arial" w:cs="Arial"/>
          <w:b/>
          <w:sz w:val="20"/>
          <w:szCs w:val="20"/>
          <w:u w:val="single"/>
        </w:rPr>
        <w:t>6 Výchovno-vzdelávacie stratégie</w:t>
      </w:r>
    </w:p>
    <w:p w:rsidR="001C6A35" w:rsidRPr="00A471F7" w:rsidRDefault="001C6A35" w:rsidP="001C6A35">
      <w:pPr>
        <w:spacing w:line="276" w:lineRule="auto"/>
        <w:rPr>
          <w:rFonts w:ascii="Arial" w:hAnsi="Arial" w:cs="Arial"/>
          <w:b/>
          <w:sz w:val="20"/>
          <w:szCs w:val="20"/>
          <w:u w:val="single"/>
        </w:rPr>
      </w:pPr>
    </w:p>
    <w:p w:rsidR="001C6A35" w:rsidRPr="00A471F7" w:rsidRDefault="001C6A35" w:rsidP="001C6A35">
      <w:pPr>
        <w:spacing w:line="276" w:lineRule="auto"/>
        <w:rPr>
          <w:rFonts w:ascii="Arial" w:hAnsi="Arial" w:cs="Arial"/>
          <w:b/>
          <w:bCs/>
          <w:sz w:val="20"/>
          <w:szCs w:val="20"/>
        </w:rPr>
      </w:pPr>
      <w:r w:rsidRPr="00A471F7">
        <w:rPr>
          <w:rFonts w:ascii="Arial" w:hAnsi="Arial" w:cs="Arial"/>
          <w:b/>
          <w:bCs/>
          <w:sz w:val="20"/>
          <w:szCs w:val="20"/>
        </w:rPr>
        <w:t>Metódy a formy práce</w:t>
      </w:r>
    </w:p>
    <w:p w:rsidR="001C6A35" w:rsidRPr="00A471F7" w:rsidRDefault="001C6A35" w:rsidP="001C6A35">
      <w:pPr>
        <w:spacing w:line="276" w:lineRule="auto"/>
        <w:rPr>
          <w:rFonts w:ascii="Arial" w:hAnsi="Arial" w:cs="Arial"/>
          <w:b/>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Metódy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výklad</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motivačné metódy rozhovoru</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dramatizačné metódy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interaktívne metódy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heuristické metódy projektovej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problémová</w:t>
      </w:r>
    </w:p>
    <w:p w:rsidR="001C6A35" w:rsidRPr="00A471F7" w:rsidRDefault="001C6A35" w:rsidP="001C6A35">
      <w:pPr>
        <w:spacing w:line="276" w:lineRule="auto"/>
        <w:ind w:left="720"/>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Formy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práca vo dvojici</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frontálna výučba</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1C6A35" w:rsidRPr="00A471F7" w:rsidRDefault="001C6A35" w:rsidP="001C6A35">
      <w:pPr>
        <w:spacing w:line="276" w:lineRule="auto"/>
        <w:ind w:left="360"/>
        <w:rPr>
          <w:rFonts w:ascii="Arial" w:hAnsi="Arial" w:cs="Arial"/>
          <w:b/>
          <w:bCs/>
          <w:sz w:val="20"/>
          <w:szCs w:val="20"/>
        </w:rPr>
      </w:pP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bCs/>
          <w:sz w:val="20"/>
          <w:szCs w:val="20"/>
        </w:rPr>
      </w:pPr>
      <w:r w:rsidRPr="00A471F7">
        <w:rPr>
          <w:rFonts w:ascii="Arial" w:hAnsi="Arial" w:cs="Arial"/>
          <w:b/>
          <w:bCs/>
          <w:sz w:val="20"/>
          <w:szCs w:val="20"/>
        </w:rPr>
        <w:t>Učebné zdroje</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1C6A35" w:rsidRPr="00A471F7" w:rsidRDefault="001C6A35" w:rsidP="001C6A35">
      <w:pPr>
        <w:spacing w:line="276" w:lineRule="auto"/>
        <w:rPr>
          <w:rFonts w:ascii="Arial" w:hAnsi="Arial" w:cs="Arial"/>
          <w:sz w:val="20"/>
          <w:szCs w:val="20"/>
        </w:rPr>
      </w:pP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odborné publikácie k daným témam</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učebnica, pracovný zošit</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metodická príručka</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dvojjazyčné slovníky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obrázkové slovníky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multimediálne výukové CD ROMy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obrazový demonštračný materiál (magnetické obrázky, karty, pexesá, maňušky a pod.)</w:t>
      </w:r>
    </w:p>
    <w:p w:rsidR="001C6A35" w:rsidRPr="00A471F7" w:rsidRDefault="001C6A35" w:rsidP="001C6A35">
      <w:pPr>
        <w:numPr>
          <w:ilvl w:val="0"/>
          <w:numId w:val="127"/>
        </w:num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Podmienky vyučovania</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1C6A35" w:rsidRPr="00A471F7" w:rsidRDefault="001C6A35" w:rsidP="001C6A35">
      <w:pPr>
        <w:spacing w:line="276" w:lineRule="auto"/>
        <w:ind w:left="1428"/>
        <w:rPr>
          <w:rFonts w:ascii="Arial" w:hAnsi="Arial" w:cs="Arial"/>
          <w:sz w:val="20"/>
          <w:szCs w:val="20"/>
        </w:rPr>
      </w:pPr>
    </w:p>
    <w:p w:rsidR="001C6A35" w:rsidRPr="00A471F7" w:rsidRDefault="001C6A35" w:rsidP="001C6A35">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1C6A35" w:rsidRPr="00A471F7" w:rsidRDefault="001C6A35" w:rsidP="001C6A35">
      <w:pPr>
        <w:pStyle w:val="Standard"/>
        <w:spacing w:line="276" w:lineRule="auto"/>
        <w:jc w:val="both"/>
        <w:rPr>
          <w:rFonts w:ascii="Arial" w:eastAsia="Times New Roman" w:hAnsi="Arial" w:cs="Arial"/>
          <w:kern w:val="0"/>
          <w:sz w:val="20"/>
          <w:szCs w:val="20"/>
        </w:rPr>
      </w:pPr>
    </w:p>
    <w:p w:rsidR="001C6A35" w:rsidRPr="00A471F7" w:rsidRDefault="001C6A35" w:rsidP="001C6A35">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1C6A35" w:rsidRPr="00A471F7" w:rsidRDefault="001C6A35" w:rsidP="001C6A35">
      <w:pPr>
        <w:pStyle w:val="Standard"/>
        <w:spacing w:line="276" w:lineRule="auto"/>
        <w:jc w:val="both"/>
        <w:rPr>
          <w:rFonts w:ascii="Arial" w:hAnsi="Arial" w:cs="Arial"/>
          <w:b/>
          <w:bCs/>
          <w:color w:val="FF0000"/>
          <w:sz w:val="20"/>
          <w:szCs w:val="20"/>
        </w:rPr>
      </w:pPr>
    </w:p>
    <w:p w:rsidR="001C6A35" w:rsidRDefault="001C6A35" w:rsidP="001C6A35">
      <w:pPr>
        <w:pStyle w:val="slovanzoznam"/>
        <w:numPr>
          <w:ilvl w:val="0"/>
          <w:numId w:val="0"/>
        </w:numPr>
        <w:spacing w:line="276" w:lineRule="auto"/>
        <w:jc w:val="center"/>
        <w:rPr>
          <w:rFonts w:ascii="Arial" w:hAnsi="Arial" w:cs="Arial"/>
          <w:b/>
          <w:sz w:val="20"/>
          <w:szCs w:val="20"/>
          <w:u w:val="single"/>
        </w:rPr>
      </w:pPr>
    </w:p>
    <w:p w:rsidR="001C6A35" w:rsidRPr="00CD6763" w:rsidRDefault="001C6A35" w:rsidP="001C6A3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1C6A35" w:rsidRPr="00FA74D4" w:rsidRDefault="001C6A35" w:rsidP="001C6A35">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Jazyk a komunikácia</w:t>
            </w:r>
          </w:p>
        </w:tc>
      </w:tr>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Angli</w:t>
            </w:r>
            <w:r>
              <w:rPr>
                <w:rFonts w:ascii="Arial" w:hAnsi="Arial" w:cs="Arial"/>
                <w:b/>
              </w:rPr>
              <w:t>čtina hrou</w:t>
            </w:r>
            <w:r w:rsidRPr="00FA74D4">
              <w:rPr>
                <w:rFonts w:ascii="Arial" w:hAnsi="Arial" w:cs="Arial"/>
                <w:b/>
              </w:rPr>
              <w:t xml:space="preserve"> </w:t>
            </w:r>
          </w:p>
        </w:tc>
      </w:tr>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ISCED1</w:t>
            </w:r>
          </w:p>
        </w:tc>
      </w:tr>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Druhý</w:t>
            </w:r>
          </w:p>
        </w:tc>
      </w:tr>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týždenne: 1 h      ročne: 33 h</w:t>
            </w:r>
          </w:p>
        </w:tc>
      </w:tr>
      <w:tr w:rsidR="001C6A35" w:rsidRPr="00FA74D4" w:rsidTr="000711DD">
        <w:trPr>
          <w:trHeight w:val="397"/>
          <w:jc w:val="center"/>
        </w:trPr>
        <w:tc>
          <w:tcPr>
            <w:tcW w:w="2906" w:type="dxa"/>
            <w:shd w:val="clear" w:color="auto" w:fill="CCFFFF"/>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1C6A35" w:rsidRPr="00FA74D4" w:rsidRDefault="001C6A35" w:rsidP="000711DD">
            <w:pPr>
              <w:pStyle w:val="slovanzoznam"/>
              <w:numPr>
                <w:ilvl w:val="0"/>
                <w:numId w:val="0"/>
              </w:numPr>
              <w:spacing w:line="276" w:lineRule="auto"/>
              <w:rPr>
                <w:rFonts w:ascii="Arial" w:hAnsi="Arial" w:cs="Arial"/>
                <w:b/>
              </w:rPr>
            </w:pPr>
            <w:r w:rsidRPr="00FA74D4">
              <w:rPr>
                <w:rFonts w:ascii="Arial" w:hAnsi="Arial" w:cs="Arial"/>
                <w:b/>
              </w:rPr>
              <w:t>nový predmet</w:t>
            </w:r>
            <w:r>
              <w:rPr>
                <w:rFonts w:ascii="Arial" w:hAnsi="Arial" w:cs="Arial"/>
                <w:b/>
              </w:rPr>
              <w:t xml:space="preserve"> disponibilná hodina</w:t>
            </w:r>
          </w:p>
        </w:tc>
      </w:tr>
    </w:tbl>
    <w:p w:rsidR="001C6A35" w:rsidRPr="00FA74D4" w:rsidRDefault="001C6A35" w:rsidP="001C6A35">
      <w:pPr>
        <w:pStyle w:val="slovanzoznam"/>
        <w:numPr>
          <w:ilvl w:val="0"/>
          <w:numId w:val="0"/>
        </w:numPr>
        <w:spacing w:line="276" w:lineRule="auto"/>
        <w:rPr>
          <w:rFonts w:ascii="Arial" w:hAnsi="Arial" w:cs="Arial"/>
        </w:rPr>
      </w:pPr>
    </w:p>
    <w:p w:rsidR="001C6A35" w:rsidRPr="00A471F7" w:rsidRDefault="001C6A35" w:rsidP="001C6A35">
      <w:pPr>
        <w:pStyle w:val="slovanzoznam"/>
        <w:numPr>
          <w:ilvl w:val="0"/>
          <w:numId w:val="0"/>
        </w:numPr>
        <w:spacing w:line="276" w:lineRule="auto"/>
        <w:rPr>
          <w:rFonts w:ascii="Arial" w:hAnsi="Arial" w:cs="Arial"/>
          <w:i/>
          <w:sz w:val="20"/>
          <w:szCs w:val="20"/>
        </w:rPr>
      </w:pPr>
      <w:r w:rsidRPr="00A471F7">
        <w:rPr>
          <w:rFonts w:ascii="Arial" w:hAnsi="Arial" w:cs="Arial"/>
          <w:i/>
          <w:sz w:val="20"/>
          <w:szCs w:val="20"/>
        </w:rPr>
        <w:t>Škola tvorí učebné osnovy školského vzdelávacieho programu pre nový predmet, pričom rešpektuje štruktúru vzdelávacích štandardov.</w:t>
      </w:r>
    </w:p>
    <w:p w:rsidR="001C6A35" w:rsidRPr="00A471F7" w:rsidRDefault="001C6A35" w:rsidP="001C6A35">
      <w:pPr>
        <w:pStyle w:val="slovanzoznam"/>
        <w:numPr>
          <w:ilvl w:val="0"/>
          <w:numId w:val="0"/>
        </w:numPr>
        <w:spacing w:line="276" w:lineRule="auto"/>
        <w:rPr>
          <w:rFonts w:ascii="Arial" w:hAnsi="Arial" w:cs="Arial"/>
          <w:sz w:val="20"/>
          <w:szCs w:val="20"/>
        </w:rPr>
      </w:pPr>
    </w:p>
    <w:p w:rsidR="001C6A35" w:rsidRPr="00A471F7" w:rsidRDefault="001C6A35" w:rsidP="001C6A35">
      <w:pPr>
        <w:pStyle w:val="slovanzoznam"/>
        <w:numPr>
          <w:ilvl w:val="0"/>
          <w:numId w:val="0"/>
        </w:numPr>
        <w:tabs>
          <w:tab w:val="num" w:pos="432"/>
        </w:tabs>
        <w:spacing w:line="276" w:lineRule="auto"/>
        <w:ind w:left="227"/>
        <w:rPr>
          <w:rFonts w:ascii="Arial" w:hAnsi="Arial" w:cs="Arial"/>
          <w:b/>
          <w:i/>
          <w:sz w:val="20"/>
          <w:szCs w:val="20"/>
          <w:u w:val="single"/>
        </w:rPr>
      </w:pPr>
    </w:p>
    <w:p w:rsidR="001C6A35" w:rsidRPr="00A471F7" w:rsidRDefault="001C6A35" w:rsidP="001C6A35">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1C6A35" w:rsidRPr="00A471F7" w:rsidRDefault="001C6A35" w:rsidP="001C6A35">
      <w:pPr>
        <w:pStyle w:val="slovanzoznam"/>
        <w:numPr>
          <w:ilvl w:val="0"/>
          <w:numId w:val="0"/>
        </w:numPr>
        <w:tabs>
          <w:tab w:val="num" w:pos="432"/>
        </w:tabs>
        <w:spacing w:line="276" w:lineRule="auto"/>
        <w:ind w:left="360" w:hanging="360"/>
        <w:rPr>
          <w:rFonts w:ascii="Arial" w:hAnsi="Arial" w:cs="Arial"/>
          <w:b/>
          <w:sz w:val="20"/>
          <w:szCs w:val="20"/>
          <w:u w:val="single"/>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sz w:val="20"/>
          <w:szCs w:val="20"/>
        </w:rPr>
      </w:pPr>
    </w:p>
    <w:p w:rsidR="001C6A35" w:rsidRPr="00A471F7" w:rsidRDefault="001C6A35" w:rsidP="001C6A35">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získavaniu nových kompetencií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opakovaniu  si naučených  vedomostí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využívaniu vedomostí z iných predmetov</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hodnoteniu svojich  pokrokov</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socializácií detí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využívaniu naučeného cudzieho jazyka</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učeniu sa samostatnosti pri učení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vzbudiť záujem o jazyk a kultúru</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1C6A35" w:rsidRPr="00A471F7" w:rsidRDefault="001C6A35" w:rsidP="001C6A35">
      <w:pPr>
        <w:pStyle w:val="Odsekzoznamu1"/>
        <w:numPr>
          <w:ilvl w:val="0"/>
          <w:numId w:val="108"/>
        </w:numPr>
        <w:spacing w:after="0"/>
        <w:rPr>
          <w:rFonts w:ascii="Arial" w:hAnsi="Arial" w:cs="Arial"/>
          <w:sz w:val="20"/>
          <w:szCs w:val="20"/>
        </w:rPr>
      </w:pPr>
      <w:r w:rsidRPr="00A471F7">
        <w:rPr>
          <w:rFonts w:ascii="Arial" w:hAnsi="Arial" w:cs="Arial"/>
          <w:sz w:val="20"/>
          <w:szCs w:val="20"/>
        </w:rPr>
        <w:t xml:space="preserve">viesť žiakov k samostatnosti v štúdiu tým, že žiak má dostatok priestoru </w:t>
      </w:r>
    </w:p>
    <w:p w:rsidR="001C6A35" w:rsidRPr="00A471F7" w:rsidRDefault="001C6A35" w:rsidP="001C6A35">
      <w:pPr>
        <w:pStyle w:val="Odsekzoznamu1"/>
        <w:spacing w:after="0"/>
        <w:ind w:left="360"/>
        <w:rPr>
          <w:rFonts w:ascii="Arial" w:hAnsi="Arial" w:cs="Arial"/>
          <w:sz w:val="20"/>
          <w:szCs w:val="20"/>
        </w:rPr>
      </w:pPr>
      <w:r w:rsidRPr="00A471F7">
        <w:rPr>
          <w:rFonts w:ascii="Arial" w:hAnsi="Arial" w:cs="Arial"/>
          <w:sz w:val="20"/>
          <w:szCs w:val="20"/>
        </w:rPr>
        <w:t xml:space="preserve">       pre intenzívnu a tvorivú prácu so zmysluplným využívaním IKT</w:t>
      </w:r>
    </w:p>
    <w:p w:rsidR="001C6A35" w:rsidRPr="00A471F7" w:rsidRDefault="001C6A35" w:rsidP="001C6A35">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porozumieť počutému a písanému slovu</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hovoriť a vedieť odpovedať na otázky</w:t>
      </w:r>
    </w:p>
    <w:p w:rsidR="001C6A35" w:rsidRPr="00A471F7" w:rsidRDefault="001C6A35" w:rsidP="001C6A35">
      <w:pPr>
        <w:numPr>
          <w:ilvl w:val="0"/>
          <w:numId w:val="108"/>
        </w:numPr>
        <w:spacing w:line="276" w:lineRule="auto"/>
        <w:rPr>
          <w:rFonts w:ascii="Arial" w:hAnsi="Arial" w:cs="Arial"/>
          <w:sz w:val="20"/>
          <w:szCs w:val="20"/>
        </w:rPr>
      </w:pPr>
      <w:r w:rsidRPr="00A471F7">
        <w:rPr>
          <w:rFonts w:ascii="Arial" w:hAnsi="Arial" w:cs="Arial"/>
          <w:sz w:val="20"/>
          <w:szCs w:val="20"/>
        </w:rPr>
        <w:t>písať krátke listy, pozdravy, odkazy</w:t>
      </w:r>
    </w:p>
    <w:p w:rsidR="001C6A35" w:rsidRPr="00A471F7" w:rsidRDefault="001C6A35" w:rsidP="001C6A35">
      <w:pPr>
        <w:spacing w:line="276" w:lineRule="auto"/>
        <w:ind w:left="360"/>
        <w:rPr>
          <w:rFonts w:ascii="Arial" w:hAnsi="Arial" w:cs="Arial"/>
          <w:sz w:val="20"/>
          <w:szCs w:val="20"/>
        </w:rPr>
      </w:pP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V 2. ročníku sa snažíme, aby ži</w:t>
      </w:r>
      <w:r>
        <w:rPr>
          <w:rFonts w:ascii="Arial" w:hAnsi="Arial" w:cs="Arial"/>
          <w:sz w:val="20"/>
          <w:szCs w:val="20"/>
        </w:rPr>
        <w:t>aci nadobudli na hodinách Angličtiny hrou</w:t>
      </w:r>
      <w:r w:rsidRPr="00A471F7">
        <w:rPr>
          <w:rFonts w:ascii="Arial" w:hAnsi="Arial" w:cs="Arial"/>
          <w:sz w:val="20"/>
          <w:szCs w:val="20"/>
        </w:rPr>
        <w:t xml:space="preserve">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1C6A35" w:rsidRPr="00A471F7" w:rsidRDefault="001C6A35" w:rsidP="001C6A35">
      <w:pPr>
        <w:pStyle w:val="slovanzoznam"/>
        <w:numPr>
          <w:ilvl w:val="0"/>
          <w:numId w:val="0"/>
        </w:numPr>
        <w:spacing w:line="276" w:lineRule="auto"/>
        <w:jc w:val="both"/>
        <w:rPr>
          <w:rFonts w:ascii="Arial" w:hAnsi="Arial" w:cs="Arial"/>
          <w:b/>
          <w:sz w:val="20"/>
          <w:szCs w:val="20"/>
          <w:u w:val="single"/>
        </w:rPr>
      </w:pPr>
    </w:p>
    <w:p w:rsidR="001C6A35" w:rsidRPr="00A471F7" w:rsidRDefault="001C6A35" w:rsidP="001C6A35">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1C6A35" w:rsidRPr="00A471F7" w:rsidRDefault="001C6A35" w:rsidP="001C6A35">
      <w:pPr>
        <w:pStyle w:val="slovanzoznam"/>
        <w:numPr>
          <w:ilvl w:val="0"/>
          <w:numId w:val="0"/>
        </w:numPr>
        <w:spacing w:line="276" w:lineRule="auto"/>
        <w:ind w:left="360" w:hanging="360"/>
        <w:rPr>
          <w:rFonts w:ascii="Arial" w:hAnsi="Arial" w:cs="Arial"/>
          <w:b/>
          <w:sz w:val="20"/>
          <w:szCs w:val="20"/>
          <w:u w:val="single"/>
          <w:lang w:val="sl-SI"/>
        </w:rPr>
      </w:pPr>
    </w:p>
    <w:p w:rsidR="001C6A35" w:rsidRPr="00A471F7" w:rsidRDefault="001C6A35" w:rsidP="001C6A35">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1C6A35" w:rsidRPr="00A471F7" w:rsidRDefault="001C6A35" w:rsidP="001C6A35">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kontrola samostatných prác,</w:t>
      </w:r>
    </w:p>
    <w:p w:rsidR="001C6A35" w:rsidRPr="00A471F7" w:rsidRDefault="001C6A35" w:rsidP="001C6A35">
      <w:pPr>
        <w:numPr>
          <w:ilvl w:val="0"/>
          <w:numId w:val="153"/>
        </w:numPr>
        <w:tabs>
          <w:tab w:val="num" w:pos="720"/>
        </w:tabs>
        <w:spacing w:line="276" w:lineRule="auto"/>
        <w:ind w:left="720"/>
        <w:rPr>
          <w:rFonts w:ascii="Arial" w:hAnsi="Arial" w:cs="Arial"/>
          <w:sz w:val="20"/>
          <w:szCs w:val="20"/>
        </w:rPr>
      </w:pPr>
      <w:r w:rsidRPr="00A471F7">
        <w:rPr>
          <w:rFonts w:ascii="Arial" w:hAnsi="Arial" w:cs="Arial"/>
          <w:sz w:val="20"/>
          <w:szCs w:val="20"/>
        </w:rPr>
        <w:t>sebakontrola a kontrola spolužiaka.</w:t>
      </w:r>
    </w:p>
    <w:p w:rsidR="001C6A35" w:rsidRPr="00A471F7" w:rsidRDefault="001C6A35" w:rsidP="001C6A35">
      <w:pPr>
        <w:pStyle w:val="slovanzoznam"/>
        <w:numPr>
          <w:ilvl w:val="0"/>
          <w:numId w:val="0"/>
        </w:numPr>
        <w:spacing w:line="276" w:lineRule="auto"/>
        <w:jc w:val="both"/>
        <w:rPr>
          <w:rFonts w:ascii="Arial" w:hAnsi="Arial" w:cs="Arial"/>
          <w:b/>
          <w:sz w:val="20"/>
          <w:szCs w:val="20"/>
          <w:u w:val="single"/>
        </w:rPr>
      </w:pPr>
    </w:p>
    <w:p w:rsidR="001C6A35" w:rsidRPr="00A471F7" w:rsidRDefault="001C6A35" w:rsidP="001C6A35">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1C6A35" w:rsidRPr="00A471F7" w:rsidRDefault="001C6A35" w:rsidP="001C6A35">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1C6A35" w:rsidRPr="00A471F7" w:rsidRDefault="001C6A35" w:rsidP="001C6A35">
      <w:pPr>
        <w:pStyle w:val="slovanzoznam"/>
        <w:numPr>
          <w:ilvl w:val="0"/>
          <w:numId w:val="0"/>
        </w:numPr>
        <w:spacing w:line="276" w:lineRule="auto"/>
        <w:jc w:val="both"/>
        <w:rPr>
          <w:rFonts w:ascii="Arial" w:hAnsi="Arial" w:cs="Arial"/>
          <w:b/>
          <w:sz w:val="20"/>
          <w:szCs w:val="20"/>
          <w:u w:val="single"/>
        </w:rPr>
      </w:pPr>
    </w:p>
    <w:p w:rsidR="001C6A35" w:rsidRPr="00A471F7" w:rsidRDefault="001C6A35" w:rsidP="001C6A3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1C6A35" w:rsidRPr="00A471F7" w:rsidRDefault="001C6A35" w:rsidP="001C6A35">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7 hodín -  osobné údaje, </w:t>
      </w:r>
      <w:r w:rsidRPr="00A471F7">
        <w:rPr>
          <w:rFonts w:ascii="Arial" w:hAnsi="Arial" w:cs="Arial"/>
          <w:bCs/>
          <w:sz w:val="20"/>
          <w:szCs w:val="20"/>
        </w:rPr>
        <w:t>pozdravy, dialógy pri stretnutí a zoznamovaní, prídavné mená, opozitá, sloveso „byť“ v 1. os. a 2 os. sg., členovia rodiny</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bCs/>
          <w:sz w:val="20"/>
          <w:szCs w:val="20"/>
        </w:rPr>
        <w:t>Vzdelávanie</w:t>
      </w:r>
      <w:r w:rsidRPr="00A471F7">
        <w:rPr>
          <w:rFonts w:ascii="Arial" w:hAnsi="Arial" w:cs="Arial"/>
          <w:bCs/>
          <w:sz w:val="20"/>
          <w:szCs w:val="20"/>
        </w:rPr>
        <w:t xml:space="preserve"> – 3 hodiny – škola a jej zariadenie, školské pomôcky, modálne sloveso can, pokyny v triede</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bCs/>
          <w:sz w:val="20"/>
          <w:szCs w:val="20"/>
        </w:rPr>
        <w:t>Uprostred multikultúrnej spoločnosti</w:t>
      </w:r>
      <w:r w:rsidRPr="00A471F7">
        <w:rPr>
          <w:rFonts w:ascii="Arial" w:hAnsi="Arial" w:cs="Arial"/>
          <w:sz w:val="20"/>
          <w:szCs w:val="20"/>
        </w:rPr>
        <w:t xml:space="preserve">– 5 hodín – rodinné sviatky, darčeky, vianočné ozdoby, modálne sloveso can </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Obliekanie a móda </w:t>
      </w:r>
      <w:r w:rsidRPr="00A471F7">
        <w:rPr>
          <w:rFonts w:ascii="Arial" w:hAnsi="Arial" w:cs="Arial"/>
          <w:sz w:val="20"/>
          <w:szCs w:val="20"/>
        </w:rPr>
        <w:t>– 3 hodiny – základné druhy oblečenia, farby, určitý člen, opis oblečenia, sloveso „mať“</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Výživa a zdravie</w:t>
      </w:r>
      <w:r w:rsidRPr="00A471F7">
        <w:rPr>
          <w:rFonts w:ascii="Arial" w:hAnsi="Arial" w:cs="Arial"/>
          <w:sz w:val="20"/>
          <w:szCs w:val="20"/>
        </w:rPr>
        <w:t xml:space="preserve"> – 4 hodiny – jedlá, zdravé stravovanie, nápoje, ponuka jedál a nápojov v reštaurácii, pocity, mám/nemám rád</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Krajiny, mestá a miesta</w:t>
      </w:r>
      <w:r w:rsidRPr="00A471F7">
        <w:rPr>
          <w:rFonts w:ascii="Arial" w:hAnsi="Arial" w:cs="Arial"/>
          <w:sz w:val="20"/>
          <w:szCs w:val="20"/>
        </w:rPr>
        <w:t xml:space="preserve"> – 4 hodiny – moja krajina a moje mesto,  budovy v meste, číslice 11 - 30</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Náš domov </w:t>
      </w:r>
      <w:r w:rsidRPr="00A471F7">
        <w:rPr>
          <w:rFonts w:ascii="Arial" w:hAnsi="Arial" w:cs="Arial"/>
          <w:sz w:val="20"/>
          <w:szCs w:val="20"/>
        </w:rPr>
        <w:t>– 4 hodiny – môj dom/byt, miestnosti v dome, predložka miesta „in“, sloveso byť v 3. os. sg., predmety v izbe, predložky miesta „in, on, under“, opis obrázku</w:t>
      </w:r>
    </w:p>
    <w:p w:rsidR="001C6A35" w:rsidRPr="00A471F7" w:rsidRDefault="001C6A35" w:rsidP="001C6A35">
      <w:pPr>
        <w:pStyle w:val="slovanzoznam"/>
        <w:numPr>
          <w:ilvl w:val="0"/>
          <w:numId w:val="116"/>
        </w:numPr>
        <w:spacing w:line="276" w:lineRule="auto"/>
        <w:rPr>
          <w:rFonts w:ascii="Arial" w:hAnsi="Arial" w:cs="Arial"/>
          <w:sz w:val="20"/>
          <w:szCs w:val="20"/>
        </w:rPr>
      </w:pPr>
      <w:r w:rsidRPr="00A471F7">
        <w:rPr>
          <w:rFonts w:ascii="Arial" w:hAnsi="Arial" w:cs="Arial"/>
          <w:b/>
          <w:sz w:val="20"/>
          <w:szCs w:val="20"/>
        </w:rPr>
        <w:t xml:space="preserve">Voľný čas a záľuby </w:t>
      </w:r>
      <w:r w:rsidRPr="00A471F7">
        <w:rPr>
          <w:rFonts w:ascii="Arial" w:hAnsi="Arial" w:cs="Arial"/>
          <w:sz w:val="20"/>
          <w:szCs w:val="20"/>
        </w:rPr>
        <w:t>– 3 hodiny – záľuby, určovanie času – celé hodiny, režim dňa</w:t>
      </w:r>
    </w:p>
    <w:p w:rsidR="001C6A35" w:rsidRPr="00A471F7" w:rsidRDefault="001C6A35" w:rsidP="001C6A35">
      <w:pPr>
        <w:pStyle w:val="slovanzoznam"/>
        <w:numPr>
          <w:ilvl w:val="0"/>
          <w:numId w:val="0"/>
        </w:numPr>
        <w:spacing w:line="276" w:lineRule="auto"/>
        <w:ind w:left="720"/>
        <w:rPr>
          <w:rFonts w:ascii="Arial" w:hAnsi="Arial" w:cs="Arial"/>
          <w:sz w:val="20"/>
          <w:szCs w:val="20"/>
        </w:rPr>
      </w:pPr>
    </w:p>
    <w:p w:rsidR="001C6A35" w:rsidRPr="00A471F7" w:rsidRDefault="001C6A35" w:rsidP="001C6A35">
      <w:pPr>
        <w:pStyle w:val="slovanzoznam"/>
        <w:numPr>
          <w:ilvl w:val="0"/>
          <w:numId w:val="0"/>
        </w:numPr>
        <w:spacing w:line="276" w:lineRule="auto"/>
        <w:ind w:left="360"/>
        <w:rPr>
          <w:rFonts w:ascii="Arial" w:hAnsi="Arial" w:cs="Arial"/>
          <w:sz w:val="20"/>
          <w:szCs w:val="20"/>
        </w:rPr>
      </w:pPr>
    </w:p>
    <w:p w:rsidR="001C6A35" w:rsidRPr="00A471F7" w:rsidRDefault="001C6A35" w:rsidP="001C6A35">
      <w:pPr>
        <w:pStyle w:val="slovanzoznam"/>
        <w:numPr>
          <w:ilvl w:val="0"/>
          <w:numId w:val="0"/>
        </w:numPr>
        <w:spacing w:line="276" w:lineRule="auto"/>
        <w:ind w:left="720"/>
        <w:rPr>
          <w:rFonts w:ascii="Arial" w:hAnsi="Arial" w:cs="Arial"/>
          <w:sz w:val="20"/>
          <w:szCs w:val="20"/>
        </w:rPr>
      </w:pPr>
    </w:p>
    <w:p w:rsidR="001C6A35" w:rsidRPr="00A471F7" w:rsidRDefault="001C6A35" w:rsidP="001C6A35">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Žiak postupne:</w:t>
      </w:r>
    </w:p>
    <w:p w:rsidR="001C6A35" w:rsidRPr="00A471F7" w:rsidRDefault="001C6A35" w:rsidP="001C6A35">
      <w:pPr>
        <w:spacing w:line="276" w:lineRule="auto"/>
        <w:rPr>
          <w:rFonts w:ascii="Arial" w:hAnsi="Arial" w:cs="Arial"/>
          <w:b/>
          <w:sz w:val="20"/>
          <w:szCs w:val="20"/>
        </w:rPr>
      </w:pP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pýtať sa na meno (What is your name?),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základné veci okolo seba vie pomenovať izby a nábytok,</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sa vie pýtať na veci (What is this?),</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určiť farbu vecí a ich počet (do 30),</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vyjadriť svoj názor (Yes/ No),</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členov svojej rodiny a vyjadriť k nim vzťah ( I love...),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povie pomenovať základné časti svojho tela,</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prečítať s porozumením jednoduché texty s vizuálnou podporou,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správne používať sloveso „byť“</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pomenovať školské pomôcky,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zistiť názov predmetu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prídavné mená,</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vyjadriť svoje schopnosti (can/ can´t), vie u spolužiaka zistiť schopnosť vykonania „can you?“,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pomenovať farby a opísať predmety,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prečítať pokyny s porozumením</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pomenovať budovy a vyhľadať na obrázku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je oboznámený so slovnou zásobou, ktorá súvisí so sviatkami Vianoc, charakterom týchto sviatkov v Anglicku,</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ovláda špeciálne frázy (Merry Christmas and Happy New Year! Happy Easter! Happy birthday! I love you! Happy mother´s day!),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niektoré druhy potravín a nápojov a vyjadriť vzťah (like/ don´t like),</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niektoré zdravé a nezdravé jedlá a vyjadriť k nim vzťah (like/ don´t like), vie vyjadriť svoje pocity (hlad, smäd)</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vymenovať časti oblečenia a povedať, čo ma oblečené (odpočúvaný prítomný priebehový čas: I´m wearing...),</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chápe obsah týchto piesní a rýmovačiek,</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zopakovať slová a jednoduché vety,</w:t>
      </w:r>
    </w:p>
    <w:p w:rsidR="001C6A35" w:rsidRPr="00A471F7" w:rsidRDefault="001C6A35" w:rsidP="001C6A35">
      <w:pPr>
        <w:numPr>
          <w:ilvl w:val="0"/>
          <w:numId w:val="152"/>
        </w:numPr>
        <w:spacing w:line="276" w:lineRule="auto"/>
        <w:rPr>
          <w:rFonts w:ascii="Arial" w:hAnsi="Arial" w:cs="Arial"/>
          <w:sz w:val="20"/>
          <w:szCs w:val="20"/>
        </w:rPr>
      </w:pPr>
      <w:r w:rsidRPr="00A471F7">
        <w:rPr>
          <w:rFonts w:ascii="Arial" w:hAnsi="Arial" w:cs="Arial"/>
          <w:sz w:val="20"/>
          <w:szCs w:val="20"/>
        </w:rPr>
        <w:t>vie s výraznou pomocou učiteľa dotvoriť otázky a odpovede.</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u w:val="single"/>
        </w:rPr>
      </w:pPr>
      <w:r w:rsidRPr="00A471F7">
        <w:rPr>
          <w:rFonts w:ascii="Arial" w:hAnsi="Arial" w:cs="Arial"/>
          <w:b/>
          <w:sz w:val="20"/>
          <w:szCs w:val="20"/>
          <w:u w:val="single"/>
        </w:rPr>
        <w:t>6 Výchovno-vzdelávacie stratégie</w:t>
      </w:r>
    </w:p>
    <w:p w:rsidR="001C6A35" w:rsidRPr="00A471F7" w:rsidRDefault="001C6A35" w:rsidP="001C6A35">
      <w:pPr>
        <w:spacing w:line="276" w:lineRule="auto"/>
        <w:rPr>
          <w:rFonts w:ascii="Arial" w:hAnsi="Arial" w:cs="Arial"/>
          <w:b/>
          <w:sz w:val="20"/>
          <w:szCs w:val="20"/>
          <w:u w:val="single"/>
        </w:rPr>
      </w:pPr>
    </w:p>
    <w:p w:rsidR="001C6A35" w:rsidRPr="00A471F7" w:rsidRDefault="001C6A35" w:rsidP="001C6A35">
      <w:pPr>
        <w:spacing w:line="276" w:lineRule="auto"/>
        <w:rPr>
          <w:rFonts w:ascii="Arial" w:hAnsi="Arial" w:cs="Arial"/>
          <w:b/>
          <w:bCs/>
          <w:sz w:val="20"/>
          <w:szCs w:val="20"/>
        </w:rPr>
      </w:pPr>
      <w:r w:rsidRPr="00A471F7">
        <w:rPr>
          <w:rFonts w:ascii="Arial" w:hAnsi="Arial" w:cs="Arial"/>
          <w:b/>
          <w:bCs/>
          <w:sz w:val="20"/>
          <w:szCs w:val="20"/>
        </w:rPr>
        <w:t>Metódy a formy práce</w:t>
      </w:r>
    </w:p>
    <w:p w:rsidR="001C6A35" w:rsidRPr="00A471F7" w:rsidRDefault="001C6A35" w:rsidP="001C6A35">
      <w:pPr>
        <w:spacing w:line="276" w:lineRule="auto"/>
        <w:rPr>
          <w:rFonts w:ascii="Arial" w:hAnsi="Arial" w:cs="Arial"/>
          <w:b/>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Metódy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výklad</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motivačné metódy rozhovoru</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dramatizačné metódy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interaktívne metódy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heuristické metódy projektovej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problémová</w:t>
      </w:r>
    </w:p>
    <w:p w:rsidR="001C6A35" w:rsidRPr="00A471F7" w:rsidRDefault="001C6A35" w:rsidP="001C6A35">
      <w:pPr>
        <w:spacing w:line="276" w:lineRule="auto"/>
        <w:ind w:left="720"/>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Formy práce</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práca vo dvojici</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frontálna výučba</w:t>
      </w:r>
    </w:p>
    <w:p w:rsidR="001C6A35" w:rsidRPr="00A471F7" w:rsidRDefault="001C6A35" w:rsidP="001C6A35">
      <w:pPr>
        <w:numPr>
          <w:ilvl w:val="0"/>
          <w:numId w:val="154"/>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1C6A35" w:rsidRPr="00A471F7" w:rsidRDefault="001C6A35" w:rsidP="001C6A35">
      <w:pPr>
        <w:spacing w:line="276" w:lineRule="auto"/>
        <w:ind w:left="360"/>
        <w:rPr>
          <w:rFonts w:ascii="Arial" w:hAnsi="Arial" w:cs="Arial"/>
          <w:b/>
          <w:bCs/>
          <w:sz w:val="20"/>
          <w:szCs w:val="20"/>
        </w:rPr>
      </w:pPr>
    </w:p>
    <w:p w:rsidR="001C6A35" w:rsidRPr="00A471F7" w:rsidRDefault="001C6A35" w:rsidP="001C6A35">
      <w:pPr>
        <w:spacing w:line="276" w:lineRule="auto"/>
        <w:rPr>
          <w:rFonts w:ascii="Arial" w:hAnsi="Arial" w:cs="Arial"/>
          <w:sz w:val="20"/>
          <w:szCs w:val="20"/>
        </w:rPr>
      </w:pPr>
    </w:p>
    <w:p w:rsidR="001C6A35" w:rsidRPr="00A471F7" w:rsidRDefault="001C6A35" w:rsidP="001C6A35">
      <w:pPr>
        <w:spacing w:line="276" w:lineRule="auto"/>
        <w:rPr>
          <w:rFonts w:ascii="Arial" w:hAnsi="Arial" w:cs="Arial"/>
          <w:b/>
          <w:bCs/>
          <w:sz w:val="20"/>
          <w:szCs w:val="20"/>
        </w:rPr>
      </w:pPr>
      <w:r w:rsidRPr="00A471F7">
        <w:rPr>
          <w:rFonts w:ascii="Arial" w:hAnsi="Arial" w:cs="Arial"/>
          <w:b/>
          <w:bCs/>
          <w:sz w:val="20"/>
          <w:szCs w:val="20"/>
        </w:rPr>
        <w:t>Učebné zdroje</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1C6A35" w:rsidRPr="00A471F7" w:rsidRDefault="001C6A35" w:rsidP="001C6A35">
      <w:pPr>
        <w:spacing w:line="276" w:lineRule="auto"/>
        <w:rPr>
          <w:rFonts w:ascii="Arial" w:hAnsi="Arial" w:cs="Arial"/>
          <w:sz w:val="20"/>
          <w:szCs w:val="20"/>
        </w:rPr>
      </w:pP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odborné publikácie k daným témam</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učebnica, pracovný zošit</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metodická príručka</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dvojjazyčné slovníky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obrázkové slovníky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multimediálne výukové CD ROMy</w:t>
      </w:r>
    </w:p>
    <w:p w:rsidR="001C6A35" w:rsidRPr="00A471F7" w:rsidRDefault="001C6A35" w:rsidP="001C6A35">
      <w:pPr>
        <w:numPr>
          <w:ilvl w:val="0"/>
          <w:numId w:val="127"/>
        </w:numPr>
        <w:spacing w:line="276" w:lineRule="auto"/>
        <w:rPr>
          <w:rFonts w:ascii="Arial" w:hAnsi="Arial" w:cs="Arial"/>
          <w:sz w:val="20"/>
          <w:szCs w:val="20"/>
        </w:rPr>
      </w:pPr>
      <w:r w:rsidRPr="00A471F7">
        <w:rPr>
          <w:rFonts w:ascii="Arial" w:hAnsi="Arial" w:cs="Arial"/>
          <w:sz w:val="20"/>
          <w:szCs w:val="20"/>
        </w:rPr>
        <w:t>obrazový demonštračný materiál (obrázky, karty, pexesá)</w:t>
      </w:r>
    </w:p>
    <w:p w:rsidR="001C6A35" w:rsidRPr="00A471F7" w:rsidRDefault="001C6A35" w:rsidP="001C6A35">
      <w:pPr>
        <w:numPr>
          <w:ilvl w:val="0"/>
          <w:numId w:val="127"/>
        </w:numPr>
        <w:spacing w:line="276" w:lineRule="auto"/>
        <w:rPr>
          <w:rFonts w:ascii="Arial" w:hAnsi="Arial" w:cs="Arial"/>
          <w:sz w:val="20"/>
          <w:szCs w:val="20"/>
        </w:rPr>
      </w:pPr>
    </w:p>
    <w:p w:rsidR="001C6A35" w:rsidRPr="00A471F7" w:rsidRDefault="001C6A35" w:rsidP="001C6A35">
      <w:pPr>
        <w:spacing w:line="276" w:lineRule="auto"/>
        <w:rPr>
          <w:rFonts w:ascii="Arial" w:hAnsi="Arial" w:cs="Arial"/>
          <w:b/>
          <w:sz w:val="20"/>
          <w:szCs w:val="20"/>
        </w:rPr>
      </w:pPr>
      <w:r w:rsidRPr="00A471F7">
        <w:rPr>
          <w:rFonts w:ascii="Arial" w:hAnsi="Arial" w:cs="Arial"/>
          <w:b/>
          <w:sz w:val="20"/>
          <w:szCs w:val="20"/>
        </w:rPr>
        <w:t>Podmienky vyučovania</w:t>
      </w:r>
    </w:p>
    <w:p w:rsidR="001C6A35" w:rsidRPr="00A471F7" w:rsidRDefault="001C6A35" w:rsidP="001C6A35">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1C6A35" w:rsidRPr="00A471F7" w:rsidRDefault="001C6A35" w:rsidP="001C6A35">
      <w:pPr>
        <w:spacing w:line="276" w:lineRule="auto"/>
        <w:ind w:left="1428"/>
        <w:rPr>
          <w:rFonts w:ascii="Arial" w:hAnsi="Arial" w:cs="Arial"/>
          <w:sz w:val="20"/>
          <w:szCs w:val="20"/>
        </w:rPr>
      </w:pPr>
    </w:p>
    <w:p w:rsidR="001C6A35" w:rsidRPr="00A471F7" w:rsidRDefault="001C6A35" w:rsidP="001C6A35">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1C6A35" w:rsidRPr="00A471F7" w:rsidRDefault="001C6A35" w:rsidP="001C6A35">
      <w:pPr>
        <w:pStyle w:val="Standard"/>
        <w:spacing w:line="276" w:lineRule="auto"/>
        <w:jc w:val="both"/>
        <w:rPr>
          <w:rFonts w:ascii="Arial" w:eastAsia="Times New Roman" w:hAnsi="Arial" w:cs="Arial"/>
          <w:kern w:val="0"/>
          <w:sz w:val="20"/>
          <w:szCs w:val="20"/>
        </w:rPr>
      </w:pPr>
    </w:p>
    <w:p w:rsidR="001C6A35" w:rsidRPr="00A471F7" w:rsidRDefault="001C6A35" w:rsidP="001C6A35">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4875DF" w:rsidRDefault="004875DF" w:rsidP="00E12AEA">
      <w:pPr>
        <w:pStyle w:val="slovanzoznam"/>
        <w:numPr>
          <w:ilvl w:val="0"/>
          <w:numId w:val="0"/>
        </w:numPr>
        <w:jc w:val="center"/>
        <w:rPr>
          <w:rFonts w:ascii="Arial" w:hAnsi="Arial" w:cs="Arial"/>
          <w:b/>
          <w:u w:val="single"/>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Anglický jazyk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3 h      ročne: 99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p>
        </w:tc>
      </w:tr>
    </w:tbl>
    <w:p w:rsidR="00E12AEA" w:rsidRDefault="00E12AEA" w:rsidP="00E12AEA">
      <w:pPr>
        <w:pStyle w:val="slovanzoznam"/>
        <w:numPr>
          <w:ilvl w:val="0"/>
          <w:numId w:val="0"/>
        </w:numPr>
      </w:pPr>
    </w:p>
    <w:p w:rsidR="00E12AEA" w:rsidRPr="0031772D" w:rsidRDefault="00E12AEA" w:rsidP="00E12AEA">
      <w:pPr>
        <w:pStyle w:val="Default"/>
        <w:jc w:val="both"/>
        <w:rPr>
          <w:rFonts w:ascii="Arial" w:hAnsi="Arial" w:cs="Arial"/>
          <w:bCs/>
          <w:iCs/>
          <w:sz w:val="20"/>
          <w:szCs w:val="20"/>
        </w:rPr>
      </w:pPr>
      <w:r w:rsidRPr="0031772D">
        <w:rPr>
          <w:rFonts w:ascii="Arial" w:hAnsi="Arial" w:cs="Arial"/>
          <w:bCs/>
          <w:iCs/>
          <w:sz w:val="20"/>
          <w:szCs w:val="20"/>
        </w:rPr>
        <w:t xml:space="preserve">Učebné osnovy sú totožné so vzdelávacím štandardom ŠVP pre príslušný predmet . </w:t>
      </w:r>
    </w:p>
    <w:p w:rsidR="00E12AEA" w:rsidRPr="0031772D" w:rsidRDefault="00E12AEA" w:rsidP="00E12AEA">
      <w:pPr>
        <w:pStyle w:val="slovanzoznam"/>
        <w:numPr>
          <w:ilvl w:val="0"/>
          <w:numId w:val="0"/>
        </w:numPr>
        <w:rPr>
          <w:rFonts w:ascii="Arial" w:hAnsi="Arial" w:cs="Arial"/>
          <w:sz w:val="20"/>
          <w:szCs w:val="20"/>
        </w:rPr>
      </w:pPr>
    </w:p>
    <w:p w:rsidR="00E12AEA" w:rsidRPr="0031772D" w:rsidRDefault="00E12AEA" w:rsidP="00E12AEA">
      <w:pPr>
        <w:pStyle w:val="slovanzoznam"/>
        <w:numPr>
          <w:ilvl w:val="0"/>
          <w:numId w:val="0"/>
        </w:numPr>
        <w:tabs>
          <w:tab w:val="num" w:pos="432"/>
        </w:tabs>
        <w:ind w:left="227"/>
        <w:rPr>
          <w:rFonts w:ascii="Arial" w:hAnsi="Arial" w:cs="Arial"/>
          <w:b/>
          <w:i/>
          <w:sz w:val="20"/>
          <w:szCs w:val="20"/>
          <w:u w:val="single"/>
        </w:rPr>
      </w:pP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r w:rsidRPr="0031772D">
        <w:rPr>
          <w:rFonts w:ascii="Arial" w:hAnsi="Arial" w:cs="Arial"/>
          <w:b/>
          <w:sz w:val="20"/>
          <w:szCs w:val="20"/>
          <w:u w:val="single"/>
        </w:rPr>
        <w:t>1 Charakteristika predmetu</w:t>
      </w: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 xml:space="preserv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E12AEA" w:rsidRPr="0031772D" w:rsidRDefault="00E12AEA" w:rsidP="00E12AEA">
      <w:pPr>
        <w:rPr>
          <w:rFonts w:ascii="Arial" w:hAnsi="Arial" w:cs="Arial"/>
          <w:sz w:val="20"/>
          <w:szCs w:val="20"/>
        </w:rPr>
      </w:pPr>
      <w:r w:rsidRPr="0031772D">
        <w:rPr>
          <w:rFonts w:ascii="Arial" w:hAnsi="Arial" w:cs="Arial"/>
          <w:sz w:val="20"/>
          <w:szCs w:val="20"/>
        </w:rPr>
        <w:t>Označenie úrovne A1 je používateľ základného jazyka.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Charakteristika ovládania anglického jazyka na úrovni A1 podľa SERR je nasledujúca: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i/>
          <w:sz w:val="20"/>
          <w:szCs w:val="20"/>
        </w:rPr>
      </w:pPr>
      <w:r w:rsidRPr="0031772D">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b/>
          <w:sz w:val="20"/>
          <w:szCs w:val="20"/>
          <w:u w:val="single"/>
        </w:rPr>
      </w:pPr>
      <w:r w:rsidRPr="0031772D">
        <w:rPr>
          <w:rFonts w:ascii="Arial" w:hAnsi="Arial" w:cs="Arial"/>
          <w:b/>
          <w:sz w:val="20"/>
          <w:szCs w:val="20"/>
          <w:u w:val="single"/>
        </w:rPr>
        <w:t>2 Vzdelávacie ciele predmetu</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Sú v súlade s cieľmi a obsahovým a výkonovým štandardom vzdelávacieho štandardu pre vyučovací predmet anglický jazyk, schváleného ako súčasť ŠVP pre druhý stupeň základnej školy pod číslom  2015-5129/598:2-10A0.</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 xml:space="preserve">     Cieľom vyučovacieho predmetu anglický jazyk je umožniť žiakom: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efektívne používať všeobecné kompetencie, ktoré nie sú charakteristické pre jazyk, ale sú nevyhnutné pre rôzne činnosti, vrátane jazykových činností,</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využívať komunikačné jazykové kompetencie, aby sa realizoval komunikačný zámer </w:t>
      </w:r>
    </w:p>
    <w:p w:rsidR="00E12AEA" w:rsidRPr="0031772D" w:rsidRDefault="00E12AEA" w:rsidP="00E12AEA">
      <w:pPr>
        <w:rPr>
          <w:rFonts w:ascii="Arial" w:hAnsi="Arial" w:cs="Arial"/>
          <w:sz w:val="20"/>
          <w:szCs w:val="20"/>
        </w:rPr>
      </w:pPr>
      <w:r w:rsidRPr="0031772D">
        <w:rPr>
          <w:rFonts w:ascii="Arial" w:hAnsi="Arial" w:cs="Arial"/>
          <w:sz w:val="20"/>
          <w:szCs w:val="20"/>
        </w:rPr>
        <w:t>vymedzeným spôsobom,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produktívnych a interaktívnych jazykových činnostiach a stratégiách (ústny prejav, písomný prejav) vytvoriť ústny alebo písomný text,</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používať hovorené a písané texty v komunikačných situáciách na konkrétne funkčné ciele.</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rPr>
      </w:pPr>
      <w:r w:rsidRPr="0031772D">
        <w:rPr>
          <w:rFonts w:ascii="Arial" w:hAnsi="Arial" w:cs="Arial"/>
          <w:b/>
          <w:sz w:val="20"/>
          <w:szCs w:val="20"/>
          <w:u w:val="single"/>
        </w:rPr>
        <w:t>3 Prierezové témy</w:t>
      </w:r>
      <w:r w:rsidRPr="0031772D">
        <w:rPr>
          <w:rFonts w:ascii="Arial" w:hAnsi="Arial" w:cs="Arial"/>
          <w:b/>
          <w:sz w:val="20"/>
          <w:szCs w:val="20"/>
        </w:rPr>
        <w:t xml:space="preserve"> </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r w:rsidRPr="0031772D">
        <w:rPr>
          <w:rFonts w:ascii="Arial" w:hAnsi="Arial" w:cs="Arial"/>
          <w:b/>
          <w:sz w:val="20"/>
          <w:szCs w:val="20"/>
          <w:u w:val="single"/>
        </w:rPr>
        <w:t>4 Tematické celky – vymedzenie učebného obsahu</w:t>
      </w: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p>
    <w:p w:rsidR="00E12AEA" w:rsidRPr="0031772D" w:rsidRDefault="00E12AEA" w:rsidP="00EA41BF">
      <w:pPr>
        <w:pStyle w:val="slovanzoznam"/>
        <w:numPr>
          <w:ilvl w:val="0"/>
          <w:numId w:val="195"/>
        </w:numPr>
        <w:jc w:val="both"/>
        <w:rPr>
          <w:rFonts w:ascii="Arial" w:hAnsi="Arial" w:cs="Arial"/>
          <w:b/>
          <w:bCs/>
          <w:sz w:val="20"/>
          <w:szCs w:val="20"/>
        </w:rPr>
      </w:pPr>
      <w:r w:rsidRPr="0031772D">
        <w:rPr>
          <w:rFonts w:ascii="Arial" w:hAnsi="Arial" w:cs="Arial"/>
          <w:b/>
          <w:sz w:val="20"/>
          <w:szCs w:val="20"/>
        </w:rPr>
        <w:t xml:space="preserve">Rodina a spoločnosť, osobné údaje </w:t>
      </w:r>
      <w:r w:rsidRPr="0031772D">
        <w:rPr>
          <w:rFonts w:ascii="Arial" w:hAnsi="Arial" w:cs="Arial"/>
          <w:sz w:val="20"/>
          <w:szCs w:val="20"/>
        </w:rPr>
        <w:t xml:space="preserve">–  </w:t>
      </w:r>
      <w:r w:rsidRPr="0031772D">
        <w:rPr>
          <w:rFonts w:ascii="Arial" w:hAnsi="Arial" w:cs="Arial"/>
          <w:b/>
          <w:sz w:val="20"/>
          <w:szCs w:val="20"/>
        </w:rPr>
        <w:t>2 hodiny</w:t>
      </w:r>
      <w:r w:rsidRPr="0031772D">
        <w:rPr>
          <w:rFonts w:ascii="Arial" w:hAnsi="Arial" w:cs="Arial"/>
          <w:sz w:val="20"/>
          <w:szCs w:val="20"/>
        </w:rPr>
        <w:t xml:space="preserve"> -  nadviazanie komunikácie, pomenovanie čísel, dní v týždni a farieb</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bCs/>
          <w:sz w:val="20"/>
          <w:szCs w:val="20"/>
        </w:rPr>
        <w:t>Vzdelávanie, Škola a jej zariadenie</w:t>
      </w:r>
      <w:r w:rsidRPr="0031772D">
        <w:rPr>
          <w:rFonts w:ascii="Arial" w:hAnsi="Arial" w:cs="Arial"/>
          <w:bCs/>
          <w:sz w:val="20"/>
          <w:szCs w:val="20"/>
        </w:rPr>
        <w:t xml:space="preserve"> – </w:t>
      </w:r>
      <w:r w:rsidRPr="0031772D">
        <w:rPr>
          <w:rFonts w:ascii="Arial" w:hAnsi="Arial" w:cs="Arial"/>
          <w:b/>
          <w:bCs/>
          <w:sz w:val="20"/>
          <w:szCs w:val="20"/>
        </w:rPr>
        <w:t>5 hodín</w:t>
      </w:r>
      <w:r w:rsidRPr="0031772D">
        <w:rPr>
          <w:rFonts w:ascii="Arial" w:hAnsi="Arial" w:cs="Arial"/>
          <w:bCs/>
          <w:sz w:val="20"/>
          <w:szCs w:val="20"/>
        </w:rPr>
        <w:t xml:space="preserve"> –</w:t>
      </w:r>
      <w:r w:rsidRPr="0031772D">
        <w:rPr>
          <w:rFonts w:ascii="Arial" w:hAnsi="Arial" w:cs="Arial"/>
          <w:sz w:val="20"/>
          <w:szCs w:val="20"/>
        </w:rPr>
        <w:t xml:space="preserve"> </w:t>
      </w:r>
      <w:r w:rsidRPr="0031772D">
        <w:rPr>
          <w:rFonts w:ascii="Arial" w:hAnsi="Arial" w:cs="Arial"/>
          <w:bCs/>
          <w:sz w:val="20"/>
          <w:szCs w:val="20"/>
        </w:rPr>
        <w:t>pomenovanie školských pomôcok, tvorenie jednoduchých otázok a odpovedí, precvičovanie slovnej zásoby, výslovnosť hlások a – d, precvičovanie a upevňovanie jednotlivých zručností</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bCs/>
          <w:sz w:val="20"/>
          <w:szCs w:val="20"/>
        </w:rPr>
        <w:t>Voľný čas a záľuby</w:t>
      </w:r>
      <w:r w:rsidRPr="0031772D">
        <w:rPr>
          <w:rFonts w:ascii="Arial" w:hAnsi="Arial" w:cs="Arial"/>
          <w:sz w:val="20"/>
          <w:szCs w:val="20"/>
        </w:rPr>
        <w:t xml:space="preserve"> 5 hodín – pomenovanie hračiek, používanie privlastňovacích zámen (my, your) vo vetách, precvičovanie slovnej zásoby, výslovnosť hlások e – h, </w:t>
      </w:r>
      <w:r w:rsidRPr="0031772D">
        <w:rPr>
          <w:rFonts w:ascii="Arial" w:hAnsi="Arial" w:cs="Arial"/>
          <w:bCs/>
          <w:sz w:val="20"/>
          <w:szCs w:val="20"/>
        </w:rPr>
        <w:t>precvičovanie a upevňovanie jednotlivých zručností</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sz w:val="20"/>
          <w:szCs w:val="20"/>
        </w:rPr>
        <w:t xml:space="preserve">Ľudské telo, Starostlivosť o zdravie </w:t>
      </w:r>
      <w:r w:rsidRPr="0031772D">
        <w:rPr>
          <w:rFonts w:ascii="Arial" w:hAnsi="Arial" w:cs="Arial"/>
          <w:sz w:val="20"/>
          <w:szCs w:val="20"/>
        </w:rPr>
        <w:t xml:space="preserve">– </w:t>
      </w:r>
      <w:r w:rsidRPr="0031772D">
        <w:rPr>
          <w:rFonts w:ascii="Arial" w:hAnsi="Arial" w:cs="Arial"/>
          <w:b/>
          <w:sz w:val="20"/>
          <w:szCs w:val="20"/>
        </w:rPr>
        <w:t>8 hodín</w:t>
      </w:r>
      <w:r w:rsidRPr="0031772D">
        <w:rPr>
          <w:rFonts w:ascii="Arial" w:hAnsi="Arial" w:cs="Arial"/>
          <w:sz w:val="20"/>
          <w:szCs w:val="20"/>
        </w:rPr>
        <w:t xml:space="preserve"> – pomenovanie častí ľudského tela, používanie ukazovacích zámen (this/these) a tvorenie množného čísla podstatných mien precvičovanie slovnej zásoby, výslovnosť hlások i – l, </w:t>
      </w:r>
      <w:r w:rsidRPr="0031772D">
        <w:rPr>
          <w:rFonts w:ascii="Arial" w:hAnsi="Arial" w:cs="Arial"/>
          <w:bCs/>
          <w:sz w:val="20"/>
          <w:szCs w:val="20"/>
        </w:rPr>
        <w:t>precvičovanie a upevňovanie jednotlivých zručností</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sz w:val="20"/>
          <w:szCs w:val="20"/>
        </w:rPr>
        <w:t>Rodina a spoločnosť, Osobné údaje</w:t>
      </w:r>
      <w:r w:rsidRPr="0031772D">
        <w:rPr>
          <w:rFonts w:ascii="Arial" w:hAnsi="Arial" w:cs="Arial"/>
          <w:sz w:val="20"/>
          <w:szCs w:val="20"/>
        </w:rPr>
        <w:t xml:space="preserve"> – </w:t>
      </w:r>
      <w:r w:rsidRPr="0031772D">
        <w:rPr>
          <w:rFonts w:ascii="Arial" w:hAnsi="Arial" w:cs="Arial"/>
          <w:b/>
          <w:sz w:val="20"/>
          <w:szCs w:val="20"/>
        </w:rPr>
        <w:t>5 hodín</w:t>
      </w:r>
      <w:r w:rsidRPr="0031772D">
        <w:rPr>
          <w:rFonts w:ascii="Arial" w:hAnsi="Arial" w:cs="Arial"/>
          <w:sz w:val="20"/>
          <w:szCs w:val="20"/>
        </w:rPr>
        <w:t xml:space="preserve"> - pomenovanie povolaní ľudí, používanie osobných zámen (he, she) vo vetách, precvičovanie slovnej zásoby, výslovnosť hlások m – p, </w:t>
      </w:r>
      <w:r w:rsidRPr="0031772D">
        <w:rPr>
          <w:rFonts w:ascii="Arial" w:hAnsi="Arial" w:cs="Arial"/>
          <w:bCs/>
          <w:sz w:val="20"/>
          <w:szCs w:val="20"/>
        </w:rPr>
        <w:t>precvičovanie a upevňovanie jednotlivých zručností</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sz w:val="20"/>
          <w:szCs w:val="20"/>
        </w:rPr>
        <w:t xml:space="preserve">Voľný čas a záľuby </w:t>
      </w:r>
      <w:r w:rsidRPr="0031772D">
        <w:rPr>
          <w:rFonts w:ascii="Arial" w:hAnsi="Arial" w:cs="Arial"/>
          <w:sz w:val="20"/>
          <w:szCs w:val="20"/>
        </w:rPr>
        <w:t>– 5 hodín - pomenovanie predmetov na ihrisku, používanie predložiek miesta a opytovacieho zámena "kde?" (where?), precvičovanie slovnej zásoby, výslovnosť hlások q – u,</w:t>
      </w:r>
      <w:r w:rsidRPr="0031772D">
        <w:rPr>
          <w:rFonts w:ascii="Arial" w:hAnsi="Arial" w:cs="Arial"/>
          <w:bCs/>
          <w:sz w:val="20"/>
          <w:szCs w:val="20"/>
        </w:rPr>
        <w:t xml:space="preserve"> precvičovanie a upevňovanie jednotlivých zručností</w:t>
      </w:r>
    </w:p>
    <w:p w:rsidR="00E12AEA" w:rsidRPr="0031772D" w:rsidRDefault="00E12AEA" w:rsidP="00EA41BF">
      <w:pPr>
        <w:pStyle w:val="slovanzoznam"/>
        <w:numPr>
          <w:ilvl w:val="0"/>
          <w:numId w:val="195"/>
        </w:numPr>
        <w:jc w:val="both"/>
        <w:rPr>
          <w:rFonts w:ascii="Arial" w:hAnsi="Arial" w:cs="Arial"/>
          <w:b/>
          <w:sz w:val="20"/>
          <w:szCs w:val="20"/>
        </w:rPr>
      </w:pPr>
      <w:r w:rsidRPr="0031772D">
        <w:rPr>
          <w:rFonts w:ascii="Arial" w:hAnsi="Arial" w:cs="Arial"/>
          <w:b/>
          <w:sz w:val="20"/>
          <w:szCs w:val="20"/>
        </w:rPr>
        <w:t>Rodina a spoločnosť, Rodina - vzťahy v rodine – 8 hodín</w:t>
      </w:r>
      <w:r w:rsidRPr="0031772D">
        <w:rPr>
          <w:rFonts w:ascii="Arial" w:hAnsi="Arial" w:cs="Arial"/>
          <w:sz w:val="20"/>
          <w:szCs w:val="20"/>
        </w:rPr>
        <w:t xml:space="preserve"> – pomenovanie členov rodiny, privlastňovanie podstatných mien, precvičovanie slovnej zásoby, výslovnosť hlások v - z precvičovanie a upevňovanie jednotlivých zručností</w:t>
      </w:r>
    </w:p>
    <w:p w:rsidR="00E12AEA" w:rsidRPr="0031772D" w:rsidRDefault="00E12AEA" w:rsidP="00EA41BF">
      <w:pPr>
        <w:pStyle w:val="slovanzoznam"/>
        <w:numPr>
          <w:ilvl w:val="0"/>
          <w:numId w:val="195"/>
        </w:numPr>
        <w:jc w:val="both"/>
        <w:rPr>
          <w:rFonts w:ascii="Arial" w:hAnsi="Arial" w:cs="Arial"/>
          <w:sz w:val="20"/>
          <w:szCs w:val="20"/>
        </w:rPr>
      </w:pPr>
      <w:r w:rsidRPr="0031772D">
        <w:rPr>
          <w:rFonts w:ascii="Arial" w:hAnsi="Arial" w:cs="Arial"/>
          <w:b/>
          <w:sz w:val="20"/>
          <w:szCs w:val="20"/>
        </w:rPr>
        <w:t>Domov a bývanie, Môj byt / dom – 5 hodín</w:t>
      </w:r>
      <w:r w:rsidRPr="0031772D">
        <w:rPr>
          <w:rFonts w:ascii="Arial" w:hAnsi="Arial" w:cs="Arial"/>
          <w:sz w:val="20"/>
          <w:szCs w:val="20"/>
        </w:rPr>
        <w:t xml:space="preserve"> - pomenovanie izieb v dome, tvorenie otázok pomocou zámena "kde?" (where), precvičovanie slovnej zásoby, výslovnosť skupiny hlások "sh" v slovách, precvičovanie a upevňovanie jednotlivých zručností</w:t>
      </w:r>
    </w:p>
    <w:p w:rsidR="00E12AEA" w:rsidRPr="0031772D" w:rsidRDefault="00E12AEA" w:rsidP="00EA41BF">
      <w:pPr>
        <w:pStyle w:val="slovanzoznam"/>
        <w:numPr>
          <w:ilvl w:val="0"/>
          <w:numId w:val="195"/>
        </w:numPr>
        <w:jc w:val="both"/>
        <w:rPr>
          <w:rFonts w:ascii="Arial" w:hAnsi="Arial" w:cs="Arial"/>
          <w:b/>
          <w:sz w:val="20"/>
          <w:szCs w:val="20"/>
        </w:rPr>
      </w:pPr>
      <w:r w:rsidRPr="0031772D">
        <w:rPr>
          <w:rFonts w:ascii="Arial" w:hAnsi="Arial" w:cs="Arial"/>
          <w:b/>
          <w:sz w:val="20"/>
          <w:szCs w:val="20"/>
        </w:rPr>
        <w:t>Stravovanie, Zdravé stravovanie – 8 hodín</w:t>
      </w:r>
      <w:r w:rsidRPr="0031772D">
        <w:rPr>
          <w:rFonts w:ascii="Arial" w:hAnsi="Arial" w:cs="Arial"/>
          <w:sz w:val="20"/>
          <w:szCs w:val="20"/>
        </w:rPr>
        <w:t xml:space="preserve"> - pomenovanie ovocia, zeleniny a vybraných jedál, používanie slovesa "mať" (have got) vo vetách, neurčité členy (a,an), precvičovanie slovnej zásoby, výslovnosť skupiny hlások "ch" v slovách, precvičovanie a upevňovanie jednotlivých zručností</w:t>
      </w:r>
    </w:p>
    <w:p w:rsidR="00E12AEA" w:rsidRPr="0031772D" w:rsidRDefault="00E12AEA" w:rsidP="00EA41BF">
      <w:pPr>
        <w:pStyle w:val="slovanzoznam"/>
        <w:numPr>
          <w:ilvl w:val="0"/>
          <w:numId w:val="195"/>
        </w:numPr>
        <w:jc w:val="both"/>
        <w:rPr>
          <w:rFonts w:ascii="Arial" w:hAnsi="Arial" w:cs="Arial"/>
          <w:b/>
          <w:sz w:val="20"/>
          <w:szCs w:val="20"/>
        </w:rPr>
      </w:pPr>
      <w:r w:rsidRPr="0031772D">
        <w:rPr>
          <w:rFonts w:ascii="Arial" w:hAnsi="Arial" w:cs="Arial"/>
          <w:b/>
          <w:sz w:val="20"/>
          <w:szCs w:val="20"/>
        </w:rPr>
        <w:t>Ľudské telo, Starostlivosť o zdravie, Fyzické charakteristiky – 4 hodiny</w:t>
      </w:r>
      <w:r w:rsidRPr="0031772D">
        <w:rPr>
          <w:rFonts w:ascii="Arial" w:hAnsi="Arial" w:cs="Arial"/>
          <w:sz w:val="20"/>
          <w:szCs w:val="20"/>
        </w:rPr>
        <w:t xml:space="preserve"> - používanie slovesa "mať" (have got) v 3.osobe singuláru, precvičovanie slovnej zásoby, výslovnosť skupiny hlások "th"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11. Človek a príroda, Zvieratá – 4 hodiny - </w:t>
      </w:r>
      <w:r w:rsidRPr="0031772D">
        <w:rPr>
          <w:rFonts w:ascii="Arial" w:hAnsi="Arial" w:cs="Arial"/>
          <w:sz w:val="20"/>
          <w:szCs w:val="20"/>
        </w:rPr>
        <w:t>pomenovanie vybraných druhov zvierat a ich charakteristika, používanie slovesa "mať rád"(like/ don´t like) vo vetách, precvičovanie slovnej zásoby, výslovnosť samohlásky "a"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12. Stravovanie, Jedlá – 8 hodín - </w:t>
      </w:r>
      <w:r w:rsidRPr="0031772D">
        <w:rPr>
          <w:rFonts w:ascii="Arial" w:hAnsi="Arial" w:cs="Arial"/>
          <w:sz w:val="20"/>
          <w:szCs w:val="20"/>
        </w:rPr>
        <w:t>pomenovanie zariadenia v byte, používanie ukazovacích zámen "tam je, tam sú" (there is, there are), precvičovanie slovnej zásoby, číslovky do 20,  výslovnosť samohlásky "i"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13</w:t>
      </w:r>
      <w:r w:rsidRPr="0031772D">
        <w:rPr>
          <w:rFonts w:ascii="Arial" w:hAnsi="Arial" w:cs="Arial"/>
          <w:sz w:val="20"/>
          <w:szCs w:val="20"/>
        </w:rPr>
        <w:t xml:space="preserve">. </w:t>
      </w:r>
      <w:r w:rsidRPr="0031772D">
        <w:rPr>
          <w:rFonts w:ascii="Arial" w:hAnsi="Arial" w:cs="Arial"/>
          <w:b/>
          <w:sz w:val="20"/>
          <w:szCs w:val="20"/>
        </w:rPr>
        <w:t>Voľný čas a záľuby</w:t>
      </w:r>
      <w:r w:rsidRPr="0031772D">
        <w:rPr>
          <w:rFonts w:ascii="Arial" w:hAnsi="Arial" w:cs="Arial"/>
          <w:sz w:val="20"/>
          <w:szCs w:val="20"/>
        </w:rPr>
        <w:t xml:space="preserve"> – </w:t>
      </w:r>
      <w:r w:rsidRPr="0031772D">
        <w:rPr>
          <w:rFonts w:ascii="Arial" w:hAnsi="Arial" w:cs="Arial"/>
          <w:b/>
          <w:sz w:val="20"/>
          <w:szCs w:val="20"/>
        </w:rPr>
        <w:t>8 hodín</w:t>
      </w:r>
      <w:r w:rsidRPr="0031772D">
        <w:rPr>
          <w:rFonts w:ascii="Arial" w:hAnsi="Arial" w:cs="Arial"/>
          <w:sz w:val="20"/>
          <w:szCs w:val="20"/>
        </w:rPr>
        <w:t xml:space="preserve"> - pomenovanie pohybových činností, používanie modálneho slovesa "vedieť" (can) vo vetách, precvičovanie slovnej zásoby, výslovnosť samohlásky "o"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14. Opakovanie učiva</w:t>
      </w:r>
      <w:r w:rsidRPr="0031772D">
        <w:rPr>
          <w:rFonts w:ascii="Arial" w:hAnsi="Arial" w:cs="Arial"/>
          <w:sz w:val="20"/>
          <w:szCs w:val="20"/>
        </w:rPr>
        <w:t xml:space="preserve"> – </w:t>
      </w:r>
      <w:r w:rsidRPr="0031772D">
        <w:rPr>
          <w:rFonts w:ascii="Arial" w:hAnsi="Arial" w:cs="Arial"/>
          <w:b/>
          <w:sz w:val="20"/>
          <w:szCs w:val="20"/>
        </w:rPr>
        <w:t>4 hodiny</w:t>
      </w: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5 Požiadavky pre výstup</w:t>
      </w:r>
    </w:p>
    <w:p w:rsidR="00E12AEA" w:rsidRPr="0031772D" w:rsidRDefault="00E12AEA" w:rsidP="00E12AEA">
      <w:pPr>
        <w:rPr>
          <w:rFonts w:ascii="Arial" w:hAnsi="Arial" w:cs="Arial"/>
          <w:i/>
          <w:sz w:val="20"/>
          <w:szCs w:val="20"/>
        </w:rPr>
      </w:pPr>
      <w:r w:rsidRPr="0031772D">
        <w:rPr>
          <w:rFonts w:ascii="Arial" w:hAnsi="Arial" w:cs="Arial"/>
          <w:i/>
          <w:sz w:val="20"/>
          <w:szCs w:val="20"/>
        </w:rPr>
        <w:t>Receptívne činnosti a stratégie</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Rozvoj počúvania s porozumením sa pri vyučovaní cudzieho jazyka v primárnom stupni vzdelávania považuje za kľúčový.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E12AEA" w:rsidRPr="0031772D" w:rsidRDefault="00E12AEA" w:rsidP="00E12AEA">
      <w:pPr>
        <w:rPr>
          <w:rFonts w:ascii="Arial" w:hAnsi="Arial" w:cs="Arial"/>
          <w:sz w:val="20"/>
          <w:szCs w:val="20"/>
        </w:rPr>
      </w:pPr>
      <w:r w:rsidRPr="0031772D">
        <w:rPr>
          <w:rFonts w:ascii="Arial" w:hAnsi="Arial" w:cs="Arial"/>
          <w:sz w:val="20"/>
          <w:szCs w:val="20"/>
        </w:rPr>
        <w:t>Osvojenie si zvukovej podoby jazyka predchádza osvojeniu si jeho písomnej podoby.</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známe slová,</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najzákladnejšie slovné spojenia a veľmi jednoduché vety týkajúce sa jeho osoby a</w:t>
      </w:r>
    </w:p>
    <w:p w:rsidR="00E12AEA" w:rsidRPr="0031772D" w:rsidRDefault="00E12AEA" w:rsidP="00E12AEA">
      <w:pPr>
        <w:rPr>
          <w:rFonts w:ascii="Arial" w:hAnsi="Arial" w:cs="Arial"/>
          <w:sz w:val="20"/>
          <w:szCs w:val="20"/>
        </w:rPr>
      </w:pPr>
      <w:r w:rsidRPr="0031772D">
        <w:rPr>
          <w:rFonts w:ascii="Arial" w:hAnsi="Arial" w:cs="Arial"/>
          <w:sz w:val="20"/>
          <w:szCs w:val="20"/>
        </w:rPr>
        <w:t>oblasti jeho záujmov,</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porozumieť najzákladnejším slovným spojeniam a veľmi jednoduchým vetám, ktoré sa týkajú jeho osoby a oblasti jeho záujmov.</w:t>
      </w:r>
    </w:p>
    <w:p w:rsidR="00E12AEA" w:rsidRPr="0031772D" w:rsidRDefault="00E12AEA" w:rsidP="00E12AEA">
      <w:pPr>
        <w:rPr>
          <w:rFonts w:ascii="Arial" w:hAnsi="Arial" w:cs="Arial"/>
          <w:b/>
          <w:sz w:val="20"/>
          <w:szCs w:val="20"/>
        </w:rPr>
      </w:pPr>
      <w:r w:rsidRPr="0031772D">
        <w:rPr>
          <w:rFonts w:ascii="Arial" w:hAnsi="Arial" w:cs="Arial"/>
          <w:b/>
          <w:sz w:val="20"/>
          <w:szCs w:val="20"/>
        </w:rPr>
        <w:t>Čítanie s porozumením–výkonový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hlásky,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vyhľadať známe slová a základné slovné spojenia,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porozumieť a zapamätať si jednoduché slová a vety na známe témy.</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rPr>
          <w:rFonts w:ascii="Arial" w:hAnsi="Arial" w:cs="Arial"/>
          <w:i/>
          <w:sz w:val="20"/>
          <w:szCs w:val="20"/>
        </w:rPr>
      </w:pPr>
      <w:r w:rsidRPr="0031772D">
        <w:rPr>
          <w:rFonts w:ascii="Arial" w:hAnsi="Arial" w:cs="Arial"/>
          <w:i/>
          <w:sz w:val="20"/>
          <w:szCs w:val="20"/>
        </w:rPr>
        <w:t>Produktívne činnosti a stratégie</w:t>
      </w:r>
    </w:p>
    <w:p w:rsidR="00E12AEA" w:rsidRPr="0031772D" w:rsidRDefault="00E12AEA" w:rsidP="00E12AEA">
      <w:pPr>
        <w:rPr>
          <w:rFonts w:ascii="Arial" w:hAnsi="Arial" w:cs="Arial"/>
          <w:b/>
          <w:sz w:val="20"/>
          <w:szCs w:val="20"/>
        </w:rPr>
      </w:pPr>
      <w:r w:rsidRPr="0031772D">
        <w:rPr>
          <w:rFonts w:ascii="Arial" w:hAnsi="Arial" w:cs="Arial"/>
          <w:b/>
          <w:sz w:val="20"/>
          <w:szCs w:val="20"/>
        </w:rPr>
        <w:t>Ústny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pýtať sa jednoduché otázky z oblasti jeho každodenného života a osobných záujmov,</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odpovedať na jednoduché otázky z oblasti jeho každodenného života a osobných záujmov, napr. osebe, o svojej rodine, o kamarátoch.</w:t>
      </w:r>
    </w:p>
    <w:p w:rsidR="00E12AEA" w:rsidRPr="0031772D" w:rsidRDefault="00E12AEA" w:rsidP="00E12AEA">
      <w:pPr>
        <w:rPr>
          <w:rFonts w:ascii="Arial" w:hAnsi="Arial" w:cs="Arial"/>
          <w:b/>
          <w:sz w:val="20"/>
          <w:szCs w:val="20"/>
        </w:rPr>
      </w:pPr>
      <w:r w:rsidRPr="0031772D">
        <w:rPr>
          <w:rFonts w:ascii="Arial" w:hAnsi="Arial" w:cs="Arial"/>
          <w:b/>
          <w:sz w:val="20"/>
          <w:szCs w:val="20"/>
        </w:rPr>
        <w:t>Písomný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Písanie sa začína nacvičovať pomocou aktivít, v ktorých žiak odpisuje alebo dopĺňa písmená, slová, neskôr krátke vety, pričom má k dispozícii správny vzor.</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napísať všetky písmená abecedy,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odpísať slová, krátke vety.</w:t>
      </w:r>
    </w:p>
    <w:p w:rsidR="00E12AEA" w:rsidRPr="0031772D" w:rsidRDefault="00E12AEA" w:rsidP="00E12AEA">
      <w:pPr>
        <w:rPr>
          <w:rFonts w:ascii="Arial" w:hAnsi="Arial" w:cs="Arial"/>
          <w:sz w:val="20"/>
          <w:szCs w:val="20"/>
        </w:rPr>
      </w:pPr>
      <w:r w:rsidRPr="0031772D">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E12AEA" w:rsidRPr="0031772D" w:rsidRDefault="00E12AEA" w:rsidP="00E12AEA">
      <w:pPr>
        <w:rPr>
          <w:rFonts w:ascii="Arial" w:hAnsi="Arial" w:cs="Arial"/>
          <w:b/>
          <w:sz w:val="20"/>
          <w:szCs w:val="20"/>
        </w:rPr>
      </w:pPr>
    </w:p>
    <w:p w:rsidR="00E12AEA" w:rsidRPr="0031772D" w:rsidRDefault="00E12AEA" w:rsidP="00E12AEA">
      <w:pPr>
        <w:rPr>
          <w:rFonts w:ascii="Arial" w:hAnsi="Arial" w:cs="Arial"/>
          <w:b/>
          <w:sz w:val="20"/>
          <w:szCs w:val="20"/>
        </w:rPr>
      </w:pPr>
      <w:r w:rsidRPr="0031772D">
        <w:rPr>
          <w:rFonts w:ascii="Arial" w:hAnsi="Arial" w:cs="Arial"/>
          <w:b/>
          <w:sz w:val="20"/>
          <w:szCs w:val="20"/>
        </w:rPr>
        <w:t>Kompetencie a funkcie relevantné pre 3. a 4. ročník:</w:t>
      </w:r>
    </w:p>
    <w:p w:rsidR="00E12AEA" w:rsidRPr="0031772D" w:rsidRDefault="00E12AEA" w:rsidP="00E12AEA">
      <w:pPr>
        <w:rPr>
          <w:rFonts w:ascii="Arial" w:hAnsi="Arial" w:cs="Arial"/>
          <w:sz w:val="20"/>
          <w:szCs w:val="20"/>
        </w:rPr>
      </w:pPr>
      <w:r w:rsidRPr="0031772D">
        <w:rPr>
          <w:rFonts w:ascii="Arial" w:hAnsi="Arial" w:cs="Arial"/>
          <w:sz w:val="20"/>
          <w:szCs w:val="20"/>
        </w:rPr>
        <w:t>1. Nadviazať kontak v súlade s komunikačnou situáciou – Pozdraviť, Poďakovať sa a vyjadriť uznanie, Rozlúčiť sa.</w:t>
      </w:r>
    </w:p>
    <w:p w:rsidR="00E12AEA" w:rsidRPr="0031772D" w:rsidRDefault="00E12AEA" w:rsidP="00E12AEA">
      <w:pPr>
        <w:rPr>
          <w:rFonts w:ascii="Arial" w:hAnsi="Arial" w:cs="Arial"/>
          <w:sz w:val="20"/>
          <w:szCs w:val="20"/>
        </w:rPr>
      </w:pPr>
      <w:r w:rsidRPr="0031772D">
        <w:rPr>
          <w:rFonts w:ascii="Arial" w:hAnsi="Arial" w:cs="Arial"/>
          <w:sz w:val="20"/>
          <w:szCs w:val="20"/>
        </w:rPr>
        <w:t>2. Vypočuť si a podať informácie – Informovať sa.</w:t>
      </w:r>
    </w:p>
    <w:p w:rsidR="00E12AEA" w:rsidRPr="0031772D" w:rsidRDefault="00E12AEA" w:rsidP="00E12AEA">
      <w:pPr>
        <w:rPr>
          <w:rFonts w:ascii="Arial" w:hAnsi="Arial" w:cs="Arial"/>
          <w:sz w:val="20"/>
          <w:szCs w:val="20"/>
        </w:rPr>
      </w:pPr>
      <w:r w:rsidRPr="0031772D">
        <w:rPr>
          <w:rFonts w:ascii="Arial" w:hAnsi="Arial" w:cs="Arial"/>
          <w:sz w:val="20"/>
          <w:szCs w:val="20"/>
        </w:rPr>
        <w:t>3. Vybrať z ponúkaných možností – Identifikovať, Opísať.</w:t>
      </w:r>
    </w:p>
    <w:p w:rsidR="00E12AEA" w:rsidRPr="0031772D" w:rsidRDefault="00E12AEA" w:rsidP="00E12AEA">
      <w:pPr>
        <w:rPr>
          <w:rFonts w:ascii="Arial" w:hAnsi="Arial" w:cs="Arial"/>
          <w:sz w:val="20"/>
          <w:szCs w:val="20"/>
        </w:rPr>
      </w:pPr>
      <w:r w:rsidRPr="0031772D">
        <w:rPr>
          <w:rFonts w:ascii="Arial" w:hAnsi="Arial" w:cs="Arial"/>
          <w:sz w:val="20"/>
          <w:szCs w:val="20"/>
        </w:rPr>
        <w:t>4. Vyjadriť názor – Vyjadriť názor.</w:t>
      </w:r>
    </w:p>
    <w:p w:rsidR="00E12AEA" w:rsidRPr="0031772D" w:rsidRDefault="00E12AEA" w:rsidP="00E12AEA">
      <w:pPr>
        <w:rPr>
          <w:rFonts w:ascii="Arial" w:hAnsi="Arial" w:cs="Arial"/>
          <w:sz w:val="20"/>
          <w:szCs w:val="20"/>
        </w:rPr>
      </w:pPr>
      <w:r w:rsidRPr="0031772D">
        <w:rPr>
          <w:rFonts w:ascii="Arial" w:hAnsi="Arial" w:cs="Arial"/>
          <w:sz w:val="20"/>
          <w:szCs w:val="20"/>
        </w:rPr>
        <w:t>5. Vyjadriť vôľu – Vyjadriť želania.</w:t>
      </w:r>
    </w:p>
    <w:p w:rsidR="00E12AEA" w:rsidRPr="0031772D" w:rsidRDefault="00E12AEA" w:rsidP="00E12AEA">
      <w:pPr>
        <w:rPr>
          <w:rFonts w:ascii="Arial" w:hAnsi="Arial" w:cs="Arial"/>
          <w:sz w:val="20"/>
          <w:szCs w:val="20"/>
        </w:rPr>
      </w:pPr>
      <w:r w:rsidRPr="0031772D">
        <w:rPr>
          <w:rFonts w:ascii="Arial" w:hAnsi="Arial" w:cs="Arial"/>
          <w:sz w:val="20"/>
          <w:szCs w:val="20"/>
        </w:rPr>
        <w:t>6. Vyjadriť schopnosť – Vyjadriť schopnosť vykonať nejakú činnosť.</w:t>
      </w:r>
    </w:p>
    <w:p w:rsidR="00E12AEA" w:rsidRPr="0031772D" w:rsidRDefault="00E12AEA" w:rsidP="00E12AEA">
      <w:pPr>
        <w:rPr>
          <w:rFonts w:ascii="Arial" w:hAnsi="Arial" w:cs="Arial"/>
          <w:sz w:val="20"/>
          <w:szCs w:val="20"/>
        </w:rPr>
      </w:pPr>
      <w:r w:rsidRPr="0031772D">
        <w:rPr>
          <w:rFonts w:ascii="Arial" w:hAnsi="Arial" w:cs="Arial"/>
          <w:sz w:val="20"/>
          <w:szCs w:val="20"/>
        </w:rPr>
        <w:t>9. Predstaviť záľuby a vkus – Vyjadriť, čo mám rád, čo sa mi páči, čo uznávam, Vyjadriť, že niekoho, niečo nemám rád.</w:t>
      </w:r>
    </w:p>
    <w:p w:rsidR="00E12AEA" w:rsidRPr="0031772D" w:rsidRDefault="00E12AEA" w:rsidP="00E12AEA">
      <w:pPr>
        <w:rPr>
          <w:rFonts w:ascii="Arial" w:hAnsi="Arial" w:cs="Arial"/>
          <w:sz w:val="20"/>
          <w:szCs w:val="20"/>
        </w:rPr>
      </w:pPr>
      <w:r w:rsidRPr="0031772D">
        <w:rPr>
          <w:rFonts w:ascii="Arial" w:hAnsi="Arial" w:cs="Arial"/>
          <w:sz w:val="20"/>
          <w:szCs w:val="20"/>
        </w:rPr>
        <w:t>11. Stanoviť, oznámiť a zaujať postoj k pravidlám alebo povinnostiam – Vyjadriť príkaz/zákaz.</w:t>
      </w:r>
    </w:p>
    <w:p w:rsidR="00E12AEA" w:rsidRPr="0031772D" w:rsidRDefault="00E12AEA" w:rsidP="00E12AEA">
      <w:pPr>
        <w:rPr>
          <w:rFonts w:ascii="Arial" w:hAnsi="Arial" w:cs="Arial"/>
          <w:sz w:val="20"/>
          <w:szCs w:val="20"/>
        </w:rPr>
      </w:pPr>
      <w:r w:rsidRPr="0031772D">
        <w:rPr>
          <w:rFonts w:ascii="Arial" w:hAnsi="Arial" w:cs="Arial"/>
          <w:sz w:val="20"/>
          <w:szCs w:val="20"/>
        </w:rPr>
        <w:t>14. Dať ponuku a reagovať na ňu – Žiadať niekoho o niečo, Odpovedať na žiadosť, Navrhnúť niekomu, aby niečo urobil, Navrhnúť niekomu, aby sme spoločne niečo urobili, Ponúknuť pomoc, Odpovedať na návrh</w:t>
      </w:r>
    </w:p>
    <w:p w:rsidR="00E12AEA" w:rsidRPr="0031772D" w:rsidRDefault="00E12AEA" w:rsidP="00E12AEA">
      <w:pPr>
        <w:rPr>
          <w:rFonts w:ascii="Arial" w:hAnsi="Arial" w:cs="Arial"/>
          <w:sz w:val="20"/>
          <w:szCs w:val="20"/>
        </w:rPr>
      </w:pPr>
      <w:r w:rsidRPr="0031772D">
        <w:rPr>
          <w:rFonts w:ascii="Arial" w:hAnsi="Arial" w:cs="Arial"/>
          <w:sz w:val="20"/>
          <w:szCs w:val="20"/>
        </w:rPr>
        <w:t>17. Reagovať pri prvom stretnutí – Predstaviť niekoho, Predstaviť sa, Reagovať na predstavenie niekoho, Privítať.</w:t>
      </w:r>
    </w:p>
    <w:p w:rsidR="00E12AEA" w:rsidRPr="0031772D" w:rsidRDefault="00E12AEA" w:rsidP="00E12AEA">
      <w:pPr>
        <w:rPr>
          <w:rFonts w:ascii="Arial" w:hAnsi="Arial" w:cs="Arial"/>
          <w:sz w:val="20"/>
          <w:szCs w:val="20"/>
        </w:rPr>
      </w:pPr>
      <w:r w:rsidRPr="0031772D">
        <w:rPr>
          <w:rFonts w:ascii="Arial" w:hAnsi="Arial" w:cs="Arial"/>
          <w:sz w:val="20"/>
          <w:szCs w:val="20"/>
        </w:rPr>
        <w:t>19. Telefonovať – Začať rozhovor, Ukončiť rozhovor.</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6 Výchovno-vzdelávacie stratégie</w:t>
      </w:r>
    </w:p>
    <w:p w:rsidR="00E12AEA" w:rsidRPr="0031772D" w:rsidRDefault="00E12AEA" w:rsidP="00E12AEA">
      <w:p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t>Postup pri rozvíjaní komunikačných jazykových činností a stratégií.</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a ústny prejav ako primárna činnosť</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 počiatočných etapách je vyučovanie cudzieho jazyka zamerané na nácvik správnej výslovnosti, budovanie aktívnej slovnej zásoby a komunikačných jazykových činností a stratégií. Rozvíjajú sa </w:t>
      </w:r>
    </w:p>
    <w:p w:rsidR="00E12AEA" w:rsidRPr="0031772D" w:rsidRDefault="00E12AEA" w:rsidP="00E12AEA">
      <w:pPr>
        <w:rPr>
          <w:rFonts w:ascii="Arial" w:hAnsi="Arial" w:cs="Arial"/>
          <w:sz w:val="20"/>
          <w:szCs w:val="20"/>
        </w:rPr>
      </w:pPr>
      <w:r w:rsidRPr="0031772D">
        <w:rPr>
          <w:rFonts w:ascii="Arial" w:hAnsi="Arial" w:cs="Arial"/>
          <w:sz w:val="20"/>
          <w:szCs w:val="20"/>
        </w:rPr>
        <w:t>receptívne činnosti:</w:t>
      </w:r>
    </w:p>
    <w:p w:rsidR="00E12AEA" w:rsidRPr="0031772D" w:rsidRDefault="00E12AEA" w:rsidP="00E12AEA">
      <w:pPr>
        <w:rPr>
          <w:rFonts w:ascii="Arial" w:hAnsi="Arial" w:cs="Arial"/>
          <w:sz w:val="20"/>
          <w:szCs w:val="20"/>
        </w:rPr>
      </w:pPr>
      <w:r w:rsidRPr="0031772D">
        <w:rPr>
          <w:rFonts w:ascii="Arial" w:hAnsi="Arial" w:cs="Arial"/>
          <w:sz w:val="20"/>
          <w:szCs w:val="20"/>
        </w:rPr>
        <w:t>počúvanie ako jazykový vzor a zdroj gramatických prostriedkov a produktívne činnosti, ústny prejav, v ktorom dôležitú úlohu zohráva reprodukčná fáza - rôzne druhy opakovania.</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Na začiatku výučby žiaci musia veľa počúvať. Každá cudzojazyčná rečová činnosť učiteľa by mala byť sprevádzaná jeho neverbálnymi komunikačnými prejavmi (mimika, gestikulácia, názorný, napr. obrázkový materiál), mala by byť motivujúca, aby žiaci radi počúvali. </w:t>
      </w:r>
    </w:p>
    <w:p w:rsidR="00E12AEA" w:rsidRPr="0031772D" w:rsidRDefault="00E12AEA" w:rsidP="00E12AEA">
      <w:pPr>
        <w:rPr>
          <w:rFonts w:ascii="Arial" w:hAnsi="Arial" w:cs="Arial"/>
          <w:sz w:val="20"/>
          <w:szCs w:val="20"/>
        </w:rPr>
      </w:pPr>
      <w:r w:rsidRPr="0031772D">
        <w:rPr>
          <w:rFonts w:ascii="Arial" w:hAnsi="Arial" w:cs="Arial"/>
          <w:b/>
          <w:sz w:val="20"/>
          <w:szCs w:val="20"/>
        </w:rPr>
        <w:t>Ústny prejav</w:t>
      </w:r>
      <w:r w:rsidRPr="0031772D">
        <w:rPr>
          <w:rFonts w:ascii="Arial" w:hAnsi="Arial" w:cs="Arial"/>
          <w:sz w:val="20"/>
          <w:szCs w:val="20"/>
        </w:rPr>
        <w:t xml:space="preserve"> žiakov sa na tomto stupni realizuje väčšinou imitatívnou formou (opakovanie jazykových štruktúr alebo len jednotlivých slov).</w:t>
      </w:r>
    </w:p>
    <w:p w:rsidR="00E12AEA" w:rsidRPr="0031772D" w:rsidRDefault="00E12AEA" w:rsidP="00E12AEA">
      <w:pPr>
        <w:rPr>
          <w:rFonts w:ascii="Arial" w:hAnsi="Arial" w:cs="Arial"/>
          <w:b/>
          <w:sz w:val="20"/>
          <w:szCs w:val="20"/>
        </w:rPr>
      </w:pPr>
      <w:r w:rsidRPr="0031772D">
        <w:rPr>
          <w:rFonts w:ascii="Arial" w:hAnsi="Arial" w:cs="Arial"/>
          <w:b/>
          <w:sz w:val="20"/>
          <w:szCs w:val="20"/>
        </w:rPr>
        <w:t>Začiatky čítania a písania</w:t>
      </w:r>
    </w:p>
    <w:p w:rsidR="00E12AEA" w:rsidRPr="0031772D" w:rsidRDefault="00E12AEA" w:rsidP="00E12AEA">
      <w:pPr>
        <w:rPr>
          <w:rFonts w:ascii="Arial" w:hAnsi="Arial" w:cs="Arial"/>
          <w:sz w:val="20"/>
          <w:szCs w:val="20"/>
        </w:rPr>
      </w:pPr>
      <w:r w:rsidRPr="0031772D">
        <w:rPr>
          <w:rFonts w:ascii="Arial" w:hAnsi="Arial" w:cs="Arial"/>
          <w:sz w:val="20"/>
          <w:szCs w:val="20"/>
        </w:rPr>
        <w:t>Počiatočný kontakt s písomnou formou cudzieho jazyka je vizuálny. Vychádza zo slovnej zásoby, ktorú si žiaci osvojili prostredníctvom počúvania. Nácvik čítania s porozumením má byť odstupňovaný - obrázky, slová, slovné spojenia, krátke vety. V počiatočnej fáze čítania žiaci čítajú slová, ktoré si už osvojili (rozumejú im po vypočutí, vedia ich vyslovovať, poznajú ich konkrétny význam). V prvej etape sa vytvára asociácia medzi zvukovou/hovorenou podobou slova a konkrétnou predstavou jeho významu (napr. obrázok). V začiatkoch čítania je k tejto predstave priradená písomná podoba slova a žiaci ho čítajú s naučenou správnou výslovnosťou a s porozumením. Žiaci pokračujú v čítaní slovných spojení a jednoduchých viet.</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Žiaci začínajú písať po nácviku čítania slov, resp. po fáze vizuálneho kontaktu s písomnou podobou známych slov. Písanie sa najskôr obmedzuje na odpisovanie slov. Pri písaní slovných spojení a jednoduchých viet pracujú žiaci pomocou modelového textu. </w:t>
      </w:r>
    </w:p>
    <w:p w:rsidR="00E12AEA" w:rsidRPr="0031772D" w:rsidRDefault="00E12AEA" w:rsidP="00E12AEA">
      <w:pPr>
        <w:rPr>
          <w:rFonts w:ascii="Arial" w:hAnsi="Arial" w:cs="Arial"/>
          <w:sz w:val="20"/>
          <w:szCs w:val="20"/>
        </w:rPr>
      </w:pPr>
      <w:r w:rsidRPr="0031772D">
        <w:rPr>
          <w:rFonts w:ascii="Arial" w:hAnsi="Arial" w:cs="Arial"/>
          <w:sz w:val="20"/>
          <w:szCs w:val="20"/>
        </w:rPr>
        <w:t>Nácvik čítania a písania v cudzom jazyku musí byť veku primeraný a postupný, čo sa týka obsahu aj nárokov na žiaka. Komunikačný kontext sa vytvára prostredníctvom krátkych a jednoduchých textov, ktoré sú primeraným spôsobom upravené pre komunikačnú úroveň žiakov a sú v súlade s vekovými osobitosťami žiakov mladšieho školského veku, napr.: obrázkové príbehy, ukážky z rozprávok, pohľadnice, pokyny, dotazníky, ilustrované opisy, plagáty, texty detských piesní.</w:t>
      </w:r>
    </w:p>
    <w:p w:rsidR="00E12AEA" w:rsidRPr="0031772D" w:rsidRDefault="00E12AEA" w:rsidP="00E12AEA">
      <w:pPr>
        <w:ind w:left="1428"/>
        <w:rPr>
          <w:rFonts w:ascii="Arial" w:hAnsi="Arial" w:cs="Arial"/>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u w:val="single"/>
        </w:rPr>
        <w:t>6 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r w:rsidRPr="0031772D">
        <w:rPr>
          <w:rFonts w:ascii="Arial" w:hAnsi="Arial" w:cs="Arial"/>
          <w:sz w:val="20"/>
          <w:szCs w:val="20"/>
        </w:rPr>
        <w:t>V počiatočnej fáze učenia sa cudzieho jazyka v primárnom vzdelávaní má hodnotenie žiakov predovšetkým motivačnú a formatívnu funkciu.</w:t>
      </w:r>
    </w:p>
    <w:p w:rsidR="00E12AEA" w:rsidRPr="0031772D" w:rsidRDefault="00E12AEA" w:rsidP="00E12AEA">
      <w:pPr>
        <w:rPr>
          <w:rFonts w:ascii="Arial" w:hAnsi="Arial" w:cs="Arial"/>
          <w:b/>
          <w:sz w:val="20"/>
          <w:szCs w:val="20"/>
        </w:rPr>
      </w:pPr>
      <w:r w:rsidRPr="0031772D">
        <w:rPr>
          <w:rFonts w:ascii="Arial" w:hAnsi="Arial" w:cs="Arial"/>
          <w:b/>
          <w:sz w:val="20"/>
          <w:szCs w:val="20"/>
        </w:rPr>
        <w:t>Obsah hodnotenia</w:t>
      </w:r>
    </w:p>
    <w:p w:rsidR="00E12AEA" w:rsidRPr="0031772D" w:rsidRDefault="00E12AEA" w:rsidP="00E12AEA">
      <w:pPr>
        <w:rPr>
          <w:rFonts w:ascii="Arial" w:hAnsi="Arial" w:cs="Arial"/>
          <w:sz w:val="20"/>
          <w:szCs w:val="20"/>
        </w:rPr>
      </w:pPr>
      <w:r w:rsidRPr="0031772D">
        <w:rPr>
          <w:rFonts w:ascii="Arial" w:hAnsi="Arial" w:cs="Arial"/>
          <w:b/>
          <w:sz w:val="20"/>
          <w:szCs w:val="20"/>
        </w:rPr>
        <w:t xml:space="preserve">Počúvanie s porozumením: </w:t>
      </w:r>
      <w:r w:rsidRPr="0031772D">
        <w:rPr>
          <w:rFonts w:ascii="Arial" w:hAnsi="Arial" w:cs="Arial"/>
          <w:sz w:val="20"/>
          <w:szCs w:val="20"/>
        </w:rPr>
        <w:t xml:space="preserve">hodnotia sa rôzne čiastkové spôsobilosti - rozlišovanie a porovnávanie hlások, slabík a slov, porovnávanie významu viet na základe ich intonácie.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Úlohy vhodné pre žiakov tohto veku sú také, ktoré im umožňujú demonštrovať pochopenie prostredníctvom neverbálnych prostriedkov (označovanie a spájanie obrázkov, vyfarbovanie, kreslenie). </w:t>
      </w:r>
    </w:p>
    <w:p w:rsidR="00E12AEA" w:rsidRPr="0031772D" w:rsidRDefault="00E12AEA" w:rsidP="00E12AEA">
      <w:pPr>
        <w:rPr>
          <w:rFonts w:ascii="Arial" w:hAnsi="Arial" w:cs="Arial"/>
          <w:b/>
          <w:sz w:val="20"/>
          <w:szCs w:val="20"/>
        </w:rPr>
      </w:pPr>
      <w:r w:rsidRPr="0031772D">
        <w:rPr>
          <w:rFonts w:ascii="Arial" w:hAnsi="Arial" w:cs="Arial"/>
          <w:b/>
          <w:sz w:val="20"/>
          <w:szCs w:val="20"/>
        </w:rPr>
        <w:t xml:space="preserve">Ústny prejav: </w:t>
      </w:r>
      <w:r w:rsidRPr="0031772D">
        <w:rPr>
          <w:rFonts w:ascii="Arial" w:hAnsi="Arial" w:cs="Arial"/>
          <w:sz w:val="20"/>
          <w:szCs w:val="20"/>
        </w:rPr>
        <w:t xml:space="preserve">úlohy, ktoré sú určené na hodnotenie ústneho prejavu, musia byť realistické, zmysluplné. Výroky žiakov v cudzom jazyku sa nemajú hodnotiť izolovane, ale majú byť vnímané v kontexte situácie. Dôraz sa kladie na splnenie komunikačného zámeru. </w:t>
      </w:r>
    </w:p>
    <w:p w:rsidR="00E12AEA" w:rsidRPr="0031772D" w:rsidRDefault="00E12AEA" w:rsidP="00E12AEA">
      <w:pPr>
        <w:rPr>
          <w:rFonts w:ascii="Arial" w:hAnsi="Arial" w:cs="Arial"/>
          <w:sz w:val="20"/>
          <w:szCs w:val="20"/>
        </w:rPr>
      </w:pPr>
      <w:r w:rsidRPr="0031772D">
        <w:rPr>
          <w:rFonts w:ascii="Arial" w:hAnsi="Arial" w:cs="Arial"/>
          <w:sz w:val="20"/>
          <w:szCs w:val="20"/>
        </w:rPr>
        <w:t>Osobitnú pozornosť je potrebné venovať správnej výslovnosti a náležitej intonácii.</w:t>
      </w:r>
    </w:p>
    <w:p w:rsidR="00E12AEA" w:rsidRPr="0031772D" w:rsidRDefault="00E12AEA" w:rsidP="00E12AEA">
      <w:pPr>
        <w:rPr>
          <w:rFonts w:ascii="Arial" w:hAnsi="Arial" w:cs="Arial"/>
          <w:sz w:val="20"/>
          <w:szCs w:val="20"/>
        </w:rPr>
      </w:pPr>
      <w:r w:rsidRPr="0031772D">
        <w:rPr>
          <w:rFonts w:ascii="Arial" w:hAnsi="Arial" w:cs="Arial"/>
          <w:b/>
          <w:sz w:val="20"/>
          <w:szCs w:val="20"/>
        </w:rPr>
        <w:t>Čítanie s porozumením:</w:t>
      </w:r>
      <w:r w:rsidRPr="0031772D">
        <w:rPr>
          <w:rFonts w:ascii="Arial" w:hAnsi="Arial" w:cs="Arial"/>
          <w:sz w:val="20"/>
          <w:szCs w:val="20"/>
        </w:rPr>
        <w:t xml:space="preserve"> hodnotia sa čiastkové spôsobilosti čítania (napr. rozlišovanie a porovnávanie písomnej formy slov, hľadanie konkrétnych slov alebo informácií v texte, čítanie krátkych textov s porozumením).</w:t>
      </w:r>
    </w:p>
    <w:p w:rsidR="00E12AEA" w:rsidRPr="0031772D" w:rsidRDefault="00E12AEA" w:rsidP="00E12AEA">
      <w:pPr>
        <w:rPr>
          <w:rFonts w:ascii="Arial" w:hAnsi="Arial" w:cs="Arial"/>
          <w:sz w:val="20"/>
          <w:szCs w:val="20"/>
        </w:rPr>
      </w:pPr>
      <w:r w:rsidRPr="0031772D">
        <w:rPr>
          <w:rFonts w:ascii="Arial" w:hAnsi="Arial" w:cs="Arial"/>
          <w:b/>
          <w:sz w:val="20"/>
          <w:szCs w:val="20"/>
        </w:rPr>
        <w:t>Písaný prejav:</w:t>
      </w:r>
      <w:r w:rsidRPr="0031772D">
        <w:rPr>
          <w:rFonts w:ascii="Arial" w:hAnsi="Arial" w:cs="Arial"/>
          <w:sz w:val="20"/>
          <w:szCs w:val="20"/>
        </w:rPr>
        <w:t xml:space="preserve"> úlohy určené na hodnotenie písania by mali odzrkadľovať aktivity v triede. Žiaci odpisujú slová a krátke vety, neskôr aj krátke odseky; nakoniec píšu vlastné vety a krátke odseky. Úlohy musia byť autentické a pre žiakov zaujímavé (napísanie zoznamu potravín, ktoré treba kúpiť, napísať krátke vety osebe apod.).</w:t>
      </w:r>
    </w:p>
    <w:p w:rsidR="00E12AEA" w:rsidRPr="0031772D" w:rsidRDefault="00E12AEA" w:rsidP="00E12AEA">
      <w:pPr>
        <w:rPr>
          <w:rFonts w:ascii="Arial" w:hAnsi="Arial" w:cs="Arial"/>
          <w:sz w:val="20"/>
          <w:szCs w:val="20"/>
        </w:rPr>
      </w:pPr>
      <w:r w:rsidRPr="0031772D">
        <w:rPr>
          <w:rFonts w:ascii="Arial" w:hAnsi="Arial" w:cs="Arial"/>
          <w:sz w:val="20"/>
          <w:szCs w:val="20"/>
        </w:rPr>
        <w:t>Spôsoby hodnotenia:</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učiteľom: ústnou formou alebo písomnou formou: jeho cieľom je ohodnotiť vedomosti žiaka  jeho spôsobilosti, pomáhať učiteľom aj žiakom monitorovať pokrok žiaka v učení. Forma a obsah hodnotenia by mali reflektovať skúsenosti detí z vyučovania (typy úloh sú žiakom známe z vyučovacieho procesu).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spolužiakmi: má mať motivačnú funkciu, viesť žiakov k väčšej vzájomnej tolerancii a naučiť ich všímať si pozitíva práce spolužiakov, čo môže pozitívne ovplyvniť atmosféru v triede, pretože žiaci sa učia rešpektovať jeden druhého.</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Sebahodnotenie: rozvíja kognitívne spôsobilosti žiaka, ako je napríklad monitorovanie vlastného pokroku v učení, uvedomovanie si svojich schopností, štýlov učenia a kladenia si vlastných cieľov.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Proces hodnotenia prebieha zo začiatku v materinskom jazyku. </w:t>
      </w:r>
    </w:p>
    <w:p w:rsidR="00E12AEA" w:rsidRPr="0031772D" w:rsidRDefault="00E12AEA" w:rsidP="00E12AEA">
      <w:pPr>
        <w:rPr>
          <w:rFonts w:ascii="Arial" w:hAnsi="Arial" w:cs="Arial"/>
          <w:sz w:val="20"/>
          <w:szCs w:val="20"/>
        </w:rPr>
      </w:pPr>
      <w:r w:rsidRPr="0031772D">
        <w:rPr>
          <w:rFonts w:ascii="Arial" w:hAnsi="Arial" w:cs="Arial"/>
          <w:sz w:val="20"/>
          <w:szCs w:val="20"/>
        </w:rPr>
        <w:t>Medzi najčastejšie metódy sebahodnotenia patria: portfólio, dotazníky, rozhovory s učiteľom a</w:t>
      </w:r>
    </w:p>
    <w:p w:rsidR="00E12AEA" w:rsidRPr="0031772D" w:rsidRDefault="00E12AEA" w:rsidP="00E12AEA">
      <w:pPr>
        <w:rPr>
          <w:rFonts w:ascii="Arial" w:hAnsi="Arial" w:cs="Arial"/>
          <w:sz w:val="20"/>
          <w:szCs w:val="20"/>
        </w:rPr>
      </w:pPr>
      <w:r w:rsidRPr="0031772D">
        <w:rPr>
          <w:rFonts w:ascii="Arial" w:hAnsi="Arial" w:cs="Arial"/>
          <w:sz w:val="20"/>
          <w:szCs w:val="20"/>
        </w:rPr>
        <w:t>denníky. Portfólio obsahuje sebahodnotiace záznamy, hodnotenie učiteľom a zbierku prác, ktoré žiak vytvorí počas určitého Súčasťou portfólia môžu byť písomné práce, kresby, projektyapod., ktoré si do portfólia vyberá žiak podľa vlastného uváženia.</w:t>
      </w: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Pr="002B0662" w:rsidRDefault="002B0662" w:rsidP="002B0662">
      <w:pPr>
        <w:pStyle w:val="slovanzoznam"/>
        <w:numPr>
          <w:ilvl w:val="0"/>
          <w:numId w:val="0"/>
        </w:numPr>
        <w:jc w:val="center"/>
        <w:rPr>
          <w:rFonts w:ascii="Arial" w:hAnsi="Arial" w:cs="Arial"/>
          <w:b/>
          <w:sz w:val="28"/>
          <w:u w:val="single"/>
        </w:rPr>
      </w:pPr>
      <w:r w:rsidRPr="002B0662">
        <w:rPr>
          <w:rFonts w:ascii="Arial" w:hAnsi="Arial" w:cs="Arial"/>
          <w:b/>
          <w:sz w:val="28"/>
          <w:u w:val="single"/>
        </w:rPr>
        <w:t>UČEBNÉ OSNOVY</w:t>
      </w:r>
    </w:p>
    <w:p w:rsidR="002B0662" w:rsidRPr="00214A65" w:rsidRDefault="002B0662" w:rsidP="002B0662">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Vzdelávacia oblasť</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Jazyk a komunikácia</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Názov predmetu</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 xml:space="preserve">Anglický jazyk </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Stupeň vzdelania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Ročník</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Počet hodín</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týždenne: 3 h      ročne: 99 h</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Poznámka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p>
        </w:tc>
      </w:tr>
    </w:tbl>
    <w:p w:rsidR="002B0662" w:rsidRDefault="002B0662" w:rsidP="002B0662">
      <w:pPr>
        <w:pStyle w:val="slovanzoznam"/>
        <w:numPr>
          <w:ilvl w:val="0"/>
          <w:numId w:val="0"/>
        </w:numPr>
      </w:pPr>
    </w:p>
    <w:p w:rsidR="002B0662" w:rsidRPr="002B0662" w:rsidRDefault="002B0662" w:rsidP="002B0662">
      <w:pPr>
        <w:pStyle w:val="Default"/>
        <w:jc w:val="both"/>
        <w:rPr>
          <w:rFonts w:ascii="Arial" w:hAnsi="Arial" w:cs="Arial"/>
          <w:bCs/>
          <w:iCs/>
          <w:sz w:val="20"/>
          <w:szCs w:val="20"/>
        </w:rPr>
      </w:pPr>
      <w:r w:rsidRPr="002B0662">
        <w:rPr>
          <w:rFonts w:ascii="Arial" w:hAnsi="Arial" w:cs="Arial"/>
          <w:bCs/>
          <w:iCs/>
          <w:sz w:val="20"/>
          <w:szCs w:val="20"/>
        </w:rPr>
        <w:t xml:space="preserve">Učebné osnovy sú totožné so vzdelávacím štandardom ŠVP pre príslušný predmet . </w:t>
      </w:r>
    </w:p>
    <w:p w:rsidR="002B0662" w:rsidRPr="002B0662" w:rsidRDefault="002B0662" w:rsidP="002B0662">
      <w:pPr>
        <w:pStyle w:val="slovanzoznam"/>
        <w:numPr>
          <w:ilvl w:val="0"/>
          <w:numId w:val="0"/>
        </w:numPr>
        <w:rPr>
          <w:rFonts w:ascii="Arial" w:hAnsi="Arial" w:cs="Arial"/>
          <w:sz w:val="20"/>
          <w:szCs w:val="20"/>
        </w:rPr>
      </w:pPr>
    </w:p>
    <w:p w:rsidR="002B0662" w:rsidRPr="002B0662" w:rsidRDefault="002B0662" w:rsidP="002B0662">
      <w:pPr>
        <w:pStyle w:val="slovanzoznam"/>
        <w:numPr>
          <w:ilvl w:val="0"/>
          <w:numId w:val="0"/>
        </w:numPr>
        <w:tabs>
          <w:tab w:val="num" w:pos="432"/>
        </w:tabs>
        <w:ind w:left="227"/>
        <w:rPr>
          <w:rFonts w:ascii="Arial" w:hAnsi="Arial" w:cs="Arial"/>
          <w:b/>
          <w:i/>
          <w:sz w:val="20"/>
          <w:szCs w:val="20"/>
          <w:u w:val="single"/>
        </w:rPr>
      </w:pP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2B0662" w:rsidRPr="002B0662" w:rsidRDefault="002B0662" w:rsidP="002B0662">
      <w:pPr>
        <w:rPr>
          <w:rFonts w:ascii="Arial" w:hAnsi="Arial" w:cs="Arial"/>
          <w:sz w:val="20"/>
          <w:szCs w:val="20"/>
        </w:rPr>
      </w:pPr>
      <w:r w:rsidRPr="002B0662">
        <w:rPr>
          <w:rFonts w:ascii="Arial" w:hAnsi="Arial" w:cs="Arial"/>
          <w:sz w:val="20"/>
          <w:szCs w:val="20"/>
        </w:rPr>
        <w:t>Označenie úrovne A1 je používateľ základného jazyka.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Charakteristika ovládania anglického jazyka na úrovni A1 podľa SERR je nasledujúca: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rPr>
          <w:rFonts w:ascii="Arial" w:hAnsi="Arial" w:cs="Arial"/>
          <w:i/>
          <w:sz w:val="20"/>
          <w:szCs w:val="20"/>
        </w:rPr>
      </w:pPr>
      <w:r w:rsidRPr="002B0662">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b/>
          <w:sz w:val="20"/>
          <w:szCs w:val="20"/>
          <w:u w:val="single"/>
        </w:rPr>
      </w:pPr>
      <w:r w:rsidRPr="002B0662">
        <w:rPr>
          <w:rFonts w:ascii="Arial" w:hAnsi="Arial" w:cs="Arial"/>
          <w:b/>
          <w:sz w:val="20"/>
          <w:szCs w:val="20"/>
          <w:u w:val="single"/>
        </w:rPr>
        <w:t>2 Vzdelávacie ciele predmetu</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Sú v súlade s cieľmi a obsahovým a výkonovým štandardom vzdelávacieho štandardu pre vyučovací predmet anglický jazyk, schváleného ako súčasť ŠVP pre prvý                                                                                                                                          stupeň základnej školy pod číslom  2015-5129/598:2-10A0.</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 xml:space="preserve">     Cieľom vyučovacieho predmetu anglický jazyk je umožniť žiakom: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efektívne používať všeobecné kompetencie, ktoré nie sú charakteristické pre jazyk, ale sú nevyhnutné pre rôzne činnosti, vrátane jazykových činností,</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využívať komunikačné jazykové kompetencie, aby sa realizoval komunikačný zámer </w:t>
      </w:r>
    </w:p>
    <w:p w:rsidR="002B0662" w:rsidRPr="002B0662" w:rsidRDefault="002B0662" w:rsidP="002B0662">
      <w:pPr>
        <w:rPr>
          <w:rFonts w:ascii="Arial" w:hAnsi="Arial" w:cs="Arial"/>
          <w:sz w:val="20"/>
          <w:szCs w:val="20"/>
        </w:rPr>
      </w:pPr>
      <w:r w:rsidRPr="002B0662">
        <w:rPr>
          <w:rFonts w:ascii="Arial" w:hAnsi="Arial" w:cs="Arial"/>
          <w:sz w:val="20"/>
          <w:szCs w:val="20"/>
        </w:rPr>
        <w:t>vymedzeným spôsobom,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produktívnych a interaktívnych jazykových činnostiach a stratégiách (ústny prejav, písomný prejav) vytvoriť ústny alebo písomný text,</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hovorené a písané texty v komunikačných situáciách na konkrétne funkčné ciele.</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rPr>
      </w:pPr>
      <w:r w:rsidRPr="002B0662">
        <w:rPr>
          <w:rFonts w:ascii="Arial" w:hAnsi="Arial" w:cs="Arial"/>
          <w:b/>
          <w:sz w:val="20"/>
          <w:szCs w:val="20"/>
          <w:u w:val="single"/>
        </w:rPr>
        <w:t>3 Prierezové témy</w:t>
      </w:r>
      <w:r w:rsidRPr="002B0662">
        <w:rPr>
          <w:rFonts w:ascii="Arial" w:hAnsi="Arial" w:cs="Arial"/>
          <w:b/>
          <w:sz w:val="20"/>
          <w:szCs w:val="20"/>
        </w:rPr>
        <w:t xml:space="preserve"> </w:t>
      </w:r>
    </w:p>
    <w:p w:rsidR="002B0662" w:rsidRPr="002B0662" w:rsidRDefault="002B0662" w:rsidP="002B0662">
      <w:pPr>
        <w:pStyle w:val="slovanzoznam"/>
        <w:numPr>
          <w:ilvl w:val="0"/>
          <w:numId w:val="0"/>
        </w:numPr>
        <w:jc w:val="both"/>
        <w:rPr>
          <w:rFonts w:ascii="Arial" w:hAnsi="Arial" w:cs="Arial"/>
          <w:b/>
          <w:sz w:val="20"/>
          <w:szCs w:val="20"/>
        </w:rPr>
      </w:pPr>
    </w:p>
    <w:p w:rsidR="002B0662" w:rsidRPr="002B0662" w:rsidRDefault="002B0662" w:rsidP="002B0662">
      <w:pPr>
        <w:pStyle w:val="slovanzoznam"/>
        <w:numPr>
          <w:ilvl w:val="0"/>
          <w:numId w:val="0"/>
        </w:numPr>
        <w:jc w:val="both"/>
        <w:rPr>
          <w:rFonts w:ascii="Arial" w:hAnsi="Arial" w:cs="Arial"/>
          <w:sz w:val="20"/>
          <w:szCs w:val="20"/>
        </w:rPr>
      </w:pPr>
      <w:r w:rsidRPr="002B0662">
        <w:rPr>
          <w:rFonts w:ascii="Arial" w:hAnsi="Arial" w:cs="Arial"/>
          <w:sz w:val="20"/>
          <w:szCs w:val="20"/>
        </w:rPr>
        <w:t xml:space="preserve">     Environmentálna výchova, Multikultúrna výchova, Osobnostný a sociálny rozvoj, Výchova k manželstvu a rodičovstvu , Ochrana života a zdravia </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r w:rsidRPr="002B0662">
        <w:rPr>
          <w:rFonts w:ascii="Arial" w:hAnsi="Arial" w:cs="Arial"/>
          <w:b/>
          <w:sz w:val="20"/>
          <w:szCs w:val="20"/>
          <w:u w:val="single"/>
        </w:rPr>
        <w:t>4 Tematické celky – vymedzenie učebného obsahu</w:t>
      </w: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p>
    <w:p w:rsidR="002B0662" w:rsidRPr="002B0662" w:rsidRDefault="002B0662" w:rsidP="00EA41BF">
      <w:pPr>
        <w:pStyle w:val="slovanzoznam"/>
        <w:numPr>
          <w:ilvl w:val="0"/>
          <w:numId w:val="228"/>
        </w:numPr>
        <w:jc w:val="both"/>
        <w:rPr>
          <w:rFonts w:ascii="Arial" w:hAnsi="Arial" w:cs="Arial"/>
          <w:sz w:val="20"/>
          <w:szCs w:val="20"/>
        </w:rPr>
      </w:pPr>
      <w:r w:rsidRPr="002B0662">
        <w:rPr>
          <w:rFonts w:ascii="Arial" w:hAnsi="Arial" w:cs="Arial"/>
          <w:b/>
          <w:sz w:val="20"/>
          <w:szCs w:val="20"/>
        </w:rPr>
        <w:t xml:space="preserve">Rodina a spoločnosť, osobné údaje </w:t>
      </w:r>
      <w:r w:rsidRPr="002B0662">
        <w:rPr>
          <w:rFonts w:ascii="Arial" w:hAnsi="Arial" w:cs="Arial"/>
          <w:sz w:val="20"/>
          <w:szCs w:val="20"/>
        </w:rPr>
        <w:t xml:space="preserve">–  10 hodín -  pomenovanie aktivít počas dňa, určovanie času, aplikovať nadobudnuté poznatky pri opakovaní učiva </w:t>
      </w:r>
    </w:p>
    <w:p w:rsidR="002B0662" w:rsidRPr="002B0662" w:rsidRDefault="002B0662" w:rsidP="00EA41BF">
      <w:pPr>
        <w:pStyle w:val="slovanzoznam"/>
        <w:numPr>
          <w:ilvl w:val="0"/>
          <w:numId w:val="228"/>
        </w:numPr>
        <w:jc w:val="both"/>
        <w:rPr>
          <w:rFonts w:ascii="Arial" w:hAnsi="Arial" w:cs="Arial"/>
          <w:sz w:val="20"/>
          <w:szCs w:val="20"/>
        </w:rPr>
      </w:pPr>
      <w:r w:rsidRPr="002B0662">
        <w:rPr>
          <w:rFonts w:ascii="Arial" w:hAnsi="Arial" w:cs="Arial"/>
          <w:b/>
          <w:bCs/>
          <w:sz w:val="20"/>
          <w:szCs w:val="20"/>
        </w:rPr>
        <w:t>Vzdelávanie, Škola a jej zariadenie, Učebné predmety</w:t>
      </w:r>
      <w:r w:rsidRPr="002B0662">
        <w:rPr>
          <w:rFonts w:ascii="Arial" w:hAnsi="Arial" w:cs="Arial"/>
          <w:bCs/>
          <w:sz w:val="20"/>
          <w:szCs w:val="20"/>
        </w:rPr>
        <w:t xml:space="preserve"> – 13 hodín –</w:t>
      </w:r>
      <w:r w:rsidRPr="002B0662">
        <w:rPr>
          <w:rFonts w:ascii="Arial" w:hAnsi="Arial" w:cs="Arial"/>
          <w:sz w:val="20"/>
          <w:szCs w:val="20"/>
        </w:rPr>
        <w:t xml:space="preserve"> </w:t>
      </w:r>
      <w:r w:rsidRPr="002B0662">
        <w:rPr>
          <w:rFonts w:ascii="Arial" w:hAnsi="Arial" w:cs="Arial"/>
          <w:bCs/>
          <w:sz w:val="20"/>
          <w:szCs w:val="20"/>
        </w:rPr>
        <w:t>pomenovanie školských pomôcok, zariadenia,  používanie ukazovacích zámen vo vetách, precvičovanie slovnej zásoby, opakovanie anglickej abecedy, precvičovanie a upevňovanie jednotlivých zručností, pomenovanie vyučovacích predmetov v škole, tvorenie otázok pomocou opytovacích zámen "čo? kedy?" (what, when)</w:t>
      </w:r>
      <w:r w:rsidRPr="002B0662">
        <w:rPr>
          <w:rFonts w:ascii="Arial" w:hAnsi="Arial" w:cs="Arial"/>
          <w:sz w:val="20"/>
          <w:szCs w:val="20"/>
        </w:rPr>
        <w:t xml:space="preserve">, </w:t>
      </w:r>
      <w:r w:rsidRPr="002B0662">
        <w:rPr>
          <w:rFonts w:ascii="Arial" w:hAnsi="Arial" w:cs="Arial"/>
          <w:bCs/>
          <w:sz w:val="20"/>
          <w:szCs w:val="20"/>
        </w:rPr>
        <w:t>precvičovanie slovnej zásoby a predložiek, výslovnosť spoluhláskových skupín dr, tr, cr, precvičovanie a upevňovanie jednotlivých zručností</w:t>
      </w:r>
    </w:p>
    <w:p w:rsidR="002B0662" w:rsidRPr="002B0662" w:rsidRDefault="002B0662" w:rsidP="00EA41BF">
      <w:pPr>
        <w:pStyle w:val="slovanzoznam"/>
        <w:numPr>
          <w:ilvl w:val="0"/>
          <w:numId w:val="228"/>
        </w:numPr>
        <w:jc w:val="both"/>
        <w:rPr>
          <w:rFonts w:ascii="Arial" w:hAnsi="Arial" w:cs="Arial"/>
          <w:sz w:val="20"/>
          <w:szCs w:val="20"/>
        </w:rPr>
      </w:pPr>
      <w:r w:rsidRPr="002B0662">
        <w:rPr>
          <w:rFonts w:ascii="Arial" w:hAnsi="Arial" w:cs="Arial"/>
          <w:b/>
          <w:bCs/>
          <w:sz w:val="20"/>
          <w:szCs w:val="20"/>
        </w:rPr>
        <w:t>Voľný čas a záľuby</w:t>
      </w:r>
      <w:r w:rsidRPr="002B0662">
        <w:rPr>
          <w:rFonts w:ascii="Arial" w:hAnsi="Arial" w:cs="Arial"/>
          <w:sz w:val="20"/>
          <w:szCs w:val="20"/>
        </w:rPr>
        <w:t xml:space="preserve"> - 5 hodín – pomenovanie aktivít počas dňa, tvorenie kladných a záporných viet pomocou slovesa "byť" (to be), precvičovanie slovnej zásoby a predložiek, výslovnosť spoluhláskových skupín, precvičovanie a upevňovanie jednotlivých zručností, rozvíjanie porozumenia v komunikácii</w:t>
      </w:r>
    </w:p>
    <w:p w:rsidR="002B0662" w:rsidRPr="002B0662" w:rsidRDefault="002B0662" w:rsidP="00EA41BF">
      <w:pPr>
        <w:pStyle w:val="slovanzoznam"/>
        <w:numPr>
          <w:ilvl w:val="0"/>
          <w:numId w:val="228"/>
        </w:numPr>
        <w:jc w:val="both"/>
        <w:rPr>
          <w:rFonts w:ascii="Arial" w:hAnsi="Arial" w:cs="Arial"/>
          <w:b/>
          <w:sz w:val="20"/>
          <w:szCs w:val="20"/>
        </w:rPr>
      </w:pPr>
      <w:r w:rsidRPr="002B0662">
        <w:rPr>
          <w:rFonts w:ascii="Arial" w:hAnsi="Arial" w:cs="Arial"/>
          <w:b/>
          <w:sz w:val="20"/>
          <w:szCs w:val="20"/>
        </w:rPr>
        <w:t xml:space="preserve">Ľudské telo, Starostlivosť o zdravie </w:t>
      </w:r>
      <w:r w:rsidRPr="002B0662">
        <w:rPr>
          <w:rFonts w:ascii="Arial" w:hAnsi="Arial" w:cs="Arial"/>
          <w:sz w:val="20"/>
          <w:szCs w:val="20"/>
        </w:rPr>
        <w:t>– 13 hodín – pomenovanie osôb rôzneho pohlavia veku, používanie neurčitých zámen (some, any) vo vetách, precvičovanie slovnej zásoby, radových čísloviek, výslovnosť skupín spoluhlások ng, nk v slovách, precvičovanie a upevňovanie jednotlivých zručností, rozvíjanie porozumenia v komunikácii, pomenovanie ľudských pocitov, používanie osobných zámen vo vetách, precvičovanie slovnej zásoby, výslovnosť spoluhláskových skupín ch, sh, th, precvičovanie a upevňovanie jednotlivých zručnost</w:t>
      </w:r>
      <w:r w:rsidRPr="002B0662">
        <w:rPr>
          <w:rFonts w:ascii="Arial" w:hAnsi="Arial" w:cs="Arial"/>
          <w:b/>
          <w:sz w:val="20"/>
          <w:szCs w:val="20"/>
        </w:rPr>
        <w:t>í</w:t>
      </w:r>
    </w:p>
    <w:p w:rsidR="002B0662" w:rsidRPr="002B0662" w:rsidRDefault="002B0662" w:rsidP="00EA41BF">
      <w:pPr>
        <w:pStyle w:val="slovanzoznam"/>
        <w:numPr>
          <w:ilvl w:val="0"/>
          <w:numId w:val="228"/>
        </w:numPr>
        <w:jc w:val="both"/>
        <w:rPr>
          <w:rFonts w:ascii="Arial" w:hAnsi="Arial" w:cs="Arial"/>
          <w:b/>
          <w:sz w:val="20"/>
          <w:szCs w:val="20"/>
        </w:rPr>
      </w:pPr>
      <w:r w:rsidRPr="002B0662">
        <w:rPr>
          <w:rFonts w:ascii="Arial" w:hAnsi="Arial" w:cs="Arial"/>
          <w:b/>
          <w:sz w:val="20"/>
          <w:szCs w:val="20"/>
        </w:rPr>
        <w:t xml:space="preserve">Domov a bývanie, Môj byt/dom, Domov a jeho okolie – </w:t>
      </w:r>
      <w:r w:rsidRPr="002B0662">
        <w:rPr>
          <w:rFonts w:ascii="Arial" w:hAnsi="Arial" w:cs="Arial"/>
          <w:sz w:val="20"/>
          <w:szCs w:val="20"/>
        </w:rPr>
        <w:t>10 hodín – prídavné mená vo vetách, používanie minulého času, precvičovanie slovnej zásoby, výslovnosť samohlások (u, a, i) v slovách, precvičovanie a upevňovanie jednotlivých zručností, pomenovanie budov v meste, používanie prítomného jednoduchého času, precvičovanie slovnej zásoby, výslovnosť samohlásky "a" v slovách, rozvíjanie porozumenia v komunikácii</w:t>
      </w:r>
    </w:p>
    <w:p w:rsidR="002B0662" w:rsidRPr="002B0662" w:rsidRDefault="002B0662" w:rsidP="00EA41BF">
      <w:pPr>
        <w:pStyle w:val="slovanzoznam"/>
        <w:numPr>
          <w:ilvl w:val="0"/>
          <w:numId w:val="228"/>
        </w:numPr>
        <w:jc w:val="both"/>
        <w:rPr>
          <w:rFonts w:ascii="Arial" w:hAnsi="Arial" w:cs="Arial"/>
          <w:b/>
          <w:sz w:val="20"/>
          <w:szCs w:val="20"/>
        </w:rPr>
      </w:pPr>
      <w:r w:rsidRPr="002B0662">
        <w:rPr>
          <w:rFonts w:ascii="Arial" w:hAnsi="Arial" w:cs="Arial"/>
          <w:b/>
          <w:sz w:val="20"/>
          <w:szCs w:val="20"/>
        </w:rPr>
        <w:t xml:space="preserve">Šport, Druhy športu – </w:t>
      </w:r>
      <w:r w:rsidRPr="002B0662">
        <w:rPr>
          <w:rFonts w:ascii="Arial" w:hAnsi="Arial" w:cs="Arial"/>
          <w:sz w:val="20"/>
          <w:szCs w:val="20"/>
        </w:rPr>
        <w:t>10 hodín  - pomenovanie voľnočasových aktivít, používanie slovesa "vedieť" (can, can´t) vo vetách, precvičovanie slovnej zásoby a predložiek, výslovnosť samohlások v strede slov, precvičovanie a upevňovanie jednotlivých zručností</w:t>
      </w:r>
    </w:p>
    <w:p w:rsidR="002B0662" w:rsidRPr="002B0662" w:rsidRDefault="002B0662" w:rsidP="00EA41BF">
      <w:pPr>
        <w:pStyle w:val="slovanzoznam"/>
        <w:numPr>
          <w:ilvl w:val="0"/>
          <w:numId w:val="228"/>
        </w:numPr>
        <w:jc w:val="both"/>
        <w:rPr>
          <w:rFonts w:ascii="Arial" w:hAnsi="Arial" w:cs="Arial"/>
          <w:b/>
          <w:sz w:val="20"/>
          <w:szCs w:val="20"/>
        </w:rPr>
      </w:pPr>
      <w:r w:rsidRPr="002B0662">
        <w:rPr>
          <w:rFonts w:ascii="Arial" w:hAnsi="Arial" w:cs="Arial"/>
          <w:b/>
          <w:sz w:val="20"/>
          <w:szCs w:val="20"/>
        </w:rPr>
        <w:t xml:space="preserve">Multikultúrna spoločnosť, Rodinné sviatky – </w:t>
      </w:r>
      <w:r w:rsidRPr="002B0662">
        <w:rPr>
          <w:rFonts w:ascii="Arial" w:hAnsi="Arial" w:cs="Arial"/>
          <w:sz w:val="20"/>
          <w:szCs w:val="20"/>
        </w:rPr>
        <w:t>13 hodín – pomenovanie predmetov na oslave, používanie slovesa "mať rád" (like, don´t like) vo vetách, precvičovanie slovnej zásoby, výslovnosť spoluhláskových skupín cl, gl, sl, používanie slovies v prítomnom priebehovom čase, precvičovanie slovnej zásoby, výslovnosť samohlásky "u" v slovách, precvičovanie a upevňovanie jednotlivých zručností</w:t>
      </w:r>
    </w:p>
    <w:p w:rsidR="002B0662" w:rsidRPr="002B0662" w:rsidRDefault="002B0662" w:rsidP="00EA41BF">
      <w:pPr>
        <w:pStyle w:val="slovanzoznam"/>
        <w:numPr>
          <w:ilvl w:val="0"/>
          <w:numId w:val="228"/>
        </w:numPr>
        <w:rPr>
          <w:rFonts w:ascii="Arial" w:hAnsi="Arial" w:cs="Arial"/>
          <w:sz w:val="20"/>
          <w:szCs w:val="20"/>
        </w:rPr>
      </w:pPr>
      <w:r w:rsidRPr="002B0662">
        <w:rPr>
          <w:rFonts w:ascii="Arial" w:hAnsi="Arial" w:cs="Arial"/>
          <w:b/>
          <w:sz w:val="20"/>
          <w:szCs w:val="20"/>
        </w:rPr>
        <w:t xml:space="preserve">Vzdelávanie, Učebné predmety – </w:t>
      </w:r>
      <w:r w:rsidRPr="002B0662">
        <w:rPr>
          <w:rFonts w:ascii="Arial" w:hAnsi="Arial" w:cs="Arial"/>
          <w:sz w:val="20"/>
          <w:szCs w:val="20"/>
        </w:rPr>
        <w:t>5 hodín - pomenovanie vyučovacích predmetov v škole, tvorenie otázok pomocou opytovacích zámen "čo? kedy?" (what, when), precvičovanie slovnej zásoby a predložiek, výslovnosť spoluhláskových skupín dr, tr, cr, precvičovanie a upevňovanie jednotlivých zručností</w:t>
      </w:r>
    </w:p>
    <w:p w:rsidR="002B0662" w:rsidRPr="002B0662" w:rsidRDefault="002B0662" w:rsidP="00EA41BF">
      <w:pPr>
        <w:pStyle w:val="slovanzoznam"/>
        <w:numPr>
          <w:ilvl w:val="0"/>
          <w:numId w:val="228"/>
        </w:numPr>
        <w:rPr>
          <w:rFonts w:ascii="Arial" w:hAnsi="Arial" w:cs="Arial"/>
          <w:sz w:val="20"/>
          <w:szCs w:val="20"/>
        </w:rPr>
      </w:pPr>
      <w:r w:rsidRPr="002B0662">
        <w:rPr>
          <w:rFonts w:ascii="Arial" w:hAnsi="Arial" w:cs="Arial"/>
          <w:b/>
          <w:sz w:val="20"/>
          <w:szCs w:val="20"/>
        </w:rPr>
        <w:t xml:space="preserve">Človek a príroda, Počasie, Zvieratá – </w:t>
      </w:r>
      <w:r w:rsidRPr="002B0662">
        <w:rPr>
          <w:rFonts w:ascii="Arial" w:hAnsi="Arial" w:cs="Arial"/>
          <w:sz w:val="20"/>
          <w:szCs w:val="20"/>
        </w:rPr>
        <w:t>10 hodín</w:t>
      </w:r>
      <w:r w:rsidRPr="002B0662">
        <w:rPr>
          <w:rFonts w:ascii="Arial" w:hAnsi="Arial" w:cs="Arial"/>
          <w:b/>
          <w:sz w:val="20"/>
          <w:szCs w:val="20"/>
        </w:rPr>
        <w:t xml:space="preserve"> - </w:t>
      </w:r>
      <w:r w:rsidRPr="002B0662">
        <w:rPr>
          <w:rFonts w:ascii="Arial" w:hAnsi="Arial" w:cs="Arial"/>
          <w:sz w:val="20"/>
          <w:szCs w:val="20"/>
        </w:rPr>
        <w:t>pomenovanie rôznych typov počasia, používanie otázky: " What´s the weather like?" a odpovedí, precvičovanie slovnej zásoby, výslovnosť samohlásky "i" v slovách, precvičovanie a upevňovanie jednotlivých zručností, pomenovanie domácich zvierat, porovnávanie prídavných mien, precvičovanie slovnej zásoby, výslovnosť samohlások "ee" v slováchPrecvičovanie a upevňovanie jednotlivých zručností</w:t>
      </w:r>
    </w:p>
    <w:p w:rsidR="002B0662" w:rsidRPr="002B0662" w:rsidRDefault="002B0662" w:rsidP="00EA41BF">
      <w:pPr>
        <w:pStyle w:val="slovanzoznam"/>
        <w:numPr>
          <w:ilvl w:val="0"/>
          <w:numId w:val="228"/>
        </w:numPr>
        <w:rPr>
          <w:rFonts w:ascii="Arial" w:hAnsi="Arial" w:cs="Arial"/>
          <w:sz w:val="20"/>
          <w:szCs w:val="20"/>
        </w:rPr>
      </w:pPr>
      <w:r w:rsidRPr="002B0662">
        <w:rPr>
          <w:rFonts w:ascii="Arial" w:hAnsi="Arial" w:cs="Arial"/>
          <w:b/>
          <w:sz w:val="20"/>
          <w:szCs w:val="20"/>
        </w:rPr>
        <w:t xml:space="preserve">Obliekanie a móda, Základné druhy oblečenia – </w:t>
      </w:r>
      <w:r w:rsidRPr="002B0662">
        <w:rPr>
          <w:rFonts w:ascii="Arial" w:hAnsi="Arial" w:cs="Arial"/>
          <w:sz w:val="20"/>
          <w:szCs w:val="20"/>
        </w:rPr>
        <w:t>5 hodín - pomenovanie vybraných častí oblečenia, používanie prítomného priebehového času vo vetách, precvičovanie slovnej zásoby, výslovnosť samohlásky "o" v slovách, precvičovanie a upevňovanie jednotlivých zručností</w:t>
      </w:r>
    </w:p>
    <w:p w:rsidR="002B0662" w:rsidRPr="002B0662" w:rsidRDefault="002B0662" w:rsidP="00EA41BF">
      <w:pPr>
        <w:pStyle w:val="slovanzoznam"/>
        <w:numPr>
          <w:ilvl w:val="0"/>
          <w:numId w:val="228"/>
        </w:numPr>
        <w:rPr>
          <w:rFonts w:ascii="Arial" w:hAnsi="Arial" w:cs="Arial"/>
          <w:sz w:val="20"/>
          <w:szCs w:val="20"/>
        </w:rPr>
      </w:pPr>
      <w:r w:rsidRPr="002B0662">
        <w:rPr>
          <w:rFonts w:ascii="Arial" w:hAnsi="Arial" w:cs="Arial"/>
          <w:b/>
          <w:sz w:val="20"/>
          <w:szCs w:val="20"/>
        </w:rPr>
        <w:t xml:space="preserve">Stravovanie a jedlá </w:t>
      </w:r>
      <w:r w:rsidRPr="002B0662">
        <w:rPr>
          <w:rFonts w:ascii="Arial" w:hAnsi="Arial" w:cs="Arial"/>
          <w:sz w:val="20"/>
          <w:szCs w:val="20"/>
        </w:rPr>
        <w:t>– 5 hodín - pomenovanie vybraných jedál a nápojov, používanie slovesa "mať" (have got, haven´t got) vo vetách, precvičovanie slovnej zásoby (číslovky do 100), výslovnosť skupín hlások gr, br,fr</w:t>
      </w:r>
    </w:p>
    <w:p w:rsidR="002B0662" w:rsidRPr="002B0662" w:rsidRDefault="002B0662" w:rsidP="002B0662">
      <w:pPr>
        <w:pStyle w:val="slovanzoznam"/>
        <w:numPr>
          <w:ilvl w:val="0"/>
          <w:numId w:val="0"/>
        </w:numPr>
        <w:ind w:left="720"/>
        <w:rPr>
          <w:rFonts w:ascii="Arial" w:hAnsi="Arial" w:cs="Arial"/>
          <w:sz w:val="20"/>
          <w:szCs w:val="20"/>
        </w:rPr>
      </w:pPr>
    </w:p>
    <w:p w:rsidR="002B0662" w:rsidRPr="002B0662" w:rsidRDefault="002B0662" w:rsidP="002B0662">
      <w:pPr>
        <w:rPr>
          <w:rFonts w:ascii="Arial" w:hAnsi="Arial" w:cs="Arial"/>
          <w:b/>
          <w:sz w:val="20"/>
          <w:szCs w:val="20"/>
          <w:u w:val="single"/>
        </w:rPr>
      </w:pPr>
    </w:p>
    <w:p w:rsidR="002B0662" w:rsidRPr="002B0662" w:rsidRDefault="002B0662" w:rsidP="002B0662">
      <w:pPr>
        <w:rPr>
          <w:rFonts w:ascii="Arial" w:hAnsi="Arial" w:cs="Arial"/>
          <w:b/>
          <w:sz w:val="20"/>
          <w:szCs w:val="20"/>
          <w:u w:val="single"/>
        </w:rPr>
      </w:pPr>
      <w:r w:rsidRPr="002B0662">
        <w:rPr>
          <w:rFonts w:ascii="Arial" w:hAnsi="Arial" w:cs="Arial"/>
          <w:b/>
          <w:sz w:val="20"/>
          <w:szCs w:val="20"/>
          <w:u w:val="single"/>
        </w:rPr>
        <w:t>5 Požiadavky pre výstup</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Receptívne činnosti a stratégie</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Rozvoj počúvania s porozumením sa pri vyučovaní cudzieho jazyka v primárnom stupni vzdelávania považuje za kľúčový.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2B0662" w:rsidRPr="002B0662" w:rsidRDefault="002B0662" w:rsidP="002B0662">
      <w:pPr>
        <w:rPr>
          <w:rFonts w:ascii="Arial" w:hAnsi="Arial" w:cs="Arial"/>
          <w:sz w:val="20"/>
          <w:szCs w:val="20"/>
        </w:rPr>
      </w:pPr>
      <w:r w:rsidRPr="002B0662">
        <w:rPr>
          <w:rFonts w:ascii="Arial" w:hAnsi="Arial" w:cs="Arial"/>
          <w:sz w:val="20"/>
          <w:szCs w:val="20"/>
        </w:rPr>
        <w:t>Osvojenie si zvukovej podoby jazyka predchádza osvojeniu si jeho písomnej podoby.</w:t>
      </w:r>
    </w:p>
    <w:p w:rsidR="002B0662" w:rsidRPr="002B0662" w:rsidRDefault="002B0662" w:rsidP="002B0662">
      <w:pPr>
        <w:rPr>
          <w:rFonts w:ascii="Arial" w:hAnsi="Arial" w:cs="Arial"/>
          <w:b/>
          <w:sz w:val="20"/>
          <w:szCs w:val="20"/>
        </w:rPr>
      </w:pPr>
      <w:r w:rsidRPr="002B0662">
        <w:rPr>
          <w:rFonts w:ascii="Arial" w:hAnsi="Arial" w:cs="Arial"/>
          <w:b/>
          <w:sz w:val="20"/>
          <w:szCs w:val="20"/>
        </w:rPr>
        <w:t>Počúvanie s porozumením –výkonový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identifikovať známe slová, identifikovať najzákladnejšie slovné spojenia a veľmi jednoduché vety týkajúce sa jeho osoby a oblasti jeho záujmov,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najzákladnejším slovným spojeniam a veľmi jednoduchým vetám, ktoré sa týkajú jeho osoby a oblasti jeho záujmov,  porozumieť jednoduchým pokynom k práci na vyučovacej hodine,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pokynom ako sa orientovať,</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otázkam na známe témy,</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hlavnej myšlienke vypočutého jednoduchého textu za predpokladu, že je hovorený zreteľne, je starostlivo artikulovaný a porozumenie je podporené vizuálnymi podnetmi.</w:t>
      </w:r>
    </w:p>
    <w:p w:rsidR="002B0662" w:rsidRPr="002B0662" w:rsidRDefault="002B0662" w:rsidP="002B0662">
      <w:pPr>
        <w:rPr>
          <w:rFonts w:ascii="Arial" w:hAnsi="Arial" w:cs="Arial"/>
          <w:b/>
          <w:sz w:val="20"/>
          <w:szCs w:val="20"/>
        </w:rPr>
      </w:pPr>
      <w:r w:rsidRPr="002B0662">
        <w:rPr>
          <w:rFonts w:ascii="Arial" w:hAnsi="Arial" w:cs="Arial"/>
          <w:b/>
          <w:sz w:val="20"/>
          <w:szCs w:val="20"/>
        </w:rPr>
        <w:t>Čítanie s porozumením–výkonový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identifikovať hlásky,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vyhľadať známe slová a základné slovné spojenia,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a zapamätať si jednoduché slová a vety na známe témy,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jednoduchým pokynom k práci na vyučovacej hodine a jednoduchým orientačným pokynom,  porozumieť hlavnej myšlienke jednoduchého textu na známu tému,</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veľmi krátkym jednoduchým textom, napr. na plagátoch, pohľadniciach</w:t>
      </w:r>
    </w:p>
    <w:p w:rsidR="002B0662" w:rsidRPr="002B0662" w:rsidRDefault="002B0662" w:rsidP="002B0662">
      <w:pPr>
        <w:rPr>
          <w:rFonts w:ascii="Arial" w:hAnsi="Arial" w:cs="Arial"/>
          <w:sz w:val="20"/>
          <w:szCs w:val="20"/>
        </w:rPr>
      </w:pPr>
      <w:r w:rsidRPr="002B0662">
        <w:rPr>
          <w:rFonts w:ascii="Arial" w:hAnsi="Arial" w:cs="Arial"/>
          <w:sz w:val="20"/>
          <w:szCs w:val="20"/>
        </w:rPr>
        <w:t>Produktívne činnosti a stratégie</w:t>
      </w:r>
    </w:p>
    <w:p w:rsidR="002B0662" w:rsidRPr="002B0662" w:rsidRDefault="002B0662" w:rsidP="002B0662">
      <w:pPr>
        <w:rPr>
          <w:rFonts w:ascii="Arial" w:hAnsi="Arial" w:cs="Arial"/>
          <w:b/>
          <w:sz w:val="20"/>
          <w:szCs w:val="20"/>
        </w:rPr>
      </w:pPr>
      <w:r w:rsidRPr="002B0662">
        <w:rPr>
          <w:rFonts w:ascii="Arial" w:hAnsi="Arial" w:cs="Arial"/>
          <w:b/>
          <w:sz w:val="20"/>
          <w:szCs w:val="20"/>
        </w:rPr>
        <w:t>Ústny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pýtať sa jednoduché otázky z oblasti jeho každodenného života a osobných záujmov,</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odpovedať na jednoduché otázky z oblasti jeho každodenného života a osobných záujmov, napr. o sebe, o svojej rodine, o kamarátoch,  porozumieť a riadiť sa krátkymi a jednoduchými pokynmi,</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čísla, základné číslovky, údaje o čase,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časovým údajom v rámci denného režimu, týždňa, mesiaca a roka,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jednoduchým spôsobom opísať seba, svoj domov, školu, spolužiakov,</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dohovoriť sa jednoduchým spôsobom s partnerom v krátkom dialógu na známe témy.</w:t>
      </w:r>
    </w:p>
    <w:p w:rsidR="002B0662" w:rsidRPr="002B0662" w:rsidRDefault="002B0662" w:rsidP="002B0662">
      <w:pPr>
        <w:rPr>
          <w:rFonts w:ascii="Arial" w:hAnsi="Arial" w:cs="Arial"/>
          <w:b/>
          <w:sz w:val="20"/>
          <w:szCs w:val="20"/>
        </w:rPr>
      </w:pPr>
      <w:r w:rsidRPr="002B0662">
        <w:rPr>
          <w:rFonts w:ascii="Arial" w:hAnsi="Arial" w:cs="Arial"/>
          <w:b/>
          <w:sz w:val="20"/>
          <w:szCs w:val="20"/>
        </w:rPr>
        <w:t>Písomný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b/>
          <w:sz w:val="20"/>
          <w:szCs w:val="20"/>
        </w:rPr>
        <w:t xml:space="preserve"> </w:t>
      </w:r>
      <w:r w:rsidRPr="002B0662">
        <w:rPr>
          <w:rFonts w:ascii="Arial" w:hAnsi="Arial" w:cs="Arial"/>
          <w:sz w:val="20"/>
          <w:szCs w:val="20"/>
        </w:rPr>
        <w:t>správne napísať všetky písmená abecedy,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správne odpísať slová, krátke vety,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vlastné meno, adresu, vek,</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krátky pozdrav a pohľadnicu.</w:t>
      </w:r>
    </w:p>
    <w:p w:rsidR="002B0662" w:rsidRPr="002B0662" w:rsidRDefault="002B0662" w:rsidP="002B0662">
      <w:pPr>
        <w:rPr>
          <w:rFonts w:ascii="Arial" w:hAnsi="Arial" w:cs="Arial"/>
          <w:sz w:val="20"/>
          <w:szCs w:val="20"/>
        </w:rPr>
      </w:pPr>
      <w:r w:rsidRPr="002B0662">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2B0662" w:rsidRPr="002B0662" w:rsidRDefault="002B0662" w:rsidP="002B0662">
      <w:pPr>
        <w:rPr>
          <w:rFonts w:ascii="Arial" w:hAnsi="Arial" w:cs="Arial"/>
          <w:b/>
          <w:sz w:val="20"/>
          <w:szCs w:val="20"/>
        </w:rPr>
      </w:pPr>
    </w:p>
    <w:p w:rsidR="002B0662" w:rsidRPr="002B0662" w:rsidRDefault="002B0662" w:rsidP="002B0662">
      <w:pPr>
        <w:rPr>
          <w:rFonts w:ascii="Arial" w:hAnsi="Arial" w:cs="Arial"/>
          <w:b/>
          <w:sz w:val="20"/>
          <w:szCs w:val="20"/>
        </w:rPr>
      </w:pPr>
      <w:r w:rsidRPr="002B0662">
        <w:rPr>
          <w:rFonts w:ascii="Arial" w:hAnsi="Arial" w:cs="Arial"/>
          <w:b/>
          <w:sz w:val="20"/>
          <w:szCs w:val="20"/>
        </w:rPr>
        <w:t>Kompetencie a funkcie relevantné pre 3. a 4. ročník:</w:t>
      </w:r>
    </w:p>
    <w:p w:rsidR="002B0662" w:rsidRPr="002B0662" w:rsidRDefault="002B0662" w:rsidP="002B0662">
      <w:pPr>
        <w:rPr>
          <w:rFonts w:ascii="Arial" w:hAnsi="Arial" w:cs="Arial"/>
          <w:sz w:val="20"/>
          <w:szCs w:val="20"/>
        </w:rPr>
      </w:pPr>
      <w:r w:rsidRPr="002B0662">
        <w:rPr>
          <w:rFonts w:ascii="Arial" w:hAnsi="Arial" w:cs="Arial"/>
          <w:sz w:val="20"/>
          <w:szCs w:val="20"/>
        </w:rPr>
        <w:t>1. Nadviazať kontakt v súlade s komunikačnou situáciou – Pozdraviť, Poďakovať sa a vyjadriť uznanie, Rozlúčiť sa.</w:t>
      </w:r>
    </w:p>
    <w:p w:rsidR="002B0662" w:rsidRPr="002B0662" w:rsidRDefault="002B0662" w:rsidP="002B0662">
      <w:pPr>
        <w:rPr>
          <w:rFonts w:ascii="Arial" w:hAnsi="Arial" w:cs="Arial"/>
          <w:sz w:val="20"/>
          <w:szCs w:val="20"/>
        </w:rPr>
      </w:pPr>
      <w:r w:rsidRPr="002B0662">
        <w:rPr>
          <w:rFonts w:ascii="Arial" w:hAnsi="Arial" w:cs="Arial"/>
          <w:sz w:val="20"/>
          <w:szCs w:val="20"/>
        </w:rPr>
        <w:t>2. Vypočuť si a podať informácie – Informovať sa.</w:t>
      </w:r>
    </w:p>
    <w:p w:rsidR="002B0662" w:rsidRPr="002B0662" w:rsidRDefault="002B0662" w:rsidP="002B0662">
      <w:pPr>
        <w:rPr>
          <w:rFonts w:ascii="Arial" w:hAnsi="Arial" w:cs="Arial"/>
          <w:sz w:val="20"/>
          <w:szCs w:val="20"/>
        </w:rPr>
      </w:pPr>
      <w:r w:rsidRPr="002B0662">
        <w:rPr>
          <w:rFonts w:ascii="Arial" w:hAnsi="Arial" w:cs="Arial"/>
          <w:sz w:val="20"/>
          <w:szCs w:val="20"/>
        </w:rPr>
        <w:t>3. Vybrať z ponúkaných možností – Identifikovať, Opísať.</w:t>
      </w:r>
    </w:p>
    <w:p w:rsidR="002B0662" w:rsidRPr="002B0662" w:rsidRDefault="002B0662" w:rsidP="002B0662">
      <w:pPr>
        <w:rPr>
          <w:rFonts w:ascii="Arial" w:hAnsi="Arial" w:cs="Arial"/>
          <w:sz w:val="20"/>
          <w:szCs w:val="20"/>
        </w:rPr>
      </w:pPr>
      <w:r w:rsidRPr="002B0662">
        <w:rPr>
          <w:rFonts w:ascii="Arial" w:hAnsi="Arial" w:cs="Arial"/>
          <w:sz w:val="20"/>
          <w:szCs w:val="20"/>
        </w:rPr>
        <w:t>4. Vyjadriť názor – Vyjadriť názor.</w:t>
      </w:r>
    </w:p>
    <w:p w:rsidR="002B0662" w:rsidRPr="002B0662" w:rsidRDefault="002B0662" w:rsidP="002B0662">
      <w:pPr>
        <w:rPr>
          <w:rFonts w:ascii="Arial" w:hAnsi="Arial" w:cs="Arial"/>
          <w:sz w:val="20"/>
          <w:szCs w:val="20"/>
        </w:rPr>
      </w:pPr>
      <w:r w:rsidRPr="002B0662">
        <w:rPr>
          <w:rFonts w:ascii="Arial" w:hAnsi="Arial" w:cs="Arial"/>
          <w:sz w:val="20"/>
          <w:szCs w:val="20"/>
        </w:rPr>
        <w:t>5. Vyjadriť vôľu – Vyjadriť želania.</w:t>
      </w:r>
    </w:p>
    <w:p w:rsidR="002B0662" w:rsidRPr="002B0662" w:rsidRDefault="002B0662" w:rsidP="002B0662">
      <w:pPr>
        <w:rPr>
          <w:rFonts w:ascii="Arial" w:hAnsi="Arial" w:cs="Arial"/>
          <w:sz w:val="20"/>
          <w:szCs w:val="20"/>
        </w:rPr>
      </w:pPr>
      <w:r w:rsidRPr="002B0662">
        <w:rPr>
          <w:rFonts w:ascii="Arial" w:hAnsi="Arial" w:cs="Arial"/>
          <w:sz w:val="20"/>
          <w:szCs w:val="20"/>
        </w:rPr>
        <w:t>6. Vyjadriť schopnosť – Vyjadriť schopnosť vykonať nejakú činnosť.</w:t>
      </w:r>
    </w:p>
    <w:p w:rsidR="002B0662" w:rsidRPr="002B0662" w:rsidRDefault="002B0662" w:rsidP="002B0662">
      <w:pPr>
        <w:rPr>
          <w:rFonts w:ascii="Arial" w:hAnsi="Arial" w:cs="Arial"/>
          <w:sz w:val="20"/>
          <w:szCs w:val="20"/>
        </w:rPr>
      </w:pPr>
      <w:r w:rsidRPr="002B0662">
        <w:rPr>
          <w:rFonts w:ascii="Arial" w:hAnsi="Arial" w:cs="Arial"/>
          <w:sz w:val="20"/>
          <w:szCs w:val="20"/>
        </w:rPr>
        <w:t>9. Predstaviť záľuby a vkus – Vyjadriť, čo mám rád, čo sa mi páči, čo uznávam, Vyjadriť, že niekoho, niečo nemám rád.</w:t>
      </w:r>
    </w:p>
    <w:p w:rsidR="002B0662" w:rsidRPr="002B0662" w:rsidRDefault="002B0662" w:rsidP="002B0662">
      <w:pPr>
        <w:rPr>
          <w:rFonts w:ascii="Arial" w:hAnsi="Arial" w:cs="Arial"/>
          <w:sz w:val="20"/>
          <w:szCs w:val="20"/>
        </w:rPr>
      </w:pPr>
      <w:r w:rsidRPr="002B0662">
        <w:rPr>
          <w:rFonts w:ascii="Arial" w:hAnsi="Arial" w:cs="Arial"/>
          <w:sz w:val="20"/>
          <w:szCs w:val="20"/>
        </w:rPr>
        <w:t>11. Stanoviť, oznámiť a zaujať postoj k pravidlám alebo povinnostiam – Vyjadriť príkaz/zákaz.</w:t>
      </w:r>
    </w:p>
    <w:p w:rsidR="002B0662" w:rsidRPr="002B0662" w:rsidRDefault="002B0662" w:rsidP="002B0662">
      <w:pPr>
        <w:rPr>
          <w:rFonts w:ascii="Arial" w:hAnsi="Arial" w:cs="Arial"/>
          <w:sz w:val="20"/>
          <w:szCs w:val="20"/>
        </w:rPr>
      </w:pPr>
      <w:r w:rsidRPr="002B0662">
        <w:rPr>
          <w:rFonts w:ascii="Arial" w:hAnsi="Arial" w:cs="Arial"/>
          <w:sz w:val="20"/>
          <w:szCs w:val="20"/>
        </w:rPr>
        <w:t>14. Dať ponuku a reagovať na ňu – Žiadať niekoho o niečo, Odpovedať na žiadosť, Navrhnúť niekomu, aby niečo urobil, Navrhnúť niekomu, aby sme spoločne niečo urobili, Ponúknuť pomoc, Odpovedať na návrh</w:t>
      </w:r>
    </w:p>
    <w:p w:rsidR="002B0662" w:rsidRPr="002B0662" w:rsidRDefault="002B0662" w:rsidP="002B0662">
      <w:pPr>
        <w:rPr>
          <w:rFonts w:ascii="Arial" w:hAnsi="Arial" w:cs="Arial"/>
          <w:sz w:val="20"/>
          <w:szCs w:val="20"/>
        </w:rPr>
      </w:pPr>
      <w:r w:rsidRPr="002B0662">
        <w:rPr>
          <w:rFonts w:ascii="Arial" w:hAnsi="Arial" w:cs="Arial"/>
          <w:sz w:val="20"/>
          <w:szCs w:val="20"/>
        </w:rPr>
        <w:t>17. Reagovať pri prvom stretnutí – Predstaviť niekoho, Predstaviť sa, Reagovať na predstavenie niekoho, Privítať.</w:t>
      </w:r>
    </w:p>
    <w:p w:rsidR="002B0662" w:rsidRPr="002B0662" w:rsidRDefault="002B0662" w:rsidP="002B0662">
      <w:pPr>
        <w:rPr>
          <w:rFonts w:ascii="Arial" w:hAnsi="Arial" w:cs="Arial"/>
          <w:sz w:val="20"/>
          <w:szCs w:val="20"/>
        </w:rPr>
      </w:pPr>
      <w:r w:rsidRPr="002B0662">
        <w:rPr>
          <w:rFonts w:ascii="Arial" w:hAnsi="Arial" w:cs="Arial"/>
          <w:sz w:val="20"/>
          <w:szCs w:val="20"/>
        </w:rPr>
        <w:t>19. Telefonovať – Začať rozhovor, Ukončiť rozhovor.</w:t>
      </w:r>
    </w:p>
    <w:p w:rsidR="002B0662" w:rsidRPr="002B0662" w:rsidRDefault="002B0662" w:rsidP="002B0662">
      <w:pPr>
        <w:rPr>
          <w:rFonts w:ascii="Arial" w:hAnsi="Arial" w:cs="Arial"/>
          <w:sz w:val="20"/>
          <w:szCs w:val="20"/>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6 Hodnotenie predmetu</w:t>
      </w:r>
    </w:p>
    <w:p w:rsidR="002B0662" w:rsidRPr="002B0662" w:rsidRDefault="002B0662" w:rsidP="002B0662">
      <w:pPr>
        <w:pStyle w:val="Standard"/>
        <w:jc w:val="both"/>
        <w:rPr>
          <w:rFonts w:ascii="Arial" w:eastAsia="Times New Roman" w:hAnsi="Arial" w:cs="Arial"/>
          <w:kern w:val="0"/>
          <w:sz w:val="20"/>
          <w:szCs w:val="20"/>
        </w:rPr>
      </w:pPr>
    </w:p>
    <w:p w:rsidR="002B0662" w:rsidRPr="002B0662" w:rsidRDefault="002B0662" w:rsidP="002B0662">
      <w:pPr>
        <w:pStyle w:val="Standard"/>
        <w:jc w:val="both"/>
        <w:rPr>
          <w:rFonts w:ascii="Arial" w:hAnsi="Arial" w:cs="Arial"/>
          <w:sz w:val="20"/>
          <w:szCs w:val="20"/>
        </w:rPr>
      </w:pPr>
      <w:r w:rsidRPr="002B0662">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2B0662">
        <w:rPr>
          <w:rFonts w:ascii="Arial" w:hAnsi="Arial" w:cs="Arial"/>
          <w:sz w:val="20"/>
          <w:szCs w:val="20"/>
        </w:rPr>
        <w:t>(Metodický pokyn č. 22/2011 č. 2011-3121/12824-4-921 na hodnotenie žiakov základnej školy).</w:t>
      </w:r>
    </w:p>
    <w:p w:rsidR="002B0662" w:rsidRPr="002B0662" w:rsidRDefault="002B0662" w:rsidP="002B0662">
      <w:pPr>
        <w:rPr>
          <w:rFonts w:ascii="Arial" w:hAnsi="Arial" w:cs="Arial"/>
          <w:sz w:val="20"/>
          <w:szCs w:val="20"/>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4875DF" w:rsidRDefault="004875DF" w:rsidP="00D925BB">
      <w:pPr>
        <w:pStyle w:val="slovanzoznam"/>
        <w:numPr>
          <w:ilvl w:val="0"/>
          <w:numId w:val="0"/>
        </w:numPr>
        <w:spacing w:line="276" w:lineRule="auto"/>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70" w:name="_Toc522027769"/>
            <w:bookmarkStart w:id="71" w:name="_Toc15647445"/>
            <w:bookmarkStart w:id="72" w:name="_Toc50641644"/>
            <w:r w:rsidRPr="00D925BB">
              <w:rPr>
                <w:rFonts w:ascii="Arial" w:hAnsi="Arial" w:cs="Arial"/>
                <w:b/>
                <w:sz w:val="24"/>
              </w:rPr>
              <w:t>Vzdelávacia oblasť</w:t>
            </w:r>
            <w:bookmarkEnd w:id="70"/>
            <w:bookmarkEnd w:id="71"/>
            <w:bookmarkEnd w:id="72"/>
          </w:p>
        </w:tc>
        <w:tc>
          <w:tcPr>
            <w:tcW w:w="5840" w:type="dxa"/>
            <w:shd w:val="clear" w:color="auto" w:fill="auto"/>
            <w:vAlign w:val="center"/>
          </w:tcPr>
          <w:p w:rsidR="00E12AEA" w:rsidRPr="00D925BB" w:rsidRDefault="00E12AEA" w:rsidP="00C3346E">
            <w:pPr>
              <w:pStyle w:val="Nadpis2"/>
            </w:pPr>
            <w:bookmarkStart w:id="73" w:name="_Toc50641645"/>
            <w:bookmarkStart w:id="74" w:name="_Toc116125363"/>
            <w:r w:rsidRPr="00D925BB">
              <w:t>Matematika a práca s informáciami</w:t>
            </w:r>
            <w:bookmarkEnd w:id="73"/>
            <w:bookmarkEnd w:id="74"/>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4h       ročne: 132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Default"/>
        <w:spacing w:line="276" w:lineRule="auto"/>
        <w:rPr>
          <w:rFonts w:ascii="Arial" w:hAnsi="Arial" w:cs="Arial"/>
          <w:b/>
          <w:color w:val="auto"/>
          <w:sz w:val="20"/>
          <w:szCs w:val="20"/>
        </w:rPr>
      </w:pPr>
      <w:r w:rsidRPr="00A471F7">
        <w:rPr>
          <w:rFonts w:ascii="Arial" w:hAnsi="Arial" w:cs="Arial"/>
          <w:b/>
          <w:color w:val="auto"/>
          <w:sz w:val="20"/>
          <w:szCs w:val="20"/>
        </w:rPr>
        <w:t xml:space="preserve">Učebné osnovy sú totožné so vzdelávacím štandardom ŠVP pre príslušný vzdelávací predmet.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A41BF">
      <w:pPr>
        <w:pStyle w:val="slovanzoznam"/>
        <w:numPr>
          <w:ilvl w:val="0"/>
          <w:numId w:val="169"/>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A41BF">
      <w:pPr>
        <w:pStyle w:val="slovanzoznam"/>
        <w:numPr>
          <w:ilvl w:val="0"/>
          <w:numId w:val="169"/>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autoSpaceDE w:val="0"/>
        <w:autoSpaceDN w:val="0"/>
        <w:adjustRightInd w:val="0"/>
        <w:spacing w:line="276" w:lineRule="auto"/>
        <w:rPr>
          <w:rFonts w:ascii="Arial" w:hAnsi="Arial" w:cs="Arial"/>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osvojiť si základné matematické pojmy, poznatky, znalosti a postupy uvedené vo vzdelávacom štandarde,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používať zlomky na propedeutickej, prípravnej úrovni,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objavovať pravidlá vytvorených postupností a dopĺňať ich,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EA41BF">
      <w:pPr>
        <w:numPr>
          <w:ilvl w:val="0"/>
          <w:numId w:val="145"/>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EA41BF">
      <w:pPr>
        <w:numPr>
          <w:ilvl w:val="0"/>
          <w:numId w:val="145"/>
        </w:numPr>
        <w:autoSpaceDE w:val="0"/>
        <w:autoSpaceDN w:val="0"/>
        <w:adjustRightInd w:val="0"/>
        <w:spacing w:line="276" w:lineRule="auto"/>
        <w:jc w:val="left"/>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EA41BF">
      <w:pPr>
        <w:pStyle w:val="slovanzoznam"/>
        <w:numPr>
          <w:ilvl w:val="0"/>
          <w:numId w:val="169"/>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A41BF">
      <w:pPr>
        <w:pStyle w:val="slovanzoznam"/>
        <w:numPr>
          <w:ilvl w:val="0"/>
          <w:numId w:val="169"/>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Pr="00A471F7" w:rsidRDefault="00E12AEA" w:rsidP="00EA41BF">
      <w:pPr>
        <w:pStyle w:val="slovanzoznam"/>
        <w:numPr>
          <w:ilvl w:val="0"/>
          <w:numId w:val="146"/>
        </w:numPr>
        <w:spacing w:line="276" w:lineRule="auto"/>
        <w:jc w:val="both"/>
        <w:rPr>
          <w:rFonts w:ascii="Arial" w:hAnsi="Arial" w:cs="Arial"/>
          <w:sz w:val="20"/>
          <w:szCs w:val="20"/>
        </w:rPr>
      </w:pPr>
      <w:r w:rsidRPr="00A471F7">
        <w:rPr>
          <w:rFonts w:ascii="Arial" w:hAnsi="Arial" w:cs="Arial"/>
          <w:b/>
          <w:sz w:val="20"/>
          <w:szCs w:val="20"/>
        </w:rPr>
        <w:t>Prirodzené čísla 1- 20 a 0</w:t>
      </w:r>
      <w:r w:rsidRPr="00A471F7">
        <w:rPr>
          <w:rFonts w:ascii="Arial" w:hAnsi="Arial" w:cs="Arial"/>
          <w:sz w:val="20"/>
          <w:szCs w:val="20"/>
        </w:rPr>
        <w:t xml:space="preserve"> - 32 hodín</w:t>
      </w:r>
    </w:p>
    <w:p w:rsidR="00E12AEA" w:rsidRPr="00A471F7" w:rsidRDefault="00E12AEA" w:rsidP="00EA41BF">
      <w:pPr>
        <w:pStyle w:val="slovanzoznam"/>
        <w:numPr>
          <w:ilvl w:val="0"/>
          <w:numId w:val="146"/>
        </w:numPr>
        <w:spacing w:line="276" w:lineRule="auto"/>
        <w:jc w:val="both"/>
        <w:rPr>
          <w:rFonts w:ascii="Arial" w:hAnsi="Arial" w:cs="Arial"/>
          <w:sz w:val="20"/>
          <w:szCs w:val="20"/>
        </w:rPr>
      </w:pPr>
      <w:r w:rsidRPr="00A471F7">
        <w:rPr>
          <w:rFonts w:ascii="Arial" w:hAnsi="Arial" w:cs="Arial"/>
          <w:b/>
          <w:sz w:val="20"/>
          <w:szCs w:val="20"/>
        </w:rPr>
        <w:t>Sčítanie a odčítanie v číselnom obore do 20</w:t>
      </w:r>
      <w:r w:rsidRPr="00A471F7">
        <w:rPr>
          <w:rFonts w:ascii="Arial" w:hAnsi="Arial" w:cs="Arial"/>
          <w:sz w:val="20"/>
          <w:szCs w:val="20"/>
        </w:rPr>
        <w:t xml:space="preserve"> - 80 hodín</w:t>
      </w:r>
      <w:r w:rsidRPr="00A471F7">
        <w:rPr>
          <w:rFonts w:ascii="Arial" w:hAnsi="Arial" w:cs="Arial"/>
          <w:b/>
          <w:sz w:val="20"/>
          <w:szCs w:val="20"/>
        </w:rPr>
        <w:t xml:space="preserve">      </w:t>
      </w:r>
    </w:p>
    <w:p w:rsidR="00E12AEA" w:rsidRPr="00A471F7" w:rsidRDefault="00E12AEA" w:rsidP="00EA41BF">
      <w:pPr>
        <w:pStyle w:val="slovanzoznam"/>
        <w:numPr>
          <w:ilvl w:val="0"/>
          <w:numId w:val="146"/>
        </w:numPr>
        <w:spacing w:line="276" w:lineRule="auto"/>
        <w:jc w:val="both"/>
        <w:rPr>
          <w:rFonts w:ascii="Arial" w:hAnsi="Arial" w:cs="Arial"/>
          <w:sz w:val="20"/>
          <w:szCs w:val="20"/>
        </w:rPr>
      </w:pPr>
      <w:r w:rsidRPr="00A471F7">
        <w:rPr>
          <w:rFonts w:ascii="Arial" w:hAnsi="Arial" w:cs="Arial"/>
          <w:b/>
          <w:sz w:val="20"/>
          <w:szCs w:val="20"/>
        </w:rPr>
        <w:t>Geometria a meranie</w:t>
      </w:r>
      <w:r w:rsidRPr="00A471F7">
        <w:rPr>
          <w:rFonts w:ascii="Arial" w:hAnsi="Arial" w:cs="Arial"/>
          <w:sz w:val="20"/>
          <w:szCs w:val="20"/>
        </w:rPr>
        <w:t>- 10 hodín</w:t>
      </w:r>
    </w:p>
    <w:p w:rsidR="00E12AEA" w:rsidRPr="00A471F7" w:rsidRDefault="00E12AEA" w:rsidP="00EA41BF">
      <w:pPr>
        <w:pStyle w:val="slovanzoznam"/>
        <w:numPr>
          <w:ilvl w:val="0"/>
          <w:numId w:val="146"/>
        </w:numPr>
        <w:spacing w:line="276" w:lineRule="auto"/>
        <w:jc w:val="both"/>
        <w:rPr>
          <w:rFonts w:ascii="Arial" w:hAnsi="Arial" w:cs="Arial"/>
          <w:sz w:val="20"/>
          <w:szCs w:val="20"/>
        </w:rPr>
      </w:pPr>
      <w:r w:rsidRPr="00A471F7">
        <w:rPr>
          <w:rFonts w:ascii="Arial" w:hAnsi="Arial" w:cs="Arial"/>
          <w:b/>
          <w:sz w:val="20"/>
          <w:szCs w:val="20"/>
        </w:rPr>
        <w:t xml:space="preserve">Riešenie aplikačných úloh a úloh rozvíjajúcich matematické myslenie - </w:t>
      </w:r>
      <w:r w:rsidRPr="00A471F7">
        <w:rPr>
          <w:rFonts w:ascii="Arial" w:hAnsi="Arial" w:cs="Arial"/>
          <w:sz w:val="20"/>
          <w:szCs w:val="20"/>
        </w:rPr>
        <w:t>10 hodín</w:t>
      </w:r>
      <w:r w:rsidRPr="00A471F7">
        <w:rPr>
          <w:rFonts w:ascii="Arial" w:hAnsi="Arial" w:cs="Arial"/>
          <w:sz w:val="20"/>
          <w:szCs w:val="20"/>
        </w:rPr>
        <w:tab/>
      </w: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ind w:left="720"/>
        <w:jc w:val="both"/>
        <w:textAlignment w:val="auto"/>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 a práca s informáciami</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Druhý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5h       ročne: 165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r w:rsidRPr="00FA74D4">
              <w:rPr>
                <w:rFonts w:ascii="Arial" w:hAnsi="Arial" w:cs="Arial"/>
                <w:b/>
              </w:rPr>
              <w:t>1 disponibilná hodina</w:t>
            </w: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firstLine="709"/>
        <w:jc w:val="both"/>
        <w:rPr>
          <w:rFonts w:ascii="Arial" w:hAnsi="Arial" w:cs="Arial"/>
          <w:bCs/>
          <w:iCs/>
          <w:sz w:val="20"/>
          <w:szCs w:val="20"/>
          <w:lang w:val="sk-SK"/>
        </w:rPr>
      </w:pPr>
      <w:r w:rsidRPr="00D86A7C">
        <w:rPr>
          <w:rFonts w:ascii="Arial" w:hAnsi="Arial" w:cs="Arial"/>
          <w:bCs/>
          <w:iCs/>
          <w:sz w:val="20"/>
          <w:szCs w:val="20"/>
          <w:lang w:val="sk-SK"/>
        </w:rPr>
        <w:t xml:space="preserve">Učebné osnovy sú totožné so vzdelávacím štandardom ŠVP pre príslušný vzdelávací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Vo vyučovacom predmete matematika sa zvyšuje v UP v ŠkVP časová dotácia o 1 hodinu v 2. ročníku. Táto vyučovacia hodina sa použije k zlepšeniu kvality výkonu pri riešení slovných úloh a rysovaní.</w:t>
      </w:r>
    </w:p>
    <w:p w:rsidR="00E12AEA" w:rsidRPr="00A471F7" w:rsidRDefault="00E12AEA" w:rsidP="00E12AEA">
      <w:pPr>
        <w:pStyle w:val="Default"/>
        <w:spacing w:line="276" w:lineRule="auto"/>
        <w:rPr>
          <w:rFonts w:ascii="Arial" w:hAnsi="Arial" w:cs="Arial"/>
          <w:b/>
          <w:color w:val="auto"/>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A41BF">
      <w:pPr>
        <w:pStyle w:val="slovanzoznam"/>
        <w:numPr>
          <w:ilvl w:val="0"/>
          <w:numId w:val="170"/>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A41BF">
      <w:pPr>
        <w:pStyle w:val="slovanzoznam"/>
        <w:numPr>
          <w:ilvl w:val="0"/>
          <w:numId w:val="170"/>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color w:val="000000"/>
          <w:sz w:val="20"/>
          <w:szCs w:val="20"/>
        </w:rPr>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osvojiť si základné matematické pojmy, poznatky, znalosti a postupy uvedené vo vzdelávacom štandarde,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zlomky na propedeutickej, prípravnej úrovni,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objavovať pravidlá vytvorených postupností a dopĺňať ich,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EA41BF">
      <w:pPr>
        <w:numPr>
          <w:ilvl w:val="0"/>
          <w:numId w:val="26"/>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EA41BF">
      <w:pPr>
        <w:pStyle w:val="slovanzoznam"/>
        <w:numPr>
          <w:ilvl w:val="0"/>
          <w:numId w:val="170"/>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ISCED 1:</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A41BF">
      <w:pPr>
        <w:pStyle w:val="slovanzoznam"/>
        <w:numPr>
          <w:ilvl w:val="0"/>
          <w:numId w:val="170"/>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Default="00E12AEA" w:rsidP="00EA41BF">
      <w:pPr>
        <w:pStyle w:val="slovanzoznam"/>
        <w:numPr>
          <w:ilvl w:val="0"/>
          <w:numId w:val="147"/>
        </w:numPr>
        <w:spacing w:line="276" w:lineRule="auto"/>
        <w:rPr>
          <w:rFonts w:ascii="Arial" w:hAnsi="Arial" w:cs="Arial"/>
          <w:sz w:val="20"/>
          <w:szCs w:val="20"/>
        </w:rPr>
      </w:pPr>
      <w:r w:rsidRPr="00A471F7">
        <w:rPr>
          <w:rFonts w:ascii="Arial" w:hAnsi="Arial" w:cs="Arial"/>
          <w:b/>
          <w:sz w:val="20"/>
          <w:szCs w:val="20"/>
        </w:rPr>
        <w:t>Sčítanie a odčítanie v číselnom obore do 20 s prechodom cez základ 10</w:t>
      </w:r>
      <w:r w:rsidRPr="00A471F7">
        <w:rPr>
          <w:rFonts w:ascii="Arial" w:hAnsi="Arial" w:cs="Arial"/>
          <w:sz w:val="20"/>
          <w:szCs w:val="20"/>
        </w:rPr>
        <w:t xml:space="preserve"> - 30 hodín</w:t>
      </w:r>
    </w:p>
    <w:p w:rsidR="00E12AEA" w:rsidRPr="00A471F7" w:rsidRDefault="00E12AEA" w:rsidP="00EA41BF">
      <w:pPr>
        <w:pStyle w:val="slovanzoznam"/>
        <w:numPr>
          <w:ilvl w:val="0"/>
          <w:numId w:val="147"/>
        </w:numPr>
        <w:spacing w:line="276" w:lineRule="auto"/>
        <w:rPr>
          <w:rFonts w:ascii="Arial" w:hAnsi="Arial" w:cs="Arial"/>
          <w:sz w:val="20"/>
          <w:szCs w:val="20"/>
        </w:rPr>
      </w:pPr>
      <w:r w:rsidRPr="00D86A7C">
        <w:rPr>
          <w:rFonts w:ascii="Arial" w:hAnsi="Arial" w:cs="Arial"/>
          <w:b/>
          <w:sz w:val="20"/>
          <w:szCs w:val="20"/>
        </w:rPr>
        <w:t xml:space="preserve"> </w:t>
      </w:r>
      <w:r w:rsidRPr="00A471F7">
        <w:rPr>
          <w:rFonts w:ascii="Arial" w:hAnsi="Arial" w:cs="Arial"/>
          <w:b/>
          <w:sz w:val="20"/>
          <w:szCs w:val="20"/>
        </w:rPr>
        <w:t>Vytváranie prirodzených čísel v číselnom obore do 100</w:t>
      </w:r>
      <w:r w:rsidRPr="00A471F7">
        <w:rPr>
          <w:rFonts w:ascii="Arial" w:hAnsi="Arial" w:cs="Arial"/>
          <w:sz w:val="20"/>
          <w:szCs w:val="20"/>
        </w:rPr>
        <w:t xml:space="preserve"> - 30 hodín</w:t>
      </w:r>
      <w:r w:rsidRPr="00D86A7C">
        <w:rPr>
          <w:rFonts w:ascii="Arial" w:hAnsi="Arial" w:cs="Arial"/>
          <w:b/>
          <w:sz w:val="20"/>
          <w:szCs w:val="20"/>
        </w:rPr>
        <w:t xml:space="preserve"> </w:t>
      </w:r>
    </w:p>
    <w:p w:rsidR="00E12AEA" w:rsidRDefault="00E12AEA" w:rsidP="00EA41BF">
      <w:pPr>
        <w:pStyle w:val="slovanzoznam"/>
        <w:numPr>
          <w:ilvl w:val="0"/>
          <w:numId w:val="147"/>
        </w:numPr>
        <w:spacing w:line="276" w:lineRule="auto"/>
        <w:jc w:val="both"/>
        <w:rPr>
          <w:rFonts w:ascii="Arial" w:hAnsi="Arial" w:cs="Arial"/>
          <w:sz w:val="20"/>
          <w:szCs w:val="20"/>
        </w:rPr>
      </w:pPr>
      <w:r w:rsidRPr="00A471F7">
        <w:rPr>
          <w:rFonts w:ascii="Arial" w:hAnsi="Arial" w:cs="Arial"/>
          <w:b/>
          <w:sz w:val="20"/>
          <w:szCs w:val="20"/>
        </w:rPr>
        <w:t xml:space="preserve">Sčítanie a odčítanie prirodzených čísel v číselnom obore do 100- </w:t>
      </w:r>
      <w:r w:rsidRPr="00A471F7">
        <w:rPr>
          <w:rFonts w:ascii="Arial" w:hAnsi="Arial" w:cs="Arial"/>
          <w:sz w:val="20"/>
          <w:szCs w:val="20"/>
        </w:rPr>
        <w:t>75 hodín</w:t>
      </w:r>
      <w:r w:rsidRPr="00D86A7C">
        <w:rPr>
          <w:rFonts w:ascii="Arial" w:hAnsi="Arial" w:cs="Arial"/>
          <w:b/>
          <w:sz w:val="20"/>
          <w:szCs w:val="20"/>
        </w:rPr>
        <w:t xml:space="preserve"> </w:t>
      </w:r>
    </w:p>
    <w:p w:rsidR="00E12AEA" w:rsidRDefault="00E12AEA" w:rsidP="00EA41BF">
      <w:pPr>
        <w:pStyle w:val="slovanzoznam"/>
        <w:numPr>
          <w:ilvl w:val="0"/>
          <w:numId w:val="147"/>
        </w:numPr>
        <w:spacing w:line="276" w:lineRule="auto"/>
        <w:jc w:val="both"/>
        <w:rPr>
          <w:rFonts w:ascii="Arial" w:hAnsi="Arial" w:cs="Arial"/>
          <w:sz w:val="20"/>
          <w:szCs w:val="20"/>
        </w:rPr>
      </w:pPr>
      <w:r w:rsidRPr="00D86A7C">
        <w:rPr>
          <w:rFonts w:ascii="Arial" w:hAnsi="Arial" w:cs="Arial"/>
          <w:b/>
          <w:sz w:val="20"/>
          <w:szCs w:val="20"/>
        </w:rPr>
        <w:t>Geometria a meranie</w:t>
      </w:r>
      <w:r w:rsidRPr="00D86A7C">
        <w:rPr>
          <w:rFonts w:ascii="Arial" w:hAnsi="Arial" w:cs="Arial"/>
          <w:sz w:val="20"/>
          <w:szCs w:val="20"/>
        </w:rPr>
        <w:t>- 20 hodín</w:t>
      </w:r>
      <w:r w:rsidRPr="00D86A7C">
        <w:rPr>
          <w:rFonts w:ascii="Arial" w:hAnsi="Arial" w:cs="Arial"/>
          <w:b/>
          <w:sz w:val="20"/>
          <w:szCs w:val="20"/>
        </w:rPr>
        <w:t xml:space="preserve"> </w:t>
      </w:r>
    </w:p>
    <w:p w:rsidR="00E12AEA" w:rsidRPr="00D86A7C" w:rsidRDefault="00E12AEA" w:rsidP="00EA41BF">
      <w:pPr>
        <w:pStyle w:val="slovanzoznam"/>
        <w:numPr>
          <w:ilvl w:val="0"/>
          <w:numId w:val="147"/>
        </w:numPr>
        <w:spacing w:line="276" w:lineRule="auto"/>
        <w:jc w:val="both"/>
        <w:rPr>
          <w:rFonts w:ascii="Arial" w:hAnsi="Arial" w:cs="Arial"/>
          <w:sz w:val="20"/>
          <w:szCs w:val="20"/>
        </w:rPr>
      </w:pPr>
      <w:r w:rsidRPr="00D86A7C">
        <w:rPr>
          <w:rFonts w:ascii="Arial" w:hAnsi="Arial" w:cs="Arial"/>
          <w:b/>
          <w:sz w:val="20"/>
          <w:szCs w:val="20"/>
        </w:rPr>
        <w:t xml:space="preserve">Riešenie aplikačných úloh a úloh rozvíjajúcich špecifické matematické myslenie –                                               </w:t>
      </w:r>
      <w:r w:rsidRPr="00D86A7C">
        <w:rPr>
          <w:rFonts w:ascii="Arial" w:hAnsi="Arial" w:cs="Arial"/>
          <w:sz w:val="20"/>
          <w:szCs w:val="20"/>
        </w:rPr>
        <w:t xml:space="preserve">10 hodín </w:t>
      </w:r>
    </w:p>
    <w:p w:rsidR="00E12AEA" w:rsidRDefault="00E12AEA" w:rsidP="00E12AEA">
      <w:pPr>
        <w:pStyle w:val="slovanzoznam"/>
        <w:numPr>
          <w:ilvl w:val="0"/>
          <w:numId w:val="0"/>
        </w:numPr>
        <w:spacing w:line="276" w:lineRule="auto"/>
        <w:ind w:right="-959"/>
        <w:rPr>
          <w:rFonts w:ascii="Arial" w:hAnsi="Arial" w:cs="Arial"/>
          <w:sz w:val="20"/>
          <w:szCs w:val="20"/>
        </w:rPr>
      </w:pPr>
    </w:p>
    <w:p w:rsidR="00E12AEA" w:rsidRPr="00A471F7" w:rsidRDefault="00E12AEA" w:rsidP="00E12AEA">
      <w:pPr>
        <w:pStyle w:val="slovanzoznam"/>
        <w:numPr>
          <w:ilvl w:val="0"/>
          <w:numId w:val="0"/>
        </w:numPr>
        <w:spacing w:line="276" w:lineRule="auto"/>
        <w:ind w:right="-959"/>
        <w:rPr>
          <w:rFonts w:ascii="Arial" w:hAnsi="Arial" w:cs="Arial"/>
          <w:sz w:val="20"/>
          <w:szCs w:val="20"/>
        </w:rPr>
      </w:pPr>
      <w:r w:rsidRPr="00A471F7">
        <w:rPr>
          <w:rFonts w:ascii="Arial" w:hAnsi="Arial" w:cs="Arial"/>
          <w:sz w:val="20"/>
          <w:szCs w:val="20"/>
        </w:rPr>
        <w:t>Poznámka:</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 xml:space="preserve">Požiadavky tematického celku </w:t>
      </w:r>
      <w:r w:rsidRPr="00A471F7">
        <w:rPr>
          <w:rFonts w:ascii="Arial" w:hAnsi="Arial" w:cs="Arial"/>
          <w:i/>
          <w:sz w:val="20"/>
          <w:szCs w:val="20"/>
        </w:rPr>
        <w:t>Riešenie aplikačných úloh a úloh rozvíjajúcich špecifické matematické myslenie</w:t>
      </w:r>
      <w:r w:rsidRPr="00A471F7">
        <w:rPr>
          <w:rFonts w:ascii="Arial" w:hAnsi="Arial" w:cs="Arial"/>
          <w:sz w:val="20"/>
          <w:szCs w:val="20"/>
        </w:rPr>
        <w:t xml:space="preserve">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sú priebežne a opakovane zaradené do jednotlivých tematických</w:t>
      </w:r>
      <w:r w:rsidRPr="00A471F7">
        <w:rPr>
          <w:rFonts w:ascii="Arial" w:hAnsi="Arial" w:cs="Arial"/>
          <w:i/>
          <w:sz w:val="20"/>
          <w:szCs w:val="20"/>
        </w:rPr>
        <w:t xml:space="preserve"> </w:t>
      </w:r>
      <w:r w:rsidRPr="00A471F7">
        <w:rPr>
          <w:rFonts w:ascii="Arial" w:hAnsi="Arial" w:cs="Arial"/>
          <w:sz w:val="20"/>
          <w:szCs w:val="20"/>
        </w:rPr>
        <w:t xml:space="preserve">celkov a plnia priebežne požiadavky OS a VS.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Žiak na konci školského roka teda zvládne daný výkonový štandard a oboznámi sa s pojmami obsahového</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štandardu.</w:t>
      </w:r>
      <w:r w:rsidRPr="00A471F7">
        <w:rPr>
          <w:rFonts w:ascii="Arial" w:hAnsi="Arial" w:cs="Arial"/>
          <w:sz w:val="20"/>
          <w:szCs w:val="20"/>
        </w:rPr>
        <w:tab/>
      </w:r>
    </w:p>
    <w:p w:rsidR="00E12AEA" w:rsidRPr="00A471F7" w:rsidRDefault="00E12AEA" w:rsidP="00E12AEA">
      <w:pPr>
        <w:pStyle w:val="slovanzoznam"/>
        <w:numPr>
          <w:ilvl w:val="0"/>
          <w:numId w:val="0"/>
        </w:numPr>
        <w:spacing w:line="276" w:lineRule="auto"/>
        <w:ind w:right="-959"/>
        <w:rPr>
          <w:rFonts w:ascii="Arial" w:hAnsi="Arial" w:cs="Arial"/>
          <w:i/>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b/>
          <w:bCs/>
          <w:sz w:val="20"/>
          <w:szCs w:val="20"/>
        </w:rPr>
      </w:pPr>
      <w:r w:rsidRPr="00A471F7">
        <w:rPr>
          <w:rFonts w:ascii="Arial" w:hAnsi="Arial" w:cs="Arial"/>
          <w:b/>
          <w:bCs/>
          <w:sz w:val="20"/>
          <w:szCs w:val="20"/>
        </w:rPr>
        <w:t xml:space="preserve">Na konci každého klasifikačného obdobia sú žiaci na vysvedčení hodnotení klasifikačným </w:t>
      </w:r>
    </w:p>
    <w:p w:rsidR="00E12AEA" w:rsidRPr="00D86A7C"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stupňom podľa platnej klasifikačnej stupnice - 1, 2, 3, 4, 5 </w:t>
      </w:r>
      <w:r>
        <w:rPr>
          <w:rFonts w:ascii="Arial" w:hAnsi="Arial" w:cs="Arial"/>
          <w:sz w:val="20"/>
          <w:szCs w:val="20"/>
        </w:rPr>
        <w:t xml:space="preserve">(Metodický pokyn č. 22/2011 </w:t>
      </w:r>
      <w:r w:rsidRPr="00A471F7">
        <w:rPr>
          <w:rFonts w:ascii="Arial" w:hAnsi="Arial" w:cs="Arial"/>
          <w:sz w:val="20"/>
          <w:szCs w:val="20"/>
        </w:rPr>
        <w:t>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Pr="00A471F7" w:rsidRDefault="00E12AEA" w:rsidP="00E12AEA">
      <w:pPr>
        <w:pStyle w:val="slovanzoznam"/>
        <w:numPr>
          <w:ilvl w:val="0"/>
          <w:numId w:val="0"/>
        </w:numPr>
        <w:spacing w:line="276" w:lineRule="auto"/>
        <w:ind w:left="720"/>
        <w:jc w:val="both"/>
        <w:rPr>
          <w:rFonts w:ascii="Arial" w:hAnsi="Arial" w:cs="Arial"/>
          <w:sz w:val="20"/>
          <w:szCs w:val="20"/>
        </w:rPr>
      </w:pPr>
    </w:p>
    <w:p w:rsidR="00E12AEA" w:rsidRDefault="00E12AEA"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 a práca s informáciami</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4 h       ročne: 132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color w:val="FF0000"/>
              </w:rPr>
            </w:pPr>
          </w:p>
        </w:tc>
      </w:tr>
    </w:tbl>
    <w:p w:rsidR="00E12AEA" w:rsidRDefault="00E12AEA" w:rsidP="00E12AEA">
      <w:pPr>
        <w:pStyle w:val="slovanzoznam"/>
        <w:numPr>
          <w:ilvl w:val="0"/>
          <w:numId w:val="0"/>
        </w:numPr>
      </w:pPr>
    </w:p>
    <w:p w:rsidR="00E12AEA" w:rsidRPr="0031772D" w:rsidRDefault="00E12AEA" w:rsidP="00E12AEA">
      <w:pPr>
        <w:pStyle w:val="Default"/>
        <w:rPr>
          <w:rFonts w:ascii="Arial" w:hAnsi="Arial" w:cs="Arial"/>
          <w:b/>
          <w:color w:val="auto"/>
          <w:sz w:val="20"/>
          <w:szCs w:val="20"/>
        </w:rPr>
      </w:pPr>
      <w:r w:rsidRPr="0031772D">
        <w:rPr>
          <w:rFonts w:ascii="Arial" w:hAnsi="Arial" w:cs="Arial"/>
          <w:b/>
          <w:color w:val="auto"/>
          <w:sz w:val="20"/>
          <w:szCs w:val="20"/>
        </w:rPr>
        <w:t xml:space="preserve">Učebné osnovy sú totožné so vzdelávacím štandardom ŠVP pre príslušný vzdelávací predmet. </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EA41BF">
      <w:pPr>
        <w:pStyle w:val="slovanzoznam"/>
        <w:numPr>
          <w:ilvl w:val="0"/>
          <w:numId w:val="197"/>
        </w:numPr>
        <w:tabs>
          <w:tab w:val="num" w:pos="360"/>
        </w:tabs>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rPr>
          <w:rFonts w:ascii="Arial" w:hAnsi="Arial" w:cs="Arial"/>
          <w:color w:val="FF0000"/>
          <w:sz w:val="20"/>
          <w:szCs w:val="20"/>
        </w:rPr>
      </w:pP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31772D">
        <w:rPr>
          <w:rFonts w:ascii="Arial" w:hAnsi="Arial" w:cs="Arial"/>
          <w:b/>
          <w:bCs/>
          <w:color w:val="000000"/>
          <w:sz w:val="20"/>
          <w:szCs w:val="20"/>
        </w:rPr>
        <w:t xml:space="preserve">propedeutickými postupmi </w:t>
      </w:r>
      <w:r w:rsidRPr="0031772D">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31772D" w:rsidRDefault="00E12AEA" w:rsidP="00E12AEA">
      <w:pPr>
        <w:ind w:firstLine="227"/>
        <w:rPr>
          <w:rFonts w:ascii="Arial" w:hAnsi="Arial" w:cs="Arial"/>
          <w:color w:val="FF0000"/>
          <w:sz w:val="20"/>
          <w:szCs w:val="20"/>
        </w:rPr>
      </w:pPr>
      <w:r w:rsidRPr="0031772D">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31772D" w:rsidRDefault="00E12AEA" w:rsidP="00E12AEA">
      <w:pPr>
        <w:ind w:firstLine="227"/>
        <w:rPr>
          <w:rFonts w:ascii="Arial" w:hAnsi="Arial" w:cs="Arial"/>
          <w:color w:val="FF0000"/>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A41BF">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31772D" w:rsidRDefault="00E12AEA" w:rsidP="00E12AEA">
      <w:pPr>
        <w:rPr>
          <w:rFonts w:ascii="Arial" w:hAnsi="Arial" w:cs="Arial"/>
          <w:color w:val="FF0000"/>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color w:val="000000"/>
          <w:sz w:val="20"/>
          <w:szCs w:val="20"/>
        </w:rPr>
        <w:t xml:space="preserve">Žiaci na primárnom stupni vzdelávania majú dosiahnuť nasledujúce ciele: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osvojiť si základné matematické pojmy, poznatky, znalosti a postupy uvedené vo vzdelávacom štandarde,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pracovať s prirodzenými číslami (v obore do 10 000) tak, ako to bližšie špecifikuje vzdelávací štandard,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zlomky na propedeutickej, prípravnej úrovni,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identifikovať a správne pomenovať funkčné vzťahy medzi číslami,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objavovať pravidlá vytvorených postupností a dopĺňať ich,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orientovať sa v tabuľkách, grafoch a vytvárať ich,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odhadnúť a presne odmerať dĺžku útvaru, premeniť jednotky dĺžky (mm, cm, dm, m, km).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zručnosti súvisiace s procesom učenia sa,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poznávacie procesy a myšlienkové operácie, </w:t>
      </w:r>
    </w:p>
    <w:p w:rsidR="00E12AEA" w:rsidRPr="0031772D" w:rsidRDefault="00E12AEA" w:rsidP="00EA41BF">
      <w:pPr>
        <w:numPr>
          <w:ilvl w:val="0"/>
          <w:numId w:val="198"/>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31772D" w:rsidRDefault="00E12AEA" w:rsidP="00EA41BF">
      <w:pPr>
        <w:numPr>
          <w:ilvl w:val="0"/>
          <w:numId w:val="198"/>
        </w:num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rozvíjať kľúčové kompetencie v sociálnej a komunikačnej oblasti. </w:t>
      </w:r>
    </w:p>
    <w:p w:rsidR="00E12AEA" w:rsidRPr="0031772D" w:rsidRDefault="00E12AEA" w:rsidP="00E12AEA">
      <w:pPr>
        <w:rPr>
          <w:rFonts w:ascii="Arial" w:hAnsi="Arial" w:cs="Arial"/>
          <w:sz w:val="20"/>
          <w:szCs w:val="20"/>
        </w:rPr>
      </w:pPr>
    </w:p>
    <w:p w:rsidR="00E12AEA" w:rsidRPr="0031772D" w:rsidRDefault="00E12AEA" w:rsidP="00EA41BF">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ISCED 1:</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Dopravná výchova – výchova k bezpečnosti v cestnej premávke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A41BF">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ind w:right="-1134"/>
        <w:jc w:val="both"/>
        <w:rPr>
          <w:rFonts w:ascii="Arial" w:hAnsi="Arial" w:cs="Arial"/>
          <w:sz w:val="20"/>
          <w:szCs w:val="20"/>
        </w:rPr>
      </w:pPr>
    </w:p>
    <w:p w:rsidR="00E12AEA" w:rsidRPr="0031772D" w:rsidRDefault="00E12AEA" w:rsidP="00EA41BF">
      <w:pPr>
        <w:pStyle w:val="slovanzoznam"/>
        <w:numPr>
          <w:ilvl w:val="0"/>
          <w:numId w:val="196"/>
        </w:numPr>
        <w:jc w:val="both"/>
        <w:rPr>
          <w:rFonts w:ascii="Arial" w:hAnsi="Arial" w:cs="Arial"/>
          <w:sz w:val="20"/>
          <w:szCs w:val="20"/>
        </w:rPr>
      </w:pPr>
      <w:r w:rsidRPr="0031772D">
        <w:rPr>
          <w:rFonts w:ascii="Arial" w:hAnsi="Arial" w:cs="Arial"/>
          <w:b/>
          <w:sz w:val="20"/>
          <w:szCs w:val="20"/>
        </w:rPr>
        <w:t xml:space="preserve">  Násobenie a delenie v obore násobilky</w:t>
      </w:r>
      <w:r w:rsidRPr="0031772D">
        <w:rPr>
          <w:rFonts w:ascii="Arial" w:hAnsi="Arial" w:cs="Arial"/>
          <w:sz w:val="20"/>
          <w:szCs w:val="20"/>
        </w:rPr>
        <w:t xml:space="preserve"> - 70 hodín</w:t>
      </w:r>
    </w:p>
    <w:p w:rsidR="00E12AEA" w:rsidRPr="0031772D" w:rsidRDefault="00E12AEA" w:rsidP="00E12AEA">
      <w:pPr>
        <w:pStyle w:val="slovanzoznam"/>
        <w:numPr>
          <w:ilvl w:val="0"/>
          <w:numId w:val="0"/>
        </w:numPr>
        <w:ind w:left="720"/>
        <w:jc w:val="both"/>
        <w:rPr>
          <w:rFonts w:ascii="Arial" w:hAnsi="Arial" w:cs="Arial"/>
          <w:sz w:val="20"/>
          <w:szCs w:val="20"/>
        </w:rPr>
      </w:pPr>
    </w:p>
    <w:tbl>
      <w:tblPr>
        <w:tblW w:w="13390" w:type="dxa"/>
        <w:tblBorders>
          <w:top w:val="nil"/>
          <w:left w:val="nil"/>
          <w:bottom w:val="nil"/>
          <w:right w:val="nil"/>
        </w:tblBorders>
        <w:tblLayout w:type="fixed"/>
        <w:tblLook w:val="0000"/>
      </w:tblPr>
      <w:tblGrid>
        <w:gridCol w:w="13390"/>
      </w:tblGrid>
      <w:tr w:rsidR="00E12AEA" w:rsidRPr="0031772D" w:rsidTr="003660FA">
        <w:trPr>
          <w:trHeight w:val="2455"/>
        </w:trPr>
        <w:tc>
          <w:tcPr>
            <w:tcW w:w="9180" w:type="dxa"/>
          </w:tcPr>
          <w:p w:rsidR="00E12AEA" w:rsidRPr="0031772D" w:rsidRDefault="00E12AEA" w:rsidP="00EA41BF">
            <w:pPr>
              <w:pStyle w:val="slovanzoznam"/>
              <w:numPr>
                <w:ilvl w:val="0"/>
                <w:numId w:val="196"/>
              </w:numPr>
              <w:ind w:right="3393"/>
              <w:rPr>
                <w:rFonts w:ascii="Arial" w:hAnsi="Arial" w:cs="Arial"/>
                <w:sz w:val="20"/>
                <w:szCs w:val="20"/>
              </w:rPr>
            </w:pPr>
            <w:r w:rsidRPr="0031772D">
              <w:rPr>
                <w:rFonts w:ascii="Arial" w:hAnsi="Arial" w:cs="Arial"/>
                <w:b/>
                <w:sz w:val="20"/>
                <w:szCs w:val="20"/>
              </w:rPr>
              <w:t>Vytváranie prirodzených čísel v číselnom obore do 10 000</w:t>
            </w:r>
            <w:r w:rsidRPr="0031772D">
              <w:rPr>
                <w:rFonts w:ascii="Arial" w:hAnsi="Arial" w:cs="Arial"/>
                <w:sz w:val="20"/>
                <w:szCs w:val="20"/>
              </w:rPr>
              <w:t xml:space="preserve"> - 32 hodín</w:t>
            </w:r>
          </w:p>
          <w:p w:rsidR="00E12AEA" w:rsidRPr="0031772D" w:rsidRDefault="00E12AEA" w:rsidP="003239A4">
            <w:pPr>
              <w:pStyle w:val="slovanzoznam"/>
              <w:numPr>
                <w:ilvl w:val="0"/>
                <w:numId w:val="0"/>
              </w:numPr>
              <w:ind w:left="360" w:right="3393" w:hanging="360"/>
              <w:rPr>
                <w:rFonts w:ascii="Arial" w:hAnsi="Arial" w:cs="Arial"/>
                <w:sz w:val="20"/>
                <w:szCs w:val="20"/>
              </w:rPr>
            </w:pPr>
          </w:p>
          <w:p w:rsidR="00E12AEA" w:rsidRPr="0031772D" w:rsidRDefault="00E12AEA" w:rsidP="003239A4">
            <w:pPr>
              <w:pStyle w:val="slovanzoznam"/>
              <w:numPr>
                <w:ilvl w:val="0"/>
                <w:numId w:val="0"/>
              </w:numPr>
              <w:ind w:left="360" w:right="3393" w:hanging="360"/>
              <w:rPr>
                <w:rFonts w:ascii="Arial" w:hAnsi="Arial" w:cs="Arial"/>
                <w:sz w:val="20"/>
                <w:szCs w:val="20"/>
              </w:rPr>
            </w:pPr>
            <w:r w:rsidRPr="0031772D">
              <w:rPr>
                <w:rFonts w:ascii="Arial" w:hAnsi="Arial" w:cs="Arial"/>
                <w:b/>
                <w:sz w:val="20"/>
                <w:szCs w:val="20"/>
              </w:rPr>
              <w:t xml:space="preserve">      3.   Geometria a meranie</w:t>
            </w:r>
            <w:r w:rsidRPr="0031772D">
              <w:rPr>
                <w:rFonts w:ascii="Arial" w:hAnsi="Arial" w:cs="Arial"/>
                <w:sz w:val="20"/>
                <w:szCs w:val="20"/>
              </w:rPr>
              <w:t>- 20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176668" w:rsidRDefault="00E12AEA" w:rsidP="003239A4">
            <w:pPr>
              <w:pStyle w:val="slovanzoznam"/>
              <w:numPr>
                <w:ilvl w:val="0"/>
                <w:numId w:val="0"/>
              </w:numPr>
              <w:ind w:right="3393"/>
              <w:rPr>
                <w:rFonts w:ascii="Arial" w:hAnsi="Arial" w:cs="Arial"/>
                <w:b/>
                <w:sz w:val="20"/>
                <w:szCs w:val="20"/>
              </w:rPr>
            </w:pPr>
            <w:r w:rsidRPr="0031772D">
              <w:rPr>
                <w:rFonts w:ascii="Arial" w:hAnsi="Arial" w:cs="Arial"/>
                <w:b/>
                <w:sz w:val="20"/>
                <w:szCs w:val="20"/>
              </w:rPr>
              <w:t xml:space="preserve">      4.   Riešenie aplikačných úloh a úloh rozvíjajúcich špecifické matematické myslenie – </w:t>
            </w:r>
            <w:r w:rsidRPr="0031772D">
              <w:rPr>
                <w:rFonts w:ascii="Arial" w:hAnsi="Arial" w:cs="Arial"/>
                <w:sz w:val="20"/>
                <w:szCs w:val="20"/>
              </w:rPr>
              <w:t>10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31772D" w:rsidRDefault="00E12AEA" w:rsidP="003239A4">
            <w:pPr>
              <w:pStyle w:val="slovanzoznam"/>
              <w:numPr>
                <w:ilvl w:val="0"/>
                <w:numId w:val="0"/>
              </w:numPr>
              <w:ind w:right="3393"/>
              <w:rPr>
                <w:rFonts w:ascii="Arial" w:hAnsi="Arial" w:cs="Arial"/>
                <w:sz w:val="20"/>
                <w:szCs w:val="20"/>
              </w:rPr>
            </w:pPr>
            <w:r w:rsidRPr="0031772D">
              <w:rPr>
                <w:rFonts w:ascii="Arial" w:hAnsi="Arial" w:cs="Arial"/>
                <w:sz w:val="20"/>
                <w:szCs w:val="20"/>
              </w:rPr>
              <w:t>Poznámka:</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 xml:space="preserve">Požiadavky tematického celku </w:t>
            </w:r>
            <w:r w:rsidRPr="0031772D">
              <w:rPr>
                <w:rFonts w:ascii="Arial" w:hAnsi="Arial" w:cs="Arial"/>
                <w:i/>
                <w:sz w:val="20"/>
                <w:szCs w:val="20"/>
              </w:rPr>
              <w:t>Riešenie aplikačných úloh a úloh rozvíjajúcich špecifické matematické myslenie</w:t>
            </w:r>
            <w:r w:rsidRPr="0031772D">
              <w:rPr>
                <w:rFonts w:ascii="Arial" w:hAnsi="Arial" w:cs="Arial"/>
                <w:sz w:val="20"/>
                <w:szCs w:val="20"/>
              </w:rPr>
              <w:t xml:space="preserve">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sú priebežne a opakovane zaradené do jednotlivých tematických</w:t>
            </w:r>
            <w:r w:rsidRPr="0031772D">
              <w:rPr>
                <w:rFonts w:ascii="Arial" w:hAnsi="Arial" w:cs="Arial"/>
                <w:i/>
                <w:sz w:val="20"/>
                <w:szCs w:val="20"/>
              </w:rPr>
              <w:t xml:space="preserve"> </w:t>
            </w:r>
            <w:r w:rsidRPr="0031772D">
              <w:rPr>
                <w:rFonts w:ascii="Arial" w:hAnsi="Arial" w:cs="Arial"/>
                <w:sz w:val="20"/>
                <w:szCs w:val="20"/>
              </w:rPr>
              <w:t xml:space="preserve">celkov a plnia priebežne požiadavky OS a VS.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Žiak na konci školského roka teda zvládne daný výkonový štandard a oboznámi sa s pojmami obsahového</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štandardu.</w:t>
            </w:r>
            <w:r w:rsidRPr="0031772D">
              <w:rPr>
                <w:rFonts w:ascii="Arial" w:hAnsi="Arial" w:cs="Arial"/>
                <w:sz w:val="20"/>
                <w:szCs w:val="20"/>
              </w:rPr>
              <w:tab/>
            </w:r>
          </w:p>
          <w:p w:rsidR="00E12AEA" w:rsidRPr="0031772D" w:rsidRDefault="00E12AEA" w:rsidP="003239A4">
            <w:pPr>
              <w:pStyle w:val="slovanzoznam"/>
              <w:numPr>
                <w:ilvl w:val="0"/>
                <w:numId w:val="0"/>
              </w:numPr>
              <w:ind w:right="3393"/>
              <w:rPr>
                <w:rFonts w:ascii="Arial" w:hAnsi="Arial" w:cs="Arial"/>
                <w:i/>
                <w:sz w:val="20"/>
                <w:szCs w:val="20"/>
              </w:rPr>
            </w:pPr>
            <w:r w:rsidRPr="0031772D">
              <w:rPr>
                <w:rFonts w:ascii="Arial" w:hAnsi="Arial" w:cs="Arial"/>
                <w:sz w:val="20"/>
                <w:szCs w:val="20"/>
              </w:rPr>
              <w:tab/>
            </w:r>
          </w:p>
          <w:p w:rsidR="00E12AEA" w:rsidRPr="0031772D" w:rsidRDefault="00E12AEA" w:rsidP="003239A4">
            <w:pPr>
              <w:pStyle w:val="Standard"/>
              <w:ind w:right="3393"/>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3239A4">
            <w:pPr>
              <w:pStyle w:val="Standard"/>
              <w:ind w:right="3393"/>
              <w:jc w:val="both"/>
              <w:rPr>
                <w:rFonts w:ascii="Arial" w:eastAsia="Times New Roman" w:hAnsi="Arial" w:cs="Arial"/>
                <w:kern w:val="0"/>
                <w:sz w:val="20"/>
                <w:szCs w:val="20"/>
              </w:rPr>
            </w:pPr>
          </w:p>
          <w:p w:rsidR="00E12AEA" w:rsidRDefault="00E12AEA" w:rsidP="003239A4">
            <w:pPr>
              <w:pStyle w:val="Standard"/>
              <w:tabs>
                <w:tab w:val="left" w:pos="9781"/>
              </w:tabs>
              <w:ind w:right="3393"/>
              <w:jc w:val="both"/>
              <w:textAlignment w:val="auto"/>
              <w:rPr>
                <w:rFonts w:ascii="Arial" w:hAnsi="Arial" w:cs="Arial"/>
                <w:b/>
                <w:bCs/>
                <w:sz w:val="20"/>
                <w:szCs w:val="20"/>
              </w:rPr>
            </w:pPr>
            <w:r w:rsidRPr="0031772D">
              <w:rPr>
                <w:rFonts w:ascii="Arial" w:hAnsi="Arial" w:cs="Arial"/>
                <w:b/>
                <w:bCs/>
                <w:sz w:val="20"/>
                <w:szCs w:val="20"/>
              </w:rPr>
              <w:t xml:space="preserve">Na konci každého klasifikačného obdobia sú žiaci na vysvedčení hodnotení klasifikačným stupňom </w:t>
            </w:r>
          </w:p>
          <w:p w:rsidR="00E12AEA"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b/>
                <w:bCs/>
                <w:sz w:val="20"/>
                <w:szCs w:val="20"/>
              </w:rPr>
              <w:t xml:space="preserve">podľa platnej klasifikačnej stupnice - 1, 2, 3, 4, 5 </w:t>
            </w:r>
            <w:r w:rsidRPr="0031772D">
              <w:rPr>
                <w:rFonts w:ascii="Arial" w:hAnsi="Arial" w:cs="Arial"/>
                <w:sz w:val="20"/>
                <w:szCs w:val="20"/>
              </w:rPr>
              <w:t xml:space="preserve">(Metodický pokyn č. 22/2011 č. 2011-3121/12824-4-921 </w:t>
            </w:r>
          </w:p>
          <w:p w:rsidR="00E12AEA" w:rsidRPr="0031772D"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sz w:val="20"/>
                <w:szCs w:val="20"/>
              </w:rPr>
              <w:t>na hodnotenie žiakov základnej školy).</w:t>
            </w:r>
          </w:p>
          <w:p w:rsidR="00E12AEA" w:rsidRPr="0031772D" w:rsidRDefault="00E12AEA" w:rsidP="003239A4">
            <w:pPr>
              <w:pStyle w:val="Standard"/>
              <w:ind w:left="720" w:right="3393"/>
              <w:jc w:val="both"/>
              <w:textAlignment w:val="auto"/>
              <w:rPr>
                <w:rFonts w:ascii="Arial" w:hAnsi="Arial" w:cs="Arial"/>
                <w:color w:val="000000"/>
                <w:sz w:val="20"/>
                <w:szCs w:val="20"/>
              </w:rPr>
            </w:pPr>
          </w:p>
        </w:tc>
      </w:tr>
    </w:tbl>
    <w:p w:rsidR="00B526ED" w:rsidRPr="00B526ED" w:rsidRDefault="00B02621" w:rsidP="00B526ED">
      <w:pPr>
        <w:pStyle w:val="slovanzoznam"/>
        <w:numPr>
          <w:ilvl w:val="0"/>
          <w:numId w:val="0"/>
        </w:numPr>
        <w:jc w:val="center"/>
        <w:rPr>
          <w:rFonts w:ascii="Arial" w:hAnsi="Arial" w:cs="Arial"/>
          <w:b/>
          <w:sz w:val="28"/>
          <w:u w:val="single"/>
        </w:rPr>
      </w:pPr>
      <w:r>
        <w:rPr>
          <w:rFonts w:ascii="Arial" w:hAnsi="Arial" w:cs="Arial"/>
          <w:b/>
          <w:sz w:val="28"/>
          <w:u w:val="single"/>
        </w:rPr>
        <w:t>U</w:t>
      </w:r>
      <w:r w:rsidR="00B526ED" w:rsidRPr="00B526ED">
        <w:rPr>
          <w:rFonts w:ascii="Arial" w:hAnsi="Arial" w:cs="Arial"/>
          <w:b/>
          <w:sz w:val="28"/>
          <w:u w:val="single"/>
        </w:rPr>
        <w:t>ČEBNÉ OSNOVY</w:t>
      </w:r>
    </w:p>
    <w:p w:rsidR="00B526ED" w:rsidRPr="00B526ED" w:rsidRDefault="00B526ED" w:rsidP="00B526ED">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Vzdelávacia oblasť</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 a práca s informáciami</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Názov predmetu</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Stupeň vzdelania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ISCED1</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Ročník</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Štvrtý</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Počet hodín</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týždenne: 4 h       ročne: 132 h</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Poznámka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color w:val="FF0000"/>
              </w:rPr>
            </w:pPr>
          </w:p>
        </w:tc>
      </w:tr>
    </w:tbl>
    <w:p w:rsidR="00B526ED" w:rsidRPr="00B526ED" w:rsidRDefault="00B526ED" w:rsidP="00B526ED">
      <w:pPr>
        <w:pStyle w:val="slovanzoznam"/>
        <w:numPr>
          <w:ilvl w:val="0"/>
          <w:numId w:val="0"/>
        </w:numPr>
        <w:rPr>
          <w:rFonts w:ascii="Arial" w:hAnsi="Arial" w:cs="Arial"/>
        </w:rPr>
      </w:pPr>
    </w:p>
    <w:p w:rsidR="00B526ED" w:rsidRPr="00B526ED" w:rsidRDefault="00B526ED" w:rsidP="00B526ED">
      <w:pPr>
        <w:pStyle w:val="Default"/>
        <w:rPr>
          <w:rFonts w:ascii="Arial" w:hAnsi="Arial" w:cs="Arial"/>
          <w:b/>
          <w:color w:val="auto"/>
          <w:sz w:val="22"/>
        </w:rPr>
      </w:pPr>
      <w:r w:rsidRPr="00B526ED">
        <w:rPr>
          <w:rFonts w:ascii="Arial" w:hAnsi="Arial" w:cs="Arial"/>
          <w:b/>
          <w:color w:val="auto"/>
          <w:sz w:val="22"/>
        </w:rPr>
        <w:t xml:space="preserve">Učebné osnovy sú totožné so vzdelávacím štandardom ŠVP pre príslušný vzdelávací predmet. </w:t>
      </w:r>
    </w:p>
    <w:p w:rsidR="00B526ED" w:rsidRPr="00B526ED" w:rsidRDefault="00B526ED" w:rsidP="00B526ED">
      <w:pPr>
        <w:pStyle w:val="slovanzoznam"/>
        <w:numPr>
          <w:ilvl w:val="0"/>
          <w:numId w:val="0"/>
        </w:numPr>
        <w:tabs>
          <w:tab w:val="num" w:pos="432"/>
        </w:tabs>
        <w:ind w:left="227"/>
        <w:rPr>
          <w:rFonts w:ascii="Arial" w:hAnsi="Arial" w:cs="Arial"/>
          <w:b/>
          <w:sz w:val="22"/>
          <w:u w:val="single"/>
        </w:rPr>
      </w:pPr>
    </w:p>
    <w:p w:rsidR="00B526ED" w:rsidRPr="00B526ED" w:rsidRDefault="00B526ED" w:rsidP="00EA41BF">
      <w:pPr>
        <w:pStyle w:val="slovanzoznam"/>
        <w:numPr>
          <w:ilvl w:val="0"/>
          <w:numId w:val="229"/>
        </w:numPr>
        <w:rPr>
          <w:rFonts w:ascii="Arial" w:hAnsi="Arial" w:cs="Arial"/>
          <w:b/>
          <w:sz w:val="22"/>
          <w:u w:val="single"/>
        </w:rPr>
      </w:pPr>
      <w:r w:rsidRPr="00B526ED">
        <w:rPr>
          <w:rFonts w:ascii="Arial" w:hAnsi="Arial" w:cs="Arial"/>
          <w:b/>
          <w:sz w:val="22"/>
          <w:u w:val="single"/>
        </w:rPr>
        <w:t>Charakteristika predmetu</w:t>
      </w:r>
    </w:p>
    <w:p w:rsidR="00B526ED" w:rsidRPr="00B526ED" w:rsidRDefault="00B526ED" w:rsidP="00B526ED">
      <w:pPr>
        <w:rPr>
          <w:rFonts w:ascii="Arial" w:hAnsi="Arial" w:cs="Arial"/>
          <w:color w:val="FF0000"/>
          <w:sz w:val="20"/>
        </w:rPr>
      </w:pP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Výučba matematiky musí byť vedená snahou umožniť žiakom, aby získavali nové vedomosti špirálovite, vrátane opakovania učiva na začiatku školského roku s </w:t>
      </w:r>
      <w:r w:rsidRPr="00B526ED">
        <w:rPr>
          <w:rFonts w:ascii="Arial" w:hAnsi="Arial" w:cs="Arial"/>
          <w:b/>
          <w:bCs/>
          <w:color w:val="000000"/>
          <w:szCs w:val="23"/>
        </w:rPr>
        <w:t xml:space="preserve">propedeutickými postupmi </w:t>
      </w:r>
      <w:r w:rsidRPr="00B526ED">
        <w:rPr>
          <w:rFonts w:ascii="Arial" w:hAnsi="Arial" w:cs="Arial"/>
          <w:color w:val="000000"/>
          <w:szCs w:val="23"/>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B526ED" w:rsidRPr="00B526ED" w:rsidRDefault="00B526ED" w:rsidP="00B526ED">
      <w:pPr>
        <w:ind w:firstLine="227"/>
        <w:rPr>
          <w:rFonts w:ascii="Arial" w:hAnsi="Arial" w:cs="Arial"/>
          <w:color w:val="FF0000"/>
          <w:sz w:val="20"/>
        </w:rPr>
      </w:pPr>
      <w:r w:rsidRPr="00B526ED">
        <w:rPr>
          <w:rFonts w:ascii="Arial" w:hAnsi="Arial" w:cs="Arial"/>
          <w:color w:val="000000"/>
          <w:szCs w:val="23"/>
        </w:rPr>
        <w:t>Vzhľadom na charakter predmetu je potrebné prispôsobiť schopnostiam žiakov rýchlosť preberania tematických celkov rovnako ako ich poradie, prípadné rozdelenie na časti a presuny v rámci ročníkov.</w:t>
      </w:r>
    </w:p>
    <w:p w:rsidR="00B526ED" w:rsidRPr="00B526ED" w:rsidRDefault="00B526ED" w:rsidP="00B526ED">
      <w:pPr>
        <w:ind w:firstLine="227"/>
        <w:rPr>
          <w:rFonts w:ascii="Arial" w:hAnsi="Arial" w:cs="Arial"/>
          <w:color w:val="FF0000"/>
          <w:sz w:val="20"/>
        </w:rPr>
      </w:pPr>
    </w:p>
    <w:p w:rsidR="00B526ED" w:rsidRPr="00B526ED" w:rsidRDefault="00B526ED" w:rsidP="00B526ED">
      <w:pPr>
        <w:ind w:firstLine="227"/>
        <w:rPr>
          <w:rFonts w:ascii="Arial" w:hAnsi="Arial" w:cs="Arial"/>
          <w:color w:val="FF0000"/>
          <w:sz w:val="20"/>
        </w:rPr>
      </w:pPr>
    </w:p>
    <w:p w:rsidR="00B526ED" w:rsidRPr="00B526ED" w:rsidRDefault="00B526ED" w:rsidP="00EA41BF">
      <w:pPr>
        <w:pStyle w:val="slovanzoznam"/>
        <w:numPr>
          <w:ilvl w:val="0"/>
          <w:numId w:val="229"/>
        </w:numPr>
        <w:tabs>
          <w:tab w:val="num" w:pos="360"/>
        </w:tabs>
        <w:ind w:left="227" w:hanging="227"/>
        <w:jc w:val="both"/>
        <w:rPr>
          <w:rFonts w:ascii="Arial" w:hAnsi="Arial" w:cs="Arial"/>
          <w:b/>
          <w:sz w:val="22"/>
          <w:u w:val="single"/>
        </w:rPr>
      </w:pPr>
      <w:r w:rsidRPr="00B526ED">
        <w:rPr>
          <w:rFonts w:ascii="Arial" w:hAnsi="Arial" w:cs="Arial"/>
          <w:b/>
          <w:sz w:val="22"/>
          <w:u w:val="single"/>
        </w:rPr>
        <w:t>Ciele vyučovacieho predmetu</w:t>
      </w:r>
    </w:p>
    <w:p w:rsidR="00B526ED" w:rsidRPr="00B526ED" w:rsidRDefault="00B526ED" w:rsidP="00B526ED">
      <w:pPr>
        <w:pStyle w:val="slovanzoznam"/>
        <w:numPr>
          <w:ilvl w:val="0"/>
          <w:numId w:val="0"/>
        </w:numPr>
        <w:tabs>
          <w:tab w:val="num" w:pos="360"/>
        </w:tabs>
        <w:jc w:val="both"/>
        <w:rPr>
          <w:rFonts w:ascii="Arial" w:hAnsi="Arial" w:cs="Arial"/>
          <w:sz w:val="22"/>
        </w:rPr>
      </w:pPr>
    </w:p>
    <w:p w:rsidR="00B526ED" w:rsidRPr="00B526ED" w:rsidRDefault="00B526ED" w:rsidP="00B526ED">
      <w:pPr>
        <w:rPr>
          <w:rFonts w:ascii="Arial" w:hAnsi="Arial" w:cs="Arial"/>
          <w:color w:val="FF0000"/>
          <w:sz w:val="20"/>
        </w:rPr>
      </w:pPr>
      <w:r w:rsidRPr="00B526ED">
        <w:rPr>
          <w:rFonts w:ascii="Arial" w:hAnsi="Arial" w:cs="Arial"/>
          <w:sz w:val="20"/>
        </w:rPr>
        <w:t>Sú v súlade s cieľmi a obsahovým a výkonovým štandardom vzdelávacieho štandardu pre vyučovací predmet matematika, schváleného ako súčasť ŠVP pre prvý stupeň základnej školy pod číslom  2015-5129/1758:1- 10A0.</w:t>
      </w:r>
    </w:p>
    <w:p w:rsidR="00B526ED" w:rsidRPr="00B526ED" w:rsidRDefault="00B526ED" w:rsidP="00B526ED">
      <w:pPr>
        <w:rPr>
          <w:rFonts w:ascii="Arial" w:hAnsi="Arial" w:cs="Arial"/>
          <w:color w:val="FF0000"/>
          <w:sz w:val="20"/>
        </w:rPr>
      </w:pPr>
    </w:p>
    <w:p w:rsidR="00B526ED" w:rsidRPr="00B526ED" w:rsidRDefault="00B526ED" w:rsidP="00B526ED">
      <w:pPr>
        <w:rPr>
          <w:rFonts w:ascii="Arial" w:hAnsi="Arial" w:cs="Arial"/>
          <w:color w:val="000000"/>
          <w:szCs w:val="23"/>
        </w:rPr>
      </w:pPr>
    </w:p>
    <w:p w:rsidR="00B526ED" w:rsidRPr="00B526ED" w:rsidRDefault="00B526ED" w:rsidP="00B526ED">
      <w:pPr>
        <w:rPr>
          <w:rFonts w:ascii="Arial" w:hAnsi="Arial" w:cs="Arial"/>
          <w:color w:val="FF0000"/>
          <w:sz w:val="20"/>
        </w:rPr>
      </w:pPr>
      <w:r w:rsidRPr="00B526ED">
        <w:rPr>
          <w:rFonts w:ascii="Arial" w:hAnsi="Arial" w:cs="Arial"/>
          <w:color w:val="000000"/>
          <w:szCs w:val="23"/>
        </w:rPr>
        <w:t xml:space="preserve">Žiaci na primárnom stupni vzdelávania majú dosiahnuť nasledujúce ciele: </w:t>
      </w:r>
    </w:p>
    <w:p w:rsidR="00B526ED" w:rsidRPr="00B526ED" w:rsidRDefault="00B526ED" w:rsidP="00B526ED">
      <w:pPr>
        <w:autoSpaceDE w:val="0"/>
        <w:autoSpaceDN w:val="0"/>
        <w:adjustRightInd w:val="0"/>
        <w:rPr>
          <w:rFonts w:ascii="Arial" w:hAnsi="Arial" w:cs="Arial"/>
          <w:color w:val="000000"/>
          <w:szCs w:val="23"/>
        </w:rPr>
      </w:pP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osvojiť si základné matematické pojmy, poznatky, znalosti a postupy uvedené vo vzdelávacom štandarde,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pracovať s prirodzenými číslami (v obore do 10 000) tak, ako to bližšie špecifikuje vzdelávací štandard,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zlomky na propedeutickej, prípravnej úrovni,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a správne pomenovať funkčné vzťahy medzi číslami,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objavovať pravidlá vytvorených postupností a dopĺňať ich,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orientovať sa v tabuľkách, grafoch a vytvárať ich,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pomenovať, narysovať a správne označiť geometrické útvary bližšie špecifikované vo vzdelávacom štandarde,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odhadnúť a presne odmerať dĺžku útvaru, premeniť jednotky dĺžky (mm, cm, dm, m, km).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matematiku ako jeden z nástrojov na riešenie problémov reálneho života (vrátane postupného nadobúdania finančnej gramotnosti),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zručnosti súvisiace s procesom učenia sa,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poznávacie procesy a myšlienkové operácie,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upevniť kladné morálne a vôľové vlastnosti (samostatnosť, rozhodnosť, vytrvalosť, húževnatosť, kritiku, sebakritiku, dôveru vo vlastné schopnosti a možnosti, systematickosť pri riešení úloh v osobnom i verejnom kontexte), </w:t>
      </w:r>
    </w:p>
    <w:p w:rsidR="00B526ED" w:rsidRPr="00B526ED" w:rsidRDefault="00B526ED" w:rsidP="00EA41BF">
      <w:pPr>
        <w:numPr>
          <w:ilvl w:val="0"/>
          <w:numId w:val="230"/>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kľúčové kompetencie v sociálnej a komunikačnej oblasti. </w:t>
      </w:r>
    </w:p>
    <w:p w:rsidR="00B526ED" w:rsidRPr="00B526ED" w:rsidRDefault="00B526ED" w:rsidP="00B526ED">
      <w:pPr>
        <w:rPr>
          <w:rFonts w:ascii="Arial" w:hAnsi="Arial" w:cs="Arial"/>
          <w:sz w:val="20"/>
        </w:rPr>
      </w:pPr>
    </w:p>
    <w:p w:rsidR="00B526ED" w:rsidRPr="00B526ED" w:rsidRDefault="00B526ED" w:rsidP="00EA41BF">
      <w:pPr>
        <w:pStyle w:val="slovanzoznam"/>
        <w:numPr>
          <w:ilvl w:val="0"/>
          <w:numId w:val="229"/>
        </w:numPr>
        <w:tabs>
          <w:tab w:val="num" w:pos="360"/>
        </w:tabs>
        <w:ind w:left="227" w:hanging="227"/>
        <w:jc w:val="both"/>
        <w:rPr>
          <w:rFonts w:ascii="Arial" w:hAnsi="Arial" w:cs="Arial"/>
          <w:b/>
          <w:sz w:val="22"/>
          <w:u w:val="single"/>
        </w:rPr>
      </w:pPr>
      <w:r w:rsidRPr="00B526ED">
        <w:rPr>
          <w:rFonts w:ascii="Arial" w:hAnsi="Arial" w:cs="Arial"/>
          <w:b/>
          <w:sz w:val="22"/>
          <w:u w:val="single"/>
        </w:rPr>
        <w:t xml:space="preserve">Prierezové témy </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ISCED 1:</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Environmentálna výchova (ENV), Multikultúrna výchova (MUV), Osobnostný a sociálny rozvoj (OSR), Výchova k manželstvu a rodičovstvu (VMR), Mediálna výchova (MDV),</w:t>
      </w:r>
      <w:r w:rsidRPr="00B526ED">
        <w:rPr>
          <w:rFonts w:ascii="Arial" w:hAnsi="Arial" w:cs="Arial"/>
          <w:b/>
          <w:sz w:val="22"/>
        </w:rPr>
        <w:t xml:space="preserve"> </w:t>
      </w:r>
      <w:r w:rsidRPr="00B526ED">
        <w:rPr>
          <w:rFonts w:ascii="Arial" w:hAnsi="Arial" w:cs="Arial"/>
          <w:sz w:val="22"/>
        </w:rPr>
        <w:t xml:space="preserve"> Ochrana života a zdravia (OZO),  Dopravná výchova – výchova k bezpečnosti v cestnej premávke</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EA41BF">
      <w:pPr>
        <w:pStyle w:val="slovanzoznam"/>
        <w:numPr>
          <w:ilvl w:val="0"/>
          <w:numId w:val="229"/>
        </w:numPr>
        <w:tabs>
          <w:tab w:val="num" w:pos="360"/>
        </w:tabs>
        <w:ind w:left="227" w:hanging="227"/>
        <w:jc w:val="both"/>
        <w:rPr>
          <w:rFonts w:ascii="Arial" w:hAnsi="Arial" w:cs="Arial"/>
          <w:b/>
          <w:sz w:val="22"/>
          <w:u w:val="single"/>
        </w:rPr>
      </w:pPr>
      <w:r w:rsidRPr="00B526ED">
        <w:rPr>
          <w:rFonts w:ascii="Arial" w:hAnsi="Arial" w:cs="Arial"/>
          <w:b/>
          <w:sz w:val="22"/>
          <w:u w:val="single"/>
        </w:rPr>
        <w:t>Tematické celky</w:t>
      </w:r>
      <w:r w:rsidRPr="00B526ED">
        <w:rPr>
          <w:rFonts w:ascii="Arial" w:hAnsi="Arial" w:cs="Arial"/>
          <w:b/>
          <w:sz w:val="22"/>
        </w:rPr>
        <w:t xml:space="preserve">  </w:t>
      </w:r>
    </w:p>
    <w:p w:rsidR="00B526ED" w:rsidRPr="00B526ED" w:rsidRDefault="00B526ED" w:rsidP="00B526ED">
      <w:pPr>
        <w:pStyle w:val="slovanzoznam"/>
        <w:numPr>
          <w:ilvl w:val="0"/>
          <w:numId w:val="0"/>
        </w:numPr>
        <w:ind w:right="-1134"/>
        <w:jc w:val="both"/>
        <w:rPr>
          <w:rFonts w:ascii="Arial" w:hAnsi="Arial" w:cs="Arial"/>
          <w:sz w:val="22"/>
        </w:rPr>
      </w:pPr>
    </w:p>
    <w:p w:rsidR="00B526ED" w:rsidRPr="00B526ED" w:rsidRDefault="00B526ED" w:rsidP="00EA41BF">
      <w:pPr>
        <w:pStyle w:val="slovanzoznam"/>
        <w:numPr>
          <w:ilvl w:val="0"/>
          <w:numId w:val="147"/>
        </w:numPr>
        <w:ind w:left="851"/>
        <w:jc w:val="both"/>
        <w:rPr>
          <w:rFonts w:ascii="Arial" w:hAnsi="Arial" w:cs="Arial"/>
          <w:b/>
          <w:sz w:val="22"/>
        </w:rPr>
      </w:pPr>
      <w:r w:rsidRPr="00B526ED">
        <w:rPr>
          <w:rFonts w:ascii="Arial" w:hAnsi="Arial" w:cs="Arial"/>
          <w:b/>
          <w:sz w:val="22"/>
        </w:rPr>
        <w:t xml:space="preserve">  Sčítanie a odčítanie prirodzených čísel v číselnom obore do 10 000 – </w:t>
      </w:r>
      <w:r w:rsidRPr="00B526ED">
        <w:rPr>
          <w:rFonts w:ascii="Arial" w:hAnsi="Arial" w:cs="Arial"/>
          <w:sz w:val="22"/>
        </w:rPr>
        <w:t>80 h</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sčítanec, súčet, menšenec, menšiteľ, rozdiel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pamäťové sčítanie a odčítanie: sčítanie a odčítanie celých desiatok, stoviek, tisícok pričítanie celej desiatky, stovky, tisícky k trojcifernému (štvorcifernému) číslu, odčítanie jednociferného čísla, celej desiatky, stovky, tisícky od trojciferného (štvorciferného) čísla</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komutatívnosť ako vlastnosť sčítania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algoritmus písomného sčítania a odčítania dvoch prirodzených čísel bez prechodu i s prechodom cez základ 10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troch a viacerých prirodzených čísel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a odčítanie s využitím kalkulačky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zátvorky, význam zátvoriek, počítanie úloh so zátvorkami sčítanie a odčítanie so zátvorkami rovnice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sčítanie: určiť súčet, ak sú dané sčítance zväčšiť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odčítanie: určiť rozdiel dvoch čísel zmenšiť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porovnať rozdielom zložené slovné úlohy typu: a + b + c, a – b – c, a – (b + c), (a + b) – c,     a + (a + b), a + (a – b)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odhad, približne, presne slovné úlohy s neprázdnym prienikom</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elementy postupu riešenia slovnej úlohy: čítanie textu slovnej úlohy s porozumením, zápis, grafické znázornenie slovnej úlohy, formulácia a vyriešenie matematickej úlohy, kontrola správnosti riešenia, odpoveď matematizácia reálnej situácie</w:t>
      </w:r>
    </w:p>
    <w:tbl>
      <w:tblPr>
        <w:tblpPr w:leftFromText="141" w:rightFromText="141" w:vertAnchor="text" w:horzAnchor="margin" w:tblpY="62"/>
        <w:tblW w:w="9639" w:type="dxa"/>
        <w:tblBorders>
          <w:top w:val="nil"/>
          <w:left w:val="nil"/>
          <w:bottom w:val="nil"/>
          <w:right w:val="nil"/>
        </w:tblBorders>
        <w:tblLayout w:type="fixed"/>
        <w:tblLook w:val="0000"/>
      </w:tblPr>
      <w:tblGrid>
        <w:gridCol w:w="9639"/>
      </w:tblGrid>
      <w:tr w:rsidR="00B526ED" w:rsidRPr="00B526ED" w:rsidTr="00DE25B3">
        <w:trPr>
          <w:trHeight w:val="2455"/>
        </w:trPr>
        <w:tc>
          <w:tcPr>
            <w:tcW w:w="9639" w:type="dxa"/>
          </w:tcPr>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t xml:space="preserve">      2. Násobenie a delenie prirodzených čísel – </w:t>
            </w:r>
            <w:r w:rsidRPr="00B526ED">
              <w:rPr>
                <w:rFonts w:ascii="Arial" w:hAnsi="Arial" w:cs="Arial"/>
                <w:sz w:val="22"/>
              </w:rPr>
              <w:t>10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použitím zautomatizovaného spoja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činiteľ, súčin, delenec, deliteľ, podiel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niekoľkokrát viac, niekoľkokrát menej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komutatívnosť ako vlastnosť násobenia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číslami 10, 100 a 1000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rovnica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okrúhle zátvorky, význam zátvoriek počítanie úloh so zátvorkami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jednoduché slovné úlohy typu: určiť súčet viacerých rovnakých sčítancov</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zväčšiť dané čísla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rozdeliť dané číslo na daný počet rovnako veľkých častí (delenie na rovnaké časti), rozdeliť dané číslo na čísla danej veľkosti (delenie podľa obsahu)</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zmenšiť dané číslo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porovnať podielom priama úmernosť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zložené slovné úlohy typu: a + a . b, a + a : b, a . b + c, a . b + c . d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matematizácia reálnej situácie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elementy postupu riešenia slovnej úlohy: čítanie textu slovnej úlohy, s porozumením, zápis, grafické znázornenie slovnej úlohy, formulácia a vyriešenie matematickej úlohy, kontrola správnosti riešenia, odpoveď </w:t>
            </w:r>
          </w:p>
          <w:p w:rsidR="00B526ED" w:rsidRPr="00B526ED" w:rsidRDefault="00B526ED" w:rsidP="00DE25B3">
            <w:pPr>
              <w:pStyle w:val="slovanzoznam"/>
              <w:numPr>
                <w:ilvl w:val="0"/>
                <w:numId w:val="0"/>
              </w:numPr>
              <w:rPr>
                <w:rFonts w:ascii="Arial" w:hAnsi="Arial" w:cs="Arial"/>
                <w:b/>
                <w:sz w:val="22"/>
              </w:rPr>
            </w:pPr>
            <w:r w:rsidRPr="00B526ED">
              <w:rPr>
                <w:rFonts w:ascii="Arial" w:hAnsi="Arial" w:cs="Arial"/>
                <w:sz w:val="22"/>
              </w:rPr>
              <w:t>geometrické modely zlomkov: úsečkový model, kruhový model, obdĺžnikový model (na propedeutickej úrovni)</w:t>
            </w:r>
          </w:p>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t xml:space="preserve">      3.   Geometria a meranie – </w:t>
            </w:r>
            <w:r w:rsidRPr="00B526ED">
              <w:rPr>
                <w:rFonts w:ascii="Arial" w:hAnsi="Arial" w:cs="Arial"/>
                <w:sz w:val="22"/>
              </w:rPr>
              <w:t>32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premena jednotiek dĺžky (mm, cm, dm, m, km)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zmiešané jednotky dĺžky, premena zmiešaných jednotiek dĺžky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mnohouholník, označenie mnohouholníka (ABCD, ABCDE,...)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vrchol a strana trojuholníka, štvorca, obdĺžnika, štvoruholníka, päťuholníka, označenie vrcholov mnohouholníka veľkými tlačenými písmenami, protiľahlé a susedné strany, uhlopriečka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vlastnosti rovinných geometrických útvarov: počet strán, počet vrcholov, dĺžky susedných a protiľahlých strán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kruh, kružnica, kružidlo časti kružnice (kruhu) a ich označovanie: polomer (r), priemer (d, ø), stred (S)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kružnice (kruhu): s ľubovoľným stredom a ľubovoľným polomerom s daným stredom a ľubovoľným polomerom s daným stredom a daným polomerom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dĺžka strany trojuholníka, štvorca a obdĺžnika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ľubovoľného trojuholníka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trojuholníka, ak sú dané dĺžky jeho strán súčet,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rozdiel dĺžok úsečiek; násobok dĺžky úsečky obvod štvorca, obdĺžnika a trojuholníka (na propedeutickej úrovni) ako súčet dĺžok strán</w:t>
            </w: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b/>
                <w:sz w:val="22"/>
              </w:rPr>
              <w:t xml:space="preserve"> 4.   Riešenie aplikačných úloh a úloh rozvíjajúcich špecifické matematické myslenie – </w:t>
            </w:r>
            <w:r w:rsidRPr="00B526ED">
              <w:rPr>
                <w:rFonts w:ascii="Arial" w:hAnsi="Arial" w:cs="Arial"/>
                <w:sz w:val="22"/>
              </w:rPr>
              <w:t>10 h</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zdôvodnenie rozhodnutia o pravdivosti (nepravdivosti) tvrdenia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zložené výroky s použitím spojok a, i, aj, tiež, zároveň, alebo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pravdivosť (nepravdivosť) zloženého výroku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na výrokovú logiku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nepriamo sformulované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s kombinatorickou motiváciou (na úrovni manipulácie a znázorňovania)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časti tabuľky: riadok, stĺpec, údaj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stĺpcový graf, údaje v stĺpcovom grafe, legenda aplikačné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numerické a slovné úlohy z oblasti finančnej gramotnosti</w:t>
            </w: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Poznámka:</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 xml:space="preserve">Požiadavky tematického celku </w:t>
            </w:r>
            <w:r w:rsidRPr="00B526ED">
              <w:rPr>
                <w:rFonts w:ascii="Arial" w:hAnsi="Arial" w:cs="Arial"/>
                <w:i/>
                <w:sz w:val="18"/>
                <w:szCs w:val="20"/>
              </w:rPr>
              <w:t>Riešenie aplikačných úloh a úloh rozvíjajúcich špecifické matematické myslenie</w:t>
            </w:r>
            <w:r w:rsidRPr="00B526ED">
              <w:rPr>
                <w:rFonts w:ascii="Arial" w:hAnsi="Arial" w:cs="Arial"/>
                <w:sz w:val="18"/>
                <w:szCs w:val="20"/>
              </w:rPr>
              <w:t xml:space="preserve"> </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sú priebežne a opakovane zaradené do jednotlivých tematických</w:t>
            </w:r>
            <w:r w:rsidRPr="00B526ED">
              <w:rPr>
                <w:rFonts w:ascii="Arial" w:hAnsi="Arial" w:cs="Arial"/>
                <w:i/>
                <w:sz w:val="18"/>
                <w:szCs w:val="20"/>
              </w:rPr>
              <w:t xml:space="preserve"> </w:t>
            </w:r>
            <w:r w:rsidRPr="00B526ED">
              <w:rPr>
                <w:rFonts w:ascii="Arial" w:hAnsi="Arial" w:cs="Arial"/>
                <w:sz w:val="18"/>
                <w:szCs w:val="20"/>
              </w:rPr>
              <w:t>celkov a plnia priebežne požiadavky OS a VS.</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 xml:space="preserve">Žiak na konci školského roka teda zvládne daný výkonový štandard a oboznámi sa s pojmami obsahového </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štandardu.</w:t>
            </w:r>
            <w:r w:rsidRPr="00B526ED">
              <w:rPr>
                <w:rFonts w:ascii="Arial" w:hAnsi="Arial" w:cs="Arial"/>
                <w:sz w:val="18"/>
                <w:szCs w:val="20"/>
              </w:rPr>
              <w:tab/>
            </w:r>
          </w:p>
          <w:p w:rsidR="00B526ED" w:rsidRPr="00B526ED" w:rsidRDefault="00B526ED" w:rsidP="00DE25B3">
            <w:pPr>
              <w:pStyle w:val="slovanzoznam"/>
              <w:numPr>
                <w:ilvl w:val="0"/>
                <w:numId w:val="0"/>
              </w:numPr>
              <w:ind w:right="-959"/>
              <w:rPr>
                <w:rFonts w:ascii="Arial" w:hAnsi="Arial" w:cs="Arial"/>
                <w:i/>
                <w:sz w:val="18"/>
                <w:szCs w:val="20"/>
              </w:rPr>
            </w:pPr>
            <w:r w:rsidRPr="00B526ED">
              <w:rPr>
                <w:rFonts w:ascii="Arial" w:hAnsi="Arial" w:cs="Arial"/>
                <w:sz w:val="22"/>
              </w:rPr>
              <w:tab/>
            </w:r>
          </w:p>
          <w:p w:rsidR="00B526ED" w:rsidRPr="00B526ED" w:rsidRDefault="00B526ED" w:rsidP="00DE25B3">
            <w:pPr>
              <w:pStyle w:val="Standard"/>
              <w:jc w:val="both"/>
              <w:rPr>
                <w:rFonts w:ascii="Arial" w:eastAsia="Times New Roman" w:hAnsi="Arial" w:cs="Arial"/>
                <w:b/>
                <w:kern w:val="0"/>
                <w:sz w:val="22"/>
                <w:u w:val="single"/>
              </w:rPr>
            </w:pPr>
            <w:r w:rsidRPr="00B526ED">
              <w:rPr>
                <w:rFonts w:ascii="Arial" w:eastAsia="Times New Roman" w:hAnsi="Arial" w:cs="Arial"/>
                <w:b/>
                <w:kern w:val="0"/>
                <w:sz w:val="22"/>
              </w:rPr>
              <w:t xml:space="preserve">5 </w:t>
            </w:r>
            <w:r w:rsidRPr="00B526ED">
              <w:rPr>
                <w:rFonts w:ascii="Arial" w:eastAsia="Times New Roman" w:hAnsi="Arial" w:cs="Arial"/>
                <w:kern w:val="0"/>
                <w:sz w:val="22"/>
              </w:rPr>
              <w:t xml:space="preserve"> </w:t>
            </w:r>
            <w:r w:rsidRPr="00B526ED">
              <w:rPr>
                <w:rFonts w:ascii="Arial" w:eastAsia="Times New Roman" w:hAnsi="Arial" w:cs="Arial"/>
                <w:b/>
                <w:kern w:val="0"/>
                <w:sz w:val="22"/>
                <w:u w:val="single"/>
              </w:rPr>
              <w:t>Hodnotenie predmetu:</w:t>
            </w:r>
          </w:p>
          <w:p w:rsidR="00B526ED" w:rsidRPr="00B526ED" w:rsidRDefault="00B526ED" w:rsidP="00DE25B3">
            <w:pPr>
              <w:pStyle w:val="Standard"/>
              <w:jc w:val="both"/>
              <w:rPr>
                <w:rFonts w:ascii="Arial" w:eastAsia="Times New Roman" w:hAnsi="Arial" w:cs="Arial"/>
                <w:kern w:val="0"/>
                <w:sz w:val="22"/>
              </w:rPr>
            </w:pPr>
          </w:p>
          <w:p w:rsidR="00B526ED" w:rsidRPr="00B526ED" w:rsidRDefault="00B526ED" w:rsidP="00DE25B3">
            <w:pPr>
              <w:pStyle w:val="Standard"/>
              <w:jc w:val="both"/>
              <w:textAlignment w:val="auto"/>
              <w:rPr>
                <w:rFonts w:ascii="Arial" w:hAnsi="Arial" w:cs="Arial"/>
                <w:b/>
                <w:bCs/>
                <w:sz w:val="22"/>
              </w:rPr>
            </w:pPr>
            <w:r w:rsidRPr="00B526ED">
              <w:rPr>
                <w:rFonts w:ascii="Arial" w:hAnsi="Arial" w:cs="Arial"/>
                <w:b/>
                <w:bCs/>
                <w:sz w:val="22"/>
              </w:rPr>
              <w:t xml:space="preserve">Na konci každého klasifikačného obdobia sú žiaci na vysvedčení hodnotení klasifikačným stupňom podľa platnej klasifikačnej stupnice - 1, 2, 3, 4, 5 </w:t>
            </w:r>
          </w:p>
          <w:p w:rsidR="00B526ED" w:rsidRPr="00B526ED" w:rsidRDefault="00B526ED" w:rsidP="00DE25B3">
            <w:pPr>
              <w:pStyle w:val="Standard"/>
              <w:jc w:val="both"/>
              <w:textAlignment w:val="auto"/>
              <w:rPr>
                <w:rFonts w:ascii="Arial" w:hAnsi="Arial" w:cs="Arial"/>
                <w:sz w:val="22"/>
              </w:rPr>
            </w:pPr>
            <w:r w:rsidRPr="00B526ED">
              <w:rPr>
                <w:rFonts w:ascii="Arial" w:hAnsi="Arial" w:cs="Arial"/>
                <w:sz w:val="22"/>
              </w:rPr>
              <w:t>(Metodický pokyn č. 22/2011 č. 2011-3121/12824-4-921 na hodnotenie žiakov základnej školy).</w:t>
            </w:r>
          </w:p>
          <w:p w:rsidR="00B526ED" w:rsidRPr="00B526ED" w:rsidRDefault="00B526ED" w:rsidP="00DE25B3">
            <w:pPr>
              <w:pStyle w:val="Standard"/>
              <w:ind w:left="720" w:right="1451"/>
              <w:jc w:val="both"/>
              <w:textAlignment w:val="auto"/>
              <w:rPr>
                <w:rFonts w:ascii="Arial" w:hAnsi="Arial" w:cs="Arial"/>
                <w:color w:val="000000"/>
                <w:sz w:val="22"/>
                <w:szCs w:val="23"/>
              </w:rPr>
            </w:pPr>
          </w:p>
        </w:tc>
      </w:tr>
    </w:tbl>
    <w:p w:rsidR="00B526ED" w:rsidRPr="00B526ED" w:rsidRDefault="00B526ED" w:rsidP="00B526ED">
      <w:pPr>
        <w:pStyle w:val="slovanzoznam"/>
        <w:numPr>
          <w:ilvl w:val="0"/>
          <w:numId w:val="0"/>
        </w:numPr>
        <w:rPr>
          <w:rFonts w:ascii="Arial" w:hAnsi="Arial" w:cs="Arial"/>
          <w:color w:val="FF0000"/>
        </w:rPr>
      </w:pPr>
      <w:r w:rsidRPr="00B526ED">
        <w:rPr>
          <w:rFonts w:ascii="Arial" w:hAnsi="Arial" w:cs="Arial"/>
          <w:color w:val="FF0000"/>
        </w:rPr>
        <w:tab/>
      </w:r>
      <w:r w:rsidRPr="00B526ED">
        <w:rPr>
          <w:rFonts w:ascii="Arial" w:hAnsi="Arial" w:cs="Arial"/>
        </w:rPr>
        <w:tab/>
      </w:r>
    </w:p>
    <w:p w:rsidR="00B526ED" w:rsidRDefault="00B526ED"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D925BB">
      <w:pPr>
        <w:pStyle w:val="Standard"/>
        <w:jc w:val="both"/>
        <w:rPr>
          <w:rFonts w:ascii="Arial" w:hAnsi="Arial" w:cs="Arial"/>
        </w:rPr>
      </w:pPr>
    </w:p>
    <w:p w:rsidR="004875DF" w:rsidRDefault="004875DF" w:rsidP="00D925BB">
      <w:pPr>
        <w:pStyle w:val="Standard"/>
        <w:jc w:val="both"/>
        <w:rPr>
          <w:rFonts w:ascii="Arial" w:hAnsi="Arial" w:cs="Arial"/>
        </w:rPr>
      </w:pPr>
    </w:p>
    <w:p w:rsidR="00B526ED" w:rsidRDefault="00B526ED" w:rsidP="00D925BB">
      <w:pPr>
        <w:pStyle w:val="Standard"/>
        <w:jc w:val="both"/>
        <w:rPr>
          <w:rFonts w:cs="Times New Roman"/>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B02621" w:rsidRDefault="00B02621" w:rsidP="00E12AEA">
      <w:pPr>
        <w:pStyle w:val="slovanzoznam"/>
        <w:numPr>
          <w:ilvl w:val="0"/>
          <w:numId w:val="0"/>
        </w:numPr>
        <w:jc w:val="center"/>
        <w:rPr>
          <w:rFonts w:ascii="Arial" w:hAnsi="Arial" w:cs="Arial"/>
          <w:b/>
          <w:sz w:val="28"/>
          <w:szCs w:val="28"/>
          <w:u w:val="single"/>
        </w:rPr>
      </w:pPr>
    </w:p>
    <w:p w:rsidR="00E12AEA" w:rsidRPr="00CD6763" w:rsidRDefault="00E12AEA" w:rsidP="00E12AEA">
      <w:pPr>
        <w:pStyle w:val="slovanzoznam"/>
        <w:numPr>
          <w:ilvl w:val="0"/>
          <w:numId w:val="0"/>
        </w:numPr>
        <w:jc w:val="center"/>
        <w:rPr>
          <w:rFonts w:ascii="Arial" w:hAnsi="Arial" w:cs="Arial"/>
          <w:b/>
          <w:sz w:val="28"/>
          <w:szCs w:val="28"/>
          <w:u w:val="single"/>
        </w:rPr>
      </w:pPr>
      <w:r w:rsidRPr="00CD6763">
        <w:rPr>
          <w:rFonts w:ascii="Arial" w:hAnsi="Arial" w:cs="Arial"/>
          <w:b/>
          <w:sz w:val="28"/>
          <w:szCs w:val="28"/>
          <w:u w:val="single"/>
        </w:rPr>
        <w:t>UČEBNÉ OSNOVY</w:t>
      </w:r>
    </w:p>
    <w:p w:rsidR="00E12AEA" w:rsidRPr="00522159" w:rsidRDefault="00E12AEA" w:rsidP="00E12AEA">
      <w:pPr>
        <w:pStyle w:val="slovanzoznam"/>
        <w:numPr>
          <w:ilvl w:val="0"/>
          <w:numId w:val="0"/>
        </w:numPr>
        <w:jc w:val="center"/>
        <w:rPr>
          <w:rFonts w:ascii="Arial" w:hAnsi="Arial" w:cs="Arial"/>
          <w:szCs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Vzdelávacia oblasť</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Matematika a práca s informáciami</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Názov predmetu</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Informatika</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Stupeň vzdelania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ISCED1</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Ročník</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Tretí</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Počet hodín</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týždenne: 1h       ročne: 33 h</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Poznámka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color w:val="FF0000"/>
                <w:szCs w:val="28"/>
              </w:rPr>
            </w:pP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522159" w:rsidRDefault="00E12AEA" w:rsidP="00E12AEA">
      <w:pPr>
        <w:pStyle w:val="Default"/>
        <w:rPr>
          <w:rFonts w:ascii="Arial" w:hAnsi="Arial" w:cs="Arial"/>
          <w:b/>
          <w:color w:val="auto"/>
          <w:sz w:val="20"/>
          <w:szCs w:val="20"/>
        </w:rPr>
      </w:pPr>
      <w:r w:rsidRPr="00522159">
        <w:rPr>
          <w:rFonts w:ascii="Arial" w:hAnsi="Arial" w:cs="Arial"/>
          <w:b/>
          <w:color w:val="auto"/>
          <w:sz w:val="20"/>
          <w:szCs w:val="20"/>
        </w:rPr>
        <w:t xml:space="preserve">Učebné osnovy sú totožné so vzdelávacím štandardom ŠVP pre príslušný vzdelávací predmet. </w:t>
      </w:r>
    </w:p>
    <w:p w:rsidR="00E12AEA" w:rsidRPr="00522159" w:rsidRDefault="00E12AEA" w:rsidP="00E12AEA">
      <w:pPr>
        <w:pStyle w:val="Default"/>
        <w:rPr>
          <w:rFonts w:ascii="Arial" w:hAnsi="Arial" w:cs="Arial"/>
          <w:b/>
          <w:color w:val="auto"/>
          <w:sz w:val="20"/>
          <w:szCs w:val="20"/>
        </w:rPr>
      </w:pPr>
    </w:p>
    <w:p w:rsidR="00E12AEA" w:rsidRPr="00522159" w:rsidRDefault="00E12AEA" w:rsidP="00E12AEA">
      <w:pPr>
        <w:pStyle w:val="Default"/>
        <w:rPr>
          <w:rFonts w:ascii="Arial" w:hAnsi="Arial" w:cs="Arial"/>
          <w:b/>
          <w:color w:val="auto"/>
          <w:sz w:val="20"/>
          <w:szCs w:val="20"/>
        </w:rPr>
      </w:pPr>
    </w:p>
    <w:p w:rsidR="00E12AEA" w:rsidRPr="00522159" w:rsidRDefault="00E12AEA" w:rsidP="00EA41BF">
      <w:pPr>
        <w:pStyle w:val="slovanzoznam"/>
        <w:numPr>
          <w:ilvl w:val="0"/>
          <w:numId w:val="194"/>
        </w:numPr>
        <w:tabs>
          <w:tab w:val="num" w:pos="360"/>
        </w:tabs>
        <w:rPr>
          <w:rFonts w:ascii="Arial" w:hAnsi="Arial" w:cs="Arial"/>
          <w:b/>
          <w:sz w:val="20"/>
          <w:szCs w:val="20"/>
          <w:u w:val="single"/>
        </w:rPr>
      </w:pPr>
      <w:r w:rsidRPr="00522159">
        <w:rPr>
          <w:rFonts w:ascii="Arial" w:hAnsi="Arial" w:cs="Arial"/>
          <w:b/>
          <w:sz w:val="20"/>
          <w:szCs w:val="20"/>
          <w:u w:val="single"/>
        </w:rPr>
        <w:t>Charakteristika predmetu</w:t>
      </w:r>
    </w:p>
    <w:p w:rsidR="00E12AEA" w:rsidRPr="00522159" w:rsidRDefault="00E12AEA" w:rsidP="00E12AEA">
      <w:pPr>
        <w:rPr>
          <w:rFonts w:ascii="Arial" w:hAnsi="Arial" w:cs="Arial"/>
          <w:color w:val="FF0000"/>
          <w:sz w:val="20"/>
          <w:szCs w:val="20"/>
        </w:rPr>
      </w:pPr>
    </w:p>
    <w:p w:rsidR="00E12AEA" w:rsidRPr="00522159" w:rsidRDefault="00E12AEA" w:rsidP="00E12AEA">
      <w:pPr>
        <w:autoSpaceDE w:val="0"/>
        <w:autoSpaceDN w:val="0"/>
        <w:adjustRightInd w:val="0"/>
        <w:rPr>
          <w:rFonts w:ascii="Arial" w:hAnsi="Arial" w:cs="Arial"/>
          <w:color w:val="FF0000"/>
          <w:sz w:val="20"/>
          <w:szCs w:val="20"/>
        </w:rPr>
      </w:pPr>
      <w:r w:rsidRPr="00522159">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E12AEA" w:rsidRPr="00522159" w:rsidRDefault="00E12AEA" w:rsidP="00E12AEA">
      <w:pPr>
        <w:ind w:firstLine="227"/>
        <w:rPr>
          <w:rFonts w:ascii="Arial" w:hAnsi="Arial" w:cs="Arial"/>
          <w:color w:val="FF0000"/>
          <w:sz w:val="20"/>
          <w:szCs w:val="20"/>
        </w:rPr>
      </w:pP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EA41BF">
      <w:pPr>
        <w:pStyle w:val="slovanzoznam"/>
        <w:numPr>
          <w:ilvl w:val="0"/>
          <w:numId w:val="194"/>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Ciele vyučovacieho predmetu</w:t>
      </w: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E12AEA">
      <w:pPr>
        <w:rPr>
          <w:rFonts w:ascii="Arial" w:hAnsi="Arial" w:cs="Arial"/>
          <w:color w:val="FF0000"/>
          <w:sz w:val="20"/>
          <w:szCs w:val="20"/>
        </w:rPr>
      </w:pPr>
      <w:r w:rsidRPr="00522159">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522159" w:rsidRDefault="00E12AEA" w:rsidP="00E12AEA">
      <w:pPr>
        <w:rPr>
          <w:rFonts w:ascii="Arial" w:hAnsi="Arial" w:cs="Arial"/>
          <w:color w:val="000000"/>
          <w:sz w:val="20"/>
          <w:szCs w:val="20"/>
        </w:rPr>
      </w:pPr>
      <w:r w:rsidRPr="00522159">
        <w:rPr>
          <w:rFonts w:ascii="Arial" w:hAnsi="Arial" w:cs="Arial"/>
          <w:color w:val="000000"/>
          <w:sz w:val="20"/>
          <w:szCs w:val="20"/>
        </w:rPr>
        <w:t xml:space="preserve">Žiaci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uvažujú o informáciách a rôznych reprezentáciách, používajú vhodné nástroje na ich spracovanie,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uvažujú o algoritmoch, hľadajú a nachádzajú algoritmické riešenia problémov , vytvárajú návody, programy podľa daných pravidiel,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logicky uvažujú, argumentujú, hodnotia, konajú zdôvodnené rozhodnutia,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poznajú princípy softvéru a hardvéru a využívajú ich pri riešení informatických problémov,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komunikujú a spolupracujú prostredníctvom digitálnych technológií, získavajú informácie na webe,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poznajú, ako informatika ovplyvnila spoločnosť,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 xml:space="preserve">rozumejú rizikám na internete, dokážu sa im brániť a riešiť problémy, ktoré sa vyskytnú, </w:t>
      </w:r>
    </w:p>
    <w:p w:rsidR="00E12AEA" w:rsidRPr="00522159" w:rsidRDefault="00E12AEA" w:rsidP="00EA41BF">
      <w:pPr>
        <w:numPr>
          <w:ilvl w:val="0"/>
          <w:numId w:val="180"/>
        </w:numPr>
        <w:rPr>
          <w:rFonts w:ascii="Arial" w:hAnsi="Arial" w:cs="Arial"/>
          <w:color w:val="000000"/>
          <w:sz w:val="20"/>
          <w:szCs w:val="20"/>
        </w:rPr>
      </w:pPr>
      <w:r w:rsidRPr="00522159">
        <w:rPr>
          <w:rFonts w:ascii="Arial" w:hAnsi="Arial" w:cs="Arial"/>
          <w:color w:val="000000"/>
          <w:sz w:val="20"/>
          <w:szCs w:val="20"/>
        </w:rPr>
        <w:t>rešpektujú intelektuálneho vlastníctvo.</w:t>
      </w:r>
    </w:p>
    <w:p w:rsidR="00E12AEA" w:rsidRPr="00522159" w:rsidRDefault="00E12AEA" w:rsidP="00E12AEA">
      <w:pPr>
        <w:rPr>
          <w:rFonts w:ascii="Arial" w:hAnsi="Arial" w:cs="Arial"/>
          <w:sz w:val="20"/>
          <w:szCs w:val="20"/>
        </w:rPr>
      </w:pPr>
    </w:p>
    <w:p w:rsidR="00E12AEA" w:rsidRPr="00522159" w:rsidRDefault="00E12AEA" w:rsidP="00EA41BF">
      <w:pPr>
        <w:pStyle w:val="slovanzoznam"/>
        <w:numPr>
          <w:ilvl w:val="0"/>
          <w:numId w:val="194"/>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 xml:space="preserve">Prierezové témy </w:t>
      </w:r>
    </w:p>
    <w:p w:rsidR="00E12AEA" w:rsidRDefault="00E12AEA" w:rsidP="00E12AEA">
      <w:pPr>
        <w:pStyle w:val="slovanzoznam"/>
        <w:numPr>
          <w:ilvl w:val="0"/>
          <w:numId w:val="0"/>
        </w:numPr>
        <w:jc w:val="both"/>
        <w:rPr>
          <w:rFonts w:ascii="Arial" w:hAnsi="Arial" w:cs="Arial"/>
          <w:bCs/>
          <w:sz w:val="20"/>
          <w:szCs w:val="20"/>
        </w:rPr>
      </w:pPr>
      <w:r w:rsidRPr="00522159">
        <w:rPr>
          <w:rFonts w:ascii="Arial" w:hAnsi="Arial" w:cs="Arial"/>
          <w:sz w:val="20"/>
          <w:szCs w:val="20"/>
        </w:rPr>
        <w:t xml:space="preserve">ISCED 1:  </w:t>
      </w:r>
      <w:r w:rsidRPr="00522159">
        <w:rPr>
          <w:rFonts w:ascii="Arial" w:hAnsi="Arial" w:cs="Arial"/>
          <w:bCs/>
          <w:sz w:val="20"/>
          <w:szCs w:val="20"/>
        </w:rPr>
        <w:t>Osobnostný a sociálny rozvoj, Environmentálna výchova, Mediálna výchova, Ochrana života a zdravia, Finančná gramotnosť</w:t>
      </w:r>
      <w:r>
        <w:rPr>
          <w:rFonts w:ascii="Arial" w:hAnsi="Arial" w:cs="Arial"/>
          <w:bCs/>
          <w:sz w:val="20"/>
          <w:szCs w:val="20"/>
        </w:rPr>
        <w:t>, Čitateľská gramotnosť</w:t>
      </w:r>
    </w:p>
    <w:p w:rsidR="00E12AEA" w:rsidRDefault="00E12AEA" w:rsidP="00E12AEA">
      <w:pPr>
        <w:pStyle w:val="slovanzoznam"/>
        <w:numPr>
          <w:ilvl w:val="0"/>
          <w:numId w:val="0"/>
        </w:numPr>
        <w:jc w:val="both"/>
        <w:rPr>
          <w:rFonts w:ascii="Arial" w:hAnsi="Arial" w:cs="Arial"/>
          <w:bCs/>
          <w:sz w:val="20"/>
          <w:szCs w:val="20"/>
        </w:rPr>
      </w:pPr>
    </w:p>
    <w:p w:rsidR="00E12AEA" w:rsidRPr="00522159" w:rsidRDefault="00E12AEA" w:rsidP="00E12AEA">
      <w:pPr>
        <w:pStyle w:val="slovanzoznam"/>
        <w:numPr>
          <w:ilvl w:val="0"/>
          <w:numId w:val="0"/>
        </w:numPr>
        <w:jc w:val="both"/>
        <w:rPr>
          <w:rFonts w:ascii="Arial" w:hAnsi="Arial" w:cs="Arial"/>
          <w:sz w:val="20"/>
          <w:szCs w:val="20"/>
        </w:rPr>
      </w:pPr>
    </w:p>
    <w:p w:rsidR="00E12AEA" w:rsidRPr="00522159" w:rsidRDefault="00E12AEA" w:rsidP="00EA41BF">
      <w:pPr>
        <w:pStyle w:val="slovanzoznam"/>
        <w:numPr>
          <w:ilvl w:val="0"/>
          <w:numId w:val="194"/>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Tematické celky</w:t>
      </w:r>
      <w:r w:rsidRPr="00522159">
        <w:rPr>
          <w:rFonts w:ascii="Arial" w:hAnsi="Arial" w:cs="Arial"/>
          <w:b/>
          <w:sz w:val="20"/>
          <w:szCs w:val="20"/>
        </w:rPr>
        <w:t xml:space="preserve">  </w:t>
      </w: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Reprezentácie a nástroje – práca s grafikou  - 6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2"/>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editora na tvorbu a úpravu obrázkov a animácií, </w:t>
      </w:r>
    </w:p>
    <w:p w:rsidR="00E12AEA" w:rsidRPr="00522159" w:rsidRDefault="00E12AEA" w:rsidP="00EA41BF">
      <w:pPr>
        <w:pStyle w:val="slovanzoznam"/>
        <w:numPr>
          <w:ilvl w:val="0"/>
          <w:numId w:val="182"/>
        </w:numPr>
        <w:spacing w:line="276" w:lineRule="auto"/>
        <w:ind w:left="1134"/>
        <w:jc w:val="both"/>
        <w:rPr>
          <w:rFonts w:ascii="Arial" w:hAnsi="Arial" w:cs="Arial"/>
          <w:sz w:val="20"/>
          <w:szCs w:val="20"/>
        </w:rPr>
      </w:pPr>
      <w:r w:rsidRPr="00522159">
        <w:rPr>
          <w:rFonts w:ascii="Arial" w:hAnsi="Arial" w:cs="Arial"/>
          <w:sz w:val="20"/>
          <w:szCs w:val="20"/>
        </w:rPr>
        <w:t>nájsť, odhaliť a opraviť chyby pri úprave obrázkov aj animácií</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oblasť, animácia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animácia ako postupnosť obrázkov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kreslenie čiary, úsečky, obdĺžnika, štvorca, oválu, kruhu, používanie výplne, farby, palety farieb, nastavovanie hrúbky čiary, omaľovanie, pečiatkovanie, dokresľovanie, kreslenie základných geometrických tvarov, označovanie, presúvanie a kopírovanie oblasti, spustenie a zastavenie animácie, krokovanie a prepínanie sa medzi obrázkami animácie, kreslenie obrázkov animácie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Reprezentácie a nástroje – práca s textom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3"/>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editora na tvorbu a úpravu textu, </w:t>
      </w:r>
    </w:p>
    <w:p w:rsidR="00E12AEA" w:rsidRPr="00522159" w:rsidRDefault="00E12AEA" w:rsidP="00EA41BF">
      <w:pPr>
        <w:pStyle w:val="slovanzoznam"/>
        <w:numPr>
          <w:ilvl w:val="0"/>
          <w:numId w:val="183"/>
        </w:numPr>
        <w:spacing w:line="276" w:lineRule="auto"/>
        <w:ind w:left="1134"/>
        <w:jc w:val="both"/>
        <w:rPr>
          <w:rFonts w:ascii="Arial" w:hAnsi="Arial" w:cs="Arial"/>
          <w:sz w:val="20"/>
          <w:szCs w:val="20"/>
        </w:rPr>
      </w:pPr>
      <w:r w:rsidRPr="00522159">
        <w:rPr>
          <w:rFonts w:ascii="Arial" w:hAnsi="Arial" w:cs="Arial"/>
          <w:sz w:val="20"/>
          <w:szCs w:val="20"/>
        </w:rPr>
        <w:t xml:space="preserve">zašifrovať a rozšifrovať text podľa jednoduchých pravidiel (reprezentovať znaky a slová). </w:t>
      </w:r>
    </w:p>
    <w:p w:rsidR="00E12AEA" w:rsidRPr="00522159" w:rsidRDefault="00E12AEA" w:rsidP="00E12AEA">
      <w:pPr>
        <w:pStyle w:val="slovanzoznam"/>
        <w:numPr>
          <w:ilvl w:val="0"/>
          <w:numId w:val="0"/>
        </w:numPr>
        <w:spacing w:line="276" w:lineRule="auto"/>
        <w:ind w:left="774"/>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malé a veľké písmeno, znak, slovo, veta, symboly, číslica, znaky ako písmená, číslice, špeciálne znaky a symboly.</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slovo ako skupina písmen, veta ako skupina slov, odsek ako skupina viet, medzery a oddeľovače, obrázok a text, formátovanie textu, písmo + typ, veľkosť, hrúbka a farba písma (t.j. zvýraznenia), zarovnanie odseku, text ako postupnosť znakov,  </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písanie na klávesnici, opravovanie, mazanie, výmena slov, vkladanie obrázkov (cez schránku), vloženie a odstránenie medzery (z chybného textu)</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Reprezentácie a nástroje – práca s príbehmi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r w:rsidRPr="00522159">
        <w:rPr>
          <w:rFonts w:ascii="Arial" w:hAnsi="Arial" w:cs="Arial"/>
          <w:sz w:val="20"/>
          <w:szCs w:val="20"/>
        </w:rPr>
        <w:t xml:space="preserve"> použiť konkrétne nástroje editora na tvorbu a úpravu príbehov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snímka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snímky a ich poradie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vytváranie príbehov, vloženie novej snímky, vloženie textu, vloženie obrázka, spustenie a zastavenie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jc w:val="both"/>
        <w:rPr>
          <w:rFonts w:ascii="Arial" w:hAnsi="Arial" w:cs="Arial"/>
          <w:b/>
          <w:sz w:val="20"/>
          <w:szCs w:val="20"/>
        </w:rPr>
      </w:pPr>
      <w:r w:rsidRPr="00522159">
        <w:rPr>
          <w:rFonts w:ascii="Arial" w:hAnsi="Arial" w:cs="Arial"/>
          <w:b/>
          <w:sz w:val="20"/>
          <w:szCs w:val="20"/>
        </w:rPr>
        <w:t xml:space="preserve">Reprezentácie a nástroje – práca s multimédiami  -  2 hodina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Výkonový štandard:</w:t>
      </w:r>
      <w:r w:rsidRPr="00522159">
        <w:rPr>
          <w:rFonts w:ascii="Arial" w:hAnsi="Arial" w:cs="Arial"/>
          <w:sz w:val="20"/>
          <w:szCs w:val="20"/>
        </w:rPr>
        <w:t xml:space="preserve"> </w:t>
      </w:r>
    </w:p>
    <w:p w:rsidR="00E12AEA" w:rsidRPr="00522159" w:rsidRDefault="00E12AEA" w:rsidP="00EA41BF">
      <w:pPr>
        <w:pStyle w:val="slovanzoznam"/>
        <w:numPr>
          <w:ilvl w:val="0"/>
          <w:numId w:val="193"/>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na prehratie zvukov, </w:t>
      </w:r>
    </w:p>
    <w:p w:rsidR="00E12AEA" w:rsidRPr="00522159" w:rsidRDefault="00E12AEA" w:rsidP="00EA41BF">
      <w:pPr>
        <w:pStyle w:val="slovanzoznam"/>
        <w:numPr>
          <w:ilvl w:val="0"/>
          <w:numId w:val="193"/>
        </w:numPr>
        <w:spacing w:line="276" w:lineRule="auto"/>
        <w:ind w:left="1134"/>
        <w:jc w:val="both"/>
        <w:rPr>
          <w:rFonts w:ascii="Arial" w:hAnsi="Arial" w:cs="Arial"/>
          <w:i/>
          <w:sz w:val="20"/>
          <w:szCs w:val="20"/>
        </w:rPr>
      </w:pPr>
      <w:r w:rsidRPr="00522159">
        <w:rPr>
          <w:rFonts w:ascii="Arial" w:hAnsi="Arial" w:cs="Arial"/>
          <w:sz w:val="20"/>
          <w:szCs w:val="20"/>
        </w:rPr>
        <w:t>použiť konkrétne</w:t>
      </w:r>
      <w:r w:rsidRPr="00522159">
        <w:rPr>
          <w:rFonts w:ascii="Arial" w:hAnsi="Arial" w:cs="Arial"/>
          <w:i/>
          <w:sz w:val="20"/>
          <w:szCs w:val="20"/>
        </w:rPr>
        <w:t xml:space="preserve"> </w:t>
      </w:r>
      <w:r w:rsidRPr="00522159">
        <w:rPr>
          <w:rFonts w:ascii="Arial" w:hAnsi="Arial" w:cs="Arial"/>
          <w:sz w:val="20"/>
          <w:szCs w:val="20"/>
        </w:rPr>
        <w:t>nástroje na prehratie videa.</w:t>
      </w:r>
      <w:r w:rsidRPr="00522159">
        <w:rPr>
          <w:rFonts w:ascii="Arial" w:hAnsi="Arial" w:cs="Arial"/>
          <w:i/>
          <w:sz w:val="20"/>
          <w:szCs w:val="20"/>
        </w:rPr>
        <w:t xml:space="preserve"> </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Pojmy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zvuk, hlas, hudba, prehrávač zvukov, video, prehrávač videa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hlasitosť zvuku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prehrávanie, spustenie a zastavenie zvuku, nastavenie hlasitosti, spustenie prehrávanie a zastavenie videa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Reprezentácie a nástroje – štruktúry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5"/>
        </w:numPr>
        <w:spacing w:line="276" w:lineRule="auto"/>
        <w:ind w:left="1134"/>
        <w:jc w:val="both"/>
        <w:rPr>
          <w:rFonts w:ascii="Arial" w:hAnsi="Arial" w:cs="Arial"/>
          <w:sz w:val="20"/>
          <w:szCs w:val="20"/>
        </w:rPr>
      </w:pPr>
      <w:r w:rsidRPr="00522159">
        <w:rPr>
          <w:rFonts w:ascii="Arial" w:hAnsi="Arial" w:cs="Arial"/>
          <w:sz w:val="20"/>
          <w:szCs w:val="20"/>
        </w:rPr>
        <w:t xml:space="preserve">orientovať sa v jednoduchej štruktúre – vyhľadávať a získavať informácie z jednoduchej štruktúry podľa zadaných kritérií, </w:t>
      </w:r>
    </w:p>
    <w:p w:rsidR="00E12AEA" w:rsidRPr="00522159" w:rsidRDefault="00E12AEA" w:rsidP="00EA41BF">
      <w:pPr>
        <w:pStyle w:val="slovanzoznam"/>
        <w:numPr>
          <w:ilvl w:val="0"/>
          <w:numId w:val="185"/>
        </w:numPr>
        <w:spacing w:line="276" w:lineRule="auto"/>
        <w:ind w:left="1134"/>
        <w:jc w:val="both"/>
        <w:rPr>
          <w:rFonts w:ascii="Arial" w:hAnsi="Arial" w:cs="Arial"/>
          <w:sz w:val="20"/>
          <w:szCs w:val="20"/>
        </w:rPr>
      </w:pPr>
      <w:r w:rsidRPr="00522159">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E12AEA" w:rsidRPr="00522159" w:rsidRDefault="00E12AEA" w:rsidP="00EA41BF">
      <w:pPr>
        <w:pStyle w:val="slovanzoznam"/>
        <w:numPr>
          <w:ilvl w:val="0"/>
          <w:numId w:val="185"/>
        </w:numPr>
        <w:spacing w:line="276" w:lineRule="auto"/>
        <w:ind w:left="1134"/>
        <w:jc w:val="both"/>
        <w:rPr>
          <w:rFonts w:ascii="Arial" w:hAnsi="Arial" w:cs="Arial"/>
          <w:sz w:val="20"/>
          <w:szCs w:val="20"/>
        </w:rPr>
      </w:pPr>
      <w:r w:rsidRPr="00522159">
        <w:rPr>
          <w:rFonts w:ascii="Arial" w:hAnsi="Arial" w:cs="Arial"/>
          <w:sz w:val="20"/>
          <w:szCs w:val="20"/>
        </w:rPr>
        <w:t xml:space="preserve">interpretovať údaje zo štruktúr – prerozprávať informácie z jednoduchej štruktúry vlastnými slovami.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postupnosť, tabuľka (v zmysle frekvenčná a kódovacia tabuľka, slovník, mriežka), riadok, stĺpec </w:t>
      </w:r>
      <w:r w:rsidRPr="00522159">
        <w:rPr>
          <w:rFonts w:ascii="Arial" w:hAnsi="Arial" w:cs="Arial"/>
          <w:i/>
          <w:sz w:val="20"/>
          <w:szCs w:val="20"/>
        </w:rPr>
        <w:t>Vlastnosti a vzťahy</w:t>
      </w:r>
      <w:r w:rsidRPr="00522159">
        <w:rPr>
          <w:rFonts w:ascii="Arial" w:hAnsi="Arial" w:cs="Arial"/>
          <w:sz w:val="20"/>
          <w:szCs w:val="20"/>
        </w:rPr>
        <w:t xml:space="preserve">: poradie objektov, pozícia v postupnosti, pozícia objektov v tabuľke, význam postupnosti a tabuľky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práca s grafovými štruktúrami (s mapou, labyrintom, sieťou), zapisovanie, vyhľadávanie v jednoduchej štruktúre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Komunikácia a spolupráca – práca s webovou stránkou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6"/>
        </w:numPr>
        <w:spacing w:line="276" w:lineRule="auto"/>
        <w:ind w:left="1134"/>
        <w:jc w:val="both"/>
        <w:rPr>
          <w:rFonts w:ascii="Arial" w:hAnsi="Arial" w:cs="Arial"/>
          <w:sz w:val="20"/>
          <w:szCs w:val="20"/>
        </w:rPr>
      </w:pPr>
      <w:r w:rsidRPr="00522159">
        <w:rPr>
          <w:rFonts w:ascii="Arial" w:hAnsi="Arial" w:cs="Arial"/>
          <w:sz w:val="20"/>
          <w:szCs w:val="20"/>
        </w:rPr>
        <w:t xml:space="preserve">použiť nástroje na prezeranie webových stránok, </w:t>
      </w:r>
    </w:p>
    <w:p w:rsidR="00E12AEA" w:rsidRPr="00522159" w:rsidRDefault="00E12AEA" w:rsidP="00EA41BF">
      <w:pPr>
        <w:pStyle w:val="slovanzoznam"/>
        <w:numPr>
          <w:ilvl w:val="0"/>
          <w:numId w:val="186"/>
        </w:numPr>
        <w:spacing w:line="276" w:lineRule="auto"/>
        <w:ind w:left="1134"/>
        <w:jc w:val="both"/>
        <w:rPr>
          <w:rFonts w:ascii="Arial" w:hAnsi="Arial" w:cs="Arial"/>
          <w:sz w:val="20"/>
          <w:szCs w:val="20"/>
        </w:rPr>
      </w:pPr>
      <w:r w:rsidRPr="00522159">
        <w:rPr>
          <w:rFonts w:ascii="Arial" w:hAnsi="Arial" w:cs="Arial"/>
          <w:sz w:val="20"/>
          <w:szCs w:val="20"/>
        </w:rPr>
        <w:t xml:space="preserve">získať informácie z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webová stránka, odkaz, prehliadač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adresa stránky identifikuje konkrétnu stránku a súvisí s jej obsahom a zobrazením, odkazy ako prepojenia na webové stránky a súbory, prehliadač ako nástroj na zobrazovanie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orientácia na webovej stránke, medzi webovými stránkami, používanie odkazov na iné webové stránky, návrat na predchádzajúcu navštívenú stránku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Algoritmické riešenie problémov – analýza problému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navrhnúť riešenie, vyjadriť plán riešenia, </w:t>
      </w:r>
    </w:p>
    <w:p w:rsidR="00E12AEA" w:rsidRPr="00522159" w:rsidRDefault="00E12AEA" w:rsidP="00EA41BF">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rozhodnúť sa o pravdivosti/nepravdivosti tvrdenia (výroku), </w:t>
      </w:r>
    </w:p>
    <w:p w:rsidR="00E12AEA" w:rsidRPr="00522159" w:rsidRDefault="00E12AEA" w:rsidP="00EA41BF">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vybrať prvky alebo možností podľa pravdivosti tvrdenia</w:t>
      </w:r>
    </w:p>
    <w:p w:rsidR="00E12AEA" w:rsidRPr="00522159" w:rsidRDefault="00E12AEA" w:rsidP="00EA41BF">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uvažovať o rôznych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pravda – nepravda, platí – neplatí, áno/alebo/nie (neformálne)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idea sekvencie príkazov,  rozhodovanie o pravdivosti tvrdenia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Algoritmické riešenie problémov – interaktívne zostavovanie riešenia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91"/>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priamym riadením vykonávateľa (napr. robot, korytnačka), </w:t>
      </w:r>
    </w:p>
    <w:p w:rsidR="00E12AEA" w:rsidRPr="00522159" w:rsidRDefault="00E12AEA" w:rsidP="00EA41BF">
      <w:pPr>
        <w:pStyle w:val="slovanzoznam"/>
        <w:numPr>
          <w:ilvl w:val="0"/>
          <w:numId w:val="191"/>
        </w:numPr>
        <w:spacing w:line="276" w:lineRule="auto"/>
        <w:ind w:left="1134"/>
        <w:jc w:val="both"/>
        <w:rPr>
          <w:rFonts w:ascii="Arial" w:hAnsi="Arial" w:cs="Arial"/>
          <w:sz w:val="20"/>
          <w:szCs w:val="20"/>
        </w:rPr>
      </w:pPr>
      <w:r w:rsidRPr="00522159">
        <w:rPr>
          <w:rFonts w:ascii="Arial" w:hAnsi="Arial" w:cs="Arial"/>
          <w:sz w:val="20"/>
          <w:szCs w:val="20"/>
        </w:rPr>
        <w:t xml:space="preserve">aplikovať elementárne príkazy daného jazyka (zo slovníka príkazov) na riadenie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priamy príkaz – akcia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riadenie vykonávateľa v priamom režime, používať jazyk vykonávateľa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Algoritmické riešenie problémov – pomocou postupnosti príkazov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skladaním príkazov do postupnosti, </w:t>
      </w:r>
    </w:p>
    <w:p w:rsidR="00E12AEA" w:rsidRPr="00522159" w:rsidRDefault="00E12AEA" w:rsidP="00EA41BF">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doplniť, dokončiť, modifikovať rozpracované riešenie, </w:t>
      </w:r>
    </w:p>
    <w:p w:rsidR="00E12AEA" w:rsidRPr="00522159" w:rsidRDefault="00E12AEA" w:rsidP="00EA41BF">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interpretovať postupnosť príkazov, </w:t>
      </w:r>
    </w:p>
    <w:p w:rsidR="00E12AEA" w:rsidRPr="00522159" w:rsidRDefault="00E12AEA" w:rsidP="00EA41BF">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 postupnosti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príkaz, parameter príkazu, postupnosť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ako súvisí príkaz/poradie príkazov a výsledok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zostavenie a upravenie príkazu/príkazov, vyhodnotenie postupnosti príkazov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Algoritmické riešenie problémov – hľadanie, opravovanie chýb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9"/>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vo výsledku po vykonaní algoritmu, </w:t>
      </w:r>
    </w:p>
    <w:p w:rsidR="00E12AEA" w:rsidRPr="00522159" w:rsidRDefault="00E12AEA" w:rsidP="00EA41BF">
      <w:pPr>
        <w:pStyle w:val="slovanzoznam"/>
        <w:numPr>
          <w:ilvl w:val="0"/>
          <w:numId w:val="189"/>
        </w:numPr>
        <w:spacing w:line="276" w:lineRule="auto"/>
        <w:ind w:left="1134"/>
        <w:jc w:val="both"/>
        <w:rPr>
          <w:rFonts w:ascii="Arial" w:hAnsi="Arial" w:cs="Arial"/>
          <w:sz w:val="20"/>
          <w:szCs w:val="20"/>
        </w:rPr>
      </w:pPr>
      <w:r w:rsidRPr="00522159">
        <w:rPr>
          <w:rFonts w:ascii="Arial" w:hAnsi="Arial" w:cs="Arial"/>
          <w:sz w:val="20"/>
          <w:szCs w:val="20"/>
        </w:rPr>
        <w:t xml:space="preserve">nájsť a opraviť chybu v návode, v zápise riešenia, </w:t>
      </w:r>
    </w:p>
    <w:p w:rsidR="00E12AEA" w:rsidRPr="00522159" w:rsidRDefault="00E12AEA" w:rsidP="00EA41BF">
      <w:pPr>
        <w:pStyle w:val="slovanzoznam"/>
        <w:numPr>
          <w:ilvl w:val="0"/>
          <w:numId w:val="189"/>
        </w:numPr>
        <w:spacing w:line="276" w:lineRule="auto"/>
        <w:ind w:left="1134"/>
        <w:jc w:val="both"/>
        <w:rPr>
          <w:rFonts w:ascii="Arial" w:hAnsi="Arial" w:cs="Arial"/>
          <w:sz w:val="20"/>
          <w:szCs w:val="20"/>
        </w:rPr>
      </w:pPr>
      <w:r w:rsidRPr="00522159">
        <w:rPr>
          <w:rFonts w:ascii="Arial" w:hAnsi="Arial" w:cs="Arial"/>
          <w:sz w:val="20"/>
          <w:szCs w:val="20"/>
        </w:rPr>
        <w:t xml:space="preserve">diskutovať o svojich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chyba ako zlý výsledok, chyba v návode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rozpoznanie chyby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Softvér a hardvér – práca so súbormi a priečinkami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8"/>
        </w:numPr>
        <w:spacing w:line="276" w:lineRule="auto"/>
        <w:ind w:left="1134"/>
        <w:jc w:val="both"/>
        <w:rPr>
          <w:rFonts w:ascii="Arial" w:hAnsi="Arial" w:cs="Arial"/>
          <w:sz w:val="20"/>
          <w:szCs w:val="20"/>
        </w:rPr>
      </w:pPr>
      <w:r w:rsidRPr="00522159">
        <w:rPr>
          <w:rFonts w:ascii="Arial" w:hAnsi="Arial" w:cs="Arial"/>
          <w:sz w:val="20"/>
          <w:szCs w:val="20"/>
        </w:rPr>
        <w:t xml:space="preserve">uložiť produkt do súboru podľa pokynov </w:t>
      </w:r>
    </w:p>
    <w:p w:rsidR="00E12AEA" w:rsidRPr="00522159" w:rsidRDefault="00E12AEA" w:rsidP="00EA41BF">
      <w:pPr>
        <w:pStyle w:val="slovanzoznam"/>
        <w:numPr>
          <w:ilvl w:val="0"/>
          <w:numId w:val="188"/>
        </w:numPr>
        <w:spacing w:line="276" w:lineRule="auto"/>
        <w:ind w:left="1134"/>
        <w:jc w:val="both"/>
        <w:rPr>
          <w:rFonts w:ascii="Arial" w:hAnsi="Arial" w:cs="Arial"/>
          <w:sz w:val="20"/>
          <w:szCs w:val="20"/>
        </w:rPr>
      </w:pPr>
      <w:r w:rsidRPr="00522159">
        <w:rPr>
          <w:rFonts w:ascii="Arial" w:hAnsi="Arial" w:cs="Arial"/>
          <w:sz w:val="20"/>
          <w:szCs w:val="20"/>
        </w:rPr>
        <w:t xml:space="preserve">otvoriť rozpracovaný produkt zo súboru podľa pokynov.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súbor, priečinok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v súbore je uložený nejaký obsah, rôzne typy súborov pre rôzne typy informácií (súbor s obrázkom, súbor s textom)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vytvorenie, ukladanie dokumentov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Softvér a hardvér – práca v operačnom systéme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7"/>
        </w:numPr>
        <w:spacing w:line="276" w:lineRule="auto"/>
        <w:ind w:left="1134"/>
        <w:jc w:val="both"/>
        <w:rPr>
          <w:rFonts w:ascii="Arial" w:hAnsi="Arial" w:cs="Arial"/>
          <w:sz w:val="20"/>
          <w:szCs w:val="20"/>
        </w:rPr>
      </w:pPr>
      <w:r w:rsidRPr="00522159">
        <w:rPr>
          <w:rFonts w:ascii="Arial" w:hAnsi="Arial" w:cs="Arial"/>
          <w:sz w:val="20"/>
          <w:szCs w:val="20"/>
        </w:rPr>
        <w:t xml:space="preserve">spustiť program/aplikáciu, ukončiť bežiacu aplikáciu a otvoriť v nej dokument, </w:t>
      </w:r>
    </w:p>
    <w:p w:rsidR="00E12AEA" w:rsidRPr="00522159" w:rsidRDefault="00E12AEA" w:rsidP="00EA41BF">
      <w:pPr>
        <w:pStyle w:val="slovanzoznam"/>
        <w:numPr>
          <w:ilvl w:val="0"/>
          <w:numId w:val="187"/>
        </w:numPr>
        <w:spacing w:line="276" w:lineRule="auto"/>
        <w:ind w:left="1134"/>
        <w:jc w:val="both"/>
        <w:rPr>
          <w:rFonts w:ascii="Arial" w:hAnsi="Arial" w:cs="Arial"/>
          <w:sz w:val="20"/>
          <w:szCs w:val="20"/>
        </w:rPr>
      </w:pPr>
      <w:r w:rsidRPr="00522159">
        <w:rPr>
          <w:rFonts w:ascii="Arial" w:hAnsi="Arial" w:cs="Arial"/>
          <w:sz w:val="20"/>
          <w:szCs w:val="20"/>
        </w:rPr>
        <w:t xml:space="preserve">prihlásiť sa a odhlásiť sa z programu/aplikáci.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aplikácia, ikona, okno, pracovná plocha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ikona ako reprezentácia programu alebo dokumentu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Softvér a hardvér – počítač a prídavné zariadenia    - 7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4"/>
        </w:numPr>
        <w:tabs>
          <w:tab w:val="left" w:pos="1134"/>
        </w:tabs>
        <w:spacing w:line="276" w:lineRule="auto"/>
        <w:ind w:left="1134"/>
        <w:jc w:val="both"/>
        <w:rPr>
          <w:rFonts w:ascii="Arial" w:hAnsi="Arial" w:cs="Arial"/>
          <w:sz w:val="20"/>
          <w:szCs w:val="20"/>
        </w:rPr>
      </w:pPr>
      <w:r w:rsidRPr="00522159">
        <w:rPr>
          <w:rFonts w:ascii="Arial" w:hAnsi="Arial" w:cs="Arial"/>
          <w:sz w:val="20"/>
          <w:szCs w:val="20"/>
        </w:rPr>
        <w:t xml:space="preserve">pracovať so základným hardvérom na používateľskej úrovni: ovládať programy myšou, písať na klávesnici.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rôzna funkčnosť klávesov (písmená, čísla, šípky, enter, medzera, shift, delete, diakritika,...)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pohyb, klikanie a ťahanie myšou, ovládanie kurzora na obrazovke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A41BF">
      <w:pPr>
        <w:pStyle w:val="slovanzoznam"/>
        <w:numPr>
          <w:ilvl w:val="0"/>
          <w:numId w:val="181"/>
        </w:numPr>
        <w:spacing w:line="276" w:lineRule="auto"/>
        <w:jc w:val="both"/>
        <w:rPr>
          <w:rFonts w:ascii="Arial" w:hAnsi="Arial" w:cs="Arial"/>
          <w:b/>
          <w:sz w:val="20"/>
          <w:szCs w:val="20"/>
        </w:rPr>
      </w:pPr>
      <w:r w:rsidRPr="00522159">
        <w:rPr>
          <w:rFonts w:ascii="Arial" w:hAnsi="Arial" w:cs="Arial"/>
          <w:b/>
          <w:sz w:val="20"/>
          <w:szCs w:val="20"/>
        </w:rPr>
        <w:t>Informačná spoločnosť – digitálne technológie v spoločnosti  - 2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EA41BF">
      <w:pPr>
        <w:pStyle w:val="slovanzoznam"/>
        <w:numPr>
          <w:ilvl w:val="0"/>
          <w:numId w:val="184"/>
        </w:numPr>
        <w:spacing w:line="276" w:lineRule="auto"/>
        <w:ind w:left="1134"/>
        <w:jc w:val="both"/>
        <w:rPr>
          <w:rFonts w:ascii="Arial" w:hAnsi="Arial" w:cs="Arial"/>
          <w:sz w:val="20"/>
          <w:szCs w:val="20"/>
        </w:rPr>
      </w:pPr>
      <w:r w:rsidRPr="00522159">
        <w:rPr>
          <w:rFonts w:ascii="Arial" w:hAnsi="Arial" w:cs="Arial"/>
          <w:sz w:val="20"/>
          <w:szCs w:val="20"/>
        </w:rPr>
        <w:t xml:space="preserve">diskutovať o digitálnych technológiách, o ich kladoch i záporoch </w:t>
      </w:r>
    </w:p>
    <w:p w:rsidR="00E12AEA" w:rsidRPr="00522159" w:rsidRDefault="00E12AEA" w:rsidP="00EA41BF">
      <w:pPr>
        <w:pStyle w:val="slovanzoznam"/>
        <w:numPr>
          <w:ilvl w:val="0"/>
          <w:numId w:val="184"/>
        </w:numPr>
        <w:spacing w:line="276" w:lineRule="auto"/>
        <w:ind w:left="1134"/>
        <w:jc w:val="both"/>
        <w:rPr>
          <w:rFonts w:ascii="Arial" w:hAnsi="Arial" w:cs="Arial"/>
          <w:sz w:val="20"/>
          <w:szCs w:val="20"/>
        </w:rPr>
      </w:pPr>
      <w:r w:rsidRPr="00522159">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hry, filmy, hudba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digitálne technológie okolo nás (aj napriek tomu, že na prvý pohľad nevyzerajú ako zariadenia s procesorom), digitálne technológie ako nástroje pre komunikáciu, digitálne technológie doma, v škole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používanie nástrojov na vlastné učenie sa, zábavu a spoznávanie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tandard"/>
        <w:jc w:val="both"/>
        <w:rPr>
          <w:rFonts w:ascii="Arial" w:eastAsia="Times New Roman" w:hAnsi="Arial" w:cs="Arial"/>
          <w:b/>
          <w:kern w:val="0"/>
          <w:sz w:val="20"/>
          <w:szCs w:val="20"/>
          <w:u w:val="single"/>
        </w:rPr>
      </w:pPr>
      <w:r w:rsidRPr="00522159">
        <w:rPr>
          <w:rFonts w:ascii="Arial" w:eastAsia="Times New Roman" w:hAnsi="Arial" w:cs="Arial"/>
          <w:b/>
          <w:kern w:val="0"/>
          <w:sz w:val="20"/>
          <w:szCs w:val="20"/>
        </w:rPr>
        <w:t xml:space="preserve">5. </w:t>
      </w:r>
      <w:r w:rsidRPr="00522159">
        <w:rPr>
          <w:rFonts w:ascii="Arial" w:eastAsia="Times New Roman" w:hAnsi="Arial" w:cs="Arial"/>
          <w:b/>
          <w:kern w:val="0"/>
          <w:sz w:val="20"/>
          <w:szCs w:val="20"/>
          <w:u w:val="single"/>
        </w:rPr>
        <w:t>Hodnotenie predmetu:</w:t>
      </w:r>
    </w:p>
    <w:p w:rsidR="00E12AEA" w:rsidRPr="00522159" w:rsidRDefault="00E12AEA" w:rsidP="00E12AEA">
      <w:pPr>
        <w:pStyle w:val="Standard"/>
        <w:ind w:left="720"/>
        <w:jc w:val="both"/>
        <w:rPr>
          <w:rFonts w:ascii="Arial" w:hAnsi="Arial" w:cs="Arial"/>
          <w:sz w:val="20"/>
          <w:szCs w:val="20"/>
        </w:rPr>
      </w:pPr>
      <w:r w:rsidRPr="00522159">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522159">
        <w:rPr>
          <w:rFonts w:ascii="Arial" w:hAnsi="Arial" w:cs="Arial"/>
          <w:sz w:val="20"/>
          <w:szCs w:val="20"/>
        </w:rPr>
        <w:t>(Metodický pokyn č. 22/2011 č. 2011-3121/12824-4-921 na hodnotenie žiakov základnej školy).</w:t>
      </w:r>
    </w:p>
    <w:p w:rsidR="00C6760D" w:rsidRDefault="00C6760D" w:rsidP="00D925BB">
      <w:pPr>
        <w:pStyle w:val="slovanzoznam"/>
        <w:numPr>
          <w:ilvl w:val="0"/>
          <w:numId w:val="0"/>
        </w:numPr>
        <w:spacing w:line="276" w:lineRule="auto"/>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074D58" w:rsidRPr="00CD6763" w:rsidRDefault="00074D58" w:rsidP="00074D58">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074D58" w:rsidRPr="00EC6ED5" w:rsidRDefault="00074D58" w:rsidP="00074D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Vzdelávacia oblasť</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Matematika a práca s informáciami</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Názov predmetu</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Informatika</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Stupeň vzdelania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ISCED1</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Ročník</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Štvrtý</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Počet hodín</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týždenne: 1h       ročne: 33 h</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Poznámka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color w:val="FF0000"/>
                <w:szCs w:val="20"/>
              </w:rPr>
            </w:pPr>
          </w:p>
        </w:tc>
      </w:tr>
    </w:tbl>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Default"/>
        <w:rPr>
          <w:rFonts w:ascii="Arial" w:hAnsi="Arial" w:cs="Arial"/>
          <w:b/>
          <w:color w:val="auto"/>
          <w:sz w:val="20"/>
          <w:szCs w:val="20"/>
        </w:rPr>
      </w:pPr>
      <w:r w:rsidRPr="00EC6ED5">
        <w:rPr>
          <w:rFonts w:ascii="Arial" w:hAnsi="Arial" w:cs="Arial"/>
          <w:b/>
          <w:color w:val="auto"/>
          <w:sz w:val="20"/>
          <w:szCs w:val="20"/>
        </w:rPr>
        <w:t xml:space="preserve">Učebné osnovy sú totožné so vzdelávacím štandardom ŠVP pre príslušný vzdelávací predmet. </w:t>
      </w:r>
    </w:p>
    <w:p w:rsidR="00074D58" w:rsidRPr="00EC6ED5" w:rsidRDefault="00074D58" w:rsidP="00074D58">
      <w:pPr>
        <w:pStyle w:val="Default"/>
        <w:rPr>
          <w:rFonts w:ascii="Arial" w:hAnsi="Arial" w:cs="Arial"/>
          <w:b/>
          <w:color w:val="auto"/>
          <w:sz w:val="20"/>
          <w:szCs w:val="20"/>
        </w:rPr>
      </w:pPr>
    </w:p>
    <w:p w:rsidR="00074D58" w:rsidRPr="00EC6ED5" w:rsidRDefault="00074D58" w:rsidP="00EA41BF">
      <w:pPr>
        <w:pStyle w:val="slovanzoznam"/>
        <w:numPr>
          <w:ilvl w:val="0"/>
          <w:numId w:val="282"/>
        </w:numPr>
        <w:rPr>
          <w:rFonts w:ascii="Arial" w:hAnsi="Arial" w:cs="Arial"/>
          <w:b/>
          <w:sz w:val="20"/>
          <w:szCs w:val="20"/>
          <w:u w:val="single"/>
        </w:rPr>
      </w:pPr>
      <w:r w:rsidRPr="00EC6ED5">
        <w:rPr>
          <w:rFonts w:ascii="Arial" w:hAnsi="Arial" w:cs="Arial"/>
          <w:b/>
          <w:sz w:val="20"/>
          <w:szCs w:val="20"/>
          <w:u w:val="single"/>
        </w:rPr>
        <w:t>Charakteristika predmetu</w:t>
      </w:r>
    </w:p>
    <w:p w:rsidR="00074D58" w:rsidRPr="00EC6ED5" w:rsidRDefault="00074D58" w:rsidP="00074D58">
      <w:pPr>
        <w:rPr>
          <w:rFonts w:ascii="Arial" w:hAnsi="Arial" w:cs="Arial"/>
          <w:color w:val="FF0000"/>
          <w:sz w:val="20"/>
          <w:szCs w:val="20"/>
        </w:rPr>
      </w:pPr>
    </w:p>
    <w:p w:rsidR="00074D58" w:rsidRPr="00EC6ED5" w:rsidRDefault="00074D58" w:rsidP="00074D58">
      <w:pPr>
        <w:autoSpaceDE w:val="0"/>
        <w:autoSpaceDN w:val="0"/>
        <w:adjustRightInd w:val="0"/>
        <w:rPr>
          <w:rFonts w:ascii="Arial" w:hAnsi="Arial" w:cs="Arial"/>
          <w:color w:val="FF0000"/>
          <w:sz w:val="20"/>
          <w:szCs w:val="20"/>
        </w:rPr>
      </w:pPr>
      <w:r w:rsidRPr="00EC6ED5">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74D58" w:rsidRPr="00EC6ED5" w:rsidRDefault="00074D58" w:rsidP="00074D58">
      <w:pPr>
        <w:ind w:firstLine="227"/>
        <w:rPr>
          <w:rFonts w:ascii="Arial" w:hAnsi="Arial" w:cs="Arial"/>
          <w:color w:val="FF0000"/>
          <w:sz w:val="20"/>
          <w:szCs w:val="20"/>
        </w:rPr>
      </w:pP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EA41BF">
      <w:pPr>
        <w:pStyle w:val="slovanzoznam"/>
        <w:numPr>
          <w:ilvl w:val="0"/>
          <w:numId w:val="282"/>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Ciele vyučovacieho predmetu</w:t>
      </w: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074D58">
      <w:pPr>
        <w:rPr>
          <w:rFonts w:ascii="Arial" w:hAnsi="Arial" w:cs="Arial"/>
          <w:color w:val="FF0000"/>
          <w:sz w:val="20"/>
          <w:szCs w:val="20"/>
        </w:rPr>
      </w:pPr>
      <w:r w:rsidRPr="00EC6ED5">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074D58" w:rsidRPr="00EC6ED5" w:rsidRDefault="00074D58" w:rsidP="00074D58">
      <w:pPr>
        <w:rPr>
          <w:rFonts w:ascii="Arial" w:hAnsi="Arial" w:cs="Arial"/>
          <w:color w:val="FF0000"/>
          <w:sz w:val="20"/>
          <w:szCs w:val="20"/>
        </w:rPr>
      </w:pPr>
    </w:p>
    <w:p w:rsidR="00074D58" w:rsidRPr="00EC6ED5" w:rsidRDefault="00074D58" w:rsidP="00074D58">
      <w:pPr>
        <w:rPr>
          <w:rFonts w:ascii="Arial" w:hAnsi="Arial" w:cs="Arial"/>
          <w:color w:val="000000"/>
          <w:sz w:val="20"/>
          <w:szCs w:val="20"/>
        </w:rPr>
      </w:pPr>
      <w:r w:rsidRPr="00EC6ED5">
        <w:rPr>
          <w:rFonts w:ascii="Arial" w:hAnsi="Arial" w:cs="Arial"/>
          <w:color w:val="000000"/>
          <w:sz w:val="20"/>
          <w:szCs w:val="20"/>
        </w:rPr>
        <w:t xml:space="preserve">Žiaci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uvažujú o informáciách a rôznych reprezentáciách, používajú vhodné nástroje na ich spracovanie,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uvažujú o algoritmoch, hľadajú a nachádzajú algoritmické riešenia problémov , vytvárajú návody, programy podľa daných pravidiel,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logicky uvažujú, argumentujú, hodnotia, konajú zdôvodnené rozhodnutia,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poznajú princípy softvéru a hardvéru a využívajú ich pri riešení informatických problémov,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komunikujú a spolupracujú prostredníctvom digitálnych technológií, získavajú informácie na webe,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poznajú, ako informatika ovplyvnila spoločnosť,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 xml:space="preserve">rozumejú rizikám na internete, dokážu sa im brániť a riešiť problémy, ktoré sa vyskytnú, </w:t>
      </w:r>
    </w:p>
    <w:p w:rsidR="00074D58" w:rsidRPr="00EC6ED5" w:rsidRDefault="00074D58" w:rsidP="00EA41BF">
      <w:pPr>
        <w:numPr>
          <w:ilvl w:val="0"/>
          <w:numId w:val="180"/>
        </w:numPr>
        <w:rPr>
          <w:rFonts w:ascii="Arial" w:hAnsi="Arial" w:cs="Arial"/>
          <w:color w:val="000000"/>
          <w:sz w:val="20"/>
          <w:szCs w:val="20"/>
        </w:rPr>
      </w:pPr>
      <w:r w:rsidRPr="00EC6ED5">
        <w:rPr>
          <w:rFonts w:ascii="Arial" w:hAnsi="Arial" w:cs="Arial"/>
          <w:color w:val="000000"/>
          <w:sz w:val="20"/>
          <w:szCs w:val="20"/>
        </w:rPr>
        <w:t>rešpektujú intelektuálneho vlastníctvo.</w:t>
      </w:r>
    </w:p>
    <w:p w:rsidR="00074D58" w:rsidRPr="00EC6ED5" w:rsidRDefault="00074D58" w:rsidP="00074D58">
      <w:pPr>
        <w:rPr>
          <w:rFonts w:ascii="Arial" w:hAnsi="Arial" w:cs="Arial"/>
          <w:sz w:val="20"/>
          <w:szCs w:val="20"/>
        </w:rPr>
      </w:pPr>
    </w:p>
    <w:p w:rsidR="00074D58" w:rsidRPr="00EC6ED5" w:rsidRDefault="00074D58" w:rsidP="00EA41BF">
      <w:pPr>
        <w:pStyle w:val="slovanzoznam"/>
        <w:numPr>
          <w:ilvl w:val="0"/>
          <w:numId w:val="282"/>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 xml:space="preserve">Prierezové témy </w:t>
      </w:r>
    </w:p>
    <w:p w:rsidR="00074D58" w:rsidRPr="00EC6ED5" w:rsidRDefault="00074D58" w:rsidP="00074D58">
      <w:pPr>
        <w:pStyle w:val="slovanzoznam"/>
        <w:numPr>
          <w:ilvl w:val="0"/>
          <w:numId w:val="0"/>
        </w:numPr>
        <w:tabs>
          <w:tab w:val="num" w:pos="432"/>
        </w:tabs>
        <w:ind w:left="227"/>
        <w:jc w:val="both"/>
        <w:rPr>
          <w:rFonts w:ascii="Arial" w:hAnsi="Arial" w:cs="Arial"/>
          <w:b/>
          <w:sz w:val="20"/>
          <w:szCs w:val="20"/>
          <w:u w:val="single"/>
        </w:rPr>
      </w:pPr>
    </w:p>
    <w:p w:rsidR="00074D58" w:rsidRPr="00EC6ED5" w:rsidRDefault="00074D58" w:rsidP="00074D58">
      <w:pPr>
        <w:pStyle w:val="slovanzoznam"/>
        <w:numPr>
          <w:ilvl w:val="0"/>
          <w:numId w:val="0"/>
        </w:numPr>
        <w:jc w:val="both"/>
        <w:rPr>
          <w:rFonts w:ascii="Arial" w:hAnsi="Arial" w:cs="Arial"/>
          <w:sz w:val="20"/>
          <w:szCs w:val="20"/>
        </w:rPr>
      </w:pPr>
      <w:r w:rsidRPr="00EC6ED5">
        <w:rPr>
          <w:rFonts w:ascii="Arial" w:hAnsi="Arial" w:cs="Arial"/>
          <w:sz w:val="20"/>
          <w:szCs w:val="20"/>
        </w:rPr>
        <w:t>ISCED 1:</w:t>
      </w:r>
    </w:p>
    <w:p w:rsidR="00074D58" w:rsidRDefault="00074D58" w:rsidP="00074D58">
      <w:pPr>
        <w:pStyle w:val="slovanzoznam"/>
        <w:numPr>
          <w:ilvl w:val="0"/>
          <w:numId w:val="0"/>
        </w:numPr>
        <w:jc w:val="both"/>
        <w:rPr>
          <w:rFonts w:ascii="Arial" w:hAnsi="Arial" w:cs="Arial"/>
          <w:bCs/>
          <w:sz w:val="20"/>
          <w:szCs w:val="20"/>
        </w:rPr>
      </w:pPr>
      <w:r w:rsidRPr="00EC6ED5">
        <w:rPr>
          <w:rFonts w:ascii="Arial" w:hAnsi="Arial" w:cs="Arial"/>
          <w:bCs/>
          <w:sz w:val="20"/>
          <w:szCs w:val="20"/>
        </w:rPr>
        <w:t>Osobnostný a sociálny rozvoj, Výchova k manželstvu a rodičovstvu, Environmentálna výchova, Mediálna výchova, Ochrana života a zdravia, Finančná gramotnosť</w:t>
      </w:r>
    </w:p>
    <w:p w:rsidR="00074D58" w:rsidRDefault="00074D58" w:rsidP="00074D58">
      <w:pPr>
        <w:pStyle w:val="slovanzoznam"/>
        <w:numPr>
          <w:ilvl w:val="0"/>
          <w:numId w:val="0"/>
        </w:numPr>
        <w:jc w:val="both"/>
        <w:rPr>
          <w:rFonts w:ascii="Arial" w:hAnsi="Arial" w:cs="Arial"/>
          <w:bCs/>
          <w:sz w:val="20"/>
          <w:szCs w:val="20"/>
        </w:rPr>
      </w:pPr>
    </w:p>
    <w:p w:rsidR="00074D58" w:rsidRPr="00EC6ED5" w:rsidRDefault="00074D58" w:rsidP="00074D58">
      <w:pPr>
        <w:pStyle w:val="slovanzoznam"/>
        <w:numPr>
          <w:ilvl w:val="0"/>
          <w:numId w:val="0"/>
        </w:numPr>
        <w:jc w:val="both"/>
        <w:rPr>
          <w:rFonts w:ascii="Arial" w:hAnsi="Arial" w:cs="Arial"/>
          <w:sz w:val="20"/>
          <w:szCs w:val="20"/>
        </w:rPr>
      </w:pPr>
    </w:p>
    <w:p w:rsidR="00074D58" w:rsidRPr="00EC6ED5" w:rsidRDefault="00074D58" w:rsidP="00EA41BF">
      <w:pPr>
        <w:pStyle w:val="slovanzoznam"/>
        <w:numPr>
          <w:ilvl w:val="0"/>
          <w:numId w:val="282"/>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Tematické celky</w:t>
      </w:r>
      <w:r w:rsidRPr="00EC6ED5">
        <w:rPr>
          <w:rFonts w:ascii="Arial" w:hAnsi="Arial" w:cs="Arial"/>
          <w:b/>
          <w:sz w:val="20"/>
          <w:szCs w:val="20"/>
        </w:rPr>
        <w:t xml:space="preserve">  </w:t>
      </w:r>
    </w:p>
    <w:p w:rsidR="00074D58" w:rsidRPr="00EC6ED5" w:rsidRDefault="00074D58" w:rsidP="00074D58">
      <w:pPr>
        <w:pStyle w:val="slovanzoznam"/>
        <w:numPr>
          <w:ilvl w:val="0"/>
          <w:numId w:val="0"/>
        </w:numPr>
        <w:tabs>
          <w:tab w:val="num" w:pos="360"/>
        </w:tabs>
        <w:ind w:left="227"/>
        <w:jc w:val="both"/>
        <w:rPr>
          <w:rFonts w:ascii="Arial" w:hAnsi="Arial" w:cs="Arial"/>
          <w:b/>
          <w:sz w:val="20"/>
          <w:szCs w:val="20"/>
          <w:u w:val="single"/>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Reprezentácie a nástroje – práca s grafikou .....6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Práca s grafikou</w:t>
      </w:r>
      <w:r w:rsidRPr="00EC6ED5">
        <w:rPr>
          <w:rFonts w:ascii="Arial" w:hAnsi="Arial" w:cs="Arial"/>
          <w:i/>
          <w:sz w:val="20"/>
          <w:szCs w:val="20"/>
        </w:rPr>
        <w:t xml:space="preserve"> </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 xml:space="preserve">tvorba animácie skladaním obrázkov </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tvorba animácie skladaním a posunom obrázkov</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automatická tvorba animácií, tvorba animácií posunom</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kreslenie a animovanie obrázkov dokresľovaním a mazaním</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opakovanie</w:t>
      </w:r>
    </w:p>
    <w:p w:rsidR="00074D58" w:rsidRPr="00EC6ED5" w:rsidRDefault="00074D58" w:rsidP="00EA41BF">
      <w:pPr>
        <w:pStyle w:val="slovanzoznam"/>
        <w:numPr>
          <w:ilvl w:val="0"/>
          <w:numId w:val="279"/>
        </w:numPr>
        <w:spacing w:line="276" w:lineRule="auto"/>
        <w:ind w:left="1418"/>
        <w:jc w:val="both"/>
        <w:rPr>
          <w:rFonts w:ascii="Arial" w:hAnsi="Arial" w:cs="Arial"/>
          <w:sz w:val="20"/>
          <w:szCs w:val="20"/>
        </w:rPr>
      </w:pPr>
      <w:r w:rsidRPr="00EC6ED5">
        <w:rPr>
          <w:rFonts w:ascii="Arial" w:hAnsi="Arial" w:cs="Arial"/>
          <w:sz w:val="20"/>
          <w:szCs w:val="20"/>
        </w:rPr>
        <w:t>Projekt - práca s grafikou, práca s textom</w:t>
      </w:r>
    </w:p>
    <w:p w:rsidR="00074D58" w:rsidRPr="00EC6ED5" w:rsidRDefault="00074D58" w:rsidP="00074D58">
      <w:pPr>
        <w:pStyle w:val="slovanzoznam"/>
        <w:numPr>
          <w:ilvl w:val="0"/>
          <w:numId w:val="0"/>
        </w:numPr>
        <w:spacing w:line="276" w:lineRule="auto"/>
        <w:ind w:left="360" w:firstLine="349"/>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1"/>
          <w:numId w:val="280"/>
        </w:numPr>
        <w:spacing w:line="276" w:lineRule="auto"/>
        <w:ind w:left="1418"/>
        <w:jc w:val="both"/>
        <w:rPr>
          <w:rFonts w:ascii="Arial" w:hAnsi="Arial" w:cs="Arial"/>
          <w:sz w:val="20"/>
          <w:szCs w:val="20"/>
        </w:rPr>
      </w:pPr>
      <w:r w:rsidRPr="00EC6ED5">
        <w:rPr>
          <w:rFonts w:ascii="Arial" w:hAnsi="Arial" w:cs="Arial"/>
          <w:sz w:val="20"/>
          <w:szCs w:val="20"/>
        </w:rPr>
        <w:t xml:space="preserve">vedieť použiť konkrétne nástroje editora na tvorbu a úpravu obrázkov a animácií. </w:t>
      </w:r>
    </w:p>
    <w:p w:rsidR="00074D58" w:rsidRPr="00EC6ED5" w:rsidRDefault="00074D58" w:rsidP="00EA41BF">
      <w:pPr>
        <w:pStyle w:val="slovanzoznam"/>
        <w:numPr>
          <w:ilvl w:val="1"/>
          <w:numId w:val="280"/>
        </w:numPr>
        <w:spacing w:line="276" w:lineRule="auto"/>
        <w:ind w:left="1418"/>
        <w:jc w:val="both"/>
        <w:rPr>
          <w:rFonts w:ascii="Arial" w:hAnsi="Arial" w:cs="Arial"/>
          <w:sz w:val="20"/>
          <w:szCs w:val="20"/>
        </w:rPr>
      </w:pPr>
      <w:r w:rsidRPr="00EC6ED5">
        <w:rPr>
          <w:rFonts w:ascii="Arial" w:hAnsi="Arial" w:cs="Arial"/>
          <w:sz w:val="20"/>
          <w:szCs w:val="20"/>
        </w:rPr>
        <w:t>nachádzať, odhaľovať a opravovať chyby pri úprave obrázkov aj animácií.</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sz w:val="20"/>
          <w:szCs w:val="20"/>
        </w:rPr>
        <w:t xml:space="preserve"> </w:t>
      </w:r>
      <w:r w:rsidRPr="00EC6ED5">
        <w:rPr>
          <w:rFonts w:ascii="Arial" w:hAnsi="Arial" w:cs="Arial"/>
          <w:i/>
          <w:sz w:val="20"/>
          <w:szCs w:val="20"/>
        </w:rPr>
        <w:t>Pojmy:</w:t>
      </w:r>
      <w:r w:rsidRPr="00EC6ED5">
        <w:rPr>
          <w:rFonts w:ascii="Arial" w:hAnsi="Arial" w:cs="Arial"/>
          <w:sz w:val="20"/>
          <w:szCs w:val="20"/>
        </w:rPr>
        <w:t xml:space="preserve"> animácia, oblasť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animácia ako postupnosť obrázkov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spustenie a zastavenie animácie, krokovanie a prepínanie sa medzi obrázkami animácie</w:t>
      </w:r>
      <w:r w:rsidRPr="00EC6ED5">
        <w:rPr>
          <w:rFonts w:ascii="Arial" w:hAnsi="Arial" w:cs="Arial"/>
          <w:sz w:val="20"/>
          <w:szCs w:val="20"/>
          <w:highlight w:val="yellow"/>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b/>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Reprezentácie a nástroje – práca s textom .... 3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Téma: </w:t>
      </w:r>
      <w:r w:rsidRPr="00EC6ED5">
        <w:rPr>
          <w:rFonts w:ascii="Arial" w:hAnsi="Arial" w:cs="Arial"/>
          <w:sz w:val="20"/>
          <w:szCs w:val="20"/>
        </w:rPr>
        <w:t xml:space="preserve">Písanie v textovom editore </w:t>
      </w:r>
    </w:p>
    <w:p w:rsidR="00074D58" w:rsidRPr="00EC6ED5" w:rsidRDefault="00074D58" w:rsidP="00EA41BF">
      <w:pPr>
        <w:pStyle w:val="slovanzoznam"/>
        <w:numPr>
          <w:ilvl w:val="0"/>
          <w:numId w:val="275"/>
        </w:numPr>
        <w:spacing w:line="276" w:lineRule="auto"/>
        <w:ind w:left="1418"/>
        <w:jc w:val="both"/>
        <w:rPr>
          <w:rFonts w:ascii="Arial" w:hAnsi="Arial" w:cs="Arial"/>
          <w:sz w:val="20"/>
          <w:szCs w:val="20"/>
        </w:rPr>
      </w:pPr>
      <w:r w:rsidRPr="00EC6ED5">
        <w:rPr>
          <w:rFonts w:ascii="Arial" w:hAnsi="Arial" w:cs="Arial"/>
          <w:sz w:val="20"/>
          <w:szCs w:val="20"/>
        </w:rPr>
        <w:t>oddeľovače a symboly</w:t>
      </w:r>
    </w:p>
    <w:p w:rsidR="00074D58" w:rsidRPr="00EC6ED5" w:rsidRDefault="00074D58" w:rsidP="00EA41BF">
      <w:pPr>
        <w:pStyle w:val="slovanzoznam"/>
        <w:numPr>
          <w:ilvl w:val="0"/>
          <w:numId w:val="275"/>
        </w:numPr>
        <w:spacing w:line="276" w:lineRule="auto"/>
        <w:ind w:left="1418"/>
        <w:jc w:val="both"/>
        <w:rPr>
          <w:rFonts w:ascii="Arial" w:hAnsi="Arial" w:cs="Arial"/>
          <w:sz w:val="20"/>
          <w:szCs w:val="20"/>
        </w:rPr>
      </w:pPr>
      <w:r w:rsidRPr="00EC6ED5">
        <w:rPr>
          <w:rFonts w:ascii="Arial" w:hAnsi="Arial" w:cs="Arial"/>
          <w:sz w:val="20"/>
          <w:szCs w:val="20"/>
        </w:rPr>
        <w:t>formátovanie textu, odseky</w:t>
      </w:r>
    </w:p>
    <w:p w:rsidR="00074D58" w:rsidRPr="00EC6ED5" w:rsidRDefault="00074D58" w:rsidP="00EA41BF">
      <w:pPr>
        <w:pStyle w:val="slovanzoznam"/>
        <w:numPr>
          <w:ilvl w:val="0"/>
          <w:numId w:val="275"/>
        </w:numPr>
        <w:spacing w:line="276" w:lineRule="auto"/>
        <w:ind w:left="1418"/>
        <w:jc w:val="both"/>
        <w:rPr>
          <w:rFonts w:ascii="Arial" w:hAnsi="Arial" w:cs="Arial"/>
          <w:sz w:val="20"/>
          <w:szCs w:val="20"/>
        </w:rPr>
      </w:pPr>
      <w:r w:rsidRPr="00EC6ED5">
        <w:rPr>
          <w:rFonts w:ascii="Arial" w:hAnsi="Arial" w:cs="Arial"/>
          <w:sz w:val="20"/>
          <w:szCs w:val="20"/>
        </w:rPr>
        <w:t>obrázok a text</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281"/>
        </w:numPr>
        <w:spacing w:line="276" w:lineRule="auto"/>
        <w:jc w:val="both"/>
        <w:rPr>
          <w:rFonts w:ascii="Arial" w:hAnsi="Arial" w:cs="Arial"/>
          <w:sz w:val="20"/>
          <w:szCs w:val="20"/>
        </w:rPr>
      </w:pPr>
      <w:r w:rsidRPr="00EC6ED5">
        <w:rPr>
          <w:rFonts w:ascii="Arial" w:hAnsi="Arial" w:cs="Arial"/>
          <w:sz w:val="20"/>
          <w:szCs w:val="20"/>
        </w:rPr>
        <w:t xml:space="preserve">Začína používať konkrétne nástroje editora na tvorbu a úpravu textu. </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znak, symbol, slovo, veta, odsek</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slovo ako skupina písmen, veta ako skupina slov, formátovanie textu, typ písma, veľkosť, odsek ako skupina viet, zarovnanie odseku,  farba, vkladanie obrázkov</w:t>
      </w:r>
    </w:p>
    <w:p w:rsidR="00074D58" w:rsidRPr="00EC6ED5" w:rsidRDefault="00074D58" w:rsidP="00074D58">
      <w:pPr>
        <w:pStyle w:val="slovanzoznam"/>
        <w:numPr>
          <w:ilvl w:val="0"/>
          <w:numId w:val="0"/>
        </w:numPr>
        <w:spacing w:line="276" w:lineRule="auto"/>
        <w:ind w:left="709"/>
        <w:jc w:val="both"/>
        <w:rPr>
          <w:rFonts w:ascii="Arial" w:hAnsi="Arial" w:cs="Arial"/>
          <w:i/>
          <w:sz w:val="20"/>
          <w:szCs w:val="20"/>
        </w:rPr>
      </w:pPr>
      <w:r w:rsidRPr="00EC6ED5">
        <w:rPr>
          <w:rFonts w:ascii="Arial" w:hAnsi="Arial" w:cs="Arial"/>
          <w:i/>
          <w:sz w:val="20"/>
          <w:szCs w:val="20"/>
        </w:rPr>
        <w:t>Procesy:</w:t>
      </w:r>
      <w:r w:rsidRPr="00EC6ED5">
        <w:rPr>
          <w:rFonts w:ascii="Arial" w:hAnsi="Arial" w:cs="Arial"/>
          <w:sz w:val="20"/>
          <w:szCs w:val="20"/>
        </w:rPr>
        <w:t xml:space="preserve"> písanie na klávesnici, opravovanie a mazanie, vloženie a odstránenie medzery, zarovnanie textu, vytvorenie odseku, výmena slov,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Reprezentácie a nástroje – práca s príbehmi ....4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Tvorba prezentácie </w:t>
      </w:r>
    </w:p>
    <w:p w:rsidR="00074D58" w:rsidRPr="00EC6ED5" w:rsidRDefault="00074D58" w:rsidP="00EA41BF">
      <w:pPr>
        <w:pStyle w:val="slovanzoznam"/>
        <w:numPr>
          <w:ilvl w:val="0"/>
          <w:numId w:val="276"/>
        </w:numPr>
        <w:spacing w:line="276" w:lineRule="auto"/>
        <w:jc w:val="both"/>
        <w:rPr>
          <w:rFonts w:ascii="Arial" w:hAnsi="Arial" w:cs="Arial"/>
          <w:sz w:val="20"/>
          <w:szCs w:val="20"/>
        </w:rPr>
      </w:pPr>
      <w:r w:rsidRPr="00EC6ED5">
        <w:rPr>
          <w:rFonts w:ascii="Arial" w:hAnsi="Arial" w:cs="Arial"/>
          <w:sz w:val="20"/>
          <w:szCs w:val="20"/>
        </w:rPr>
        <w:t xml:space="preserve">práca so snímkami </w:t>
      </w:r>
    </w:p>
    <w:p w:rsidR="00074D58" w:rsidRPr="00EC6ED5" w:rsidRDefault="00074D58" w:rsidP="00EA41BF">
      <w:pPr>
        <w:pStyle w:val="slovanzoznam"/>
        <w:numPr>
          <w:ilvl w:val="0"/>
          <w:numId w:val="276"/>
        </w:numPr>
        <w:spacing w:line="276" w:lineRule="auto"/>
        <w:jc w:val="both"/>
        <w:rPr>
          <w:rFonts w:ascii="Arial" w:hAnsi="Arial" w:cs="Arial"/>
          <w:sz w:val="20"/>
          <w:szCs w:val="20"/>
        </w:rPr>
      </w:pPr>
      <w:r w:rsidRPr="00EC6ED5">
        <w:rPr>
          <w:rFonts w:ascii="Arial" w:hAnsi="Arial" w:cs="Arial"/>
          <w:sz w:val="20"/>
          <w:szCs w:val="20"/>
        </w:rPr>
        <w:t>vkladanie obrázkov</w:t>
      </w:r>
    </w:p>
    <w:p w:rsidR="00074D58" w:rsidRPr="00EC6ED5" w:rsidRDefault="00074D58" w:rsidP="00EA41BF">
      <w:pPr>
        <w:pStyle w:val="slovanzoznam"/>
        <w:numPr>
          <w:ilvl w:val="0"/>
          <w:numId w:val="276"/>
        </w:numPr>
        <w:spacing w:line="276" w:lineRule="auto"/>
        <w:jc w:val="both"/>
        <w:rPr>
          <w:rFonts w:ascii="Arial" w:hAnsi="Arial" w:cs="Arial"/>
          <w:sz w:val="20"/>
          <w:szCs w:val="20"/>
        </w:rPr>
      </w:pPr>
      <w:r w:rsidRPr="00EC6ED5">
        <w:rPr>
          <w:rFonts w:ascii="Arial" w:hAnsi="Arial" w:cs="Arial"/>
          <w:sz w:val="20"/>
          <w:szCs w:val="20"/>
        </w:rPr>
        <w:t>spustenie a zastavenie, prezentovanie</w:t>
      </w:r>
    </w:p>
    <w:p w:rsidR="00074D58" w:rsidRPr="00EC6ED5" w:rsidRDefault="00074D58" w:rsidP="00EA41BF">
      <w:pPr>
        <w:pStyle w:val="slovanzoznam"/>
        <w:numPr>
          <w:ilvl w:val="0"/>
          <w:numId w:val="276"/>
        </w:numPr>
        <w:spacing w:line="276" w:lineRule="auto"/>
        <w:jc w:val="both"/>
        <w:rPr>
          <w:rFonts w:ascii="Arial" w:hAnsi="Arial" w:cs="Arial"/>
          <w:sz w:val="20"/>
          <w:szCs w:val="20"/>
        </w:rPr>
      </w:pPr>
      <w:r w:rsidRPr="00EC6ED5">
        <w:rPr>
          <w:rFonts w:ascii="Arial" w:hAnsi="Arial" w:cs="Arial"/>
          <w:sz w:val="20"/>
          <w:szCs w:val="20"/>
        </w:rPr>
        <w:t>vkladanie textu a obrázkov, prezentovanie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EA41BF">
      <w:pPr>
        <w:pStyle w:val="slovanzoznam"/>
        <w:numPr>
          <w:ilvl w:val="0"/>
          <w:numId w:val="276"/>
        </w:numPr>
        <w:spacing w:line="276" w:lineRule="auto"/>
        <w:jc w:val="both"/>
        <w:rPr>
          <w:rFonts w:ascii="Arial" w:hAnsi="Arial" w:cs="Arial"/>
          <w:i/>
          <w:sz w:val="20"/>
          <w:szCs w:val="20"/>
        </w:rPr>
      </w:pPr>
      <w:r w:rsidRPr="00EC6ED5">
        <w:rPr>
          <w:rFonts w:ascii="Arial" w:hAnsi="Arial" w:cs="Arial"/>
          <w:sz w:val="20"/>
          <w:szCs w:val="20"/>
        </w:rPr>
        <w:t>použiť konkrétne nástroje editora na tvorbu a úpravu príbehov, porozprávať svoj príbeh.</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snímka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snímky a ich poradie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vytváranie príbehov, vloženie novej snímky, vloženie textu, vloženie obrázka, spustenie a zastavenie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jc w:val="both"/>
        <w:rPr>
          <w:rFonts w:ascii="Arial" w:hAnsi="Arial" w:cs="Arial"/>
          <w:b/>
          <w:sz w:val="20"/>
          <w:szCs w:val="20"/>
        </w:rPr>
      </w:pPr>
      <w:r w:rsidRPr="00EC6ED5">
        <w:rPr>
          <w:rFonts w:ascii="Arial" w:hAnsi="Arial" w:cs="Arial"/>
          <w:b/>
          <w:sz w:val="20"/>
          <w:szCs w:val="20"/>
        </w:rPr>
        <w:t xml:space="preserve">Reprezentácie a nástroje – práca s multimédiami..... 1 hodina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multimédiami - video, prehrávanie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EA41BF">
      <w:pPr>
        <w:pStyle w:val="slovanzoznam"/>
        <w:numPr>
          <w:ilvl w:val="0"/>
          <w:numId w:val="193"/>
        </w:numPr>
        <w:spacing w:line="276" w:lineRule="auto"/>
        <w:ind w:left="1134"/>
        <w:jc w:val="both"/>
        <w:rPr>
          <w:rFonts w:ascii="Arial" w:hAnsi="Arial" w:cs="Arial"/>
          <w:i/>
          <w:sz w:val="20"/>
          <w:szCs w:val="20"/>
        </w:rPr>
      </w:pPr>
      <w:r w:rsidRPr="00EC6ED5">
        <w:rPr>
          <w:rFonts w:ascii="Arial" w:hAnsi="Arial" w:cs="Arial"/>
          <w:sz w:val="20"/>
          <w:szCs w:val="20"/>
        </w:rPr>
        <w:t>použiť konkrétne</w:t>
      </w:r>
      <w:r w:rsidRPr="00EC6ED5">
        <w:rPr>
          <w:rFonts w:ascii="Arial" w:hAnsi="Arial" w:cs="Arial"/>
          <w:i/>
          <w:sz w:val="20"/>
          <w:szCs w:val="20"/>
        </w:rPr>
        <w:t xml:space="preserve"> </w:t>
      </w:r>
      <w:r w:rsidRPr="00EC6ED5">
        <w:rPr>
          <w:rFonts w:ascii="Arial" w:hAnsi="Arial" w:cs="Arial"/>
          <w:sz w:val="20"/>
          <w:szCs w:val="20"/>
        </w:rPr>
        <w:t>nástroje na prehratie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video, prehrávač videa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hlasitosť zvuku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prehrávanie, spustenie a zastavenie videa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Reprezentácie a nástroje – informácie........2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Vzťahy medzi jednotlivými typmi informácie </w:t>
      </w:r>
    </w:p>
    <w:p w:rsidR="00074D58" w:rsidRPr="00EC6ED5" w:rsidRDefault="00074D58" w:rsidP="00EA41BF">
      <w:pPr>
        <w:pStyle w:val="slovanzoznam"/>
        <w:numPr>
          <w:ilvl w:val="0"/>
          <w:numId w:val="193"/>
        </w:numPr>
        <w:spacing w:line="276" w:lineRule="auto"/>
        <w:jc w:val="both"/>
        <w:rPr>
          <w:rFonts w:ascii="Arial" w:hAnsi="Arial" w:cs="Arial"/>
          <w:sz w:val="20"/>
          <w:szCs w:val="20"/>
        </w:rPr>
      </w:pPr>
      <w:r w:rsidRPr="00EC6ED5">
        <w:rPr>
          <w:rFonts w:ascii="Arial" w:hAnsi="Arial" w:cs="Arial"/>
          <w:sz w:val="20"/>
          <w:szCs w:val="20"/>
        </w:rPr>
        <w:t>text a text</w:t>
      </w:r>
    </w:p>
    <w:p w:rsidR="00074D58" w:rsidRPr="00EC6ED5" w:rsidRDefault="00074D58" w:rsidP="00EA41BF">
      <w:pPr>
        <w:pStyle w:val="slovanzoznam"/>
        <w:numPr>
          <w:ilvl w:val="0"/>
          <w:numId w:val="193"/>
        </w:numPr>
        <w:spacing w:line="276" w:lineRule="auto"/>
        <w:jc w:val="both"/>
        <w:rPr>
          <w:rFonts w:ascii="Arial" w:hAnsi="Arial" w:cs="Arial"/>
          <w:sz w:val="20"/>
          <w:szCs w:val="20"/>
        </w:rPr>
      </w:pPr>
      <w:r w:rsidRPr="00EC6ED5">
        <w:rPr>
          <w:rFonts w:ascii="Arial" w:hAnsi="Arial" w:cs="Arial"/>
          <w:sz w:val="20"/>
          <w:szCs w:val="20"/>
        </w:rPr>
        <w:t xml:space="preserve">text a grafika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271"/>
        </w:numPr>
        <w:spacing w:line="276" w:lineRule="auto"/>
        <w:jc w:val="both"/>
        <w:rPr>
          <w:rFonts w:ascii="Arial" w:hAnsi="Arial" w:cs="Arial"/>
          <w:sz w:val="20"/>
          <w:szCs w:val="20"/>
        </w:rPr>
      </w:pPr>
      <w:r w:rsidRPr="00EC6ED5">
        <w:rPr>
          <w:rFonts w:ascii="Arial" w:hAnsi="Arial" w:cs="Arial"/>
          <w:sz w:val="20"/>
          <w:szCs w:val="20"/>
        </w:rPr>
        <w:t>zakódovať informáciu podľa pokynov do konkrétnej reprezentácie,</w:t>
      </w:r>
    </w:p>
    <w:p w:rsidR="00074D58" w:rsidRPr="00EC6ED5" w:rsidRDefault="00074D58" w:rsidP="00EA41BF">
      <w:pPr>
        <w:pStyle w:val="slovanzoznam"/>
        <w:numPr>
          <w:ilvl w:val="0"/>
          <w:numId w:val="271"/>
        </w:numPr>
        <w:spacing w:line="276" w:lineRule="auto"/>
        <w:jc w:val="both"/>
        <w:rPr>
          <w:rFonts w:ascii="Arial" w:hAnsi="Arial" w:cs="Arial"/>
          <w:sz w:val="20"/>
          <w:szCs w:val="20"/>
        </w:rPr>
      </w:pPr>
      <w:r w:rsidRPr="00EC6ED5">
        <w:rPr>
          <w:rFonts w:ascii="Arial" w:hAnsi="Arial" w:cs="Arial"/>
          <w:sz w:val="20"/>
          <w:szCs w:val="20"/>
        </w:rPr>
        <w:t xml:space="preserve">dekódovať informáciu z jednoduchých reprezentácií,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vzťahy medzi jednotlivými typmi informácie, text a grafika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Reprezentácie a nástroje – štruktúry......4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Práca so štruktúrami </w:t>
      </w:r>
    </w:p>
    <w:p w:rsidR="00074D58" w:rsidRPr="00EC6ED5" w:rsidRDefault="00074D58" w:rsidP="00EA41BF">
      <w:pPr>
        <w:pStyle w:val="slovanzoznam"/>
        <w:numPr>
          <w:ilvl w:val="0"/>
          <w:numId w:val="277"/>
        </w:numPr>
        <w:spacing w:line="276" w:lineRule="auto"/>
        <w:jc w:val="both"/>
        <w:rPr>
          <w:rFonts w:ascii="Arial" w:hAnsi="Arial" w:cs="Arial"/>
          <w:sz w:val="20"/>
          <w:szCs w:val="20"/>
        </w:rPr>
      </w:pPr>
      <w:r w:rsidRPr="00EC6ED5">
        <w:rPr>
          <w:rFonts w:ascii="Arial" w:hAnsi="Arial" w:cs="Arial"/>
          <w:sz w:val="20"/>
          <w:szCs w:val="20"/>
        </w:rPr>
        <w:t xml:space="preserve">postupnosti </w:t>
      </w:r>
    </w:p>
    <w:p w:rsidR="00074D58" w:rsidRPr="00EC6ED5" w:rsidRDefault="00074D58" w:rsidP="00EA41BF">
      <w:pPr>
        <w:pStyle w:val="slovanzoznam"/>
        <w:numPr>
          <w:ilvl w:val="0"/>
          <w:numId w:val="277"/>
        </w:numPr>
        <w:spacing w:line="276" w:lineRule="auto"/>
        <w:jc w:val="both"/>
        <w:rPr>
          <w:rFonts w:ascii="Arial" w:hAnsi="Arial" w:cs="Arial"/>
          <w:sz w:val="20"/>
          <w:szCs w:val="20"/>
        </w:rPr>
      </w:pPr>
      <w:r w:rsidRPr="00EC6ED5">
        <w:rPr>
          <w:rFonts w:ascii="Arial" w:hAnsi="Arial" w:cs="Arial"/>
          <w:sz w:val="20"/>
          <w:szCs w:val="20"/>
        </w:rPr>
        <w:t>tabuľky</w:t>
      </w:r>
    </w:p>
    <w:p w:rsidR="00074D58" w:rsidRPr="00EC6ED5" w:rsidRDefault="00074D58" w:rsidP="00EA41BF">
      <w:pPr>
        <w:pStyle w:val="slovanzoznam"/>
        <w:numPr>
          <w:ilvl w:val="0"/>
          <w:numId w:val="277"/>
        </w:numPr>
        <w:spacing w:line="276" w:lineRule="auto"/>
        <w:jc w:val="both"/>
        <w:rPr>
          <w:rFonts w:ascii="Arial" w:hAnsi="Arial" w:cs="Arial"/>
          <w:sz w:val="20"/>
          <w:szCs w:val="20"/>
        </w:rPr>
      </w:pPr>
      <w:r w:rsidRPr="00EC6ED5">
        <w:rPr>
          <w:rFonts w:ascii="Arial" w:hAnsi="Arial" w:cs="Arial"/>
          <w:sz w:val="20"/>
          <w:szCs w:val="20"/>
        </w:rPr>
        <w:t>tabuľky a slovník</w:t>
      </w:r>
    </w:p>
    <w:p w:rsidR="00074D58" w:rsidRPr="00EC6ED5" w:rsidRDefault="00074D58" w:rsidP="00EA41BF">
      <w:pPr>
        <w:pStyle w:val="slovanzoznam"/>
        <w:numPr>
          <w:ilvl w:val="0"/>
          <w:numId w:val="277"/>
        </w:numPr>
        <w:spacing w:line="276" w:lineRule="auto"/>
        <w:jc w:val="both"/>
        <w:rPr>
          <w:rFonts w:ascii="Arial" w:hAnsi="Arial" w:cs="Arial"/>
          <w:sz w:val="20"/>
          <w:szCs w:val="20"/>
        </w:rPr>
      </w:pPr>
      <w:r w:rsidRPr="00EC6ED5">
        <w:rPr>
          <w:rFonts w:ascii="Arial" w:hAnsi="Arial" w:cs="Arial"/>
          <w:sz w:val="20"/>
          <w:szCs w:val="20"/>
        </w:rPr>
        <w:t>sieť</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r w:rsidRPr="00EC6ED5">
        <w:rPr>
          <w:rFonts w:ascii="Arial" w:hAnsi="Arial" w:cs="Arial"/>
          <w:i/>
          <w:sz w:val="20"/>
          <w:szCs w:val="20"/>
        </w:rPr>
        <w:t>Organizovať informácie do štruktúr - podľa zadania vytvárať jednoduché štruktúry údajov, podľa konkrétnych jednoduchých pravidiel manipulovať so štruktúrami údajov.</w:t>
      </w:r>
    </w:p>
    <w:p w:rsidR="00074D58" w:rsidRPr="00EC6ED5" w:rsidRDefault="00074D58" w:rsidP="00EA41BF">
      <w:pPr>
        <w:pStyle w:val="slovanzoznam"/>
        <w:numPr>
          <w:ilvl w:val="0"/>
          <w:numId w:val="185"/>
        </w:numPr>
        <w:spacing w:line="276" w:lineRule="auto"/>
        <w:ind w:left="1134"/>
        <w:jc w:val="both"/>
        <w:rPr>
          <w:rFonts w:ascii="Arial" w:hAnsi="Arial" w:cs="Arial"/>
          <w:sz w:val="20"/>
          <w:szCs w:val="20"/>
        </w:rPr>
      </w:pPr>
      <w:r w:rsidRPr="00EC6ED5">
        <w:rPr>
          <w:rFonts w:ascii="Arial" w:hAnsi="Arial" w:cs="Arial"/>
          <w:sz w:val="20"/>
          <w:szCs w:val="20"/>
        </w:rPr>
        <w:t xml:space="preserve">orientovať sa v jednoduchej štruktúre – vyhľadávať a získavať informácie z jednoduchej štruktúry podľa zadaných kritérií, </w:t>
      </w:r>
    </w:p>
    <w:p w:rsidR="00074D58" w:rsidRPr="00EC6ED5" w:rsidRDefault="00074D58" w:rsidP="00EA41BF">
      <w:pPr>
        <w:pStyle w:val="slovanzoznam"/>
        <w:numPr>
          <w:ilvl w:val="0"/>
          <w:numId w:val="185"/>
        </w:numPr>
        <w:spacing w:line="276" w:lineRule="auto"/>
        <w:ind w:left="1134"/>
        <w:jc w:val="both"/>
        <w:rPr>
          <w:rFonts w:ascii="Arial" w:hAnsi="Arial" w:cs="Arial"/>
          <w:sz w:val="20"/>
          <w:szCs w:val="20"/>
        </w:rPr>
      </w:pPr>
      <w:r w:rsidRPr="00EC6ED5">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074D58" w:rsidRPr="00EC6ED5" w:rsidRDefault="00074D58" w:rsidP="00EA41BF">
      <w:pPr>
        <w:pStyle w:val="slovanzoznam"/>
        <w:numPr>
          <w:ilvl w:val="0"/>
          <w:numId w:val="185"/>
        </w:numPr>
        <w:spacing w:line="276" w:lineRule="auto"/>
        <w:ind w:left="1134"/>
        <w:jc w:val="both"/>
        <w:rPr>
          <w:rFonts w:ascii="Arial" w:hAnsi="Arial" w:cs="Arial"/>
          <w:sz w:val="20"/>
          <w:szCs w:val="20"/>
        </w:rPr>
      </w:pPr>
      <w:r w:rsidRPr="00EC6ED5">
        <w:rPr>
          <w:rFonts w:ascii="Arial" w:hAnsi="Arial" w:cs="Arial"/>
          <w:sz w:val="20"/>
          <w:szCs w:val="20"/>
        </w:rPr>
        <w:t xml:space="preserve">interpretovať údaje zo štruktúr – prerozprávať informácie z jednoduchej štruktúry vlastnými slovami.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 tabuľka (v zmysle frekvenčná a kódovacia tabuľka, slovník, mriežka), riadok, stĺpec</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poradie objektov, pozícia v postupnosti, pozícia objektov v tabuľke, význam postupnosti a tabuľky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práca s grafovými štruktúrami (s mapou, labyrintom, sieťou), zapisovanie, vyhľadávanie v jednoduchej štruktúre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Komunikácia a spolupráca – práca s webovou stránkou ......... 1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Získavanie informácií z webových stránok, používanie odkazov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186"/>
        </w:numPr>
        <w:spacing w:line="276" w:lineRule="auto"/>
        <w:ind w:left="1134"/>
        <w:jc w:val="both"/>
        <w:rPr>
          <w:rFonts w:ascii="Arial" w:hAnsi="Arial" w:cs="Arial"/>
          <w:sz w:val="20"/>
          <w:szCs w:val="20"/>
        </w:rPr>
      </w:pPr>
      <w:r w:rsidRPr="00EC6ED5">
        <w:rPr>
          <w:rFonts w:ascii="Arial" w:hAnsi="Arial" w:cs="Arial"/>
          <w:sz w:val="20"/>
          <w:szCs w:val="20"/>
        </w:rPr>
        <w:t xml:space="preserve">použiť nástroje na prezeranie webových stránok, </w:t>
      </w:r>
    </w:p>
    <w:p w:rsidR="00074D58" w:rsidRPr="00EC6ED5" w:rsidRDefault="00074D58" w:rsidP="00EA41BF">
      <w:pPr>
        <w:pStyle w:val="slovanzoznam"/>
        <w:numPr>
          <w:ilvl w:val="0"/>
          <w:numId w:val="186"/>
        </w:numPr>
        <w:spacing w:line="276" w:lineRule="auto"/>
        <w:ind w:left="1134"/>
        <w:jc w:val="both"/>
        <w:rPr>
          <w:rFonts w:ascii="Arial" w:hAnsi="Arial" w:cs="Arial"/>
          <w:sz w:val="20"/>
          <w:szCs w:val="20"/>
        </w:rPr>
      </w:pPr>
      <w:r w:rsidRPr="00EC6ED5">
        <w:rPr>
          <w:rFonts w:ascii="Arial" w:hAnsi="Arial" w:cs="Arial"/>
          <w:sz w:val="20"/>
          <w:szCs w:val="20"/>
        </w:rPr>
        <w:t xml:space="preserve">získať informácie z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webová stránka, odkaz, prehliadač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odkazy ako prepojenia na webové stránky, prehliadač ako nástroj na zobrazenie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orientácia na webovej stránke, medzi webovými stránkami, používanie odkazov na iné webové stránky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Komunikácia a spolupráca – vyhľadávanie na webe .....1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Vyhľadávanie a získavanie informácií z webových stránok, práca s mapou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272"/>
        </w:numPr>
        <w:spacing w:line="276" w:lineRule="auto"/>
        <w:ind w:left="1134"/>
        <w:jc w:val="both"/>
        <w:rPr>
          <w:rFonts w:ascii="Arial" w:hAnsi="Arial" w:cs="Arial"/>
          <w:sz w:val="20"/>
          <w:szCs w:val="20"/>
        </w:rPr>
      </w:pPr>
      <w:r w:rsidRPr="00EC6ED5">
        <w:rPr>
          <w:rFonts w:ascii="Arial" w:hAnsi="Arial" w:cs="Arial"/>
          <w:sz w:val="20"/>
          <w:szCs w:val="20"/>
        </w:rPr>
        <w:t xml:space="preserve">vyhľadať a získať informáciu na zadaných stránkach internetu, </w:t>
      </w:r>
    </w:p>
    <w:p w:rsidR="00074D58" w:rsidRPr="00EC6ED5" w:rsidRDefault="00074D58" w:rsidP="00EA41BF">
      <w:pPr>
        <w:pStyle w:val="slovanzoznam"/>
        <w:numPr>
          <w:ilvl w:val="0"/>
          <w:numId w:val="272"/>
        </w:numPr>
        <w:spacing w:line="276" w:lineRule="auto"/>
        <w:ind w:left="1134"/>
        <w:jc w:val="both"/>
        <w:rPr>
          <w:rFonts w:ascii="Arial" w:hAnsi="Arial" w:cs="Arial"/>
          <w:sz w:val="20"/>
          <w:szCs w:val="20"/>
        </w:rPr>
      </w:pPr>
      <w:r w:rsidRPr="00EC6ED5">
        <w:rPr>
          <w:rFonts w:ascii="Arial" w:hAnsi="Arial" w:cs="Arial"/>
          <w:sz w:val="20"/>
          <w:szCs w:val="20"/>
        </w:rPr>
        <w:t xml:space="preserve">diskutovať o výsledkoch vyhľadávania, </w:t>
      </w:r>
    </w:p>
    <w:p w:rsidR="00074D58" w:rsidRPr="00EC6ED5" w:rsidRDefault="00074D58" w:rsidP="00EA41BF">
      <w:pPr>
        <w:pStyle w:val="slovanzoznam"/>
        <w:numPr>
          <w:ilvl w:val="0"/>
          <w:numId w:val="272"/>
        </w:numPr>
        <w:spacing w:line="276" w:lineRule="auto"/>
        <w:ind w:left="1134"/>
        <w:jc w:val="both"/>
        <w:rPr>
          <w:rFonts w:ascii="Arial" w:hAnsi="Arial" w:cs="Arial"/>
          <w:sz w:val="20"/>
          <w:szCs w:val="20"/>
        </w:rPr>
      </w:pPr>
      <w:r w:rsidRPr="00EC6ED5">
        <w:rPr>
          <w:rFonts w:ascii="Arial" w:hAnsi="Arial" w:cs="Arial"/>
          <w:sz w:val="20"/>
          <w:szCs w:val="20"/>
        </w:rPr>
        <w:t xml:space="preserve">posúdiť správnosť výsledku.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vyhľadávač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vyhľadávanie obrázkov na zadaných stránkach, vyhľadávanie v mapách na internete</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 xml:space="preserve">Komunikácia a spolupráca – práca s nástrojmi na komunikáciu......1 hodín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nástrojmi na komunikáciu - mailová komunikácia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273"/>
        </w:numPr>
        <w:spacing w:line="276" w:lineRule="auto"/>
        <w:ind w:left="1134"/>
        <w:jc w:val="both"/>
        <w:rPr>
          <w:rFonts w:ascii="Arial" w:hAnsi="Arial" w:cs="Arial"/>
          <w:sz w:val="20"/>
          <w:szCs w:val="20"/>
        </w:rPr>
      </w:pPr>
      <w:r w:rsidRPr="00EC6ED5">
        <w:rPr>
          <w:rFonts w:ascii="Arial" w:hAnsi="Arial" w:cs="Arial"/>
          <w:sz w:val="20"/>
          <w:szCs w:val="20"/>
        </w:rPr>
        <w:t xml:space="preserve">zostaviť a posielať správu danému príjemcovi prostredníctvom konkrétneho e-mailového nástroja, </w:t>
      </w:r>
    </w:p>
    <w:p w:rsidR="00074D58" w:rsidRPr="00EC6ED5" w:rsidRDefault="00074D58" w:rsidP="00EA41BF">
      <w:pPr>
        <w:pStyle w:val="slovanzoznam"/>
        <w:numPr>
          <w:ilvl w:val="0"/>
          <w:numId w:val="273"/>
        </w:numPr>
        <w:spacing w:line="276" w:lineRule="auto"/>
        <w:ind w:left="1134"/>
        <w:jc w:val="both"/>
        <w:rPr>
          <w:rFonts w:ascii="Arial" w:hAnsi="Arial" w:cs="Arial"/>
          <w:sz w:val="20"/>
          <w:szCs w:val="20"/>
        </w:rPr>
      </w:pPr>
      <w:r w:rsidRPr="00EC6ED5">
        <w:rPr>
          <w:rFonts w:ascii="Arial" w:hAnsi="Arial" w:cs="Arial"/>
          <w:sz w:val="20"/>
          <w:szCs w:val="20"/>
        </w:rPr>
        <w:t xml:space="preserve">nájsť a zobraziť prijatú správu od konkrétneho odosielateľa prostredníctvom konkrétneho e-mailového nástroja, </w:t>
      </w:r>
    </w:p>
    <w:p w:rsidR="00074D58" w:rsidRPr="00EC6ED5" w:rsidRDefault="00074D58" w:rsidP="00EA41BF">
      <w:pPr>
        <w:pStyle w:val="slovanzoznam"/>
        <w:numPr>
          <w:ilvl w:val="0"/>
          <w:numId w:val="273"/>
        </w:numPr>
        <w:spacing w:line="276" w:lineRule="auto"/>
        <w:ind w:left="1134"/>
        <w:jc w:val="both"/>
        <w:rPr>
          <w:rFonts w:ascii="Arial" w:hAnsi="Arial" w:cs="Arial"/>
          <w:sz w:val="20"/>
          <w:szCs w:val="20"/>
        </w:rPr>
      </w:pPr>
      <w:r w:rsidRPr="00EC6ED5">
        <w:rPr>
          <w:rFonts w:ascii="Arial" w:hAnsi="Arial" w:cs="Arial"/>
          <w:sz w:val="20"/>
          <w:szCs w:val="20"/>
        </w:rPr>
        <w:t xml:space="preserve">zhodnotiť správnosť e-mailovej adresy.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správa, email, e-mailová adresa, kôš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e-mail ako správa pre adresáta, emailová adresa - adresát, e–mail a program na prácu s e-mailom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zadanie adresy, predmetu správy, napísanie emailu, odoslanie emailu, prijatie emailu, vymazanie emailu, dodržiavanie netikety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Algoritmické riešenie problémov – interaktívne zostavovanie riešenia .......3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Algoritmizácia </w:t>
      </w:r>
    </w:p>
    <w:p w:rsidR="00074D58" w:rsidRPr="00EC6ED5" w:rsidRDefault="00074D58" w:rsidP="00EA41BF">
      <w:pPr>
        <w:pStyle w:val="slovanzoznam"/>
        <w:numPr>
          <w:ilvl w:val="0"/>
          <w:numId w:val="278"/>
        </w:numPr>
        <w:spacing w:line="276" w:lineRule="auto"/>
        <w:jc w:val="both"/>
        <w:rPr>
          <w:rFonts w:ascii="Arial" w:hAnsi="Arial" w:cs="Arial"/>
          <w:i/>
          <w:sz w:val="20"/>
          <w:szCs w:val="20"/>
        </w:rPr>
      </w:pPr>
      <w:r w:rsidRPr="00EC6ED5">
        <w:rPr>
          <w:rFonts w:ascii="Arial" w:hAnsi="Arial" w:cs="Arial"/>
          <w:i/>
          <w:sz w:val="20"/>
          <w:szCs w:val="20"/>
        </w:rPr>
        <w:t>zostavenie a úprava postupnosti príkazov</w:t>
      </w:r>
    </w:p>
    <w:p w:rsidR="00074D58" w:rsidRPr="00EC6ED5" w:rsidRDefault="00074D58" w:rsidP="00EA41BF">
      <w:pPr>
        <w:pStyle w:val="slovanzoznam"/>
        <w:numPr>
          <w:ilvl w:val="0"/>
          <w:numId w:val="278"/>
        </w:numPr>
        <w:spacing w:line="276" w:lineRule="auto"/>
        <w:jc w:val="both"/>
        <w:rPr>
          <w:rFonts w:ascii="Arial" w:hAnsi="Arial" w:cs="Arial"/>
          <w:i/>
          <w:sz w:val="20"/>
          <w:szCs w:val="20"/>
        </w:rPr>
      </w:pPr>
      <w:r w:rsidRPr="00EC6ED5">
        <w:rPr>
          <w:rFonts w:ascii="Arial" w:hAnsi="Arial" w:cs="Arial"/>
          <w:i/>
          <w:sz w:val="20"/>
          <w:szCs w:val="20"/>
        </w:rPr>
        <w:t>zostavenie a úprava postupnosti príkazov, rozpoznanie chyby</w:t>
      </w:r>
    </w:p>
    <w:p w:rsidR="00074D58" w:rsidRPr="00EC6ED5" w:rsidRDefault="00074D58" w:rsidP="00EA41BF">
      <w:pPr>
        <w:pStyle w:val="slovanzoznam"/>
        <w:numPr>
          <w:ilvl w:val="0"/>
          <w:numId w:val="278"/>
        </w:numPr>
        <w:spacing w:line="276" w:lineRule="auto"/>
        <w:jc w:val="both"/>
        <w:rPr>
          <w:rFonts w:ascii="Arial" w:hAnsi="Arial" w:cs="Arial"/>
          <w:i/>
          <w:sz w:val="20"/>
          <w:szCs w:val="20"/>
        </w:rPr>
      </w:pPr>
      <w:r w:rsidRPr="00EC6ED5">
        <w:rPr>
          <w:rFonts w:ascii="Arial" w:hAnsi="Arial" w:cs="Arial"/>
          <w:i/>
          <w:sz w:val="20"/>
          <w:szCs w:val="20"/>
        </w:rPr>
        <w:t xml:space="preserve">opakovanie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EA41BF">
      <w:pPr>
        <w:pStyle w:val="slovanzoznam"/>
        <w:numPr>
          <w:ilvl w:val="0"/>
          <w:numId w:val="191"/>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EA41BF">
      <w:pPr>
        <w:pStyle w:val="slovanzoznam"/>
        <w:numPr>
          <w:ilvl w:val="0"/>
          <w:numId w:val="191"/>
        </w:numPr>
        <w:spacing w:line="276" w:lineRule="auto"/>
        <w:ind w:left="1134"/>
        <w:jc w:val="both"/>
        <w:rPr>
          <w:rFonts w:ascii="Arial" w:hAnsi="Arial" w:cs="Arial"/>
          <w:sz w:val="20"/>
          <w:szCs w:val="20"/>
        </w:rPr>
      </w:pPr>
      <w:r w:rsidRPr="00EC6ED5">
        <w:rPr>
          <w:rFonts w:ascii="Arial" w:hAnsi="Arial" w:cs="Arial"/>
          <w:sz w:val="20"/>
          <w:szCs w:val="20"/>
        </w:rPr>
        <w:t xml:space="preserve">dopĺňať, dokončovať, modifikovať rozpracované riešenie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príkaz, postupnosť príkazov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zostavenie a upravenie príkazu/ príkazov, vyhodnotenie postupnosti príkazov, krokovanie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Algoritmické riešenie problémov – hľadanie, opravovanie chýb .....2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Algoritmizácia </w:t>
      </w:r>
    </w:p>
    <w:p w:rsidR="00074D58" w:rsidRPr="00EC6ED5" w:rsidRDefault="00074D58" w:rsidP="00EA41BF">
      <w:pPr>
        <w:pStyle w:val="slovanzoznam"/>
        <w:numPr>
          <w:ilvl w:val="0"/>
          <w:numId w:val="274"/>
        </w:numPr>
        <w:spacing w:line="276" w:lineRule="auto"/>
        <w:jc w:val="both"/>
        <w:rPr>
          <w:rFonts w:ascii="Arial" w:hAnsi="Arial" w:cs="Arial"/>
          <w:sz w:val="20"/>
          <w:szCs w:val="20"/>
        </w:rPr>
      </w:pPr>
      <w:r w:rsidRPr="00EC6ED5">
        <w:rPr>
          <w:rFonts w:ascii="Arial" w:hAnsi="Arial" w:cs="Arial"/>
          <w:sz w:val="20"/>
          <w:szCs w:val="20"/>
        </w:rPr>
        <w:t xml:space="preserve">rozpoznanie chyby v postupnosti príkazov, krokovanie </w:t>
      </w:r>
    </w:p>
    <w:p w:rsidR="00074D58" w:rsidRPr="00EC6ED5" w:rsidRDefault="00074D58" w:rsidP="00EA41BF">
      <w:pPr>
        <w:pStyle w:val="slovanzoznam"/>
        <w:numPr>
          <w:ilvl w:val="0"/>
          <w:numId w:val="274"/>
        </w:numPr>
        <w:spacing w:line="276" w:lineRule="auto"/>
        <w:jc w:val="both"/>
        <w:rPr>
          <w:rFonts w:ascii="Arial" w:hAnsi="Arial" w:cs="Arial"/>
          <w:sz w:val="20"/>
          <w:szCs w:val="20"/>
        </w:rPr>
      </w:pPr>
      <w:r w:rsidRPr="00EC6ED5">
        <w:rPr>
          <w:rFonts w:ascii="Arial" w:hAnsi="Arial" w:cs="Arial"/>
          <w:sz w:val="20"/>
          <w:szCs w:val="20"/>
        </w:rPr>
        <w:t>úprava postupnosti príkazov</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Pojmy: </w:t>
      </w:r>
      <w:r w:rsidRPr="00EC6ED5">
        <w:rPr>
          <w:rFonts w:ascii="Arial" w:hAnsi="Arial" w:cs="Arial"/>
          <w:sz w:val="20"/>
          <w:szCs w:val="20"/>
        </w:rPr>
        <w:t>príkaz, postupnosť príkazov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vyhľadať chybu vo výsledku po vykonaní algoritmu, </w:t>
      </w:r>
    </w:p>
    <w:p w:rsidR="00074D58" w:rsidRPr="00EC6ED5" w:rsidRDefault="00074D58" w:rsidP="00EA41BF">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nájsť a opraviť chybu v návode, v zápise riešenia, </w:t>
      </w:r>
    </w:p>
    <w:p w:rsidR="00074D58" w:rsidRPr="00EC6ED5" w:rsidRDefault="00074D58" w:rsidP="00EA41BF">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diskutovať o svojich riešeniach. </w:t>
      </w:r>
    </w:p>
    <w:p w:rsidR="00074D58" w:rsidRPr="00EC6ED5" w:rsidRDefault="00074D58" w:rsidP="00EA41BF">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EA41BF">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dopĺňať, dokončovať, modifikovať rozpracované riešenie.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chyba ako zlý výsledok, chyba v návode,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rozpoznanie chyby,  krokovanie,  zostavenie a upravenie príkazu/ príkazov, vyhodnotenie postupnosti príkazov, krokovanie</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 </w:t>
      </w: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 xml:space="preserve">Softvér a hardvér – práca v počítačovej sieti a na internete .....2 hodiny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v počítačovej sieti a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rozlíšiť e-mailovú a webovú adresu.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internet ako celosvetová počítačová sieť, digitálne technológie ako nástroje pre komunikáciu</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Informačná spoločnosť – bezpečnosť a riziká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Bezpečnosť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aplikovať pravidlá pre zabezpečenie e–mailu proti neoprávnenému použitiu.</w:t>
      </w:r>
    </w:p>
    <w:p w:rsidR="00074D58" w:rsidRPr="00EC6ED5" w:rsidRDefault="00074D58" w:rsidP="00074D58">
      <w:pPr>
        <w:pStyle w:val="slovanzoznam"/>
        <w:numPr>
          <w:ilvl w:val="0"/>
          <w:numId w:val="0"/>
        </w:numPr>
        <w:spacing w:line="276" w:lineRule="auto"/>
        <w:ind w:left="36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bezpečné správania sa na internete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Informačná spoločnosť – digitálne technológie v spoločnosti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Digitálne technológie a učenie sa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diskutovať o digitálnych technológiách (DT), o ich kladoch i záporoch </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diskutovať o kladoch DT.</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hry, filmy,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digitálne technológie okolo nás, digitálne technológie doma, v škole, hry, film,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používanie nástrojov na vlastné učenie sa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EA41BF">
      <w:pPr>
        <w:pStyle w:val="slovanzoznam"/>
        <w:numPr>
          <w:ilvl w:val="0"/>
          <w:numId w:val="283"/>
        </w:numPr>
        <w:spacing w:line="276" w:lineRule="auto"/>
        <w:jc w:val="both"/>
        <w:rPr>
          <w:rFonts w:ascii="Arial" w:hAnsi="Arial" w:cs="Arial"/>
          <w:b/>
          <w:sz w:val="20"/>
          <w:szCs w:val="20"/>
        </w:rPr>
      </w:pPr>
      <w:r w:rsidRPr="00EC6ED5">
        <w:rPr>
          <w:rFonts w:ascii="Arial" w:hAnsi="Arial" w:cs="Arial"/>
          <w:b/>
          <w:sz w:val="20"/>
          <w:szCs w:val="20"/>
        </w:rPr>
        <w:t>Informačná spoločnosť – legálnosť používania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Téma: A</w:t>
      </w:r>
      <w:r w:rsidRPr="00EC6ED5">
        <w:rPr>
          <w:rFonts w:ascii="Arial" w:hAnsi="Arial" w:cs="Arial"/>
          <w:sz w:val="20"/>
          <w:szCs w:val="20"/>
        </w:rPr>
        <w:t>utorské práva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EA41BF">
      <w:pPr>
        <w:pStyle w:val="slovanzoznam"/>
        <w:numPr>
          <w:ilvl w:val="0"/>
          <w:numId w:val="184"/>
        </w:numPr>
        <w:spacing w:line="276" w:lineRule="auto"/>
        <w:ind w:left="1134"/>
        <w:jc w:val="both"/>
        <w:rPr>
          <w:rFonts w:ascii="Arial" w:hAnsi="Arial" w:cs="Arial"/>
          <w:sz w:val="20"/>
          <w:szCs w:val="20"/>
        </w:rPr>
      </w:pPr>
      <w:r w:rsidRPr="00EC6ED5">
        <w:rPr>
          <w:rFonts w:ascii="Arial" w:hAnsi="Arial" w:cs="Arial"/>
          <w:sz w:val="20"/>
          <w:szCs w:val="20"/>
        </w:rPr>
        <w:t xml:space="preserve">aplikovať pravidlá pre zabezpečenie e–mailu proti neoprávnenému použitiu.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Vlastnosti a vzťahy: </w:t>
      </w:r>
      <w:r w:rsidRPr="00EC6ED5">
        <w:rPr>
          <w:rFonts w:ascii="Arial" w:hAnsi="Arial" w:cs="Arial"/>
          <w:sz w:val="20"/>
          <w:szCs w:val="20"/>
        </w:rPr>
        <w:t>autorské právo a jeho vzťah k autorovi, dielu a použitiu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Procesy: </w:t>
      </w:r>
      <w:r w:rsidRPr="00EC6ED5">
        <w:rPr>
          <w:rFonts w:ascii="Arial" w:hAnsi="Arial" w:cs="Arial"/>
          <w:sz w:val="20"/>
          <w:szCs w:val="20"/>
        </w:rPr>
        <w:t xml:space="preserve">legálnosť a nelegálnosť používania informácií (obrázky) </w:t>
      </w: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u w:val="single"/>
        </w:rPr>
      </w:pPr>
      <w:r w:rsidRPr="00EC6ED5">
        <w:rPr>
          <w:rFonts w:ascii="Arial" w:eastAsia="Times New Roman" w:hAnsi="Arial" w:cs="Arial"/>
          <w:b/>
          <w:kern w:val="0"/>
          <w:sz w:val="20"/>
          <w:szCs w:val="20"/>
        </w:rPr>
        <w:t xml:space="preserve">5. </w:t>
      </w:r>
      <w:r w:rsidRPr="00EC6ED5">
        <w:rPr>
          <w:rFonts w:ascii="Arial" w:eastAsia="Times New Roman" w:hAnsi="Arial" w:cs="Arial"/>
          <w:b/>
          <w:kern w:val="0"/>
          <w:sz w:val="20"/>
          <w:szCs w:val="20"/>
          <w:u w:val="single"/>
        </w:rPr>
        <w:t>Hodnotenie predmetu:</w:t>
      </w:r>
    </w:p>
    <w:p w:rsidR="00074D58" w:rsidRPr="00EC6ED5" w:rsidRDefault="00074D58" w:rsidP="00074D58">
      <w:pPr>
        <w:pStyle w:val="Standard"/>
        <w:ind w:left="720"/>
        <w:jc w:val="both"/>
        <w:rPr>
          <w:rFonts w:ascii="Arial" w:hAnsi="Arial" w:cs="Arial"/>
          <w:sz w:val="20"/>
          <w:szCs w:val="20"/>
        </w:rPr>
      </w:pPr>
      <w:r w:rsidRPr="00EC6ED5">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EC6ED5">
        <w:rPr>
          <w:rFonts w:ascii="Arial" w:hAnsi="Arial" w:cs="Arial"/>
          <w:sz w:val="20"/>
          <w:szCs w:val="20"/>
        </w:rPr>
        <w:t>(Metodický pokyn č. 22/2011 č. 2011-3121/12824-4-921 na hodnotenie žiakov základnej školy).</w:t>
      </w: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75" w:name="_Toc522027771"/>
            <w:bookmarkStart w:id="76" w:name="_Toc15647447"/>
            <w:bookmarkStart w:id="77" w:name="_Toc50641646"/>
            <w:r w:rsidRPr="00D925BB">
              <w:rPr>
                <w:rFonts w:ascii="Arial" w:hAnsi="Arial" w:cs="Arial"/>
                <w:b/>
                <w:sz w:val="24"/>
              </w:rPr>
              <w:t>Vzdelávacia oblasť</w:t>
            </w:r>
            <w:bookmarkEnd w:id="75"/>
            <w:bookmarkEnd w:id="76"/>
            <w:bookmarkEnd w:id="77"/>
          </w:p>
        </w:tc>
        <w:tc>
          <w:tcPr>
            <w:tcW w:w="5840" w:type="dxa"/>
            <w:shd w:val="clear" w:color="auto" w:fill="auto"/>
            <w:vAlign w:val="center"/>
          </w:tcPr>
          <w:p w:rsidR="00E12AEA" w:rsidRPr="00D925BB" w:rsidRDefault="00E12AEA" w:rsidP="00C3346E">
            <w:pPr>
              <w:pStyle w:val="Nadpis2"/>
            </w:pPr>
            <w:bookmarkStart w:id="78" w:name="_Toc50641647"/>
            <w:bookmarkStart w:id="79" w:name="_Toc116125364"/>
            <w:r w:rsidRPr="00D925BB">
              <w:t>Človek a príroda</w:t>
            </w:r>
            <w:bookmarkEnd w:id="78"/>
            <w:bookmarkEnd w:id="79"/>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Prvouka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1h       ročne: 33h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A41BF">
      <w:pPr>
        <w:pStyle w:val="slovanzoznam"/>
        <w:numPr>
          <w:ilvl w:val="0"/>
          <w:numId w:val="171"/>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A41BF">
      <w:pPr>
        <w:pStyle w:val="slovanzoznam"/>
        <w:numPr>
          <w:ilvl w:val="0"/>
          <w:numId w:val="171"/>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rozvíjajú svoje pozorovacie spôsobilosti tak, aby z bežne zažívaných situácií dokázali získať nové informácie a obohatiť si doterajšie poznanie,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sú vedení k porovnávaniu predmetov a javov a k zoskupovaniu, triedeniu predmetov a javov podľa identifikovaných znakov,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zovšeobecňujú na základe porovnávania,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vytvárajú vlastný, argumentačne podložený úsudok,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spolupracujú pri riešení jednoduchých skúmateľských aktivít, pričom súčasťou kooperácie je podieľanie sa na aktuálnom poznaní a jeho efektívnom využívaní pri tvorbe záveru (riešenia),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argumentujú prostredníctvom vlastnej skúsenosti, t.j. rozvoja odbornej diskusie k danej téme, ktorá je adekvátna z hľadiska vekuprimeranosti žiakov,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rozlišujú vhodné a nevhodné správanie v triede aj mimo nej,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uvedomujú si a rešpektujú rozdielnosť u ľudí (rozumejú, že existujú podobnosti a rozdiely medzi skupinami ľudí),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vysvetľujú význam pravidiel a predpisov v živote,</w:t>
      </w:r>
    </w:p>
    <w:p w:rsidR="00E12AEA" w:rsidRPr="00D86A7C" w:rsidRDefault="00E12AEA" w:rsidP="00E12AEA">
      <w:pPr>
        <w:spacing w:line="276" w:lineRule="auto"/>
        <w:ind w:firstLine="360"/>
        <w:rPr>
          <w:rFonts w:ascii="Arial" w:hAnsi="Arial" w:cs="Arial"/>
          <w:sz w:val="20"/>
          <w:szCs w:val="20"/>
        </w:rPr>
      </w:pPr>
    </w:p>
    <w:p w:rsidR="00E12AEA" w:rsidRPr="00D86A7C" w:rsidRDefault="00E12AEA" w:rsidP="00EA41BF">
      <w:pPr>
        <w:pStyle w:val="slovanzoznam"/>
        <w:numPr>
          <w:ilvl w:val="0"/>
          <w:numId w:val="171"/>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Regionálna výchova a ľudová kultúra</w:t>
      </w:r>
      <w:r>
        <w:rPr>
          <w:rFonts w:ascii="Arial" w:hAnsi="Arial" w:cs="Arial"/>
          <w:sz w:val="20"/>
          <w:szCs w:val="20"/>
        </w:rPr>
        <w:t xml:space="preserve"> (RĽK),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A41BF">
      <w:pPr>
        <w:pStyle w:val="slovanzoznam"/>
        <w:numPr>
          <w:ilvl w:val="0"/>
          <w:numId w:val="171"/>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 xml:space="preserve">1. Rastliny -  8 h, </w:t>
      </w:r>
      <w:r w:rsidRPr="00D86A7C">
        <w:rPr>
          <w:rFonts w:ascii="Arial" w:hAnsi="Arial" w:cs="Arial"/>
          <w:sz w:val="20"/>
          <w:szCs w:val="20"/>
        </w:rPr>
        <w:t>základné časti rastlín: koreň, stonka, list, kvet, plod byliny, kry, stromy životné prejavy rastlín – rast, vývin, rozmnožovanie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 xml:space="preserve">2. Živočíchy – 4h, </w:t>
      </w:r>
      <w:r w:rsidRPr="00D86A7C">
        <w:rPr>
          <w:rFonts w:ascii="Arial" w:hAnsi="Arial" w:cs="Arial"/>
          <w:sz w:val="20"/>
          <w:szCs w:val="20"/>
        </w:rPr>
        <w:t>životné prejavy živočíchov suchozemské a vodné živočíchy dravec, korisť končatiny</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3. Človek – 6 h</w:t>
      </w:r>
      <w:r w:rsidRPr="00D86A7C">
        <w:rPr>
          <w:rFonts w:ascii="Arial" w:hAnsi="Arial" w:cs="Arial"/>
          <w:sz w:val="20"/>
          <w:szCs w:val="20"/>
        </w:rPr>
        <w:t>, zmysly: zrak, sluch, hmat, čuch, chuť, poruchy zraku</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4. Neživá príroda a skúmanie prírodných javov</w:t>
      </w:r>
      <w:r w:rsidRPr="00D86A7C">
        <w:rPr>
          <w:rFonts w:ascii="Arial" w:hAnsi="Arial" w:cs="Arial"/>
          <w:sz w:val="20"/>
          <w:szCs w:val="20"/>
        </w:rPr>
        <w:t xml:space="preserve"> </w:t>
      </w:r>
      <w:r w:rsidRPr="00D86A7C">
        <w:rPr>
          <w:rFonts w:ascii="Arial" w:hAnsi="Arial" w:cs="Arial"/>
          <w:color w:val="FF0000"/>
          <w:sz w:val="20"/>
          <w:szCs w:val="20"/>
        </w:rPr>
        <w:t xml:space="preserve"> </w:t>
      </w:r>
      <w:r w:rsidRPr="00D86A7C">
        <w:rPr>
          <w:rFonts w:ascii="Arial" w:hAnsi="Arial" w:cs="Arial"/>
          <w:sz w:val="20"/>
          <w:szCs w:val="20"/>
        </w:rPr>
        <w:t xml:space="preserve">- </w:t>
      </w:r>
      <w:r w:rsidRPr="00D86A7C">
        <w:rPr>
          <w:rFonts w:ascii="Arial" w:hAnsi="Arial" w:cs="Arial"/>
          <w:b/>
          <w:sz w:val="20"/>
          <w:szCs w:val="20"/>
        </w:rPr>
        <w:t>15 h</w:t>
      </w:r>
      <w:r w:rsidRPr="00D86A7C">
        <w:rPr>
          <w:rFonts w:ascii="Arial" w:hAnsi="Arial" w:cs="Arial"/>
          <w:sz w:val="20"/>
          <w:szCs w:val="20"/>
        </w:rPr>
        <w:t>, životné prejavy organizmov: pohyb, rast, príjem potravy, dýchanie, rozmnožovanie vodné zdroje (potok, rieka, jazero, more, podzemná voda), význam vody pre život svetelné zdroje, tiene, priesvitný, priehľadný, nepriesvitný materiál, meranie času, presýpacie hodiny, kyvadlo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moja trieda, škola, bezpečnosť v škole, v triede, orientácia v priestore kde, tu, tam, vpravo, vľavo, hore, dolu, vpredu, vzadu škola, školský dvor, objekty v okolí školy, adresa školy, adresa môjho bydliska dni v týždni, začiatok, koniec, predtým, včera, dnes, potom, zajtra umývanie rúk, čistota tela, návšteva a správanie sa u lekára, v lekárni funkcia členov rodiny, prejav úcty k rodičom, starým rodičom a jednotlivým členom rodiny</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CD6763" w:rsidRDefault="00B02621" w:rsidP="00E12AEA">
      <w:pPr>
        <w:pStyle w:val="slovanzoznam"/>
        <w:numPr>
          <w:ilvl w:val="0"/>
          <w:numId w:val="0"/>
        </w:numPr>
        <w:spacing w:line="276" w:lineRule="auto"/>
        <w:jc w:val="center"/>
        <w:rPr>
          <w:rFonts w:ascii="Arial" w:hAnsi="Arial" w:cs="Arial"/>
          <w:b/>
          <w:sz w:val="28"/>
          <w:u w:val="single"/>
        </w:rPr>
      </w:pPr>
      <w:r>
        <w:rPr>
          <w:rFonts w:ascii="Arial" w:hAnsi="Arial" w:cs="Arial"/>
          <w:b/>
          <w:sz w:val="28"/>
          <w:u w:val="single"/>
        </w:rPr>
        <w:t>UČE</w:t>
      </w:r>
      <w:r w:rsidR="00E12AEA" w:rsidRPr="00CD6763">
        <w:rPr>
          <w:rFonts w:ascii="Arial" w:hAnsi="Arial" w:cs="Arial"/>
          <w:b/>
          <w:sz w:val="28"/>
          <w:u w:val="single"/>
        </w:rPr>
        <w:t>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príroda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Prvouka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A41BF">
      <w:pPr>
        <w:pStyle w:val="slovanzoznam"/>
        <w:numPr>
          <w:ilvl w:val="0"/>
          <w:numId w:val="172"/>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A41BF">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Prvouka,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rozvíjajú svoje pozorovacie spôsobilosti tak, aby z bežne zažívaných situácií dokázali získať nové informácie a obohatiť si doterajšie poznanie,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sú vedení k porovnávaniu predmetov a javov a k zoskupovaniu, triedeniu predmetov a javov podľa identifikovaných znakov,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zovšeobecňujú na základe porovnávania,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vytvárajú vlastný, argumentačne podložený úsudok,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spolupracujú pri riešení jednoduchých skúmateľských aktivít, pričom súčasťou kooperácie je podieľanie sa na aktuálnom poznaní a jeho efektívnom využívaní pri tvorbe záveru (riešenia),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argumentujú prostredníctvom vlastnej skúsenosti, t.j. rozvoja odbornej diskusie k danej téme, ktorá je adekvátna z hľadiska vekuprimeranosti žiakov,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rozlišujú vhodné a nevhodné správanie v triede aj mimo nej,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 xml:space="preserve">uvedomujú si a rešpektujú rozdielnosť u ľudí (rozumejú, že existujú podobnosti a rozdiely medzi skupinami ľudí), </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vysvetľujú význam pravidiel a predpisov v živote,</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rozlišujú riziká spojených s každodenným životom a možnosťami úrazu (šport, rekreácia a i.),</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poznajú bezpečnosť v domácom prostredí, v škole i na ceste do školy a v mimoškolských aktivitách,</w:t>
      </w:r>
    </w:p>
    <w:p w:rsidR="00E12AEA" w:rsidRPr="00D86A7C" w:rsidRDefault="00E12AEA" w:rsidP="00EA41BF">
      <w:pPr>
        <w:numPr>
          <w:ilvl w:val="0"/>
          <w:numId w:val="155"/>
        </w:numPr>
        <w:spacing w:line="276" w:lineRule="auto"/>
        <w:rPr>
          <w:rFonts w:ascii="Arial" w:hAnsi="Arial" w:cs="Arial"/>
          <w:sz w:val="20"/>
          <w:szCs w:val="20"/>
        </w:rPr>
      </w:pPr>
      <w:r w:rsidRPr="00D86A7C">
        <w:rPr>
          <w:rFonts w:ascii="Arial" w:hAnsi="Arial" w:cs="Arial"/>
          <w:sz w:val="20"/>
          <w:szCs w:val="20"/>
        </w:rPr>
        <w:t>poznajú pravidlá správania sa v rizikových situáciách podľa vzoru (vedia ako a kde sa obrátiť o pomoc).</w:t>
      </w:r>
    </w:p>
    <w:p w:rsidR="00E12AEA" w:rsidRPr="00D86A7C" w:rsidRDefault="00E12AEA" w:rsidP="00EA41BF">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Regionálna výchova a ľudová kultúra (RĽK),</w:t>
      </w:r>
      <w:r>
        <w:rPr>
          <w:rFonts w:ascii="Arial" w:hAnsi="Arial" w:cs="Arial"/>
          <w:sz w:val="20"/>
          <w:szCs w:val="20"/>
        </w:rPr>
        <w:t xml:space="preserve">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A41BF">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cestovanie – 13 h; </w:t>
      </w:r>
      <w:r w:rsidRPr="00D86A7C">
        <w:rPr>
          <w:rFonts w:ascii="Arial" w:hAnsi="Arial" w:cs="Arial"/>
          <w:sz w:val="20"/>
          <w:szCs w:val="20"/>
        </w:rPr>
        <w:t>cestovanie, práca, škola, dovolenka, spoznávanie krajiny, pamätihodnosti, druhy dopravy, ovládanie základných pravidiel bezpečnosti na ceste, cesta do školy, prvky krajiny, Slovensko – štátna vlajka, štátny znak, určovanie času, klasické a digitálne hodiny, celá hodina, kalendár – rok, mesiac, týždeň, deň, dátum, sviatky, rodina, narodeniny, jeseň, zima, jar, leto, Vianoce, Nový rok, vznik Slovenskej republiky, Veľká noc, Pamiatka zosnulých.</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človeka – 13 h; </w:t>
      </w:r>
      <w:r w:rsidRPr="00D86A7C">
        <w:rPr>
          <w:rFonts w:ascii="Arial" w:hAnsi="Arial" w:cs="Arial"/>
          <w:sz w:val="20"/>
          <w:szCs w:val="20"/>
        </w:rPr>
        <w:t>kostra ľudského tela, pohyb ako prejav života, svaly a ich význam a rozvoj, pohyby ovládané vôľou a pohyby realizované mimo vôle človeka, zásady bezpečnosti, postup pri volaní záchrannej zdravotne služby a tiesňovej linky, slnečné žiarenie, oheň, elektrický prúd a iné nebezpečné predmety, postup pri volaní hasičov, postup pri volaní polície, povolania ľudí.</w:t>
      </w:r>
    </w:p>
    <w:p w:rsidR="00E12AEA" w:rsidRPr="00D86A7C" w:rsidRDefault="00E12AEA" w:rsidP="00E12AEA">
      <w:pPr>
        <w:pStyle w:val="Odsekzoznamu"/>
        <w:rPr>
          <w:rFonts w:ascii="Arial" w:hAnsi="Arial" w:cs="Arial"/>
          <w:b/>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neživú prírodu a prírodné javy – 11 h; </w:t>
      </w:r>
      <w:r w:rsidRPr="00D86A7C">
        <w:rPr>
          <w:rFonts w:ascii="Arial" w:hAnsi="Arial" w:cs="Arial"/>
          <w:sz w:val="20"/>
          <w:szCs w:val="20"/>
        </w:rPr>
        <w:t>zloženie pôdy, úrodnosť pôdy, znečistenie pôdy, rozpúšťanie látok vo vode, zrýchľovanie rozpúšťadla, odparovanie, filtrácia.</w:t>
      </w:r>
    </w:p>
    <w:p w:rsidR="00E12AEA" w:rsidRPr="00D86A7C" w:rsidRDefault="00E12AEA" w:rsidP="00E12AEA">
      <w:pPr>
        <w:pStyle w:val="Odsekzoznamu"/>
        <w:rPr>
          <w:rFonts w:ascii="Arial" w:hAnsi="Arial" w:cs="Arial"/>
          <w:b/>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živočíchy – 12 h; </w:t>
      </w:r>
      <w:r w:rsidRPr="00D86A7C">
        <w:rPr>
          <w:rFonts w:ascii="Arial" w:hAnsi="Arial" w:cs="Arial"/>
          <w:sz w:val="20"/>
          <w:szCs w:val="20"/>
        </w:rPr>
        <w:t>životné prejavy živočíchov, rast a vývin, dĺžka života živočíchov, živočíšne spoločenstvo, spoločenský hmyz, mravenisko, včelia rodina, chov zvierat, lov divo žijúcich zvierat.</w:t>
      </w:r>
    </w:p>
    <w:p w:rsidR="00E12AEA" w:rsidRPr="00D86A7C" w:rsidRDefault="00E12AEA" w:rsidP="00E12AEA">
      <w:pPr>
        <w:pStyle w:val="Odsekzoznamu"/>
        <w:rPr>
          <w:rFonts w:ascii="Arial" w:hAnsi="Arial" w:cs="Arial"/>
          <w:b/>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rastliny – 12 h; </w:t>
      </w:r>
      <w:r w:rsidRPr="00D86A7C">
        <w:rPr>
          <w:rFonts w:ascii="Arial" w:hAnsi="Arial" w:cs="Arial"/>
          <w:sz w:val="20"/>
          <w:szCs w:val="20"/>
        </w:rPr>
        <w:t>pestovanie úžitkových rastlín,</w:t>
      </w:r>
      <w:r w:rsidRPr="00D86A7C">
        <w:rPr>
          <w:rFonts w:ascii="Arial" w:hAnsi="Arial" w:cs="Arial"/>
          <w:b/>
          <w:sz w:val="20"/>
          <w:szCs w:val="20"/>
        </w:rPr>
        <w:t xml:space="preserve"> </w:t>
      </w:r>
      <w:r w:rsidRPr="00D86A7C">
        <w:rPr>
          <w:rFonts w:ascii="Arial" w:hAnsi="Arial" w:cs="Arial"/>
          <w:sz w:val="20"/>
          <w:szCs w:val="20"/>
        </w:rPr>
        <w:t>zber divo rastúcich rastlín, rôznorodosť životných podmienok rastlín, prispôsobovanie sa prostrediu, podmienky klíčenia semien, rast rastliny, životné podmienky rastlín, význam rastlinných semien, rozširovanie semien.</w:t>
      </w:r>
    </w:p>
    <w:p w:rsidR="00E12AEA" w:rsidRPr="00D86A7C" w:rsidRDefault="00E12AEA" w:rsidP="00E12AEA">
      <w:pPr>
        <w:pStyle w:val="Odsekzoznamu"/>
        <w:rPr>
          <w:rFonts w:ascii="Arial" w:hAnsi="Arial" w:cs="Arial"/>
          <w:b/>
          <w:sz w:val="20"/>
          <w:szCs w:val="20"/>
        </w:rPr>
      </w:pPr>
    </w:p>
    <w:p w:rsidR="00E12AEA" w:rsidRPr="00D86A7C" w:rsidRDefault="00E12AEA" w:rsidP="00EA41BF">
      <w:pPr>
        <w:pStyle w:val="slovanzoznam"/>
        <w:numPr>
          <w:ilvl w:val="0"/>
          <w:numId w:val="156"/>
        </w:numPr>
        <w:spacing w:line="276" w:lineRule="auto"/>
        <w:jc w:val="both"/>
        <w:rPr>
          <w:rFonts w:ascii="Arial" w:hAnsi="Arial" w:cs="Arial"/>
          <w:b/>
          <w:sz w:val="20"/>
          <w:szCs w:val="20"/>
        </w:rPr>
      </w:pPr>
      <w:r w:rsidRPr="00D86A7C">
        <w:rPr>
          <w:rFonts w:ascii="Arial" w:hAnsi="Arial" w:cs="Arial"/>
          <w:b/>
          <w:sz w:val="20"/>
          <w:szCs w:val="20"/>
        </w:rPr>
        <w:t xml:space="preserve">Spoznávame sviatky – 5 h; </w:t>
      </w:r>
      <w:r w:rsidRPr="00D86A7C">
        <w:rPr>
          <w:rFonts w:ascii="Arial" w:hAnsi="Arial" w:cs="Arial"/>
          <w:sz w:val="20"/>
          <w:szCs w:val="20"/>
        </w:rPr>
        <w:t>Pamiatka zosnulých, Vianoce, Nový Rok, Veľká noc, rôzne sviatky vo svete.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Default="00E12AEA" w:rsidP="00E12AEA">
      <w:pPr>
        <w:pStyle w:val="Standard"/>
        <w:spacing w:line="276" w:lineRule="auto"/>
        <w:rPr>
          <w:rFonts w:ascii="Arial" w:hAnsi="Arial" w:cs="Arial"/>
          <w:b/>
          <w:bCs/>
          <w:color w:val="FF0000"/>
          <w:sz w:val="20"/>
          <w:szCs w:val="20"/>
        </w:rPr>
      </w:pPr>
    </w:p>
    <w:p w:rsidR="00D925BB" w:rsidRDefault="00D925BB"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Vzdelávacia oblasť</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Človek a príroda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Prírodoveda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tretí</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 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color w:val="FF0000"/>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Default"/>
        <w:rPr>
          <w:rFonts w:ascii="Arial" w:hAnsi="Arial" w:cs="Arial"/>
          <w:b/>
          <w:color w:val="auto"/>
          <w:sz w:val="20"/>
          <w:szCs w:val="20"/>
        </w:rPr>
      </w:pPr>
      <w:r w:rsidRPr="00176668">
        <w:rPr>
          <w:rFonts w:ascii="Arial" w:hAnsi="Arial" w:cs="Arial"/>
          <w:b/>
          <w:color w:val="auto"/>
          <w:sz w:val="20"/>
          <w:szCs w:val="20"/>
        </w:rPr>
        <w:t xml:space="preserve">Učebné osnovy sú totožné so vzdelávacím štandardom ŠVP pre príslušný vzdelávací predmet. </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EA41BF">
      <w:pPr>
        <w:pStyle w:val="slovanzoznam"/>
        <w:numPr>
          <w:ilvl w:val="0"/>
          <w:numId w:val="203"/>
        </w:numPr>
        <w:tabs>
          <w:tab w:val="num" w:pos="360"/>
        </w:tabs>
        <w:rPr>
          <w:rFonts w:ascii="Arial" w:hAnsi="Arial" w:cs="Arial"/>
          <w:b/>
          <w:sz w:val="20"/>
          <w:szCs w:val="20"/>
          <w:u w:val="single"/>
        </w:rPr>
      </w:pPr>
      <w:r w:rsidRPr="00176668">
        <w:rPr>
          <w:rFonts w:ascii="Arial" w:hAnsi="Arial" w:cs="Arial"/>
          <w:b/>
          <w:sz w:val="20"/>
          <w:szCs w:val="20"/>
          <w:u w:val="single"/>
        </w:rPr>
        <w:t>Charakteristika predmetu</w:t>
      </w:r>
    </w:p>
    <w:p w:rsidR="00E12AEA" w:rsidRPr="00176668" w:rsidRDefault="00E12AEA" w:rsidP="00E12AEA">
      <w:pPr>
        <w:pStyle w:val="slovanzoznam"/>
        <w:numPr>
          <w:ilvl w:val="0"/>
          <w:numId w:val="0"/>
        </w:numPr>
        <w:tabs>
          <w:tab w:val="num" w:pos="360"/>
        </w:tabs>
        <w:jc w:val="both"/>
        <w:rPr>
          <w:rFonts w:ascii="Arial" w:hAnsi="Arial" w:cs="Arial"/>
          <w:sz w:val="20"/>
          <w:szCs w:val="20"/>
        </w:rPr>
      </w:pPr>
      <w:r w:rsidRPr="00176668">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E12AEA" w:rsidRPr="00176668" w:rsidRDefault="00E12AEA" w:rsidP="00E12AEA">
      <w:pPr>
        <w:pStyle w:val="slovanzoznam"/>
        <w:numPr>
          <w:ilvl w:val="0"/>
          <w:numId w:val="0"/>
        </w:numPr>
        <w:tabs>
          <w:tab w:val="num" w:pos="360"/>
        </w:tabs>
        <w:jc w:val="both"/>
        <w:rPr>
          <w:rFonts w:ascii="Arial" w:hAnsi="Arial" w:cs="Arial"/>
          <w:sz w:val="20"/>
          <w:szCs w:val="20"/>
        </w:rPr>
      </w:pPr>
    </w:p>
    <w:p w:rsidR="00E12AEA" w:rsidRPr="00176668" w:rsidRDefault="00E12AEA" w:rsidP="00EA41BF">
      <w:pPr>
        <w:pStyle w:val="slovanzoznam"/>
        <w:numPr>
          <w:ilvl w:val="0"/>
          <w:numId w:val="203"/>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Ciele vyučovacieho predmetu</w:t>
      </w:r>
    </w:p>
    <w:p w:rsidR="00E12AEA" w:rsidRPr="00176668" w:rsidRDefault="00E12AEA" w:rsidP="00E12AEA">
      <w:pPr>
        <w:rPr>
          <w:rFonts w:ascii="Arial" w:hAnsi="Arial" w:cs="Arial"/>
          <w:sz w:val="20"/>
          <w:szCs w:val="20"/>
        </w:rPr>
      </w:pPr>
      <w:r w:rsidRPr="00176668">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 xml:space="preserve">Cieľom prírodovedy je rozvoj prírodovednej gramotnosti žiakov. Prírodoveda rozvíja vo vzájomnej súčinnosti všetky tri zložky prírodovednej gramotnosti:  </w:t>
      </w:r>
    </w:p>
    <w:p w:rsidR="00E12AEA" w:rsidRPr="00176668" w:rsidRDefault="00E12AEA" w:rsidP="00E12AEA">
      <w:pPr>
        <w:rPr>
          <w:rFonts w:ascii="Arial" w:hAnsi="Arial" w:cs="Arial"/>
          <w:sz w:val="20"/>
          <w:szCs w:val="20"/>
        </w:rPr>
      </w:pPr>
    </w:p>
    <w:p w:rsidR="00E12AEA" w:rsidRPr="00176668" w:rsidRDefault="00E12AEA" w:rsidP="00EA41BF">
      <w:pPr>
        <w:numPr>
          <w:ilvl w:val="0"/>
          <w:numId w:val="199"/>
        </w:numPr>
        <w:rPr>
          <w:rFonts w:ascii="Arial" w:hAnsi="Arial" w:cs="Arial"/>
          <w:sz w:val="20"/>
          <w:szCs w:val="20"/>
        </w:rPr>
      </w:pPr>
      <w:r w:rsidRPr="00176668">
        <w:rPr>
          <w:rFonts w:ascii="Arial" w:hAnsi="Arial" w:cs="Arial"/>
          <w:sz w:val="20"/>
          <w:szCs w:val="20"/>
        </w:rPr>
        <w:t>žiacke aktuálne poznanie (prírodovedné pojmy, koncepty);</w:t>
      </w:r>
    </w:p>
    <w:p w:rsidR="00E12AEA" w:rsidRPr="00176668" w:rsidRDefault="00E12AEA" w:rsidP="00EA41BF">
      <w:pPr>
        <w:numPr>
          <w:ilvl w:val="0"/>
          <w:numId w:val="199"/>
        </w:numPr>
        <w:rPr>
          <w:rFonts w:ascii="Arial" w:hAnsi="Arial" w:cs="Arial"/>
          <w:sz w:val="20"/>
          <w:szCs w:val="20"/>
        </w:rPr>
      </w:pPr>
      <w:r w:rsidRPr="00176668">
        <w:rPr>
          <w:rFonts w:ascii="Arial" w:hAnsi="Arial" w:cs="Arial"/>
          <w:sz w:val="20"/>
          <w:szCs w:val="20"/>
        </w:rPr>
        <w:t>poznávacie procesy žiaka potrebné pri úprave aktuálnych a tvorbe nových prírodovedných poznatkov (rozvíja induktívne poznávanie žiaka);</w:t>
      </w:r>
    </w:p>
    <w:p w:rsidR="00E12AEA" w:rsidRPr="00176668" w:rsidRDefault="00E12AEA" w:rsidP="00EA41BF">
      <w:pPr>
        <w:numPr>
          <w:ilvl w:val="0"/>
          <w:numId w:val="199"/>
        </w:numPr>
        <w:rPr>
          <w:rFonts w:ascii="Arial" w:hAnsi="Arial" w:cs="Arial"/>
          <w:sz w:val="20"/>
          <w:szCs w:val="20"/>
        </w:rPr>
      </w:pPr>
      <w:r w:rsidRPr="00176668">
        <w:rPr>
          <w:rFonts w:ascii="Arial" w:hAnsi="Arial" w:cs="Arial"/>
          <w:sz w:val="20"/>
          <w:szCs w:val="20"/>
        </w:rPr>
        <w:t>špecifické prírodovedné postoje, ktoré vedú žiaka k uvedomelému využívaniu vedomostí.</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Žiaci:</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spoznávajú životné prostredie a pozorujú zmeny, ktoré sa v ňom dejú,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vyjadrujú svoje predstavy o javoch slovom a obrazom, diskutujú o svojich aktuálnych predstavách,</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argumentujú a menia svoje naivné predstavy a vysvetlenia vplyvom argumentácie a/alebo vlastného bádania,</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samostatne vyhľadávajú informácie v rôznych informačných zdrojoch a vo vybraných prírodovedných témach vedú veku primeranú a úrovni poznania zodpovedajúcu diskusiu,</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pozorujú detaily prírodných objektov a prírodných javov a na ich základe rozvíjajú svoje aktuálne poznanie,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kategorizujú prírodné objekty na základe pozorovateľných znakov,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identifikujú faktory (premenné), ktoré vplývajú na priebeh pozorovaných či skúmaných situácií a javov,</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experimentujú so zmenami podmienok a vyslovujú závery z vlastného bádania,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vytvárajú si vlastné poznámky z prírodovednej aktivity a uvedomujú si ich význam pri tvorbe záveru zo zrealizovanej činnosti,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majú osvojené základné prírodovedné pojmy, pričom ich vzájomne prepájajú a vytvárajú vysvetlenia,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odlišujú vedeckú terminológiu od bežnej, hovorovej komunikácie,</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chápu význam výsledkov vedy pre každodenný život a objektívne posudzujú pozitívne a negatívne vplyvy vedy a technológií na prírodu a celkové životné prostredie,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citlivo pristupujú k živej prírode,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 xml:space="preserve"> majú tendenciu vytvárať vysvetlenia, </w:t>
      </w:r>
    </w:p>
    <w:p w:rsidR="00E12AEA" w:rsidRPr="00176668" w:rsidRDefault="00E12AEA" w:rsidP="00EA41BF">
      <w:pPr>
        <w:numPr>
          <w:ilvl w:val="0"/>
          <w:numId w:val="200"/>
        </w:numPr>
        <w:rPr>
          <w:rFonts w:ascii="Arial" w:hAnsi="Arial" w:cs="Arial"/>
          <w:sz w:val="20"/>
          <w:szCs w:val="20"/>
        </w:rPr>
      </w:pPr>
      <w:r w:rsidRPr="00176668">
        <w:rPr>
          <w:rFonts w:ascii="Arial" w:hAnsi="Arial" w:cs="Arial"/>
          <w:sz w:val="20"/>
          <w:szCs w:val="20"/>
        </w:rPr>
        <w:t>dokážu meniť svoje predstavy o skutočnosti, ak sú ovplyvňované logickou argumentáciou.</w:t>
      </w:r>
    </w:p>
    <w:p w:rsidR="00E12AEA" w:rsidRPr="00176668" w:rsidRDefault="00E12AEA" w:rsidP="00E12AEA">
      <w:pPr>
        <w:ind w:left="720"/>
        <w:rPr>
          <w:rFonts w:ascii="Arial" w:hAnsi="Arial" w:cs="Arial"/>
          <w:sz w:val="20"/>
          <w:szCs w:val="20"/>
        </w:rPr>
      </w:pPr>
    </w:p>
    <w:p w:rsidR="00E12AEA" w:rsidRPr="00176668" w:rsidRDefault="00E12AEA" w:rsidP="00EA41BF">
      <w:pPr>
        <w:pStyle w:val="slovanzoznam"/>
        <w:numPr>
          <w:ilvl w:val="0"/>
          <w:numId w:val="203"/>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 xml:space="preserve">Prierezové témy </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Environmentálna výchova (ENV), Multikultúrna výchova (MUV), Osobnostný a sociálny rozvoj (OSR), Výchova k manželstvu a rodičovstvu (VMR), Dopravná výchova (DOV</w:t>
      </w:r>
      <w:r>
        <w:rPr>
          <w:rFonts w:ascii="Arial" w:hAnsi="Arial" w:cs="Arial"/>
          <w:sz w:val="20"/>
          <w:szCs w:val="20"/>
        </w:rPr>
        <w:t>)</w:t>
      </w:r>
    </w:p>
    <w:p w:rsidR="00E12AEA" w:rsidRPr="00176668" w:rsidRDefault="00E12AEA" w:rsidP="00EA41BF">
      <w:pPr>
        <w:pStyle w:val="slovanzoznam"/>
        <w:numPr>
          <w:ilvl w:val="0"/>
          <w:numId w:val="203"/>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Tematické celky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EA41BF">
      <w:pPr>
        <w:pStyle w:val="slovanzoznam"/>
        <w:numPr>
          <w:ilvl w:val="0"/>
          <w:numId w:val="201"/>
        </w:numPr>
        <w:jc w:val="both"/>
        <w:rPr>
          <w:rFonts w:ascii="Arial" w:hAnsi="Arial" w:cs="Arial"/>
          <w:sz w:val="20"/>
          <w:szCs w:val="20"/>
        </w:rPr>
      </w:pPr>
      <w:r w:rsidRPr="00176668">
        <w:rPr>
          <w:rFonts w:ascii="Arial" w:hAnsi="Arial" w:cs="Arial"/>
          <w:b/>
          <w:sz w:val="20"/>
          <w:szCs w:val="20"/>
        </w:rPr>
        <w:t>Rastliny a huby</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životný cyklus rastlín, dĺžka života rastlín význam lesa pre človeka zemiak (ľuľok zemiakový), cukrová repa, pšenica ozimná1 liečivé rastliny, odvar, výluh, žihľava dvojdomá, repík lekársky, lipa malolistá, skorocel kopijovitý, materina dúška jedovaté rastliny jedlé, nejedlé a jedovaté huby, plesne, kvasinky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EA41BF">
      <w:pPr>
        <w:pStyle w:val="slovanzoznam"/>
        <w:numPr>
          <w:ilvl w:val="0"/>
          <w:numId w:val="201"/>
        </w:numPr>
        <w:jc w:val="both"/>
        <w:rPr>
          <w:rFonts w:ascii="Arial" w:hAnsi="Arial" w:cs="Arial"/>
          <w:sz w:val="20"/>
          <w:szCs w:val="20"/>
        </w:rPr>
      </w:pPr>
      <w:r w:rsidRPr="00176668">
        <w:rPr>
          <w:rFonts w:ascii="Arial" w:hAnsi="Arial" w:cs="Arial"/>
          <w:b/>
          <w:sz w:val="20"/>
          <w:szCs w:val="20"/>
        </w:rPr>
        <w:t>Živočíchy- 6</w:t>
      </w:r>
      <w:r w:rsidRPr="00176668">
        <w:rPr>
          <w:rFonts w:ascii="Arial" w:hAnsi="Arial" w:cs="Arial"/>
          <w:sz w:val="20"/>
          <w:szCs w:val="20"/>
        </w:rPr>
        <w:t xml:space="preserve"> </w:t>
      </w:r>
      <w:r w:rsidRPr="00176668">
        <w:rPr>
          <w:rFonts w:ascii="Arial" w:hAnsi="Arial" w:cs="Arial"/>
          <w:b/>
          <w:sz w:val="20"/>
          <w:szCs w:val="20"/>
        </w:rPr>
        <w:t>h;</w:t>
      </w:r>
      <w:r w:rsidRPr="00176668">
        <w:rPr>
          <w:rFonts w:ascii="Arial" w:hAnsi="Arial" w:cs="Arial"/>
          <w:sz w:val="20"/>
          <w:szCs w:val="20"/>
        </w:rPr>
        <w:t xml:space="preserve">  ryby: kapor obyčajný, šťuka obyčajná; obojživelníky: skokan hnedý; plazy: jašterica múrová, užovka obyčajná; vtáky: sýkorka veľká, lastovička obyčajná, drozd čierny; cicavce: jež tmavý, krt obyčajný, mačka domáca; živočíchy bez vnútornej kostry: babôčka pávooká, slimák záhradný</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EA41BF">
      <w:pPr>
        <w:pStyle w:val="slovanzoznam"/>
        <w:numPr>
          <w:ilvl w:val="0"/>
          <w:numId w:val="201"/>
        </w:numPr>
        <w:jc w:val="both"/>
        <w:rPr>
          <w:rFonts w:ascii="Arial" w:hAnsi="Arial" w:cs="Arial"/>
          <w:sz w:val="20"/>
          <w:szCs w:val="20"/>
        </w:rPr>
      </w:pPr>
      <w:r w:rsidRPr="00176668">
        <w:rPr>
          <w:rFonts w:ascii="Arial" w:hAnsi="Arial" w:cs="Arial"/>
          <w:b/>
          <w:sz w:val="20"/>
          <w:szCs w:val="20"/>
        </w:rPr>
        <w:t xml:space="preserve"> Človek</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trávenie, energia, stavebné látky, obezita, potravinová pyramída vylučovanie, moč, potenie, pitný režim</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EA41BF">
      <w:pPr>
        <w:pStyle w:val="slovanzoznam"/>
        <w:numPr>
          <w:ilvl w:val="0"/>
          <w:numId w:val="201"/>
        </w:numPr>
        <w:jc w:val="both"/>
        <w:rPr>
          <w:rFonts w:ascii="Arial" w:hAnsi="Arial" w:cs="Arial"/>
          <w:sz w:val="20"/>
          <w:szCs w:val="20"/>
        </w:rPr>
      </w:pPr>
      <w:r w:rsidRPr="00176668">
        <w:rPr>
          <w:rFonts w:ascii="Arial" w:hAnsi="Arial" w:cs="Arial"/>
          <w:b/>
          <w:sz w:val="20"/>
          <w:szCs w:val="20"/>
        </w:rPr>
        <w:t>Neživá príroda a skúmanie prírodných javov</w:t>
      </w:r>
      <w:r w:rsidRPr="00176668">
        <w:rPr>
          <w:rFonts w:ascii="Arial" w:hAnsi="Arial" w:cs="Arial"/>
          <w:sz w:val="20"/>
          <w:szCs w:val="20"/>
        </w:rPr>
        <w:t xml:space="preserve"> – </w:t>
      </w:r>
      <w:r w:rsidRPr="00176668">
        <w:rPr>
          <w:rFonts w:ascii="Arial" w:hAnsi="Arial" w:cs="Arial"/>
          <w:b/>
          <w:sz w:val="20"/>
          <w:szCs w:val="20"/>
        </w:rPr>
        <w:t>11h;</w:t>
      </w:r>
      <w:r w:rsidRPr="00176668">
        <w:rPr>
          <w:rFonts w:ascii="Arial" w:hAnsi="Arial" w:cs="Arial"/>
          <w:sz w:val="20"/>
          <w:szCs w:val="20"/>
        </w:rPr>
        <w:t xml:space="preserve"> vzduch, kyslík, oxid uhličitý, prúdenie vzduchu, vietor, zrážky, teplota prostredia teplo, teplota, teplomer, telesná teplota kolobeh vody v prírode, dážď, sneh, hmla, topenie, vyparovanie, tuhnutie, tuhé, kvapalné a plynné látky, rozpúšťanie a topenie plávajúce a neplávajúce predmety, nadľahčovanie telies vo vode, objem a hmotnosť</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ab/>
      </w:r>
    </w:p>
    <w:p w:rsidR="00E12AEA" w:rsidRPr="00176668" w:rsidRDefault="00E12AEA" w:rsidP="00E12AEA">
      <w:pPr>
        <w:pStyle w:val="Standard"/>
        <w:jc w:val="both"/>
        <w:rPr>
          <w:rFonts w:ascii="Arial" w:eastAsia="Times New Roman" w:hAnsi="Arial" w:cs="Arial"/>
          <w:b/>
          <w:kern w:val="0"/>
          <w:sz w:val="20"/>
          <w:szCs w:val="20"/>
          <w:u w:val="single"/>
        </w:rPr>
      </w:pPr>
      <w:r w:rsidRPr="00176668">
        <w:rPr>
          <w:rFonts w:ascii="Arial" w:eastAsia="Times New Roman" w:hAnsi="Arial" w:cs="Arial"/>
          <w:b/>
          <w:kern w:val="0"/>
          <w:sz w:val="20"/>
          <w:szCs w:val="20"/>
        </w:rPr>
        <w:t xml:space="preserve">5 </w:t>
      </w:r>
      <w:r w:rsidRPr="00176668">
        <w:rPr>
          <w:rFonts w:ascii="Arial" w:eastAsia="Times New Roman" w:hAnsi="Arial" w:cs="Arial"/>
          <w:kern w:val="0"/>
          <w:sz w:val="20"/>
          <w:szCs w:val="20"/>
        </w:rPr>
        <w:t xml:space="preserve"> </w:t>
      </w:r>
      <w:r w:rsidRPr="00176668">
        <w:rPr>
          <w:rFonts w:ascii="Arial" w:eastAsia="Times New Roman" w:hAnsi="Arial" w:cs="Arial"/>
          <w:b/>
          <w:kern w:val="0"/>
          <w:sz w:val="20"/>
          <w:szCs w:val="20"/>
          <w:u w:val="single"/>
        </w:rPr>
        <w:t>Hodnotenie predmetu:</w:t>
      </w:r>
    </w:p>
    <w:p w:rsidR="00E12AEA" w:rsidRPr="00176668" w:rsidRDefault="00E12AEA" w:rsidP="00E12AEA">
      <w:pPr>
        <w:pStyle w:val="Standard"/>
        <w:jc w:val="both"/>
        <w:rPr>
          <w:rFonts w:ascii="Arial" w:eastAsia="Times New Roman" w:hAnsi="Arial" w:cs="Arial"/>
          <w:kern w:val="0"/>
          <w:sz w:val="20"/>
          <w:szCs w:val="20"/>
        </w:rPr>
      </w:pPr>
    </w:p>
    <w:p w:rsidR="00E12AEA" w:rsidRPr="00176668" w:rsidRDefault="00E12AEA" w:rsidP="00E12AEA">
      <w:pPr>
        <w:pStyle w:val="Standard"/>
        <w:jc w:val="both"/>
        <w:rPr>
          <w:rFonts w:ascii="Arial" w:hAnsi="Arial" w:cs="Arial"/>
          <w:sz w:val="20"/>
          <w:szCs w:val="20"/>
        </w:rPr>
      </w:pPr>
      <w:r w:rsidRPr="00176668">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76668">
        <w:rPr>
          <w:rFonts w:ascii="Arial" w:hAnsi="Arial" w:cs="Arial"/>
          <w:sz w:val="20"/>
          <w:szCs w:val="20"/>
        </w:rPr>
        <w:t>(Metodický pokyn č. 22/2011 č. 2011-3121/12824-4-921 na hodnotenie žiakov základnej školy).</w:t>
      </w:r>
    </w:p>
    <w:p w:rsidR="00E12AEA" w:rsidRPr="00AD73A0" w:rsidRDefault="00E12AEA" w:rsidP="00E12AEA">
      <w:pPr>
        <w:pStyle w:val="Standard"/>
        <w:jc w:val="both"/>
        <w:rPr>
          <w:rFonts w:cs="Times New Roman"/>
          <w:b/>
          <w:bCs/>
          <w:color w:val="FF000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2E7585" w:rsidRPr="00CD6763" w:rsidRDefault="002E7585" w:rsidP="002E7585">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príroda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Prírodoveda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štvrtý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2h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color w:val="FF0000"/>
              </w:rPr>
            </w:pPr>
          </w:p>
        </w:tc>
      </w:tr>
    </w:tbl>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Default"/>
        <w:rPr>
          <w:rFonts w:ascii="Arial" w:hAnsi="Arial" w:cs="Arial"/>
          <w:b/>
          <w:color w:val="auto"/>
          <w:sz w:val="20"/>
          <w:szCs w:val="20"/>
        </w:rPr>
      </w:pPr>
      <w:r w:rsidRPr="002E7585">
        <w:rPr>
          <w:rFonts w:ascii="Arial" w:hAnsi="Arial" w:cs="Arial"/>
          <w:b/>
          <w:color w:val="auto"/>
          <w:sz w:val="20"/>
          <w:szCs w:val="20"/>
        </w:rPr>
        <w:t xml:space="preserve">Učebné osnovy sú totožné so vzdelávacím štandardom ŠVP pre príslušný vzdelávací predmet.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EA41BF">
      <w:pPr>
        <w:pStyle w:val="slovanzoznam"/>
        <w:numPr>
          <w:ilvl w:val="0"/>
          <w:numId w:val="286"/>
        </w:numPr>
        <w:rPr>
          <w:rFonts w:ascii="Arial" w:hAnsi="Arial" w:cs="Arial"/>
          <w:b/>
          <w:sz w:val="20"/>
          <w:szCs w:val="20"/>
          <w:u w:val="single"/>
        </w:rPr>
      </w:pPr>
      <w:r w:rsidRPr="002E7585">
        <w:rPr>
          <w:rFonts w:ascii="Arial" w:hAnsi="Arial" w:cs="Arial"/>
          <w:b/>
          <w:sz w:val="20"/>
          <w:szCs w:val="20"/>
          <w:u w:val="single"/>
        </w:rPr>
        <w:t>Charakteristika predmetu</w:t>
      </w:r>
    </w:p>
    <w:p w:rsid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r w:rsidRPr="002E7585">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EA41BF">
      <w:pPr>
        <w:pStyle w:val="slovanzoznam"/>
        <w:numPr>
          <w:ilvl w:val="0"/>
          <w:numId w:val="286"/>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 xml:space="preserve">Cieľom prírodovedy je rozvoj prírodovednej gramotnosti žiakov. Prírodoveda rozvíja vo vzájomnej súčinnosti všetky tri zložky prírodovednej gramotnosti:  </w:t>
      </w:r>
    </w:p>
    <w:p w:rsidR="002E7585" w:rsidRPr="002E7585" w:rsidRDefault="002E7585" w:rsidP="002E7585">
      <w:pPr>
        <w:spacing w:line="276" w:lineRule="auto"/>
        <w:rPr>
          <w:rFonts w:ascii="Arial" w:hAnsi="Arial" w:cs="Arial"/>
          <w:sz w:val="20"/>
          <w:szCs w:val="20"/>
        </w:rPr>
      </w:pPr>
    </w:p>
    <w:p w:rsidR="002E7585" w:rsidRPr="002E7585" w:rsidRDefault="002E7585" w:rsidP="00EA41BF">
      <w:pPr>
        <w:numPr>
          <w:ilvl w:val="0"/>
          <w:numId w:val="199"/>
        </w:numPr>
        <w:rPr>
          <w:rFonts w:ascii="Arial" w:hAnsi="Arial" w:cs="Arial"/>
          <w:sz w:val="20"/>
          <w:szCs w:val="20"/>
        </w:rPr>
      </w:pPr>
      <w:r w:rsidRPr="002E7585">
        <w:rPr>
          <w:rFonts w:ascii="Arial" w:hAnsi="Arial" w:cs="Arial"/>
          <w:sz w:val="20"/>
          <w:szCs w:val="20"/>
        </w:rPr>
        <w:t>žiacke aktuálne poznanie (prírodovedné pojmy, koncepty);</w:t>
      </w:r>
    </w:p>
    <w:p w:rsidR="002E7585" w:rsidRPr="002E7585" w:rsidRDefault="002E7585" w:rsidP="00EA41BF">
      <w:pPr>
        <w:numPr>
          <w:ilvl w:val="0"/>
          <w:numId w:val="199"/>
        </w:numPr>
        <w:rPr>
          <w:rFonts w:ascii="Arial" w:hAnsi="Arial" w:cs="Arial"/>
          <w:sz w:val="20"/>
          <w:szCs w:val="20"/>
        </w:rPr>
      </w:pPr>
      <w:r w:rsidRPr="002E7585">
        <w:rPr>
          <w:rFonts w:ascii="Arial" w:hAnsi="Arial" w:cs="Arial"/>
          <w:sz w:val="20"/>
          <w:szCs w:val="20"/>
        </w:rPr>
        <w:t>poznávacie procesy žiaka potrebné pri úprave aktuálnych a tvorbe nových prírodovedných poznatkov (rozvíja induktívne poznávanie žiaka);</w:t>
      </w:r>
    </w:p>
    <w:p w:rsidR="002E7585" w:rsidRPr="002E7585" w:rsidRDefault="002E7585" w:rsidP="00EA41BF">
      <w:pPr>
        <w:numPr>
          <w:ilvl w:val="0"/>
          <w:numId w:val="199"/>
        </w:numPr>
        <w:rPr>
          <w:rFonts w:ascii="Arial" w:hAnsi="Arial" w:cs="Arial"/>
          <w:sz w:val="20"/>
          <w:szCs w:val="20"/>
        </w:rPr>
      </w:pPr>
      <w:r w:rsidRPr="002E7585">
        <w:rPr>
          <w:rFonts w:ascii="Arial" w:hAnsi="Arial" w:cs="Arial"/>
          <w:sz w:val="20"/>
          <w:szCs w:val="20"/>
        </w:rPr>
        <w:t>špecifické prírodovedné postoje, ktoré vedú žiaka k uvedomelému využívaniu vedomostí.</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spoznávajú životné prostredie a pozorujú zmeny, ktoré sa v ňom dejú,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vyjadrujú svoje predstavy o javoch slovom a obrazom, diskutujú o svojich aktuálnych predstavách,</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argumentujú a menia svoje naivné predstavy a vysvetlenia vplyvom argumentácie a/alebo vlastného bádania,</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samostatne vyhľadávajú informácie v rôznych informačných zdrojoch a vo vybraných prírodovedných témach vedú veku primeranú a úrovni poznania zodpovedajúcu diskusiu,</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pozorujú detaily prírodných objektov a prírodných javov a na ich základe rozvíjajú svoje aktuálne poznanie,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kategorizujú prírodné objekty na základe pozorovateľných znakov,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identifikujú faktory (premenné), ktoré vplývajú na priebeh pozorovaných či skúmaných situácií a javov,</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experimentujú so zmenami podmienok a vyslovujú závery z vlastného bádania,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vytvárajú si vlastné poznámky z prírodovednej aktivity a uvedomujú si ich význam pri tvorbe záveru zo zrealizovanej činnosti,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majú osvojené základné prírodovedné pojmy, pričom ich vzájomne prepájajú a vytvárajú vysvetlenia,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odlišujú vedeckú terminológiu od bežnej, hovorovej komunikácie,</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chápu význam výsledkov vedy pre každodenný život a objektívne posudzujú pozitívne a negatívne vplyvy vedy a technológií na prírodu a celkové životné prostredie,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citlivo pristupujú k živej prírode,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 xml:space="preserve"> majú tendenciu vytvárať vysvetlenia, </w:t>
      </w:r>
    </w:p>
    <w:p w:rsidR="002E7585" w:rsidRPr="002E7585" w:rsidRDefault="002E7585" w:rsidP="00EA41BF">
      <w:pPr>
        <w:numPr>
          <w:ilvl w:val="0"/>
          <w:numId w:val="200"/>
        </w:numPr>
        <w:rPr>
          <w:rFonts w:ascii="Arial" w:hAnsi="Arial" w:cs="Arial"/>
          <w:sz w:val="20"/>
          <w:szCs w:val="20"/>
        </w:rPr>
      </w:pPr>
      <w:r w:rsidRPr="002E7585">
        <w:rPr>
          <w:rFonts w:ascii="Arial" w:hAnsi="Arial" w:cs="Arial"/>
          <w:sz w:val="20"/>
          <w:szCs w:val="20"/>
        </w:rPr>
        <w:t>dokážu meniť svoje predstavy o skutočnosti, ak sú ovplyvňované logickou argumentáciou.</w:t>
      </w:r>
    </w:p>
    <w:p w:rsidR="002E7585" w:rsidRPr="002E7585" w:rsidRDefault="002E7585" w:rsidP="002E7585">
      <w:pPr>
        <w:ind w:left="720"/>
        <w:rPr>
          <w:rFonts w:ascii="Arial" w:hAnsi="Arial" w:cs="Arial"/>
          <w:sz w:val="20"/>
          <w:szCs w:val="20"/>
        </w:rPr>
      </w:pPr>
    </w:p>
    <w:p w:rsidR="002E7585" w:rsidRPr="002E7585" w:rsidRDefault="002E7585" w:rsidP="00EA41BF">
      <w:pPr>
        <w:pStyle w:val="slovanzoznam"/>
        <w:numPr>
          <w:ilvl w:val="0"/>
          <w:numId w:val="286"/>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 xml:space="preserve">Environmentálna výchova (ENV), Multikultúrna výchova (MUV), Osobnostný a sociálny rozvoj (OSR), Výchova k manželstvu a rodičovstvu (VMR), Dopravná výchova (DOV), Tvorba projektu a prezentačné zručnosti (TPP) </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EA41BF">
      <w:pPr>
        <w:pStyle w:val="slovanzoznam"/>
        <w:numPr>
          <w:ilvl w:val="0"/>
          <w:numId w:val="286"/>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Tematické celky</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sz w:val="20"/>
          <w:szCs w:val="20"/>
        </w:rPr>
      </w:pPr>
    </w:p>
    <w:p w:rsidR="002E7585" w:rsidRPr="002E7585" w:rsidRDefault="002E7585" w:rsidP="00EA41BF">
      <w:pPr>
        <w:pStyle w:val="slovanzoznam"/>
        <w:numPr>
          <w:ilvl w:val="0"/>
          <w:numId w:val="285"/>
        </w:numPr>
        <w:spacing w:line="276" w:lineRule="auto"/>
        <w:jc w:val="both"/>
        <w:rPr>
          <w:rFonts w:ascii="Arial" w:hAnsi="Arial" w:cs="Arial"/>
          <w:b/>
          <w:sz w:val="20"/>
          <w:szCs w:val="20"/>
        </w:rPr>
      </w:pPr>
      <w:r w:rsidRPr="002E7585">
        <w:rPr>
          <w:rFonts w:ascii="Arial" w:hAnsi="Arial" w:cs="Arial"/>
          <w:b/>
          <w:sz w:val="20"/>
          <w:szCs w:val="20"/>
        </w:rPr>
        <w:t xml:space="preserve">Prírodné spoločenstvá – 22 h; </w:t>
      </w:r>
      <w:r w:rsidRPr="002E7585">
        <w:rPr>
          <w:rFonts w:ascii="Arial" w:hAnsi="Arial" w:cs="Arial"/>
          <w:sz w:val="20"/>
          <w:szCs w:val="20"/>
        </w:rPr>
        <w:t>Les</w:t>
      </w:r>
      <w:r w:rsidRPr="002E7585">
        <w:rPr>
          <w:rFonts w:ascii="Arial" w:hAnsi="Arial" w:cs="Arial"/>
          <w:b/>
          <w:sz w:val="20"/>
          <w:szCs w:val="20"/>
        </w:rPr>
        <w:t xml:space="preserve">: </w:t>
      </w:r>
      <w:r w:rsidRPr="002E7585">
        <w:rPr>
          <w:rFonts w:ascii="Arial" w:hAnsi="Arial" w:cs="Arial"/>
          <w:sz w:val="20"/>
          <w:szCs w:val="20"/>
        </w:rPr>
        <w:t>dub letný, buk lesný, hrab obyčajný, borovica lesná, jeleň lesný, medveď hnedý, veverica stromová, sova lesná zvonček konáristý, lúčny porast: rumanček roľný, nevädza poľná, lipnica lúčna, čakanka obyčajná, koník lúčny, čmeľ zemný, križiak obyčajný, pole: obrábanie pôdy, poľné plodiny, zajac poľný, králik poľný, sokol sťahovavý, škrečok poľný, vodné spoločenstvo: vŕba biela, jelša lepkavá, trsť obyčajná, lekno biele, kapor obyčajný, šťuka obyčajná, kačica divá, vážka, komár, potravové reťazce, a potravové siete, plesnivec alpínsky, črievičník papučka, bleduľa jarná, rys ostrovid, vydra riečna, medveď hnedý</w:t>
      </w:r>
    </w:p>
    <w:p w:rsidR="002E7585" w:rsidRPr="002E7585" w:rsidRDefault="002E7585" w:rsidP="00EA41BF">
      <w:pPr>
        <w:pStyle w:val="slovanzoznam"/>
        <w:numPr>
          <w:ilvl w:val="0"/>
          <w:numId w:val="285"/>
        </w:numPr>
        <w:spacing w:line="276" w:lineRule="auto"/>
        <w:jc w:val="both"/>
        <w:rPr>
          <w:rFonts w:ascii="Arial" w:hAnsi="Arial" w:cs="Arial"/>
          <w:sz w:val="20"/>
          <w:szCs w:val="20"/>
        </w:rPr>
      </w:pPr>
      <w:r w:rsidRPr="002E7585">
        <w:rPr>
          <w:rFonts w:ascii="Arial" w:hAnsi="Arial" w:cs="Arial"/>
          <w:b/>
          <w:sz w:val="20"/>
          <w:szCs w:val="20"/>
        </w:rPr>
        <w:t>Človek – 22 h</w:t>
      </w:r>
      <w:r w:rsidRPr="002E7585">
        <w:rPr>
          <w:rFonts w:ascii="Arial" w:hAnsi="Arial" w:cs="Arial"/>
          <w:sz w:val="20"/>
          <w:szCs w:val="20"/>
        </w:rPr>
        <w:t>; dýchanie, spotreba kyslíka, pľúca, kvapôčková infekcia a pôvodcovia ochorení, kašeľ, kýchanie, srdce, tep, krv červené krvinky, biele krvinky, krvné doštičky, cievy, krvný obeh, rozmnožovanie človeka, počatie, tehotenstvo, pôrod, detstvo, dospelosť, staroba, smrť</w:t>
      </w:r>
    </w:p>
    <w:p w:rsidR="002E7585" w:rsidRPr="002E7585" w:rsidRDefault="002E7585" w:rsidP="00EA41BF">
      <w:pPr>
        <w:pStyle w:val="slovanzoznam"/>
        <w:numPr>
          <w:ilvl w:val="0"/>
          <w:numId w:val="285"/>
        </w:numPr>
        <w:spacing w:line="276" w:lineRule="auto"/>
        <w:jc w:val="both"/>
        <w:rPr>
          <w:rFonts w:ascii="Arial" w:hAnsi="Arial" w:cs="Arial"/>
          <w:sz w:val="20"/>
          <w:szCs w:val="20"/>
        </w:rPr>
      </w:pPr>
      <w:r w:rsidRPr="002E7585">
        <w:rPr>
          <w:rFonts w:ascii="Arial" w:hAnsi="Arial" w:cs="Arial"/>
          <w:b/>
          <w:sz w:val="20"/>
          <w:szCs w:val="20"/>
        </w:rPr>
        <w:t>Neživá príroda a skúmanie prírodných javov</w:t>
      </w:r>
      <w:r w:rsidRPr="002E7585">
        <w:rPr>
          <w:rFonts w:ascii="Arial" w:hAnsi="Arial" w:cs="Arial"/>
          <w:b/>
          <w:sz w:val="20"/>
          <w:szCs w:val="20"/>
        </w:rPr>
        <w:tab/>
        <w:t xml:space="preserve">- 22h; </w:t>
      </w:r>
      <w:r w:rsidRPr="002E7585">
        <w:rPr>
          <w:rFonts w:ascii="Arial" w:hAnsi="Arial" w:cs="Arial"/>
          <w:sz w:val="20"/>
          <w:szCs w:val="20"/>
        </w:rPr>
        <w:t>spomaľovanie a zrýchľovanie pádu predmetov, magnet, magnetické pole, kompas, páka, hojdačka, rovnoramenné váhy, nožnice, kliešte, páčidlo, veslo, kľučka, pevný bod, kladka, lanovka, stavebná kladka, posilňovacie stroje, pevná kladka, voľná kladka, kladkostroj, naklonená rovina: svahové cesty – serpentín; skrutka, sekera, pluh, klin, ozubené koleso: bicykel, hodiny, kuchynský mechanický šľahač, mechanická vŕtačka, vodný a veterný mlyn, súkolesie, ozubnica, Zem ako planéta, Mesiac ako družica Zeme, Slnko ako hviezda, Slnečná sústava, Merkúr, Venuša, Zem, Mars, Jupiter, Saturn, Urán, Neptún, súhvezdie, Veľký voz, Orion, hvezdáreň, ďalekohľad, podmienky života na Zemi a vo vesmíre</w:t>
      </w:r>
    </w:p>
    <w:p w:rsidR="002E7585" w:rsidRPr="002E7585" w:rsidRDefault="002E7585" w:rsidP="002E7585">
      <w:pPr>
        <w:pStyle w:val="slovanzoznam"/>
        <w:numPr>
          <w:ilvl w:val="0"/>
          <w:numId w:val="0"/>
        </w:numPr>
        <w:ind w:left="947"/>
        <w:jc w:val="both"/>
        <w:rPr>
          <w:rFonts w:ascii="Arial" w:hAnsi="Arial" w:cs="Arial"/>
          <w:sz w:val="20"/>
          <w:szCs w:val="20"/>
        </w:rPr>
      </w:pPr>
    </w:p>
    <w:p w:rsidR="002E7585" w:rsidRPr="002E7585" w:rsidRDefault="002E7585" w:rsidP="00EA41BF">
      <w:pPr>
        <w:pStyle w:val="Standard"/>
        <w:numPr>
          <w:ilvl w:val="0"/>
          <w:numId w:val="286"/>
        </w:numPr>
        <w:jc w:val="both"/>
        <w:rPr>
          <w:rFonts w:ascii="Arial" w:eastAsia="Times New Roman" w:hAnsi="Arial" w:cs="Arial"/>
          <w:b/>
          <w:kern w:val="0"/>
          <w:sz w:val="20"/>
          <w:szCs w:val="20"/>
          <w:u w:val="single"/>
        </w:rPr>
      </w:pP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2E7585" w:rsidRPr="002E7585" w:rsidRDefault="002E7585" w:rsidP="00E12AEA">
      <w:pPr>
        <w:pStyle w:val="slovanzoznam"/>
        <w:numPr>
          <w:ilvl w:val="0"/>
          <w:numId w:val="0"/>
        </w:numPr>
        <w:jc w:val="center"/>
        <w:rPr>
          <w:rFonts w:ascii="Arial" w:hAnsi="Arial" w:cs="Arial"/>
          <w:b/>
          <w:sz w:val="20"/>
          <w:szCs w:val="20"/>
          <w:u w:val="single"/>
        </w:rPr>
      </w:pPr>
    </w:p>
    <w:p w:rsidR="008A062D" w:rsidRDefault="008A062D" w:rsidP="00E12AEA">
      <w:pPr>
        <w:pStyle w:val="slovanzoznam"/>
        <w:numPr>
          <w:ilvl w:val="0"/>
          <w:numId w:val="0"/>
        </w:numPr>
        <w:jc w:val="center"/>
        <w:rPr>
          <w:rFonts w:ascii="Arial" w:hAnsi="Arial" w:cs="Arial"/>
          <w:b/>
          <w:u w:val="single"/>
        </w:rPr>
      </w:pPr>
    </w:p>
    <w:p w:rsidR="002E7585" w:rsidRDefault="002E7585" w:rsidP="00E12AEA">
      <w:pPr>
        <w:pStyle w:val="slovanzoznam"/>
        <w:numPr>
          <w:ilvl w:val="0"/>
          <w:numId w:val="0"/>
        </w:numPr>
        <w:jc w:val="center"/>
        <w:rPr>
          <w:rFonts w:ascii="Arial" w:hAnsi="Arial" w:cs="Arial"/>
          <w:b/>
          <w:u w:val="single"/>
        </w:rPr>
      </w:pPr>
    </w:p>
    <w:p w:rsidR="00D925BB" w:rsidRDefault="00D925BB" w:rsidP="00E12AEA">
      <w:pPr>
        <w:pStyle w:val="slovanzoznam"/>
        <w:numPr>
          <w:ilvl w:val="0"/>
          <w:numId w:val="0"/>
        </w:numPr>
        <w:jc w:val="center"/>
        <w:rPr>
          <w:rFonts w:ascii="Arial" w:hAnsi="Arial" w:cs="Arial"/>
          <w:b/>
          <w:u w:val="single"/>
        </w:rPr>
      </w:pPr>
    </w:p>
    <w:p w:rsidR="00D925BB" w:rsidRDefault="00D925BB" w:rsidP="00E12AEA">
      <w:pPr>
        <w:pStyle w:val="slovanzoznam"/>
        <w:numPr>
          <w:ilvl w:val="0"/>
          <w:numId w:val="0"/>
        </w:numPr>
        <w:jc w:val="center"/>
        <w:rPr>
          <w:rFonts w:ascii="Arial" w:hAnsi="Arial" w:cs="Arial"/>
          <w:b/>
          <w:u w:val="single"/>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80" w:name="_Toc522027773"/>
            <w:bookmarkStart w:id="81" w:name="_Toc15647449"/>
            <w:bookmarkStart w:id="82" w:name="_Toc50641648"/>
            <w:r w:rsidRPr="00D925BB">
              <w:rPr>
                <w:rFonts w:ascii="Arial" w:hAnsi="Arial" w:cs="Arial"/>
                <w:b/>
                <w:sz w:val="24"/>
              </w:rPr>
              <w:t>Vzdelávacia oblasť</w:t>
            </w:r>
            <w:bookmarkEnd w:id="80"/>
            <w:bookmarkEnd w:id="81"/>
            <w:bookmarkEnd w:id="82"/>
          </w:p>
        </w:tc>
        <w:tc>
          <w:tcPr>
            <w:tcW w:w="5840" w:type="dxa"/>
            <w:shd w:val="clear" w:color="auto" w:fill="auto"/>
            <w:vAlign w:val="center"/>
          </w:tcPr>
          <w:p w:rsidR="00E12AEA" w:rsidRPr="00D925BB" w:rsidRDefault="00E12AEA" w:rsidP="00C3346E">
            <w:pPr>
              <w:pStyle w:val="Nadpis2"/>
            </w:pPr>
            <w:bookmarkStart w:id="83" w:name="_Toc50641649"/>
            <w:bookmarkStart w:id="84" w:name="_Toc116125365"/>
            <w:r w:rsidRPr="00D925BB">
              <w:t>Človek a spoločnosť</w:t>
            </w:r>
            <w:bookmarkEnd w:id="83"/>
            <w:bookmarkEnd w:id="84"/>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Pr>
                <w:rFonts w:ascii="Arial" w:hAnsi="Arial" w:cs="Arial"/>
                <w:b/>
              </w:rPr>
              <w:t>V</w:t>
            </w:r>
            <w:r w:rsidRPr="00176668">
              <w:rPr>
                <w:rFonts w:ascii="Arial" w:hAnsi="Arial" w:cs="Arial"/>
                <w:b/>
              </w:rPr>
              <w:t xml:space="preserve">lastiveda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 xml:space="preserve">Tretí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b/>
          <w:sz w:val="20"/>
          <w:szCs w:val="20"/>
        </w:rPr>
      </w:pPr>
      <w:r w:rsidRPr="00176668">
        <w:rPr>
          <w:rFonts w:ascii="Arial" w:hAnsi="Arial" w:cs="Arial"/>
          <w:b/>
          <w:sz w:val="20"/>
          <w:szCs w:val="20"/>
        </w:rPr>
        <w:t>Učebné osnovy sú totožné so vzdelávacím štandardom  ŠVP pre príslušný vzdelávací predmet.</w:t>
      </w: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r w:rsidRPr="00176668">
        <w:rPr>
          <w:rFonts w:ascii="Arial" w:hAnsi="Arial" w:cs="Arial"/>
          <w:b/>
          <w:sz w:val="20"/>
          <w:szCs w:val="20"/>
          <w:u w:val="single"/>
        </w:rPr>
        <w:t>1.Charakteristika predmetu</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r w:rsidRPr="00176668">
        <w:rPr>
          <w:rFonts w:ascii="Arial" w:hAnsi="Arial" w:cs="Arial"/>
          <w:sz w:val="20"/>
          <w:szCs w:val="20"/>
        </w:rPr>
        <w:t>Vlastiveda v 3. a 4. ročníku má osobitné,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 Vlastivedné – motivačné poznávanie začína v 1. a 2. ročníku (prvouka) spoznávaním okolia školy a bydliska a postojmi k spoločnosti, pokračuje v 3. ročníku (Moja obec) a končí vo 4. ročníku (Objavné cesty po Slovensku). Vlastiveda v 3. ročníku (Moja obec) je obsahovo naplnená emotívnym (dobrodružným) poznávaním, pozorovaním a hodnotením javov a celkovo dojmami z vlastnej obce (okolie školy) v časových premenách jednotlivých ročných období (aj s aspektom starostlivosti o bezpečnosť a zdravie). Nezastupiteľná je vlastivedná vychádzka, ktorá má motivačno-heuristický charakter. Vybrané témy, napr. orientácia v okolí školy, sa odporúča realizovať formou pozorovania mimo triedy, ak sú na to možnosti. Delí sa na spoznávanie miestnej krajiny (jednoduchá práca s nákresmi) a orientáciu v čase (plynutie kalendárneho a školského roka, významné sviatky počas roka, tradície a i.). Na ne nadväzuje rozprávanie o doprave, o pamätihodnostiach. Osobitá pozornosť sa venuje pozorovaniu, skúmaniu prírody, jej zložiek, ale rovnako aj pamiatok v okolitej krajine. 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2.Ciele vyučovacieho predmetu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spacing w:line="276" w:lineRule="auto"/>
        <w:rPr>
          <w:rFonts w:ascii="Arial" w:hAnsi="Arial" w:cs="Arial"/>
          <w:sz w:val="20"/>
          <w:szCs w:val="20"/>
        </w:rPr>
      </w:pPr>
      <w:r w:rsidRPr="00176668">
        <w:rPr>
          <w:rFonts w:ascii="Arial" w:hAnsi="Arial" w:cs="Arial"/>
          <w:sz w:val="20"/>
          <w:szCs w:val="20"/>
        </w:rPr>
        <w:t>Žiaci:</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skúmajú, pozorujú a bádajú v kraji, v ktorom žijú,</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porozprávajú o svojej obci (mesto, dedina – o krajine svojho okolia) a určia jednotlivé prvky – časti svojej obce,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orientujú sa v rodnom kraji pomocou svetových strán a významných objektov</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rozlišujú primerane vzťahy a väzby prírodného a spoločenského charakteru vo svojej obci, doma i v škole,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použijú poznatky zo svojich pozorovaní a skúseností,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identifikujú a odlíšia, čo vytvorila príroda a čo človek,</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rozprávajú o premenách prírody počas roka (vyhľadajú v kalendári významné dni),</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ukážu na mape (prispôsobenej vlastivede v 4. ročníku) vybrané pohoria, jaskyne, rieky, mestá iné,</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opíšu (pomocou obrázkov) pojmy, krajinu, pamiatky, ktoré už nie sú z ich bezprostredného okolia,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prerozprávajú obsah povesti podľa výberu,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 xml:space="preserve">porozprávajú o významných historických udalostiach, </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vedia čítať mapu a rozprávať podľa ilustrácií a fotografií</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vypátrajú pútavé skutočnosti o rôznych častiach Slovenska,</w:t>
      </w:r>
    </w:p>
    <w:p w:rsidR="00E12AEA" w:rsidRPr="00176668" w:rsidRDefault="00E12AEA" w:rsidP="00EA41BF">
      <w:pPr>
        <w:pStyle w:val="Odsekzoznamu"/>
        <w:numPr>
          <w:ilvl w:val="0"/>
          <w:numId w:val="202"/>
        </w:numPr>
        <w:spacing w:after="0"/>
        <w:jc w:val="both"/>
        <w:rPr>
          <w:rFonts w:ascii="Arial" w:hAnsi="Arial" w:cs="Arial"/>
          <w:sz w:val="20"/>
          <w:szCs w:val="20"/>
        </w:rPr>
      </w:pPr>
      <w:r w:rsidRPr="00176668">
        <w:rPr>
          <w:rFonts w:ascii="Arial" w:hAnsi="Arial" w:cs="Arial"/>
          <w:sz w:val="20"/>
          <w:szCs w:val="20"/>
        </w:rPr>
        <w:t>porovnávajú jednotlivé oblasti so svojou obcou.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 xml:space="preserve">3.Prierezové témy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176668">
        <w:rPr>
          <w:rFonts w:ascii="Arial" w:eastAsia="Arial Unicode MS" w:hAnsi="Arial" w:cs="Arial"/>
          <w:b/>
          <w:sz w:val="20"/>
          <w:szCs w:val="20"/>
        </w:rPr>
        <w:t xml:space="preserve">FG: - </w:t>
      </w:r>
      <w:r w:rsidRPr="00176668">
        <w:rPr>
          <w:rFonts w:ascii="Arial" w:hAnsi="Arial" w:cs="Arial"/>
          <w:sz w:val="20"/>
          <w:szCs w:val="20"/>
        </w:rPr>
        <w:t xml:space="preserve"> </w:t>
      </w:r>
      <w:r w:rsidRPr="00176668">
        <w:rPr>
          <w:rFonts w:ascii="Arial" w:eastAsia="Arial Unicode MS" w:hAnsi="Arial" w:cs="Arial"/>
          <w:sz w:val="20"/>
          <w:szCs w:val="20"/>
        </w:rPr>
        <w:t>finančná gramotnosť</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DOV</w:t>
      </w:r>
      <w:r w:rsidRPr="00176668">
        <w:rPr>
          <w:rFonts w:ascii="Arial" w:eastAsia="Arial Unicode MS" w:hAnsi="Arial" w:cs="Arial"/>
          <w:sz w:val="20"/>
          <w:szCs w:val="20"/>
        </w:rPr>
        <w:t xml:space="preserve"> – Dopravná výchova</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OSR</w:t>
      </w:r>
      <w:r w:rsidRPr="00176668">
        <w:rPr>
          <w:rFonts w:ascii="Arial" w:eastAsia="Arial Unicode MS" w:hAnsi="Arial" w:cs="Arial"/>
          <w:sz w:val="20"/>
          <w:szCs w:val="20"/>
        </w:rPr>
        <w:t xml:space="preserve"> – Osobnostný a sociálny rozvoj</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ENV</w:t>
      </w:r>
      <w:r w:rsidRPr="00176668">
        <w:rPr>
          <w:rFonts w:ascii="Arial" w:eastAsia="Arial Unicode MS" w:hAnsi="Arial" w:cs="Arial"/>
          <w:sz w:val="20"/>
          <w:szCs w:val="20"/>
        </w:rPr>
        <w:t xml:space="preserve"> – Environmentálna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MDV</w:t>
      </w:r>
      <w:r w:rsidRPr="00176668">
        <w:rPr>
          <w:rFonts w:ascii="Arial" w:eastAsia="Arial Unicode MS" w:hAnsi="Arial" w:cs="Arial"/>
          <w:sz w:val="20"/>
          <w:szCs w:val="20"/>
        </w:rPr>
        <w:t xml:space="preserve"> – Mediálna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MUV</w:t>
      </w:r>
      <w:r w:rsidRPr="00176668">
        <w:rPr>
          <w:rFonts w:ascii="Arial" w:eastAsia="Arial Unicode MS" w:hAnsi="Arial" w:cs="Arial"/>
          <w:sz w:val="20"/>
          <w:szCs w:val="20"/>
        </w:rPr>
        <w:t xml:space="preserve"> – Multikultúrna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OZO</w:t>
      </w:r>
      <w:r w:rsidRPr="00176668">
        <w:rPr>
          <w:rFonts w:ascii="Arial" w:eastAsia="Arial Unicode MS" w:hAnsi="Arial" w:cs="Arial"/>
          <w:sz w:val="20"/>
          <w:szCs w:val="20"/>
        </w:rPr>
        <w:t xml:space="preserve"> – Ochrana života a zdravia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 xml:space="preserve">VMR - </w:t>
      </w:r>
      <w:r w:rsidRPr="00176668">
        <w:rPr>
          <w:rFonts w:ascii="Arial" w:eastAsia="Arial Unicode MS" w:hAnsi="Arial" w:cs="Arial"/>
          <w:sz w:val="20"/>
          <w:szCs w:val="20"/>
        </w:rPr>
        <w:t>Výchova k manželstvu a rodičovstvu</w:t>
      </w:r>
    </w:p>
    <w:p w:rsidR="00E12AEA" w:rsidRPr="00176668" w:rsidRDefault="00E12AEA" w:rsidP="00E12AEA">
      <w:pPr>
        <w:rPr>
          <w:rFonts w:ascii="Arial" w:eastAsia="Arial Unicode MS" w:hAnsi="Arial" w:cs="Arial"/>
          <w:sz w:val="20"/>
          <w:szCs w:val="20"/>
        </w:rPr>
      </w:pPr>
      <w:r w:rsidRPr="00176668">
        <w:rPr>
          <w:rFonts w:ascii="Arial" w:eastAsia="Arial Unicode MS" w:hAnsi="Arial" w:cs="Arial"/>
          <w:b/>
          <w:sz w:val="20"/>
          <w:szCs w:val="20"/>
        </w:rPr>
        <w:t xml:space="preserve">RLK </w:t>
      </w:r>
      <w:r w:rsidRPr="00176668">
        <w:rPr>
          <w:rFonts w:ascii="Arial" w:eastAsia="Arial Unicode MS" w:hAnsi="Arial" w:cs="Arial"/>
          <w:sz w:val="20"/>
          <w:szCs w:val="20"/>
        </w:rPr>
        <w:t>– Regionálna výchova a ľudová kultúra</w:t>
      </w:r>
    </w:p>
    <w:p w:rsidR="00E12AEA" w:rsidRPr="00176668" w:rsidRDefault="00E12AEA" w:rsidP="00E12AEA">
      <w:pPr>
        <w:pStyle w:val="slovanzoznam"/>
        <w:numPr>
          <w:ilvl w:val="0"/>
          <w:numId w:val="0"/>
        </w:numPr>
        <w:spacing w:line="276" w:lineRule="auto"/>
        <w:ind w:left="720"/>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176668">
        <w:rPr>
          <w:rFonts w:ascii="Arial" w:hAnsi="Arial" w:cs="Arial"/>
          <w:b/>
          <w:sz w:val="20"/>
          <w:szCs w:val="20"/>
          <w:u w:val="single"/>
        </w:rPr>
        <w:t>4.Tematické celky</w:t>
      </w:r>
      <w:r w:rsidRPr="00176668">
        <w:rPr>
          <w:rFonts w:ascii="Arial" w:hAnsi="Arial" w:cs="Arial"/>
          <w:b/>
          <w:sz w:val="20"/>
          <w:szCs w:val="20"/>
        </w:rPr>
        <w:t xml:space="preserve">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176668" w:rsidRDefault="00E12AEA" w:rsidP="00E12AEA">
      <w:pPr>
        <w:pStyle w:val="slovanzoznam"/>
        <w:numPr>
          <w:ilvl w:val="0"/>
          <w:numId w:val="0"/>
        </w:numPr>
        <w:spacing w:line="276" w:lineRule="auto"/>
        <w:jc w:val="both"/>
        <w:rPr>
          <w:rFonts w:ascii="Arial" w:hAnsi="Arial" w:cs="Arial"/>
          <w:b/>
          <w:sz w:val="20"/>
          <w:szCs w:val="20"/>
        </w:rPr>
      </w:pPr>
      <w:r w:rsidRPr="00176668">
        <w:rPr>
          <w:rFonts w:ascii="Arial" w:hAnsi="Arial" w:cs="Arial"/>
          <w:b/>
          <w:sz w:val="20"/>
          <w:szCs w:val="20"/>
        </w:rPr>
        <w:t>Moja obec</w:t>
      </w:r>
      <w:r w:rsidRPr="00176668">
        <w:rPr>
          <w:rFonts w:ascii="Arial" w:hAnsi="Arial" w:cs="Arial"/>
          <w:sz w:val="20"/>
          <w:szCs w:val="20"/>
        </w:rPr>
        <w:t xml:space="preserve"> </w:t>
      </w:r>
      <w:r>
        <w:rPr>
          <w:rFonts w:ascii="Arial" w:hAnsi="Arial" w:cs="Arial"/>
          <w:sz w:val="20"/>
          <w:szCs w:val="20"/>
        </w:rPr>
        <w:t>–</w:t>
      </w:r>
      <w:r w:rsidRPr="00176668">
        <w:rPr>
          <w:rFonts w:ascii="Arial" w:hAnsi="Arial" w:cs="Arial"/>
          <w:sz w:val="20"/>
          <w:szCs w:val="20"/>
        </w:rPr>
        <w:t xml:space="preserve"> </w:t>
      </w:r>
      <w:r w:rsidRPr="00D05C83">
        <w:rPr>
          <w:rFonts w:ascii="Arial" w:hAnsi="Arial" w:cs="Arial"/>
          <w:b/>
          <w:sz w:val="20"/>
          <w:szCs w:val="20"/>
        </w:rPr>
        <w:t>33 hodín</w:t>
      </w:r>
      <w:r>
        <w:rPr>
          <w:rFonts w:ascii="Arial" w:hAnsi="Arial" w:cs="Arial"/>
          <w:sz w:val="20"/>
          <w:szCs w:val="20"/>
        </w:rPr>
        <w:t xml:space="preserve"> - </w:t>
      </w:r>
      <w:r w:rsidRPr="00176668">
        <w:rPr>
          <w:rFonts w:ascii="Arial" w:hAnsi="Arial" w:cs="Arial"/>
          <w:sz w:val="20"/>
          <w:szCs w:val="20"/>
        </w:rPr>
        <w:t>moja obec, miestna krajina, okolie školy, bydliska smer na sever (podľa poludňajšieho tieňa), svetové strany cesta do školy a bezpečnostné pravidlá pri ceste do školy, znaky jesene, zmeny v prírode a dĺžky dňa a noci, zber úrody, príprava živočíchov na zimu, predkovia, dedina alebo mesto (aj s opisom) a jej obyvatelia znaky zimy, starostlivosť o zver v prírode zimné sviatky, pamätihodnosti, významní rodáci, zmienky o obci a jej okolí v povestiach, piesňach, známe udalosti v obci, historické pamiatky v obci, znaky jari, zmeny v prírode a dĺžky dňa a noci, jarné práce veľkonočné sviatky a tradície, plán, mapa danej krajiny, znaky leta, zmeny v prírode a dĺžky dňa a noci, dozrievanie novej úrody, starostlivosť živočíchov o mláďatá, oddych a rekreácia počas letných prázdnin, starostlivosť o zdravie a bezpečnostné pravidlá počas letných aktivít, časová priamka (vizualizácia času)</w:t>
      </w:r>
    </w:p>
    <w:p w:rsidR="00E12AEA" w:rsidRPr="00176668" w:rsidRDefault="00E12AEA" w:rsidP="00E12AEA">
      <w:pPr>
        <w:pStyle w:val="slovanzoznam"/>
        <w:numPr>
          <w:ilvl w:val="0"/>
          <w:numId w:val="0"/>
        </w:numPr>
        <w:spacing w:line="276" w:lineRule="auto"/>
        <w:ind w:left="360" w:hanging="360"/>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587"/>
        <w:jc w:val="both"/>
        <w:rPr>
          <w:rFonts w:ascii="Arial" w:hAnsi="Arial" w:cs="Arial"/>
          <w:b/>
          <w:sz w:val="20"/>
          <w:szCs w:val="20"/>
          <w:u w:val="single"/>
        </w:rPr>
      </w:pPr>
      <w:r w:rsidRPr="00176668">
        <w:rPr>
          <w:rFonts w:ascii="Arial" w:hAnsi="Arial" w:cs="Arial"/>
          <w:b/>
          <w:sz w:val="20"/>
          <w:szCs w:val="20"/>
          <w:u w:val="single"/>
        </w:rPr>
        <w:t>5.Hodnotenie predmetu</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rPr>
      </w:pPr>
      <w:r w:rsidRPr="00176668">
        <w:rPr>
          <w:rFonts w:ascii="Arial" w:hAnsi="Arial" w:cs="Arial"/>
          <w:sz w:val="20"/>
          <w:szCs w:val="20"/>
        </w:rPr>
        <w:t xml:space="preserve">Na konci každého klasifikačného obdobia sú žiaci na vysvedčení hodnotení </w:t>
      </w:r>
      <w:r w:rsidRPr="00D05C83">
        <w:rPr>
          <w:rFonts w:ascii="Arial" w:hAnsi="Arial" w:cs="Arial"/>
          <w:b/>
          <w:sz w:val="20"/>
          <w:szCs w:val="20"/>
        </w:rPr>
        <w:t>klasifikačným stupňom podľa platnej klasifikačnej stupnici – výborný, chválitebný, dobrý, dostatočný, nedostatočný</w:t>
      </w:r>
      <w:r w:rsidRPr="00176668">
        <w:rPr>
          <w:rFonts w:ascii="Arial" w:hAnsi="Arial" w:cs="Arial"/>
          <w:sz w:val="20"/>
          <w:szCs w:val="20"/>
        </w:rPr>
        <w:t xml:space="preserve"> (Metodický pokyn č.22/2011 č. 2011-3121/12824-4-921 na hodnotenie žiakov základnej školy).</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2E7585" w:rsidRDefault="002E7585" w:rsidP="002E7585">
      <w:pPr>
        <w:pStyle w:val="slovanzoznam"/>
        <w:numPr>
          <w:ilvl w:val="0"/>
          <w:numId w:val="0"/>
        </w:numPr>
        <w:spacing w:line="276" w:lineRule="auto"/>
        <w:jc w:val="center"/>
        <w:rPr>
          <w:rFonts w:ascii="Arial" w:hAnsi="Arial" w:cs="Arial"/>
          <w:b/>
          <w:u w:val="single"/>
        </w:rPr>
      </w:pPr>
    </w:p>
    <w:p w:rsidR="00B02621" w:rsidRDefault="00B02621" w:rsidP="002E7585">
      <w:pPr>
        <w:pStyle w:val="slovanzoznam"/>
        <w:numPr>
          <w:ilvl w:val="0"/>
          <w:numId w:val="0"/>
        </w:numPr>
        <w:spacing w:line="276" w:lineRule="auto"/>
        <w:jc w:val="center"/>
        <w:rPr>
          <w:rFonts w:ascii="Arial" w:hAnsi="Arial" w:cs="Arial"/>
          <w:b/>
          <w:u w:val="single"/>
        </w:rPr>
      </w:pPr>
    </w:p>
    <w:p w:rsidR="00B02621" w:rsidRDefault="00B02621" w:rsidP="002E7585">
      <w:pPr>
        <w:pStyle w:val="slovanzoznam"/>
        <w:numPr>
          <w:ilvl w:val="0"/>
          <w:numId w:val="0"/>
        </w:numPr>
        <w:spacing w:line="276" w:lineRule="auto"/>
        <w:jc w:val="center"/>
        <w:rPr>
          <w:rFonts w:ascii="Arial" w:hAnsi="Arial" w:cs="Arial"/>
          <w:b/>
          <w:u w:val="single"/>
        </w:rPr>
      </w:pPr>
    </w:p>
    <w:p w:rsidR="00B02621" w:rsidRDefault="00B02621"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Pr="00CD6763" w:rsidRDefault="002E7585" w:rsidP="002E758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2E7585" w:rsidRDefault="00E12AEA" w:rsidP="002E7585">
      <w:pPr>
        <w:pStyle w:val="slovanzoznam"/>
        <w:numPr>
          <w:ilvl w:val="0"/>
          <w:numId w:val="0"/>
        </w:numPr>
        <w:tabs>
          <w:tab w:val="num" w:pos="432"/>
        </w:tabs>
        <w:spacing w:line="276" w:lineRule="auto"/>
        <w:ind w:left="227"/>
        <w:rPr>
          <w:rFonts w:ascii="Arial" w:hAnsi="Arial" w:cs="Arial"/>
          <w:b/>
          <w:u w:val="single"/>
        </w:rPr>
      </w:pPr>
      <w:r>
        <w:rPr>
          <w:b/>
          <w:u w:val="single"/>
        </w:rPr>
        <w:t xml:space="preserve"> </w:t>
      </w:r>
      <w:r>
        <w:t xml:space="preserve"> </w:t>
      </w: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spoločnosť</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Vlastiveda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Štvrtý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2h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p>
        </w:tc>
      </w:tr>
    </w:tbl>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rPr>
      </w:pPr>
      <w:r w:rsidRPr="002E7585">
        <w:rPr>
          <w:rFonts w:ascii="Arial" w:hAnsi="Arial" w:cs="Arial"/>
          <w:b/>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360"/>
        </w:tabs>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Vlastiveda v 3. a 4. ročníku má osobité,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w:t>
      </w: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Vlastivedné – motivačné poznávanie začína v 1. a 2. ročníku (prvouka) spoznávaním okolia školy a bydliska a postojmi k spoločnosti, pokračuje v 3. ročníku (Moja obec) a končí vo 4. ročníku (Objavné cesty po Slovensku).</w:t>
      </w: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p>
    <w:p w:rsidR="002E7585" w:rsidRPr="002E7585" w:rsidRDefault="002E7585" w:rsidP="002E7585">
      <w:pPr>
        <w:spacing w:line="276" w:lineRule="auto"/>
        <w:rPr>
          <w:rFonts w:ascii="Arial" w:hAnsi="Arial" w:cs="Arial"/>
          <w:b/>
          <w:sz w:val="20"/>
          <w:szCs w:val="20"/>
        </w:rPr>
      </w:pPr>
      <w:r w:rsidRPr="002E7585">
        <w:rPr>
          <w:rFonts w:ascii="Arial" w:hAnsi="Arial" w:cs="Arial"/>
          <w:b/>
          <w:sz w:val="20"/>
          <w:szCs w:val="20"/>
        </w:rPr>
        <w:t>Sú v súlade s cieľmi a obsahovým a výkonovým štandardom vzdelávacieho štandardu pre vyučovací predmet vlastiveda, schváleného ako súčasť ŠVP pre prvý stupeň základnej školy pod číslom  2015-5129/598:2-10A0.</w:t>
      </w:r>
    </w:p>
    <w:p w:rsidR="002E7585" w:rsidRPr="002E7585" w:rsidRDefault="002E7585" w:rsidP="002E7585">
      <w:pPr>
        <w:spacing w:line="276" w:lineRule="auto"/>
        <w:rPr>
          <w:rFonts w:ascii="Arial" w:hAnsi="Arial" w:cs="Arial"/>
          <w:b/>
          <w:sz w:val="20"/>
          <w:szCs w:val="20"/>
        </w:rPr>
      </w:pPr>
    </w:p>
    <w:p w:rsidR="002E7585" w:rsidRPr="002E7585" w:rsidRDefault="002E7585" w:rsidP="002E7585">
      <w:pPr>
        <w:spacing w:line="360" w:lineRule="auto"/>
        <w:ind w:firstLine="709"/>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skúmajú, pozorujú a bádajú v kraji, v ktorom žijú,</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porozprávajú o svojej obci (mesto, dedina – o krajine svojho okolia) a určia jednotlivé prvky – časti svojej obce,</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orientujú sa v rodnom kraji pomocou svetových strán a významných objektov,</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rozlišujú primerane vzťahy a väzby prírodného a spoločenského charakteru vo svojej obci, doma i v škole,</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použijú poznatky zo svojich pozorovaní a skúseností,</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identifikujú a odlíšia, čo vytvorila príroda a čo človek,</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rozprávajú o premenách prírody počas roka (vyhľadajú v kalendári významné dni),</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ukážu na mape (prispôsobenej vlastivede v 4. ročníku) vybrané pohoria, jaskyne, rieky, mestá a iné,</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opíšu (pomocou obrázkov) pojmy, krajinu, pamiatky, ktoré už nie sú z ich bezprostredného okolia,</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prerozprávajú obsah povesti podľa výberu,</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porozprávajú o významných historických udalostiach,</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vedia čítať mapu a rozprávať podľa ilustrácií a fotografií</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vypátrajú pútavé skutočnosti o rôznych častiach Slovenska,</w:t>
      </w:r>
    </w:p>
    <w:p w:rsidR="002E7585" w:rsidRPr="002E7585" w:rsidRDefault="002E7585" w:rsidP="00EA41BF">
      <w:pPr>
        <w:numPr>
          <w:ilvl w:val="1"/>
          <w:numId w:val="287"/>
        </w:numPr>
        <w:spacing w:line="360" w:lineRule="auto"/>
        <w:rPr>
          <w:rFonts w:ascii="Arial" w:hAnsi="Arial" w:cs="Arial"/>
          <w:sz w:val="20"/>
          <w:szCs w:val="20"/>
        </w:rPr>
      </w:pPr>
      <w:r w:rsidRPr="002E7585">
        <w:rPr>
          <w:rFonts w:ascii="Arial" w:hAnsi="Arial" w:cs="Arial"/>
          <w:sz w:val="20"/>
          <w:szCs w:val="20"/>
        </w:rPr>
        <w:t>porovnávajú jednotlivé oblasti so svojou obcou.</w:t>
      </w:r>
    </w:p>
    <w:p w:rsidR="002E7585" w:rsidRPr="002E7585" w:rsidRDefault="002E7585" w:rsidP="002E7585">
      <w:pPr>
        <w:spacing w:line="276" w:lineRule="auto"/>
        <w:rPr>
          <w:rFonts w:ascii="Arial" w:hAnsi="Arial" w:cs="Arial"/>
          <w:b/>
          <w:sz w:val="20"/>
          <w:szCs w:val="20"/>
        </w:rPr>
      </w:pPr>
      <w:r w:rsidRPr="002E7585">
        <w:rPr>
          <w:rFonts w:ascii="Arial" w:hAnsi="Arial" w:cs="Arial"/>
          <w:sz w:val="20"/>
          <w:szCs w:val="20"/>
        </w:rPr>
        <w:tab/>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Environmentálna výchova (ENV), Multikultúrna výchova (MUV), Osobnostný a sociálny rozvoj (OSR), Výchova k manželstvu a rodičovstvu (VMR), Mediálna výchova (MDV),</w:t>
      </w:r>
      <w:r w:rsidRPr="002E7585">
        <w:rPr>
          <w:rFonts w:ascii="Arial" w:hAnsi="Arial" w:cs="Arial"/>
          <w:b/>
          <w:sz w:val="20"/>
          <w:szCs w:val="20"/>
        </w:rPr>
        <w:t xml:space="preserve"> </w:t>
      </w:r>
      <w:r w:rsidRPr="002E7585">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432"/>
        </w:tabs>
        <w:ind w:left="360" w:hanging="360"/>
        <w:rPr>
          <w:rFonts w:ascii="Arial" w:hAnsi="Arial" w:cs="Arial"/>
          <w:b/>
          <w:sz w:val="20"/>
          <w:szCs w:val="20"/>
          <w:u w:val="single"/>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spacing w:line="276" w:lineRule="auto"/>
        <w:jc w:val="both"/>
        <w:rPr>
          <w:rFonts w:ascii="Arial" w:hAnsi="Arial" w:cs="Arial"/>
          <w:i/>
          <w:sz w:val="20"/>
          <w:szCs w:val="20"/>
          <w:u w:val="single"/>
        </w:rPr>
      </w:pPr>
    </w:p>
    <w:p w:rsidR="002E7585" w:rsidRPr="002E7585" w:rsidRDefault="002E7585" w:rsidP="00EA41BF">
      <w:pPr>
        <w:numPr>
          <w:ilvl w:val="0"/>
          <w:numId w:val="298"/>
        </w:numPr>
        <w:spacing w:before="7" w:line="276" w:lineRule="auto"/>
        <w:rPr>
          <w:rFonts w:ascii="Arial" w:hAnsi="Arial" w:cs="Arial"/>
          <w:b/>
          <w:sz w:val="20"/>
          <w:szCs w:val="20"/>
        </w:rPr>
      </w:pPr>
      <w:r w:rsidRPr="002E7585">
        <w:rPr>
          <w:rFonts w:ascii="Arial" w:hAnsi="Arial" w:cs="Arial"/>
          <w:b/>
          <w:sz w:val="20"/>
          <w:szCs w:val="20"/>
        </w:rPr>
        <w:t xml:space="preserve">Slovensko- </w:t>
      </w:r>
      <w:r w:rsidRPr="002E7585">
        <w:rPr>
          <w:rFonts w:ascii="Arial" w:hAnsi="Arial" w:cs="Arial"/>
          <w:sz w:val="20"/>
          <w:szCs w:val="20"/>
        </w:rPr>
        <w:t xml:space="preserve">Krajina v ktorej žijeme. Mestá a dediny. Cestujeme z Košíc do Bratislavy. Zaujímavosti zo Slovenska, baníctvo na Slovensku. Tradície a zvyky. Skanzeny. V súlade s prírodou. Miniprojekt o vlastnom kraji. </w:t>
      </w:r>
      <w:r w:rsidRPr="002E7585">
        <w:rPr>
          <w:rFonts w:ascii="Arial" w:hAnsi="Arial" w:cs="Arial"/>
          <w:b/>
          <w:sz w:val="20"/>
          <w:szCs w:val="20"/>
        </w:rPr>
        <w:t>56 h</w:t>
      </w:r>
    </w:p>
    <w:p w:rsidR="002E7585" w:rsidRPr="002E7585" w:rsidRDefault="002E7585" w:rsidP="00EA41BF">
      <w:pPr>
        <w:numPr>
          <w:ilvl w:val="0"/>
          <w:numId w:val="298"/>
        </w:numPr>
        <w:spacing w:before="7" w:line="276" w:lineRule="auto"/>
        <w:rPr>
          <w:rFonts w:ascii="Arial" w:hAnsi="Arial" w:cs="Arial"/>
          <w:b/>
          <w:sz w:val="20"/>
          <w:szCs w:val="20"/>
        </w:rPr>
      </w:pPr>
      <w:r w:rsidRPr="002E7585">
        <w:rPr>
          <w:rFonts w:ascii="Arial" w:hAnsi="Arial" w:cs="Arial"/>
          <w:b/>
          <w:sz w:val="20"/>
          <w:szCs w:val="20"/>
        </w:rPr>
        <w:t xml:space="preserve">Výlety po Slovensku – </w:t>
      </w:r>
      <w:r w:rsidRPr="002E7585">
        <w:rPr>
          <w:rFonts w:ascii="Arial" w:hAnsi="Arial" w:cs="Arial"/>
          <w:sz w:val="20"/>
          <w:szCs w:val="20"/>
        </w:rPr>
        <w:t>„Čítanie z mapy = prstom po  mape“. (Objavné cesty po Slovensku)</w:t>
      </w:r>
      <w:r w:rsidRPr="002E7585">
        <w:rPr>
          <w:rFonts w:ascii="Arial" w:hAnsi="Arial" w:cs="Arial"/>
          <w:b/>
          <w:sz w:val="20"/>
          <w:szCs w:val="20"/>
        </w:rPr>
        <w:t xml:space="preserve"> 10 h</w:t>
      </w:r>
    </w:p>
    <w:p w:rsidR="002E7585" w:rsidRPr="002E7585" w:rsidRDefault="002E7585" w:rsidP="002E7585">
      <w:pPr>
        <w:spacing w:before="7" w:line="276" w:lineRule="auto"/>
        <w:ind w:left="720"/>
        <w:rPr>
          <w:rFonts w:ascii="Arial" w:hAnsi="Arial" w:cs="Arial"/>
          <w:b/>
          <w:sz w:val="20"/>
          <w:szCs w:val="20"/>
        </w:rPr>
      </w:pPr>
    </w:p>
    <w:p w:rsidR="002E7585" w:rsidRPr="002E7585" w:rsidRDefault="002E7585" w:rsidP="002E7585">
      <w:pPr>
        <w:pStyle w:val="slovanzoznam"/>
        <w:numPr>
          <w:ilvl w:val="0"/>
          <w:numId w:val="0"/>
        </w:numPr>
        <w:spacing w:line="276" w:lineRule="auto"/>
        <w:rPr>
          <w:rFonts w:ascii="Arial" w:hAnsi="Arial" w:cs="Arial"/>
          <w:sz w:val="20"/>
          <w:szCs w:val="20"/>
        </w:rPr>
      </w:pPr>
      <w:r w:rsidRPr="002E7585">
        <w:rPr>
          <w:rFonts w:ascii="Arial" w:hAnsi="Arial" w:cs="Arial"/>
          <w:b/>
          <w:sz w:val="20"/>
          <w:szCs w:val="20"/>
          <w:u w:val="single"/>
        </w:rPr>
        <w:t>5. Hodnotenie predmetu:</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2E7585" w:rsidRPr="0055120B" w:rsidRDefault="002E7585" w:rsidP="002E7585">
      <w:pPr>
        <w:pStyle w:val="slovanzoznam"/>
        <w:numPr>
          <w:ilvl w:val="0"/>
          <w:numId w:val="0"/>
        </w:numPr>
        <w:spacing w:line="276" w:lineRule="auto"/>
        <w:jc w:val="center"/>
        <w:rPr>
          <w:b/>
          <w:sz w:val="22"/>
          <w:szCs w:val="22"/>
          <w:u w:val="single"/>
        </w:rPr>
      </w:pPr>
    </w:p>
    <w:p w:rsidR="002E7585" w:rsidRPr="0055120B" w:rsidRDefault="002E7585" w:rsidP="002E7585">
      <w:pPr>
        <w:pStyle w:val="slovanzoznam"/>
        <w:numPr>
          <w:ilvl w:val="0"/>
          <w:numId w:val="0"/>
        </w:numPr>
        <w:spacing w:line="276" w:lineRule="auto"/>
        <w:jc w:val="center"/>
        <w:rPr>
          <w:b/>
          <w:sz w:val="22"/>
          <w:szCs w:val="22"/>
          <w:u w:val="single"/>
        </w:rPr>
      </w:pPr>
    </w:p>
    <w:p w:rsidR="008A062D" w:rsidRDefault="008A062D" w:rsidP="00D925BB">
      <w:pPr>
        <w:pStyle w:val="slovanzoznam"/>
        <w:numPr>
          <w:ilvl w:val="0"/>
          <w:numId w:val="0"/>
        </w:numPr>
        <w:spacing w:line="276" w:lineRule="auto"/>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CD6763" w:rsidRDefault="00E12AEA" w:rsidP="00E12AEA">
      <w:pPr>
        <w:pStyle w:val="slovanzoznam"/>
        <w:numPr>
          <w:ilvl w:val="0"/>
          <w:numId w:val="0"/>
        </w:numPr>
        <w:spacing w:line="276" w:lineRule="auto"/>
        <w:jc w:val="center"/>
        <w:rPr>
          <w:rFonts w:ascii="Arial" w:hAnsi="Arial" w:cs="Arial"/>
          <w:sz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2B0662"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85" w:name="_Toc522027775"/>
            <w:bookmarkStart w:id="86" w:name="_Toc15647451"/>
            <w:bookmarkStart w:id="87" w:name="_Toc50641650"/>
            <w:r w:rsidRPr="00D925BB">
              <w:rPr>
                <w:rFonts w:ascii="Arial" w:hAnsi="Arial" w:cs="Arial"/>
                <w:b/>
                <w:sz w:val="24"/>
              </w:rPr>
              <w:t>Vzdelávacia oblasť</w:t>
            </w:r>
            <w:bookmarkEnd w:id="85"/>
            <w:bookmarkEnd w:id="86"/>
            <w:bookmarkEnd w:id="87"/>
          </w:p>
        </w:tc>
        <w:tc>
          <w:tcPr>
            <w:tcW w:w="5840" w:type="dxa"/>
            <w:shd w:val="clear" w:color="auto" w:fill="auto"/>
            <w:vAlign w:val="center"/>
          </w:tcPr>
          <w:p w:rsidR="00E12AEA" w:rsidRPr="002B0662" w:rsidRDefault="00E12AEA" w:rsidP="00C3346E">
            <w:pPr>
              <w:pStyle w:val="Nadpis2"/>
            </w:pPr>
            <w:bookmarkStart w:id="88" w:name="_Toc50641651"/>
            <w:bookmarkStart w:id="89" w:name="_Toc116125366"/>
            <w:r w:rsidRPr="002B0662">
              <w:t>Človek a hodnoty</w:t>
            </w:r>
            <w:bookmarkEnd w:id="88"/>
            <w:bookmarkEnd w:id="89"/>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Názov predmetu</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 xml:space="preserve">Náboženská výchova </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Stupeň vzdelania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ISCED1</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Ročník</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Prvý</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Počet hodín</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týždenne: 1h       ročne: 33h</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Poznámka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spojené ročníky 1. – 4.</w:t>
            </w: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spacing w:line="276" w:lineRule="auto"/>
        <w:ind w:firstLine="227"/>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spacing w:line="276" w:lineRule="auto"/>
        <w:ind w:firstLine="227"/>
        <w:rPr>
          <w:rFonts w:ascii="Arial" w:hAnsi="Arial" w:cs="Arial"/>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 stvorenia,</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nadobudnú základné  vedomosti o existencii a pôsobení Boha podľa učenia Katolíckej cirkvi,</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 xml:space="preserve">získajú vedomosti o živote Panny Márie a svätých, ktoré sú predpokladom náležitej úcty k nim, </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získajú vedomosti o vzniku a účinkovaní Cirkvi v dejinách i v dnešnom svete,</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nadobudnú vhodné komunikačné zručnosti v vyjadrovaniu vlastných myšlienok a citov,</w:t>
      </w:r>
    </w:p>
    <w:p w:rsidR="00E12AEA" w:rsidRPr="00D86A7C" w:rsidRDefault="00E12AEA" w:rsidP="00EA41BF">
      <w:pPr>
        <w:numPr>
          <w:ilvl w:val="0"/>
          <w:numId w:val="26"/>
        </w:numPr>
        <w:spacing w:line="276" w:lineRule="auto"/>
        <w:rPr>
          <w:rFonts w:ascii="Arial" w:hAnsi="Arial" w:cs="Arial"/>
          <w:sz w:val="20"/>
          <w:szCs w:val="20"/>
        </w:rPr>
      </w:pPr>
      <w:r w:rsidRPr="00D86A7C">
        <w:rPr>
          <w:rFonts w:ascii="Arial" w:hAnsi="Arial" w:cs="Arial"/>
          <w:sz w:val="20"/>
          <w:szCs w:val="20"/>
        </w:rPr>
        <w:t xml:space="preserve">získajú spôsobilosť pre pravidelnú modlitbu, rozlišovanie dobra od zla, voľbu dobra pre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t xml:space="preserve">seba i iných. </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1. Som na svete z lásky </w:t>
      </w:r>
      <w:r w:rsidRPr="00D86A7C">
        <w:rPr>
          <w:rFonts w:ascii="Arial" w:hAnsi="Arial" w:cs="Arial"/>
          <w:sz w:val="20"/>
          <w:szCs w:val="20"/>
        </w:rPr>
        <w:t>-  7 hodín (S, O): meno a jedinečnosť, čo dokážem, patrím do rodiny, svet, v ktorom žijem</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2. Rodina – ohnisko lásky</w:t>
      </w:r>
      <w:r w:rsidRPr="00D86A7C">
        <w:rPr>
          <w:rFonts w:ascii="Arial" w:hAnsi="Arial" w:cs="Arial"/>
          <w:sz w:val="20"/>
          <w:szCs w:val="20"/>
        </w:rPr>
        <w:t xml:space="preserve"> – 4 hodiny (O, N): komunikácia v rodine, modlitba v rodine, modlitba Otče náš</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3. Dar lásky – </w:t>
      </w:r>
      <w:r w:rsidRPr="00D86A7C">
        <w:rPr>
          <w:rFonts w:ascii="Arial" w:hAnsi="Arial" w:cs="Arial"/>
          <w:sz w:val="20"/>
          <w:szCs w:val="20"/>
        </w:rPr>
        <w:t>7 hodín (N, D, J): sv. Mikuláš, zvestovanie, návšteva Alžbety, zmysel a hodnota daru, narodenie Ježiša Krista</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4. Moc života a lásky</w:t>
      </w:r>
      <w:r w:rsidRPr="00D86A7C">
        <w:rPr>
          <w:rFonts w:ascii="Arial" w:hAnsi="Arial" w:cs="Arial"/>
          <w:sz w:val="20"/>
          <w:szCs w:val="20"/>
        </w:rPr>
        <w:t xml:space="preserve"> – 8 hodín (F, M): život a smrť, vzkriesenie Jairovej dcéry, Veľká noc – smrť a zmŕtvychvstanie Krista, nedeľa – deň oslavy Ježišovho zmŕtvychvstania</w:t>
      </w: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5. Spoločenstvo lásky – </w:t>
      </w:r>
      <w:r w:rsidRPr="00D86A7C">
        <w:rPr>
          <w:rFonts w:ascii="Arial" w:hAnsi="Arial" w:cs="Arial"/>
          <w:sz w:val="20"/>
          <w:szCs w:val="20"/>
        </w:rPr>
        <w:t>7 hodín (M, A, M, J): zoslanie Ducha Svätého, Cirkev – Božia rodina, sv. Juraj – odvaha, pomoc, dobro a zlo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b/>
          <w:kern w:val="0"/>
          <w:sz w:val="20"/>
          <w:szCs w:val="20"/>
          <w:u w:val="single"/>
        </w:rPr>
        <w:t>Hodnotenie predmetu:</w:t>
      </w: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D86A7C" w:rsidRDefault="00E12AEA" w:rsidP="00E12AEA">
      <w:pPr>
        <w:pStyle w:val="Standard"/>
        <w:jc w:val="both"/>
        <w:rPr>
          <w:rFonts w:cs="Times New Roman"/>
          <w:b/>
          <w:bCs/>
          <w:color w:val="FF0000"/>
        </w:rPr>
      </w:pPr>
    </w:p>
    <w:p w:rsidR="00E12AEA" w:rsidRPr="00D86A7C" w:rsidRDefault="00E12AEA" w:rsidP="00E12AEA">
      <w:pPr>
        <w:pStyle w:val="slovanzoznam"/>
        <w:numPr>
          <w:ilvl w:val="0"/>
          <w:numId w:val="0"/>
        </w:numPr>
        <w:jc w:val="both"/>
      </w:pP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hodnoty</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Náboženská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Žiaci:</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stvorenia, nadobudnú základné vedomosti o existencii a pôsobení Boha podľa učenia Katolíckej cirkvi, získajú vedomosti o vzniku a účinkovaní Cirkvi v dejinách i v dnešnom svete,</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získajú vedomosti o živote Panny Márie a svätých, ktoré sú predpokladom náležitej úcty k nim,</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nadobudnú vhodné komunikačné zručnosti k vyjadrovaniu vlastných myšlienok a citov,</w:t>
      </w:r>
    </w:p>
    <w:p w:rsidR="00E12AEA" w:rsidRPr="00D86A7C" w:rsidRDefault="00E12AEA" w:rsidP="00EA41BF">
      <w:pPr>
        <w:numPr>
          <w:ilvl w:val="0"/>
          <w:numId w:val="157"/>
        </w:numPr>
        <w:spacing w:line="276" w:lineRule="auto"/>
        <w:rPr>
          <w:rFonts w:ascii="Arial" w:hAnsi="Arial" w:cs="Arial"/>
          <w:sz w:val="20"/>
          <w:szCs w:val="20"/>
        </w:rPr>
      </w:pPr>
      <w:r w:rsidRPr="00D86A7C">
        <w:rPr>
          <w:rFonts w:ascii="Arial" w:hAnsi="Arial" w:cs="Arial"/>
          <w:sz w:val="20"/>
          <w:szCs w:val="20"/>
        </w:rPr>
        <w:t>získajú spôsobilosť pre pravidelnú modlitbu, rozlišovanie dobra od zla, voľbu dobra pre seba i iný</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Boh mi dôveruje 6h. </w:t>
      </w:r>
      <w:r w:rsidRPr="00D86A7C">
        <w:rPr>
          <w:rFonts w:ascii="Arial" w:hAnsi="Arial" w:cs="Arial"/>
          <w:sz w:val="20"/>
          <w:szCs w:val="20"/>
        </w:rPr>
        <w:t>– stvorenie, človek ako Boží obraz, obraz rajskej záhrady, Boh nám zveril zem a mi ju chránime</w:t>
      </w: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Dôverujem Bohu 6h – </w:t>
      </w:r>
      <w:r w:rsidRPr="00D86A7C">
        <w:rPr>
          <w:rFonts w:ascii="Arial" w:hAnsi="Arial" w:cs="Arial"/>
          <w:sz w:val="20"/>
          <w:szCs w:val="20"/>
        </w:rPr>
        <w:t>Abrahám, Boh a jeho meno, modlitba, nedeľa</w:t>
      </w: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Dôvera v rodine 6h – </w:t>
      </w:r>
      <w:r w:rsidRPr="00D86A7C">
        <w:rPr>
          <w:rFonts w:ascii="Arial" w:hAnsi="Arial" w:cs="Arial"/>
          <w:sz w:val="20"/>
          <w:szCs w:val="20"/>
        </w:rPr>
        <w:t>advent, rodina ako spoločenstvo, Jakub a Ezau, pozvanie do Božej rodiny</w:t>
      </w: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Dôverujeme si navzájom 5h – </w:t>
      </w:r>
      <w:r w:rsidRPr="00D86A7C">
        <w:rPr>
          <w:rFonts w:ascii="Arial" w:hAnsi="Arial" w:cs="Arial"/>
          <w:sz w:val="20"/>
          <w:szCs w:val="20"/>
        </w:rPr>
        <w:t>schopnosť hovoriť, ako Boží dar, čisté srdce, boháč a Lazár, osobný majetok</w:t>
      </w: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Desatoro – pozvanie k slobode a k dôvere 6h -  </w:t>
      </w:r>
      <w:r w:rsidRPr="00D86A7C">
        <w:rPr>
          <w:rFonts w:ascii="Arial" w:hAnsi="Arial" w:cs="Arial"/>
          <w:sz w:val="20"/>
          <w:szCs w:val="20"/>
        </w:rPr>
        <w:t>uzatvorenie zmluvy na hore Sinaj, Desatoro</w:t>
      </w:r>
      <w:r w:rsidRPr="00D86A7C">
        <w:rPr>
          <w:rFonts w:ascii="Arial" w:hAnsi="Arial" w:cs="Arial"/>
          <w:b/>
          <w:sz w:val="20"/>
          <w:szCs w:val="20"/>
        </w:rPr>
        <w:t xml:space="preserve"> ako </w:t>
      </w:r>
      <w:r w:rsidRPr="00D86A7C">
        <w:rPr>
          <w:rFonts w:ascii="Arial" w:hAnsi="Arial" w:cs="Arial"/>
          <w:sz w:val="20"/>
          <w:szCs w:val="20"/>
        </w:rPr>
        <w:t>pravidlá pre život</w:t>
      </w:r>
    </w:p>
    <w:p w:rsidR="00E12AEA" w:rsidRPr="00D86A7C" w:rsidRDefault="00E12AEA" w:rsidP="00EA41BF">
      <w:pPr>
        <w:pStyle w:val="slovanzoznam"/>
        <w:numPr>
          <w:ilvl w:val="0"/>
          <w:numId w:val="158"/>
        </w:numPr>
        <w:spacing w:line="276" w:lineRule="auto"/>
        <w:jc w:val="both"/>
        <w:rPr>
          <w:rFonts w:ascii="Arial" w:hAnsi="Arial" w:cs="Arial"/>
          <w:sz w:val="20"/>
          <w:szCs w:val="20"/>
          <w:u w:val="single"/>
        </w:rPr>
      </w:pPr>
      <w:r w:rsidRPr="00D86A7C">
        <w:rPr>
          <w:rFonts w:ascii="Arial" w:hAnsi="Arial" w:cs="Arial"/>
          <w:b/>
          <w:sz w:val="20"/>
          <w:szCs w:val="20"/>
        </w:rPr>
        <w:t xml:space="preserve">Pozvanie na hostinu – obnovenie dôvery 4h </w:t>
      </w:r>
      <w:r w:rsidRPr="00D86A7C">
        <w:rPr>
          <w:rFonts w:ascii="Arial" w:hAnsi="Arial" w:cs="Arial"/>
          <w:sz w:val="20"/>
          <w:szCs w:val="20"/>
        </w:rPr>
        <w:t>– milosrdný otec, márnotratný syn</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eastAsia="Times New Roman" w:hAnsi="Arial" w:cs="Arial"/>
          <w:b/>
          <w:kern w:val="0"/>
          <w:sz w:val="20"/>
          <w:szCs w:val="20"/>
          <w:u w:val="single"/>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CD6763" w:rsidRDefault="00E12AEA" w:rsidP="00E12AEA">
      <w:pPr>
        <w:pStyle w:val="slovanzoznam"/>
        <w:numPr>
          <w:ilvl w:val="0"/>
          <w:numId w:val="0"/>
        </w:numPr>
        <w:jc w:val="center"/>
        <w:rPr>
          <w:rFonts w:ascii="Arial" w:hAnsi="Arial" w:cs="Arial"/>
          <w:sz w:val="28"/>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Vzdelávacia oblasť</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Človek a hodnoty</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Náboženská výchova</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tretí</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týždenne:  1     ročne: 33 hod.</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p>
        </w:tc>
      </w:tr>
    </w:tbl>
    <w:p w:rsidR="00E12AEA" w:rsidRPr="00D30ED5" w:rsidRDefault="00E12AEA" w:rsidP="00E12AEA">
      <w:pPr>
        <w:pStyle w:val="slovanzoznam"/>
        <w:numPr>
          <w:ilvl w:val="0"/>
          <w:numId w:val="0"/>
        </w:numPr>
        <w:rPr>
          <w:rFonts w:ascii="Arial" w:hAnsi="Arial" w:cs="Arial"/>
          <w:sz w:val="20"/>
          <w:szCs w:val="20"/>
        </w:rPr>
      </w:pPr>
    </w:p>
    <w:p w:rsidR="00E12AEA" w:rsidRPr="00D30ED5" w:rsidRDefault="00E12AEA" w:rsidP="00E12AEA">
      <w:pPr>
        <w:pStyle w:val="Default"/>
        <w:rPr>
          <w:rFonts w:ascii="Arial" w:hAnsi="Arial" w:cs="Arial"/>
          <w:sz w:val="20"/>
          <w:szCs w:val="20"/>
        </w:rPr>
      </w:pPr>
      <w:r w:rsidRPr="00D30ED5">
        <w:rPr>
          <w:rFonts w:ascii="Arial" w:hAnsi="Arial" w:cs="Arial"/>
          <w:color w:val="auto"/>
          <w:sz w:val="20"/>
          <w:szCs w:val="20"/>
        </w:rPr>
        <w:t xml:space="preserve">Učebné osnovy sú totožné so vzdelávacím štandardom ŠVP pre príslušný vzdelávací predmet. </w:t>
      </w:r>
    </w:p>
    <w:p w:rsidR="00E12AEA" w:rsidRPr="00D30ED5"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D30ED5" w:rsidRDefault="00E12AEA" w:rsidP="00EA41BF">
      <w:pPr>
        <w:pStyle w:val="slovanzoznam"/>
        <w:numPr>
          <w:ilvl w:val="0"/>
          <w:numId w:val="216"/>
        </w:numPr>
        <w:tabs>
          <w:tab w:val="num" w:pos="360"/>
        </w:tabs>
        <w:rPr>
          <w:rFonts w:ascii="Arial" w:hAnsi="Arial" w:cs="Arial"/>
          <w:b/>
          <w:sz w:val="20"/>
          <w:szCs w:val="20"/>
          <w:u w:val="single"/>
        </w:rPr>
      </w:pPr>
      <w:r w:rsidRPr="00D30ED5">
        <w:rPr>
          <w:rFonts w:ascii="Arial" w:hAnsi="Arial" w:cs="Arial"/>
          <w:b/>
          <w:sz w:val="20"/>
          <w:szCs w:val="20"/>
          <w:u w:val="single"/>
        </w:rPr>
        <w:t>Charakteristika predmetu</w:t>
      </w:r>
    </w:p>
    <w:p w:rsidR="00E12AEA" w:rsidRPr="00D30ED5" w:rsidRDefault="00E12AEA" w:rsidP="00E12AEA">
      <w:pPr>
        <w:pStyle w:val="Default"/>
        <w:rPr>
          <w:rFonts w:ascii="Arial" w:hAnsi="Arial" w:cs="Arial"/>
          <w:color w:val="FF0000"/>
          <w:sz w:val="20"/>
          <w:szCs w:val="20"/>
        </w:rPr>
      </w:pPr>
    </w:p>
    <w:p w:rsidR="00E12AEA" w:rsidRPr="00D30ED5" w:rsidRDefault="00E12AEA" w:rsidP="00E12AEA">
      <w:pPr>
        <w:pStyle w:val="Default"/>
        <w:spacing w:line="360" w:lineRule="auto"/>
        <w:rPr>
          <w:rFonts w:ascii="Arial" w:hAnsi="Arial" w:cs="Arial"/>
          <w:color w:val="auto"/>
          <w:sz w:val="20"/>
          <w:szCs w:val="20"/>
        </w:rPr>
      </w:pPr>
      <w:r w:rsidRPr="00D30ED5">
        <w:rPr>
          <w:rFonts w:ascii="Arial" w:hAnsi="Arial" w:cs="Arial"/>
          <w:color w:val="auto"/>
          <w:sz w:val="20"/>
          <w:szCs w:val="20"/>
        </w:rPr>
        <w:t xml:space="preserve">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 </w:t>
      </w:r>
    </w:p>
    <w:p w:rsidR="00E12AEA" w:rsidRPr="00D30ED5"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D30ED5" w:rsidRDefault="00E12AEA" w:rsidP="00EA41BF">
      <w:pPr>
        <w:pStyle w:val="slovanzoznam"/>
        <w:numPr>
          <w:ilvl w:val="0"/>
          <w:numId w:val="216"/>
        </w:numPr>
        <w:tabs>
          <w:tab w:val="clear" w:pos="432"/>
          <w:tab w:val="num" w:pos="284"/>
          <w:tab w:val="num" w:pos="360"/>
        </w:tabs>
        <w:ind w:left="227" w:hanging="227"/>
        <w:jc w:val="both"/>
        <w:rPr>
          <w:rFonts w:ascii="Arial" w:hAnsi="Arial" w:cs="Arial"/>
          <w:b/>
          <w:sz w:val="20"/>
          <w:szCs w:val="20"/>
          <w:u w:val="single"/>
        </w:rPr>
      </w:pPr>
      <w:r w:rsidRPr="00D30ED5">
        <w:rPr>
          <w:rFonts w:ascii="Arial" w:hAnsi="Arial" w:cs="Arial"/>
          <w:b/>
          <w:sz w:val="20"/>
          <w:szCs w:val="20"/>
          <w:u w:val="single"/>
        </w:rPr>
        <w:t>Ciele vyučovacieho predmetu</w:t>
      </w:r>
    </w:p>
    <w:p w:rsidR="00E12AEA" w:rsidRPr="00D30ED5" w:rsidRDefault="00E12AEA" w:rsidP="00E12AEA">
      <w:pPr>
        <w:pStyle w:val="slovanzoznam"/>
        <w:numPr>
          <w:ilvl w:val="0"/>
          <w:numId w:val="0"/>
        </w:numPr>
        <w:tabs>
          <w:tab w:val="num" w:pos="360"/>
        </w:tabs>
        <w:jc w:val="both"/>
        <w:rPr>
          <w:rFonts w:ascii="Arial" w:hAnsi="Arial" w:cs="Arial"/>
          <w:sz w:val="20"/>
          <w:szCs w:val="20"/>
        </w:rPr>
      </w:pPr>
    </w:p>
    <w:p w:rsidR="00E12AEA" w:rsidRPr="00D30ED5" w:rsidRDefault="00E12AEA" w:rsidP="00E12AEA">
      <w:pPr>
        <w:rPr>
          <w:rFonts w:ascii="Arial" w:hAnsi="Arial" w:cs="Arial"/>
          <w:sz w:val="20"/>
          <w:szCs w:val="20"/>
        </w:rPr>
      </w:pPr>
      <w:r w:rsidRPr="00D30ED5">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D30ED5" w:rsidRDefault="00E12AEA" w:rsidP="00E12AEA">
      <w:pPr>
        <w:rPr>
          <w:rFonts w:ascii="Arial" w:hAnsi="Arial" w:cs="Arial"/>
          <w:b/>
          <w:bCs/>
          <w:color w:val="FF0000"/>
          <w:sz w:val="20"/>
          <w:szCs w:val="20"/>
        </w:rPr>
      </w:pPr>
    </w:p>
    <w:p w:rsidR="00E12AEA" w:rsidRPr="00D30ED5" w:rsidRDefault="00E12AEA" w:rsidP="00E12AEA">
      <w:pPr>
        <w:pStyle w:val="Default"/>
        <w:rPr>
          <w:rFonts w:ascii="Arial" w:hAnsi="Arial" w:cs="Arial"/>
          <w:color w:val="auto"/>
          <w:sz w:val="20"/>
          <w:szCs w:val="20"/>
        </w:rPr>
      </w:pPr>
      <w:r w:rsidRPr="00D30ED5">
        <w:rPr>
          <w:rFonts w:ascii="Arial" w:hAnsi="Arial" w:cs="Arial"/>
          <w:color w:val="auto"/>
          <w:sz w:val="20"/>
          <w:szCs w:val="20"/>
        </w:rPr>
        <w:t xml:space="preserve">Žiaci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získajú vedomie jedinečnosti a neopakovateľnosti každého človeka ako originálneho Božieho stvorenia,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nadobudnú základné vedomosti o existencii a pôsobení Boha podľa učenia Katolíckej cirkvi,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získajú vedomosti o živote Panny Márie a svätých, ktoré sú predpokladom náležitej úcty k nim,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získajú vedomosti o vzniku a účinkovaní Cirkvi v dejinách i v dnešnom svete,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zorientujú sa v morálnych hodnotách, ktoré sú postavené na Desatore,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nadobudnú vhodné komunikačné zručnosti k vyjadrovaniu vlastných myšlienok a citov, </w:t>
      </w:r>
    </w:p>
    <w:p w:rsidR="00E12AEA" w:rsidRPr="00D30ED5" w:rsidRDefault="00E12AEA" w:rsidP="00EA41BF">
      <w:pPr>
        <w:pStyle w:val="Bezriadkovania"/>
        <w:numPr>
          <w:ilvl w:val="0"/>
          <w:numId w:val="210"/>
        </w:numPr>
        <w:jc w:val="left"/>
        <w:rPr>
          <w:rFonts w:ascii="Arial" w:hAnsi="Arial" w:cs="Arial"/>
          <w:sz w:val="20"/>
          <w:szCs w:val="20"/>
        </w:rPr>
      </w:pPr>
      <w:r w:rsidRPr="00D30ED5">
        <w:rPr>
          <w:rFonts w:ascii="Arial" w:hAnsi="Arial" w:cs="Arial"/>
          <w:sz w:val="20"/>
          <w:szCs w:val="20"/>
        </w:rPr>
        <w:t xml:space="preserve">získajú spôsobilosť pre pravidelnú modlitbu, rozlišovanie dobra od zla, voľbu dobra pre seba i  iných. </w:t>
      </w: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Cs/>
          <w:sz w:val="20"/>
          <w:szCs w:val="20"/>
        </w:rPr>
      </w:pPr>
      <w:r w:rsidRPr="00D30ED5">
        <w:rPr>
          <w:rFonts w:ascii="Arial" w:hAnsi="Arial" w:cs="Arial"/>
          <w:b/>
          <w:bCs/>
          <w:sz w:val="20"/>
          <w:szCs w:val="20"/>
        </w:rPr>
        <w:t xml:space="preserve">Ročníkový cieľ: </w:t>
      </w:r>
      <w:r w:rsidRPr="00D30ED5">
        <w:rPr>
          <w:rFonts w:ascii="Arial" w:hAnsi="Arial" w:cs="Arial"/>
          <w:bCs/>
          <w:sz w:val="20"/>
          <w:szCs w:val="20"/>
        </w:rPr>
        <w:t>Spoznať cestu viery Božieho ľudu v trojjediného Boha. Rozvíjať vieru v Boha formáciou svedomia. Budovať postoj viery v trojjediného Boha.</w:t>
      </w:r>
    </w:p>
    <w:p w:rsidR="00E12AEA" w:rsidRPr="00D30ED5" w:rsidRDefault="00E12AEA" w:rsidP="00E12AEA">
      <w:pPr>
        <w:pStyle w:val="Default"/>
        <w:rPr>
          <w:rFonts w:ascii="Arial" w:hAnsi="Arial" w:cs="Arial"/>
          <w:b/>
          <w:bCs/>
          <w:color w:val="auto"/>
          <w:sz w:val="20"/>
          <w:szCs w:val="20"/>
        </w:rPr>
      </w:pPr>
    </w:p>
    <w:p w:rsidR="00E12AEA" w:rsidRPr="00D30ED5" w:rsidRDefault="00E12AEA" w:rsidP="00E12AEA">
      <w:pPr>
        <w:spacing w:line="360" w:lineRule="auto"/>
        <w:rPr>
          <w:rFonts w:ascii="Arial" w:hAnsi="Arial" w:cs="Arial"/>
          <w:sz w:val="20"/>
          <w:szCs w:val="20"/>
        </w:rPr>
      </w:pPr>
      <w:r w:rsidRPr="00D30ED5">
        <w:rPr>
          <w:rFonts w:ascii="Arial" w:hAnsi="Arial" w:cs="Arial"/>
          <w:b/>
          <w:sz w:val="20"/>
          <w:szCs w:val="20"/>
          <w:u w:val="single"/>
        </w:rPr>
        <w:t xml:space="preserve">Prierezové témy </w:t>
      </w:r>
    </w:p>
    <w:p w:rsidR="00E12AEA" w:rsidRPr="00D30ED5" w:rsidRDefault="00E12AEA" w:rsidP="00E12AEA">
      <w:pPr>
        <w:pStyle w:val="slovanzoznam"/>
        <w:numPr>
          <w:ilvl w:val="0"/>
          <w:numId w:val="0"/>
        </w:numPr>
        <w:jc w:val="both"/>
        <w:rPr>
          <w:rFonts w:ascii="Arial" w:hAnsi="Arial" w:cs="Arial"/>
          <w:sz w:val="20"/>
          <w:szCs w:val="20"/>
        </w:rPr>
      </w:pPr>
      <w:r w:rsidRPr="00D30ED5">
        <w:rPr>
          <w:rFonts w:ascii="Arial" w:hAnsi="Arial" w:cs="Arial"/>
          <w:sz w:val="20"/>
          <w:szCs w:val="20"/>
        </w:rPr>
        <w:t>Environmentálna výchova (ENV), Multikultúrna výchova (MUV), Osobnostný a sociálny rozvoj (OSR), Výchova k manželstvu a rodičovstvu (VMR), Mediálna výchova (MDV),</w:t>
      </w:r>
      <w:r w:rsidRPr="00D30ED5">
        <w:rPr>
          <w:rFonts w:ascii="Arial" w:hAnsi="Arial" w:cs="Arial"/>
          <w:b/>
          <w:sz w:val="20"/>
          <w:szCs w:val="20"/>
        </w:rPr>
        <w:t xml:space="preserve"> </w:t>
      </w:r>
      <w:r w:rsidRPr="00D30ED5">
        <w:rPr>
          <w:rFonts w:ascii="Arial" w:hAnsi="Arial" w:cs="Arial"/>
          <w:sz w:val="20"/>
          <w:szCs w:val="20"/>
        </w:rPr>
        <w:t xml:space="preserve"> Ochrana života a zdravia (OZO), Regionálna výchova a tradičná ľudová kultúra,  Dopravná výchova – výchova k bezpečnosti v cestnej premávke. </w:t>
      </w:r>
    </w:p>
    <w:p w:rsidR="00E12AEA" w:rsidRPr="00D30ED5" w:rsidRDefault="00E12AEA" w:rsidP="00E12AEA">
      <w:pPr>
        <w:pStyle w:val="slovanzoznam"/>
        <w:numPr>
          <w:ilvl w:val="0"/>
          <w:numId w:val="0"/>
        </w:numPr>
        <w:tabs>
          <w:tab w:val="num" w:pos="432"/>
        </w:tabs>
        <w:ind w:left="227"/>
        <w:jc w:val="both"/>
        <w:rPr>
          <w:rFonts w:ascii="Arial" w:hAnsi="Arial" w:cs="Arial"/>
          <w:sz w:val="20"/>
          <w:szCs w:val="20"/>
          <w:u w:val="single"/>
        </w:rPr>
      </w:pP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u w:val="single"/>
        </w:rPr>
        <w:t>Tematické celky</w:t>
      </w:r>
      <w:r w:rsidRPr="00D30ED5">
        <w:rPr>
          <w:rFonts w:ascii="Arial" w:hAnsi="Arial" w:cs="Arial"/>
          <w:b/>
          <w:sz w:val="20"/>
          <w:szCs w:val="20"/>
        </w:rPr>
        <w:t xml:space="preserve"> </w:t>
      </w: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rPr>
        <w:t xml:space="preserve">              </w:t>
      </w:r>
    </w:p>
    <w:tbl>
      <w:tblPr>
        <w:tblW w:w="9552" w:type="dxa"/>
        <w:tblLook w:val="04A0"/>
      </w:tblPr>
      <w:tblGrid>
        <w:gridCol w:w="9180"/>
        <w:gridCol w:w="372"/>
      </w:tblGrid>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EA41BF">
            <w:pPr>
              <w:pStyle w:val="Default"/>
              <w:numPr>
                <w:ilvl w:val="0"/>
                <w:numId w:val="215"/>
              </w:numPr>
              <w:rPr>
                <w:rFonts w:ascii="Arial" w:hAnsi="Arial" w:cs="Arial"/>
                <w:b/>
                <w:bCs/>
                <w:color w:val="auto"/>
                <w:sz w:val="20"/>
                <w:szCs w:val="20"/>
              </w:rPr>
            </w:pPr>
            <w:r w:rsidRPr="00D30ED5">
              <w:rPr>
                <w:rFonts w:ascii="Arial" w:hAnsi="Arial" w:cs="Arial"/>
                <w:b/>
                <w:bCs/>
                <w:color w:val="auto"/>
                <w:sz w:val="20"/>
                <w:szCs w:val="20"/>
              </w:rPr>
              <w:t>Veriť Bohu – 6 hodín</w:t>
            </w:r>
          </w:p>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FFFFFF"/>
          </w:tcPr>
          <w:p w:rsidR="00E12AEA" w:rsidRPr="00D30ED5" w:rsidRDefault="00E12AEA" w:rsidP="00EA41BF">
            <w:pPr>
              <w:pStyle w:val="Default"/>
              <w:numPr>
                <w:ilvl w:val="0"/>
                <w:numId w:val="214"/>
              </w:numPr>
              <w:rPr>
                <w:rFonts w:ascii="Arial" w:hAnsi="Arial" w:cs="Arial"/>
                <w:b/>
                <w:bCs/>
                <w:color w:val="auto"/>
                <w:sz w:val="20"/>
                <w:szCs w:val="20"/>
              </w:rPr>
            </w:pPr>
            <w:r w:rsidRPr="00D30ED5">
              <w:rPr>
                <w:rFonts w:ascii="Arial" w:hAnsi="Arial" w:cs="Arial"/>
                <w:bCs/>
                <w:color w:val="auto"/>
                <w:sz w:val="20"/>
                <w:szCs w:val="20"/>
              </w:rPr>
              <w:t>vysvetliť jednoduchým spôsobom, čo znamená dôverovať,</w:t>
            </w:r>
          </w:p>
          <w:p w:rsidR="00E12AEA" w:rsidRPr="00D30ED5" w:rsidRDefault="00E12AEA" w:rsidP="00EA41BF">
            <w:pPr>
              <w:pStyle w:val="Default"/>
              <w:numPr>
                <w:ilvl w:val="0"/>
                <w:numId w:val="214"/>
              </w:numPr>
              <w:rPr>
                <w:rFonts w:ascii="Arial" w:hAnsi="Arial" w:cs="Arial"/>
                <w:b/>
                <w:bCs/>
                <w:color w:val="auto"/>
                <w:sz w:val="20"/>
                <w:szCs w:val="20"/>
              </w:rPr>
            </w:pPr>
            <w:r w:rsidRPr="00D30ED5">
              <w:rPr>
                <w:rFonts w:ascii="Arial" w:hAnsi="Arial" w:cs="Arial"/>
                <w:bCs/>
                <w:color w:val="auto"/>
                <w:sz w:val="20"/>
                <w:szCs w:val="20"/>
              </w:rPr>
              <w:t>vysvetliť podobenstvo o horčičnom semienku</w:t>
            </w:r>
          </w:p>
          <w:p w:rsidR="00E12AEA" w:rsidRPr="00D30ED5" w:rsidRDefault="00E12AEA" w:rsidP="00EA41BF">
            <w:pPr>
              <w:pStyle w:val="Default"/>
              <w:numPr>
                <w:ilvl w:val="0"/>
                <w:numId w:val="214"/>
              </w:numPr>
              <w:rPr>
                <w:rFonts w:ascii="Arial" w:hAnsi="Arial" w:cs="Arial"/>
                <w:b/>
                <w:bCs/>
                <w:color w:val="auto"/>
                <w:sz w:val="20"/>
                <w:szCs w:val="20"/>
              </w:rPr>
            </w:pPr>
            <w:r w:rsidRPr="00D30ED5">
              <w:rPr>
                <w:rFonts w:ascii="Arial" w:hAnsi="Arial" w:cs="Arial"/>
                <w:bCs/>
                <w:color w:val="auto"/>
                <w:sz w:val="20"/>
                <w:szCs w:val="20"/>
              </w:rPr>
              <w:t>vymenovať krstné sľuby,</w:t>
            </w:r>
          </w:p>
          <w:p w:rsidR="00E12AEA" w:rsidRPr="00D30ED5" w:rsidRDefault="00E12AEA" w:rsidP="00EA41BF">
            <w:pPr>
              <w:pStyle w:val="Default"/>
              <w:numPr>
                <w:ilvl w:val="0"/>
                <w:numId w:val="214"/>
              </w:numPr>
              <w:rPr>
                <w:rFonts w:ascii="Arial" w:hAnsi="Arial" w:cs="Arial"/>
                <w:b/>
                <w:bCs/>
                <w:color w:val="auto"/>
                <w:sz w:val="20"/>
                <w:szCs w:val="20"/>
              </w:rPr>
            </w:pPr>
            <w:r w:rsidRPr="00D30ED5">
              <w:rPr>
                <w:rFonts w:ascii="Arial" w:hAnsi="Arial" w:cs="Arial"/>
                <w:bCs/>
                <w:color w:val="auto"/>
                <w:sz w:val="20"/>
                <w:szCs w:val="20"/>
              </w:rPr>
              <w:t>vysvetliť krstné symboly,</w:t>
            </w:r>
          </w:p>
          <w:p w:rsidR="00E12AEA" w:rsidRPr="00D30ED5" w:rsidRDefault="00E12AEA" w:rsidP="00EA41BF">
            <w:pPr>
              <w:pStyle w:val="Default"/>
              <w:numPr>
                <w:ilvl w:val="0"/>
                <w:numId w:val="214"/>
              </w:numPr>
              <w:rPr>
                <w:rFonts w:ascii="Arial" w:hAnsi="Arial" w:cs="Arial"/>
                <w:b/>
                <w:bCs/>
                <w:color w:val="auto"/>
                <w:sz w:val="20"/>
                <w:szCs w:val="20"/>
              </w:rPr>
            </w:pPr>
            <w:r w:rsidRPr="00D30ED5">
              <w:rPr>
                <w:rFonts w:ascii="Arial" w:hAnsi="Arial" w:cs="Arial"/>
                <w:bCs/>
                <w:color w:val="auto"/>
                <w:sz w:val="20"/>
                <w:szCs w:val="20"/>
              </w:rPr>
              <w:t>reprodukovať Apoštolské vyznanie viery.</w:t>
            </w:r>
          </w:p>
        </w:tc>
        <w:tc>
          <w:tcPr>
            <w:tcW w:w="372" w:type="dxa"/>
            <w:shd w:val="clear" w:color="auto" w:fill="FFFFFF"/>
          </w:tcPr>
          <w:p w:rsidR="00E12AEA" w:rsidRPr="00D30ED5" w:rsidRDefault="00E12AEA" w:rsidP="003660FA">
            <w:pPr>
              <w:pStyle w:val="Default"/>
              <w:rPr>
                <w:rFonts w:ascii="Arial" w:hAnsi="Arial" w:cs="Arial"/>
                <w:b/>
                <w:bCs/>
                <w:color w:val="auto"/>
                <w:sz w:val="20"/>
                <w:szCs w:val="20"/>
              </w:rPr>
            </w:pPr>
            <w:r w:rsidRPr="00D30ED5">
              <w:rPr>
                <w:rFonts w:ascii="Arial" w:hAnsi="Arial" w:cs="Arial"/>
                <w:bCs/>
                <w:color w:val="auto"/>
                <w:sz w:val="20"/>
                <w:szCs w:val="20"/>
              </w:rPr>
              <w:t xml:space="preserve"> </w:t>
            </w: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EA41BF">
            <w:pPr>
              <w:pStyle w:val="Default"/>
              <w:numPr>
                <w:ilvl w:val="0"/>
                <w:numId w:val="215"/>
              </w:numPr>
              <w:rPr>
                <w:rFonts w:ascii="Arial" w:hAnsi="Arial" w:cs="Arial"/>
                <w:b/>
                <w:bCs/>
                <w:color w:val="auto"/>
                <w:sz w:val="20"/>
                <w:szCs w:val="20"/>
              </w:rPr>
            </w:pPr>
            <w:r w:rsidRPr="00D30ED5">
              <w:rPr>
                <w:rFonts w:ascii="Arial" w:hAnsi="Arial" w:cs="Arial"/>
                <w:b/>
                <w:bCs/>
                <w:color w:val="auto"/>
                <w:sz w:val="20"/>
                <w:szCs w:val="20"/>
              </w:rPr>
              <w:t>Ježiš uzdravuje – 6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EA41BF">
            <w:pPr>
              <w:pStyle w:val="Default"/>
              <w:numPr>
                <w:ilvl w:val="0"/>
                <w:numId w:val="212"/>
              </w:numPr>
              <w:rPr>
                <w:rFonts w:ascii="Arial" w:hAnsi="Arial" w:cs="Arial"/>
                <w:bCs/>
                <w:color w:val="auto"/>
                <w:sz w:val="20"/>
                <w:szCs w:val="20"/>
              </w:rPr>
            </w:pPr>
            <w:r w:rsidRPr="00D30ED5">
              <w:rPr>
                <w:rFonts w:ascii="Arial" w:hAnsi="Arial" w:cs="Arial"/>
                <w:bCs/>
                <w:color w:val="auto"/>
                <w:sz w:val="20"/>
                <w:szCs w:val="20"/>
              </w:rPr>
              <w:t>reprodukovať biblické príbehy o uzdravení slepého, hluchonemého, človeka s „vyschnutou rukou“ a ochrnutého,</w:t>
            </w:r>
          </w:p>
          <w:p w:rsidR="00E12AEA" w:rsidRPr="00D30ED5" w:rsidRDefault="00E12AEA" w:rsidP="00EA41BF">
            <w:pPr>
              <w:pStyle w:val="Default"/>
              <w:numPr>
                <w:ilvl w:val="0"/>
                <w:numId w:val="212"/>
              </w:numPr>
              <w:rPr>
                <w:rFonts w:ascii="Arial" w:hAnsi="Arial" w:cs="Arial"/>
                <w:bCs/>
                <w:color w:val="auto"/>
                <w:sz w:val="20"/>
                <w:szCs w:val="20"/>
              </w:rPr>
            </w:pPr>
            <w:r w:rsidRPr="00D30ED5">
              <w:rPr>
                <w:rFonts w:ascii="Arial" w:hAnsi="Arial" w:cs="Arial"/>
                <w:bCs/>
                <w:color w:val="auto"/>
                <w:sz w:val="20"/>
                <w:szCs w:val="20"/>
              </w:rPr>
              <w:t>vysvetliť, čo sa vo viere chápe ako zázrak,</w:t>
            </w:r>
          </w:p>
          <w:p w:rsidR="00E12AEA" w:rsidRPr="00D30ED5" w:rsidRDefault="00E12AEA" w:rsidP="00EA41BF">
            <w:pPr>
              <w:pStyle w:val="Default"/>
              <w:numPr>
                <w:ilvl w:val="0"/>
                <w:numId w:val="212"/>
              </w:numPr>
              <w:rPr>
                <w:rFonts w:ascii="Arial" w:hAnsi="Arial" w:cs="Arial"/>
                <w:bCs/>
                <w:color w:val="auto"/>
                <w:sz w:val="20"/>
                <w:szCs w:val="20"/>
              </w:rPr>
            </w:pPr>
            <w:r w:rsidRPr="00D30ED5">
              <w:rPr>
                <w:rFonts w:ascii="Arial" w:hAnsi="Arial" w:cs="Arial"/>
                <w:bCs/>
                <w:color w:val="auto"/>
                <w:sz w:val="20"/>
                <w:szCs w:val="20"/>
              </w:rPr>
              <w:t>identifikovať sa s biblickými postavami, ktoré potrebujú uzdravenie.</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EA41BF">
            <w:pPr>
              <w:pStyle w:val="Default"/>
              <w:numPr>
                <w:ilvl w:val="0"/>
                <w:numId w:val="215"/>
              </w:numPr>
              <w:rPr>
                <w:rFonts w:ascii="Arial" w:hAnsi="Arial" w:cs="Arial"/>
                <w:b/>
                <w:bCs/>
                <w:color w:val="auto"/>
                <w:sz w:val="20"/>
                <w:szCs w:val="20"/>
              </w:rPr>
            </w:pPr>
            <w:r w:rsidRPr="00D30ED5">
              <w:rPr>
                <w:rFonts w:ascii="Arial" w:hAnsi="Arial" w:cs="Arial"/>
                <w:b/>
                <w:bCs/>
                <w:color w:val="auto"/>
                <w:sz w:val="20"/>
                <w:szCs w:val="20"/>
              </w:rPr>
              <w:t>Ježiš nám odpúšťa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vymenovať možné reakcie človeka na vinu,</w:t>
            </w:r>
          </w:p>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vysvetliť dôležitosť uznania si viny,</w:t>
            </w:r>
          </w:p>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prerozprávať biblický príbeh o Zachejovi,</w:t>
            </w:r>
          </w:p>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opísať stručne pojmy svedomie a spytovanie svedomia,</w:t>
            </w:r>
          </w:p>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opísať dôležitosť vzájomného odpúšťania,</w:t>
            </w:r>
          </w:p>
          <w:p w:rsidR="00E12AEA" w:rsidRPr="00D30ED5" w:rsidRDefault="00E12AEA" w:rsidP="00EA41BF">
            <w:pPr>
              <w:pStyle w:val="Default"/>
              <w:numPr>
                <w:ilvl w:val="0"/>
                <w:numId w:val="211"/>
              </w:numPr>
              <w:rPr>
                <w:rFonts w:ascii="Arial" w:hAnsi="Arial" w:cs="Arial"/>
                <w:bCs/>
                <w:color w:val="auto"/>
                <w:sz w:val="20"/>
                <w:szCs w:val="20"/>
              </w:rPr>
            </w:pPr>
            <w:r w:rsidRPr="00D30ED5">
              <w:rPr>
                <w:rFonts w:ascii="Arial" w:hAnsi="Arial" w:cs="Arial"/>
                <w:bCs/>
                <w:color w:val="auto"/>
                <w:sz w:val="20"/>
                <w:szCs w:val="20"/>
              </w:rPr>
              <w:t>ovládať priebeh sviatosti zmierenia.</w:t>
            </w:r>
          </w:p>
        </w:tc>
        <w:tc>
          <w:tcPr>
            <w:tcW w:w="372" w:type="dxa"/>
            <w:shd w:val="clear" w:color="auto" w:fill="auto"/>
          </w:tcPr>
          <w:p w:rsidR="00E12AEA" w:rsidRPr="00D30ED5" w:rsidRDefault="00E12AEA" w:rsidP="003660FA">
            <w:pPr>
              <w:pStyle w:val="Default"/>
              <w:ind w:left="175" w:hanging="175"/>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EA41BF">
            <w:pPr>
              <w:pStyle w:val="Default"/>
              <w:numPr>
                <w:ilvl w:val="0"/>
                <w:numId w:val="215"/>
              </w:numPr>
              <w:rPr>
                <w:rFonts w:ascii="Arial" w:hAnsi="Arial" w:cs="Arial"/>
                <w:b/>
                <w:bCs/>
                <w:color w:val="auto"/>
                <w:sz w:val="20"/>
                <w:szCs w:val="20"/>
              </w:rPr>
            </w:pPr>
            <w:r w:rsidRPr="00D30ED5">
              <w:rPr>
                <w:rFonts w:ascii="Arial" w:hAnsi="Arial" w:cs="Arial"/>
                <w:b/>
                <w:bCs/>
                <w:color w:val="auto"/>
                <w:sz w:val="20"/>
                <w:szCs w:val="20"/>
              </w:rPr>
              <w:t>Ježiš nás oslobodzuje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reprodukovať udalosti vyslobodenia Izraelitov z egyptského otroctva,</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opísať na základe podobenstva o márnotratnom synovi pojem hriech ajeho dôsledky,</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rozlíšiť ťažký a ľahký hriech,</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reprodukovať Desatoro a jednoducho vysvetliť význam jednotlivých prikázaní,</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porozprávať udalosti umučenia a vzkriesenia Krista,</w:t>
            </w:r>
          </w:p>
          <w:p w:rsidR="00E12AEA" w:rsidRPr="00D30ED5" w:rsidRDefault="00E12AEA" w:rsidP="00EA41BF">
            <w:pPr>
              <w:pStyle w:val="Default"/>
              <w:numPr>
                <w:ilvl w:val="0"/>
                <w:numId w:val="213"/>
              </w:numPr>
              <w:rPr>
                <w:rFonts w:ascii="Arial" w:hAnsi="Arial" w:cs="Arial"/>
                <w:b/>
                <w:bCs/>
                <w:color w:val="auto"/>
                <w:sz w:val="20"/>
                <w:szCs w:val="20"/>
              </w:rPr>
            </w:pPr>
            <w:r w:rsidRPr="00D30ED5">
              <w:rPr>
                <w:rFonts w:ascii="Arial" w:hAnsi="Arial" w:cs="Arial"/>
                <w:bCs/>
                <w:color w:val="auto"/>
                <w:sz w:val="20"/>
                <w:szCs w:val="20"/>
              </w:rPr>
              <w:t>vysvetliť jednoducho význam obety Krista na kríži a jeho vzkriesenia.</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EA41BF">
            <w:pPr>
              <w:pStyle w:val="Default"/>
              <w:numPr>
                <w:ilvl w:val="0"/>
                <w:numId w:val="215"/>
              </w:numPr>
              <w:rPr>
                <w:rFonts w:ascii="Arial" w:hAnsi="Arial" w:cs="Arial"/>
                <w:b/>
                <w:bCs/>
                <w:color w:val="auto"/>
                <w:sz w:val="20"/>
                <w:szCs w:val="20"/>
              </w:rPr>
            </w:pPr>
            <w:r w:rsidRPr="00D30ED5">
              <w:rPr>
                <w:rFonts w:ascii="Arial" w:hAnsi="Arial" w:cs="Arial"/>
                <w:b/>
                <w:bCs/>
                <w:color w:val="auto"/>
                <w:sz w:val="20"/>
                <w:szCs w:val="20"/>
              </w:rPr>
              <w:t>Ježiš nás pozýva na hostinu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vymenovať základné časti sv. omše</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odlíšiť bežný pokrm od Eucharistie,</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objasniť potrebu slávenia Eucharistie pre človeka i spoločenstvo,</w:t>
            </w:r>
          </w:p>
          <w:p w:rsidR="00E12AEA" w:rsidRPr="00D30ED5" w:rsidRDefault="00E12AEA" w:rsidP="00EA41BF">
            <w:pPr>
              <w:pStyle w:val="Default"/>
              <w:numPr>
                <w:ilvl w:val="0"/>
                <w:numId w:val="213"/>
              </w:numPr>
              <w:rPr>
                <w:rFonts w:ascii="Arial" w:hAnsi="Arial" w:cs="Arial"/>
                <w:bCs/>
                <w:color w:val="auto"/>
                <w:sz w:val="20"/>
                <w:szCs w:val="20"/>
              </w:rPr>
            </w:pPr>
            <w:r w:rsidRPr="00D30ED5">
              <w:rPr>
                <w:rFonts w:ascii="Arial" w:hAnsi="Arial" w:cs="Arial"/>
                <w:bCs/>
                <w:color w:val="auto"/>
                <w:sz w:val="20"/>
                <w:szCs w:val="20"/>
              </w:rPr>
              <w:t>zdôvodniť dôležitosť účasti na bohoslužbe v nedeľu,</w:t>
            </w:r>
          </w:p>
          <w:p w:rsidR="00E12AEA" w:rsidRPr="00D30ED5" w:rsidRDefault="00E12AEA" w:rsidP="00EA41BF">
            <w:pPr>
              <w:pStyle w:val="Default"/>
              <w:numPr>
                <w:ilvl w:val="0"/>
                <w:numId w:val="213"/>
              </w:numPr>
              <w:rPr>
                <w:rFonts w:ascii="Arial" w:hAnsi="Arial" w:cs="Arial"/>
                <w:b/>
                <w:bCs/>
                <w:color w:val="auto"/>
                <w:sz w:val="20"/>
                <w:szCs w:val="20"/>
              </w:rPr>
            </w:pPr>
            <w:r w:rsidRPr="00D30ED5">
              <w:rPr>
                <w:rFonts w:ascii="Arial" w:hAnsi="Arial" w:cs="Arial"/>
                <w:bCs/>
                <w:color w:val="auto"/>
                <w:sz w:val="20"/>
                <w:szCs w:val="20"/>
              </w:rPr>
              <w:t>vysvetliť zmysel spoločenstva v Cirkvi.</w:t>
            </w:r>
          </w:p>
        </w:tc>
        <w:tc>
          <w:tcPr>
            <w:tcW w:w="372" w:type="dxa"/>
            <w:shd w:val="clear" w:color="auto" w:fill="auto"/>
          </w:tcPr>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3660FA">
            <w:pPr>
              <w:pStyle w:val="Default"/>
              <w:rPr>
                <w:rFonts w:ascii="Arial" w:hAnsi="Arial" w:cs="Arial"/>
                <w:bCs/>
                <w:color w:val="auto"/>
                <w:sz w:val="20"/>
                <w:szCs w:val="20"/>
              </w:rPr>
            </w:pP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bl>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Standard"/>
        <w:jc w:val="both"/>
        <w:rPr>
          <w:rFonts w:ascii="Arial" w:eastAsia="Times New Roman" w:hAnsi="Arial" w:cs="Arial"/>
          <w:b/>
          <w:kern w:val="0"/>
          <w:sz w:val="20"/>
          <w:szCs w:val="20"/>
          <w:u w:val="single"/>
        </w:rPr>
      </w:pPr>
      <w:r w:rsidRPr="00D30ED5">
        <w:rPr>
          <w:rFonts w:ascii="Arial" w:eastAsia="Times New Roman" w:hAnsi="Arial" w:cs="Arial"/>
          <w:b/>
          <w:kern w:val="0"/>
          <w:sz w:val="20"/>
          <w:szCs w:val="20"/>
          <w:u w:val="single"/>
        </w:rPr>
        <w:t>Hodnotenie predmetu:</w:t>
      </w:r>
    </w:p>
    <w:p w:rsidR="00E12AEA" w:rsidRPr="00D30ED5" w:rsidRDefault="00E12AEA" w:rsidP="00E12AEA">
      <w:pPr>
        <w:pStyle w:val="Standard"/>
        <w:jc w:val="both"/>
        <w:rPr>
          <w:rFonts w:ascii="Arial" w:eastAsia="Times New Roman" w:hAnsi="Arial" w:cs="Arial"/>
          <w:kern w:val="0"/>
          <w:sz w:val="20"/>
          <w:szCs w:val="20"/>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2E24A6" w:rsidRDefault="002E24A6"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B02621" w:rsidRDefault="00B02621" w:rsidP="00E12AEA">
      <w:pPr>
        <w:pStyle w:val="slovanzoznam"/>
        <w:numPr>
          <w:ilvl w:val="0"/>
          <w:numId w:val="0"/>
        </w:numPr>
        <w:spacing w:line="276" w:lineRule="auto"/>
        <w:jc w:val="center"/>
        <w:rPr>
          <w:rFonts w:ascii="Arial" w:hAnsi="Arial" w:cs="Arial"/>
          <w:b/>
          <w:u w:val="single"/>
        </w:rPr>
      </w:pPr>
    </w:p>
    <w:p w:rsidR="002E24A6" w:rsidRDefault="002E24A6" w:rsidP="00E12AEA">
      <w:pPr>
        <w:pStyle w:val="slovanzoznam"/>
        <w:numPr>
          <w:ilvl w:val="0"/>
          <w:numId w:val="0"/>
        </w:numPr>
        <w:spacing w:line="276" w:lineRule="auto"/>
        <w:jc w:val="center"/>
        <w:rPr>
          <w:rFonts w:ascii="Arial" w:hAnsi="Arial" w:cs="Arial"/>
          <w:b/>
          <w:u w:val="single"/>
        </w:rPr>
      </w:pPr>
    </w:p>
    <w:p w:rsidR="002E24A6" w:rsidRDefault="002E24A6"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Pr="00CD6763" w:rsidRDefault="002B0662" w:rsidP="002B0662">
      <w:pPr>
        <w:pStyle w:val="slovanzoznam"/>
        <w:numPr>
          <w:ilvl w:val="0"/>
          <w:numId w:val="0"/>
        </w:numPr>
        <w:spacing w:line="276" w:lineRule="auto"/>
        <w:jc w:val="center"/>
        <w:rPr>
          <w:rFonts w:ascii="Arial" w:hAnsi="Arial" w:cs="Arial"/>
          <w:b/>
          <w:sz w:val="28"/>
          <w:szCs w:val="22"/>
          <w:u w:val="single"/>
        </w:rPr>
      </w:pPr>
      <w:r w:rsidRPr="00CD6763">
        <w:rPr>
          <w:rFonts w:ascii="Arial" w:hAnsi="Arial" w:cs="Arial"/>
          <w:b/>
          <w:sz w:val="28"/>
          <w:szCs w:val="22"/>
          <w:u w:val="single"/>
        </w:rPr>
        <w:t>UČEBNÉ OSNOVY</w:t>
      </w:r>
    </w:p>
    <w:p w:rsidR="002B0662" w:rsidRPr="002B0662" w:rsidRDefault="002B0662" w:rsidP="002B0662">
      <w:pPr>
        <w:pStyle w:val="slovanzoznam"/>
        <w:numPr>
          <w:ilvl w:val="0"/>
          <w:numId w:val="0"/>
        </w:numPr>
        <w:spacing w:line="276" w:lineRule="auto"/>
        <w:jc w:val="center"/>
        <w:rPr>
          <w:rFonts w:ascii="Arial" w:hAnsi="Arial" w:cs="Arial"/>
          <w:sz w:val="20"/>
          <w:szCs w:val="22"/>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Vzdelávacia oblasť</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Človek a hodnoty</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Názov predmetu</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 xml:space="preserve">Náboženská výchova </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Stupeň vzdelania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ISCED1</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Ročník</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Pr>
                <w:rFonts w:ascii="Arial" w:hAnsi="Arial" w:cs="Arial"/>
                <w:b/>
                <w:szCs w:val="22"/>
              </w:rPr>
              <w:t>Štvrtý</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Počet hodín</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týždenne: 1h       ročne: 33h</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Poznámka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p>
        </w:tc>
      </w:tr>
    </w:tbl>
    <w:p w:rsidR="002B0662" w:rsidRPr="00D86A7C" w:rsidRDefault="002B0662" w:rsidP="002B0662">
      <w:pPr>
        <w:pStyle w:val="slovanzoznam"/>
        <w:numPr>
          <w:ilvl w:val="0"/>
          <w:numId w:val="0"/>
        </w:numPr>
        <w:spacing w:line="276" w:lineRule="auto"/>
        <w:rPr>
          <w:rFonts w:ascii="Arial" w:hAnsi="Arial" w:cs="Arial"/>
          <w:sz w:val="20"/>
          <w:szCs w:val="20"/>
        </w:rPr>
      </w:pPr>
    </w:p>
    <w:p w:rsidR="002B0662" w:rsidRPr="002B0662" w:rsidRDefault="002B0662" w:rsidP="002B0662">
      <w:pPr>
        <w:pStyle w:val="Default"/>
        <w:spacing w:line="276" w:lineRule="auto"/>
        <w:rPr>
          <w:rFonts w:ascii="Arial" w:hAnsi="Arial" w:cs="Arial"/>
          <w:b/>
          <w:color w:val="auto"/>
          <w:sz w:val="20"/>
          <w:szCs w:val="20"/>
          <w:lang w:val="sk-SK"/>
        </w:rPr>
      </w:pPr>
      <w:r w:rsidRPr="002B0662">
        <w:rPr>
          <w:rFonts w:ascii="Arial" w:hAnsi="Arial" w:cs="Arial"/>
          <w:b/>
          <w:color w:val="auto"/>
          <w:sz w:val="20"/>
          <w:szCs w:val="20"/>
          <w:lang w:val="sk-SK"/>
        </w:rPr>
        <w:t xml:space="preserve">Učebné osnovy sú totožné so vzdelávacím štandardom ŠVP pre príslušný vzdelávací predmet. </w:t>
      </w:r>
    </w:p>
    <w:p w:rsidR="002B0662" w:rsidRPr="002B0662" w:rsidRDefault="002B0662" w:rsidP="002B0662">
      <w:pPr>
        <w:pStyle w:val="Default"/>
        <w:spacing w:line="276" w:lineRule="auto"/>
        <w:rPr>
          <w:rFonts w:ascii="Arial" w:hAnsi="Arial" w:cs="Arial"/>
          <w:b/>
          <w:color w:val="auto"/>
          <w:sz w:val="20"/>
          <w:szCs w:val="20"/>
          <w:lang w:val="sk-SK"/>
        </w:rPr>
      </w:pP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spacing w:line="276" w:lineRule="auto"/>
        <w:ind w:firstLine="227"/>
        <w:rPr>
          <w:rFonts w:ascii="Arial" w:hAnsi="Arial" w:cs="Arial"/>
          <w:sz w:val="20"/>
          <w:szCs w:val="20"/>
        </w:rPr>
      </w:pPr>
      <w:r w:rsidRPr="002B0662">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2B0662" w:rsidRPr="002B0662" w:rsidRDefault="002B0662" w:rsidP="002B0662">
      <w:pPr>
        <w:pStyle w:val="slovanzoznam"/>
        <w:numPr>
          <w:ilvl w:val="0"/>
          <w:numId w:val="0"/>
        </w:numPr>
        <w:tabs>
          <w:tab w:val="num" w:pos="360"/>
        </w:tabs>
        <w:spacing w:line="276" w:lineRule="auto"/>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2. Ciele vyučovacieho predmetu</w:t>
      </w: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Žiaci  získajú vedomie jedinečnosti a neopakovateľnosti človeka ako originálneho Božieho stvorenia,</w:t>
      </w: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nadobudnú základné vedomosti o existencii a pôsobení Boha podľa učenia Katolíckej cirkvi,</w:t>
      </w: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získajú vedomosti o živote Panny Márie a svätých, ktoré sú predpokladom náležitej úcty k nim,</w:t>
      </w: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získajú vedomosti o vzniku a účinkovaní Cirkvi v dejinách i v dnešnom svete,</w:t>
      </w:r>
      <w:r w:rsidRPr="002B0662">
        <w:rPr>
          <w:rFonts w:ascii="Arial" w:hAnsi="Arial" w:cs="Arial"/>
          <w:sz w:val="20"/>
          <w:szCs w:val="20"/>
        </w:rPr>
        <w:sym w:font="Symbol" w:char="F0B7"/>
      </w:r>
      <w:r w:rsidRPr="002B0662">
        <w:rPr>
          <w:rFonts w:ascii="Arial" w:hAnsi="Arial" w:cs="Arial"/>
          <w:sz w:val="20"/>
          <w:szCs w:val="20"/>
        </w:rPr>
        <w:t xml:space="preserve">  zorientujú sa v morálnych hodnotách, ktoré sú postavené na Desatore,</w:t>
      </w: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nadobudnú vhodné komunikačné zručnosti k vyjadrovaniu vlastných myšlienok a citov,</w:t>
      </w:r>
    </w:p>
    <w:p w:rsidR="002B0662" w:rsidRPr="002B0662" w:rsidRDefault="002B0662" w:rsidP="00EA41BF">
      <w:pPr>
        <w:pStyle w:val="slovanzoznam"/>
        <w:numPr>
          <w:ilvl w:val="0"/>
          <w:numId w:val="231"/>
        </w:numPr>
        <w:spacing w:line="276" w:lineRule="auto"/>
        <w:jc w:val="both"/>
        <w:rPr>
          <w:rFonts w:ascii="Arial" w:hAnsi="Arial" w:cs="Arial"/>
          <w:sz w:val="20"/>
          <w:szCs w:val="20"/>
        </w:rPr>
      </w:pPr>
      <w:r w:rsidRPr="002B0662">
        <w:rPr>
          <w:rFonts w:ascii="Arial" w:hAnsi="Arial" w:cs="Arial"/>
          <w:sz w:val="20"/>
          <w:szCs w:val="20"/>
        </w:rPr>
        <w:t>získajú spôsobilosť pre pravidelnú modlitbu, rozlišovanie dobra od zla, voľbu dobra pre seba i iných.</w:t>
      </w:r>
    </w:p>
    <w:p w:rsidR="002B0662" w:rsidRPr="002B0662" w:rsidRDefault="002B0662" w:rsidP="002B0662">
      <w:pPr>
        <w:pStyle w:val="slovanzoznam"/>
        <w:numPr>
          <w:ilvl w:val="0"/>
          <w:numId w:val="0"/>
        </w:numPr>
        <w:spacing w:line="276" w:lineRule="auto"/>
        <w:ind w:left="720"/>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 xml:space="preserve">3. Prierezové témy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lovanzoznam"/>
        <w:numPr>
          <w:ilvl w:val="0"/>
          <w:numId w:val="0"/>
        </w:numPr>
        <w:spacing w:line="276" w:lineRule="auto"/>
        <w:jc w:val="both"/>
        <w:rPr>
          <w:rFonts w:ascii="Arial" w:hAnsi="Arial" w:cs="Arial"/>
          <w:b/>
          <w:bCs/>
          <w:sz w:val="20"/>
          <w:szCs w:val="20"/>
        </w:rPr>
      </w:pPr>
      <w:r w:rsidRPr="002B0662">
        <w:rPr>
          <w:rFonts w:ascii="Arial" w:hAnsi="Arial" w:cs="Arial"/>
          <w:b/>
          <w:bCs/>
          <w:sz w:val="20"/>
          <w:szCs w:val="20"/>
        </w:rPr>
        <w:t>Osobnostný a sociálny rozvoj, Výchova k manželstvu a rodičovstvu, Environmentálna výchova, Mediálna výchova, Ochrana života a zdravia, Finančná gramotnosť</w:t>
      </w:r>
    </w:p>
    <w:p w:rsid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r w:rsidRPr="002B0662">
        <w:rPr>
          <w:rFonts w:ascii="Arial" w:hAnsi="Arial" w:cs="Arial"/>
          <w:b/>
          <w:sz w:val="20"/>
          <w:szCs w:val="20"/>
          <w:u w:val="single"/>
        </w:rPr>
        <w:t>4. 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EA41BF">
      <w:pPr>
        <w:pStyle w:val="slovanzoznam"/>
        <w:numPr>
          <w:ilvl w:val="0"/>
          <w:numId w:val="232"/>
        </w:numPr>
        <w:spacing w:line="276" w:lineRule="auto"/>
        <w:rPr>
          <w:rFonts w:ascii="Arial" w:hAnsi="Arial" w:cs="Arial"/>
          <w:sz w:val="20"/>
          <w:szCs w:val="20"/>
        </w:rPr>
      </w:pPr>
      <w:r w:rsidRPr="002B0662">
        <w:rPr>
          <w:rFonts w:ascii="Arial" w:hAnsi="Arial" w:cs="Arial"/>
          <w:sz w:val="20"/>
          <w:szCs w:val="20"/>
        </w:rPr>
        <w:t>Cesta nádeje – 4 hodiny:  identifikovať prvky, ktoré robia človeka jedinečným,  vysvetliť hodnotu priateľstva,  prerozprávať biblický príbeh o Noemovej arche,  opísať Božiu blízkosť cez biblické postavy Noema, Abraháma a Mojžiša</w:t>
      </w:r>
    </w:p>
    <w:p w:rsidR="002B0662" w:rsidRPr="002B0662" w:rsidRDefault="002B0662" w:rsidP="002B0662">
      <w:pPr>
        <w:pStyle w:val="slovanzoznam"/>
        <w:numPr>
          <w:ilvl w:val="0"/>
          <w:numId w:val="0"/>
        </w:numPr>
        <w:spacing w:line="276" w:lineRule="auto"/>
        <w:ind w:left="720"/>
        <w:rPr>
          <w:rFonts w:ascii="Arial" w:hAnsi="Arial" w:cs="Arial"/>
          <w:sz w:val="20"/>
          <w:szCs w:val="20"/>
        </w:rPr>
      </w:pPr>
    </w:p>
    <w:p w:rsidR="002B0662" w:rsidRDefault="002B0662" w:rsidP="00EA41BF">
      <w:pPr>
        <w:pStyle w:val="slovanzoznam"/>
        <w:numPr>
          <w:ilvl w:val="0"/>
          <w:numId w:val="232"/>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Biblia – slovo o nádeji : 7 hodín: rozlíšiť medzi Starým a Novým zákonom,  identifikovať sa s postojmi nádeje v živote biblických postáv,  reprodukovať biblický príbeh o povolaní Gedeona,  interpretovať jednoduchým spôsobom biblické texty proroctiev Micheáša a Izaiáša,  ako posolstvo nádeje,  interpretovať biblické príbehy o Jánovi Krstiteľovi a Panne Márii - ako naplnenie očakávanej nádeje na príchod Vykupiteľa,  vysvetliť podobenstvá o Božom kráľovstve uviesť tri Ježišove zázraky</w:t>
      </w:r>
      <w:r w:rsidRPr="002B0662">
        <w:rPr>
          <w:rFonts w:ascii="Arial" w:hAnsi="Arial" w:cs="Arial"/>
          <w:sz w:val="20"/>
          <w:szCs w:val="20"/>
        </w:rPr>
        <w:tab/>
      </w:r>
    </w:p>
    <w:p w:rsidR="002B0662" w:rsidRDefault="002B0662" w:rsidP="002B0662">
      <w:pPr>
        <w:pStyle w:val="slovanzoznam"/>
        <w:numPr>
          <w:ilvl w:val="0"/>
          <w:numId w:val="0"/>
        </w:numPr>
        <w:spacing w:line="276" w:lineRule="auto"/>
        <w:ind w:left="720"/>
        <w:rPr>
          <w:rFonts w:ascii="Arial" w:hAnsi="Arial" w:cs="Arial"/>
          <w:sz w:val="20"/>
          <w:szCs w:val="20"/>
        </w:rPr>
      </w:pPr>
    </w:p>
    <w:p w:rsidR="002B0662" w:rsidRPr="002B0662" w:rsidRDefault="002B0662" w:rsidP="00EA41BF">
      <w:pPr>
        <w:pStyle w:val="slovanzoznam"/>
        <w:numPr>
          <w:ilvl w:val="0"/>
          <w:numId w:val="232"/>
        </w:numPr>
        <w:spacing w:line="276" w:lineRule="auto"/>
        <w:rPr>
          <w:rFonts w:ascii="Arial" w:hAnsi="Arial" w:cs="Arial"/>
          <w:sz w:val="20"/>
          <w:szCs w:val="20"/>
        </w:rPr>
      </w:pPr>
      <w:r w:rsidRPr="002B0662">
        <w:rPr>
          <w:rFonts w:ascii="Arial" w:hAnsi="Arial" w:cs="Arial"/>
          <w:sz w:val="20"/>
          <w:szCs w:val="20"/>
        </w:rPr>
        <w:t>Nádej presahujúca smrť –12 hodín 12 hodín: opísať rôzne podoby utrpenia a bolesti,  zreprodukovať biblický príbeh o vzkriesení Lazára,  vysvetliť vlastnými slovami    pojmy      vykúpenie a spása,  charakterizovať jednoducho kresťanskú vieru vo vzkriesenie a jej   dôležitosť,  vysvetliť pojem súcit,  naplánovať si konkrétnu pomoc trpiacemu človeku vo svojom okolí,  opísať rôzne podoby utrpenia a bolesti, zreprodukovať biblický príbeh o vzkriesení Lazára</w:t>
      </w:r>
      <w:r w:rsidRPr="002B0662">
        <w:rPr>
          <w:rFonts w:ascii="Arial" w:hAnsi="Arial" w:cs="Arial"/>
          <w:sz w:val="20"/>
          <w:szCs w:val="20"/>
        </w:rPr>
        <w:sym w:font="Symbol" w:char="F0FC"/>
      </w:r>
      <w:r w:rsidRPr="002B0662">
        <w:rPr>
          <w:rFonts w:ascii="Arial" w:hAnsi="Arial" w:cs="Arial"/>
          <w:sz w:val="20"/>
          <w:szCs w:val="20"/>
        </w:rPr>
        <w:t xml:space="preserve">  vysvetliť vlastnými slovami pojmy vykúpenie a spása,  charakterizovať jednoducho kresťanskú vieru vo vzkriesenie a jej dôležitosť,  vysvetliť pojem súcit,  naplánovať si konkrétnu pomoc trpiacemu človeku vo svojom okolí</w:t>
      </w: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ind w:left="360" w:hanging="360"/>
        <w:rPr>
          <w:rFonts w:ascii="Arial" w:hAnsi="Arial" w:cs="Arial"/>
          <w:sz w:val="20"/>
          <w:szCs w:val="20"/>
        </w:rPr>
      </w:pPr>
      <w:r w:rsidRPr="002B0662">
        <w:rPr>
          <w:rFonts w:ascii="Arial" w:hAnsi="Arial" w:cs="Arial"/>
          <w:sz w:val="20"/>
          <w:szCs w:val="20"/>
        </w:rPr>
        <w:t xml:space="preserve"> </w:t>
      </w:r>
      <w:r w:rsidRPr="002B0662">
        <w:rPr>
          <w:rFonts w:ascii="Arial" w:hAnsi="Arial" w:cs="Arial"/>
          <w:sz w:val="20"/>
          <w:szCs w:val="20"/>
        </w:rPr>
        <w:tab/>
      </w:r>
      <w:r w:rsidRPr="002B0662">
        <w:rPr>
          <w:rFonts w:ascii="Arial" w:hAnsi="Arial" w:cs="Arial"/>
          <w:sz w:val="20"/>
          <w:szCs w:val="20"/>
        </w:rPr>
        <w:tab/>
      </w:r>
    </w:p>
    <w:p w:rsidR="002B0662" w:rsidRPr="002B0662" w:rsidRDefault="002B0662" w:rsidP="00EA41BF">
      <w:pPr>
        <w:pStyle w:val="slovanzoznam"/>
        <w:numPr>
          <w:ilvl w:val="0"/>
          <w:numId w:val="232"/>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Svedectvo nádeje – 5 hodín:  vyjadriť dôležitosť úcty k iným cirkvám a náboženstvám,  vnímať odlišnosť chrámov podľa vierovyznaní,  porovnať základné odlišnosti katolíckych kostolov podľa doby, v ktorej vznikli,  vymenovať kresťanské cirkvi na Slovensku,  pomenovať na základe života svätých dva spôsoby, ako byť svedkom nádeje</w:t>
      </w:r>
    </w:p>
    <w:p w:rsidR="002B0662" w:rsidRPr="002B0662" w:rsidRDefault="002B0662" w:rsidP="002B0662">
      <w:pPr>
        <w:pStyle w:val="slovanzoznam"/>
        <w:numPr>
          <w:ilvl w:val="0"/>
          <w:numId w:val="0"/>
        </w:numPr>
        <w:spacing w:line="276" w:lineRule="auto"/>
        <w:rPr>
          <w:rFonts w:ascii="Arial" w:hAnsi="Arial" w:cs="Arial"/>
          <w:b/>
          <w:sz w:val="20"/>
          <w:szCs w:val="20"/>
        </w:rPr>
      </w:pPr>
    </w:p>
    <w:p w:rsidR="002B0662" w:rsidRPr="002B0662" w:rsidRDefault="002B0662" w:rsidP="00EA41BF">
      <w:pPr>
        <w:pStyle w:val="slovanzoznam"/>
        <w:numPr>
          <w:ilvl w:val="0"/>
          <w:numId w:val="232"/>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Prameň nádeje – 4 hodiny:  zdôvodniť jednoduchým spôsobom potrebu modlitby,  vysvetliť význam ticha (stíšenia sa) pre stretnutie s Bohom v modlitbe,  zdôvodniť potrebu spoločnej modlitby doma s rodinou, s kamarátmi a veriacimi v kostole,  sformulovať osobnú modlitbu.</w:t>
      </w:r>
    </w:p>
    <w:p w:rsidR="002B0662" w:rsidRPr="002B0662" w:rsidRDefault="002B0662" w:rsidP="002B0662">
      <w:pPr>
        <w:pStyle w:val="slovanzoznam"/>
        <w:numPr>
          <w:ilvl w:val="0"/>
          <w:numId w:val="0"/>
        </w:numPr>
        <w:spacing w:line="276" w:lineRule="auto"/>
        <w:jc w:val="both"/>
        <w:rPr>
          <w:rFonts w:ascii="Arial" w:hAnsi="Arial" w:cs="Arial"/>
          <w:sz w:val="20"/>
          <w:szCs w:val="20"/>
        </w:rPr>
      </w:pP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tandard"/>
        <w:spacing w:line="276"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5.Hodnotenie predmetu:</w:t>
      </w:r>
    </w:p>
    <w:p w:rsidR="002B0662" w:rsidRPr="002B0662" w:rsidRDefault="002B0662" w:rsidP="002B0662">
      <w:pPr>
        <w:pStyle w:val="Standard"/>
        <w:spacing w:line="276" w:lineRule="auto"/>
        <w:ind w:left="360"/>
        <w:jc w:val="both"/>
        <w:rPr>
          <w:rFonts w:ascii="Arial" w:eastAsia="Times New Roman" w:hAnsi="Arial" w:cs="Arial"/>
          <w:b/>
          <w:kern w:val="0"/>
          <w:sz w:val="20"/>
          <w:szCs w:val="20"/>
          <w:u w:val="single"/>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B0662" w:rsidRPr="00D86A7C" w:rsidRDefault="002B0662" w:rsidP="002B0662">
      <w:pPr>
        <w:pStyle w:val="Standard"/>
        <w:jc w:val="both"/>
        <w:rPr>
          <w:rFonts w:cs="Times New Roman"/>
          <w:b/>
          <w:bCs/>
          <w:color w:val="FF0000"/>
        </w:rPr>
      </w:pPr>
    </w:p>
    <w:p w:rsidR="002B0662" w:rsidRDefault="002B0662" w:rsidP="00D925BB">
      <w:pPr>
        <w:pStyle w:val="slovanzoznam"/>
        <w:numPr>
          <w:ilvl w:val="0"/>
          <w:numId w:val="0"/>
        </w:numPr>
        <w:spacing w:line="276" w:lineRule="auto"/>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Prvý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EA41BF">
      <w:pPr>
        <w:numPr>
          <w:ilvl w:val="0"/>
          <w:numId w:val="173"/>
        </w:numPr>
        <w:spacing w:line="276" w:lineRule="auto"/>
        <w:jc w:val="left"/>
        <w:rPr>
          <w:rFonts w:ascii="Arial" w:hAnsi="Arial" w:cs="Arial"/>
          <w:b/>
          <w:sz w:val="20"/>
          <w:szCs w:val="20"/>
          <w:u w:val="single"/>
          <w:lang w:eastAsia="sk-SK"/>
        </w:rPr>
      </w:pPr>
      <w:r w:rsidRPr="002E7585">
        <w:rPr>
          <w:rFonts w:ascii="Arial" w:hAnsi="Arial" w:cs="Arial"/>
          <w:b/>
          <w:sz w:val="20"/>
          <w:szCs w:val="20"/>
          <w:u w:val="single"/>
          <w:lang w:eastAsia="sk-SK"/>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EA41BF">
      <w:pPr>
        <w:numPr>
          <w:ilvl w:val="0"/>
          <w:numId w:val="173"/>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EA41BF">
      <w:pPr>
        <w:numPr>
          <w:ilvl w:val="0"/>
          <w:numId w:val="173"/>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EA41BF">
      <w:pPr>
        <w:numPr>
          <w:ilvl w:val="0"/>
          <w:numId w:val="173"/>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Tematické celky</w:t>
      </w:r>
      <w:r w:rsidRPr="002E7585">
        <w:rPr>
          <w:rFonts w:ascii="Arial" w:hAnsi="Arial" w:cs="Arial"/>
          <w:b/>
          <w:sz w:val="20"/>
          <w:szCs w:val="20"/>
          <w:lang w:eastAsia="sk-SK"/>
        </w:rPr>
        <w:t xml:space="preserve">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rodina, skupina, školská trieda, pozdrav, vďačnosť, ospravedlnenie, pravidlá skupiny</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Prvky prosociálneho správania</w:t>
      </w:r>
      <w:r w:rsidRPr="002E7585">
        <w:rPr>
          <w:rFonts w:ascii="Arial" w:hAnsi="Arial" w:cs="Arial"/>
          <w:sz w:val="20"/>
          <w:szCs w:val="20"/>
          <w:lang w:eastAsia="sk-SK"/>
        </w:rPr>
        <w:t xml:space="preserve"> – 6 hodín, témy: úcta, úcta k rodičom, učiteľom, starším ľuďom, spolužiakom, prejavy úcty</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Ľudská dôstojnosť – </w:t>
      </w:r>
      <w:r w:rsidRPr="002E7585">
        <w:rPr>
          <w:rFonts w:ascii="Arial" w:hAnsi="Arial" w:cs="Arial"/>
          <w:sz w:val="20"/>
          <w:szCs w:val="20"/>
          <w:lang w:eastAsia="sk-SK"/>
        </w:rPr>
        <w:t>7 hodín, témy: hodnota osoby, moja hodnota, rozdiel medzi mnou a ostatným svetom, ľudská osoba, sebaovládanie</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Pozitívne hodnotenie iných</w:t>
      </w:r>
      <w:r w:rsidRPr="002E7585">
        <w:rPr>
          <w:rFonts w:ascii="Arial" w:hAnsi="Arial" w:cs="Arial"/>
          <w:sz w:val="20"/>
          <w:szCs w:val="20"/>
          <w:lang w:eastAsia="sk-SK"/>
        </w:rPr>
        <w:t xml:space="preserve"> – 6 hodín, témy: vlastnosti iných osôb, pozitívne vlastnosti rodinných príslušníkov, spolužiakov, vyjadrenie pozitívneho hodnotenia iných, negatívne správanie a jeho dôsledky</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5. Naša rodina – </w:t>
      </w:r>
      <w:r w:rsidRPr="002E7585">
        <w:rPr>
          <w:rFonts w:ascii="Arial" w:hAnsi="Arial" w:cs="Arial"/>
          <w:sz w:val="20"/>
          <w:szCs w:val="20"/>
          <w:lang w:eastAsia="sk-SK"/>
        </w:rPr>
        <w:t>7 hodín, témy: rodina a jej úloha v živote človeka, vzťahy medzi členmi rodiny, rodinné pravidlá, komunikácia, pomoc v rodine</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sz w:val="20"/>
          <w:szCs w:val="20"/>
          <w:lang w:eastAsia="sk-SK"/>
        </w:rPr>
        <w:t xml:space="preserve">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 xml:space="preserve"> </w:t>
      </w:r>
      <w:r w:rsidRPr="002E7585">
        <w:rPr>
          <w:rFonts w:ascii="Arial" w:hAnsi="Arial" w:cs="Arial"/>
          <w:sz w:val="20"/>
          <w:szCs w:val="20"/>
          <w:lang w:eastAsia="sk-SK"/>
        </w:rPr>
        <w:t xml:space="preserve"> </w:t>
      </w:r>
    </w:p>
    <w:p w:rsidR="002E7585" w:rsidRPr="002E7585" w:rsidRDefault="002E7585" w:rsidP="002E7585">
      <w:pPr>
        <w:tabs>
          <w:tab w:val="num" w:pos="432"/>
        </w:tabs>
        <w:spacing w:line="276" w:lineRule="auto"/>
        <w:rPr>
          <w:rFonts w:ascii="Arial" w:hAnsi="Arial" w:cs="Arial"/>
          <w:b/>
          <w:sz w:val="20"/>
          <w:szCs w:val="20"/>
          <w:u w:val="single"/>
          <w:lang w:eastAsia="sk-SK"/>
        </w:rPr>
      </w:pPr>
    </w:p>
    <w:p w:rsidR="002E7585" w:rsidRDefault="002E7585" w:rsidP="002E7585">
      <w:pPr>
        <w:spacing w:line="276" w:lineRule="auto"/>
        <w:ind w:left="360"/>
        <w:rPr>
          <w:rFonts w:ascii="Arial" w:hAnsi="Arial" w:cs="Arial"/>
          <w:sz w:val="20"/>
          <w:szCs w:val="20"/>
          <w:lang w:eastAsia="sk-SK"/>
        </w:rPr>
      </w:pPr>
    </w:p>
    <w:p w:rsidR="00B02621" w:rsidRPr="002E7585" w:rsidRDefault="00B02621" w:rsidP="002E7585">
      <w:pPr>
        <w:spacing w:line="276" w:lineRule="auto"/>
        <w:ind w:left="360"/>
        <w:rPr>
          <w:rFonts w:ascii="Arial" w:hAnsi="Arial" w:cs="Arial"/>
          <w:sz w:val="20"/>
          <w:szCs w:val="20"/>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D925BB">
      <w:pPr>
        <w:spacing w:line="276" w:lineRule="auto"/>
        <w:rPr>
          <w:rFonts w:ascii="Arial" w:hAnsi="Arial" w:cs="Arial"/>
          <w:b/>
          <w:sz w:val="20"/>
          <w:szCs w:val="20"/>
          <w:u w:val="single"/>
          <w:lang w:eastAsia="sk-SK"/>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Druhý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color w:val="FF0000"/>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EA41BF">
      <w:pPr>
        <w:numPr>
          <w:ilvl w:val="0"/>
          <w:numId w:val="174"/>
        </w:numPr>
        <w:spacing w:line="276" w:lineRule="auto"/>
        <w:jc w:val="left"/>
        <w:rPr>
          <w:rFonts w:ascii="Arial" w:hAnsi="Arial" w:cs="Arial"/>
          <w:b/>
          <w:sz w:val="20"/>
          <w:szCs w:val="20"/>
          <w:u w:val="single"/>
          <w:lang w:eastAsia="sk-SK"/>
        </w:rPr>
      </w:pPr>
      <w:r w:rsidRPr="002E7585">
        <w:rPr>
          <w:rFonts w:ascii="Arial" w:hAnsi="Arial" w:cs="Arial"/>
          <w:b/>
          <w:sz w:val="20"/>
          <w:szCs w:val="20"/>
          <w:u w:val="single"/>
          <w:lang w:eastAsia="sk-SK"/>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EA41BF">
      <w:pPr>
        <w:numPr>
          <w:ilvl w:val="0"/>
          <w:numId w:val="174"/>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EA41BF">
      <w:pPr>
        <w:numPr>
          <w:ilvl w:val="0"/>
          <w:numId w:val="174"/>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EA41BF">
      <w:pPr>
        <w:numPr>
          <w:ilvl w:val="0"/>
          <w:numId w:val="174"/>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Tematické celky</w:t>
      </w:r>
      <w:r w:rsidRPr="002E7585">
        <w:rPr>
          <w:rFonts w:ascii="Arial" w:hAnsi="Arial" w:cs="Arial"/>
          <w:b/>
          <w:sz w:val="20"/>
          <w:szCs w:val="20"/>
          <w:lang w:eastAsia="sk-SK"/>
        </w:rPr>
        <w:t xml:space="preserve">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spolupráca, vzťahy v triede, právo a povinnosť, právo a povinnosti v rámci rodiny a triedy.</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Tvorivosť</w:t>
      </w:r>
      <w:r w:rsidRPr="002E7585">
        <w:rPr>
          <w:rFonts w:ascii="Arial" w:hAnsi="Arial" w:cs="Arial"/>
          <w:sz w:val="20"/>
          <w:szCs w:val="20"/>
          <w:lang w:eastAsia="sk-SK"/>
        </w:rPr>
        <w:t xml:space="preserve"> – 6 hodín, témy: tvorivosť, vlastné talenty, pozornosť, fantázia, úsilie, vytrvalosť, prínos tvorivosti (úžitok, radosť, obohatenie iných), tvorivosť, ktorá škodí a zarmucuje.</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Iniciatíva – </w:t>
      </w:r>
      <w:r w:rsidRPr="002E7585">
        <w:rPr>
          <w:rFonts w:ascii="Arial" w:hAnsi="Arial" w:cs="Arial"/>
          <w:sz w:val="20"/>
          <w:szCs w:val="20"/>
          <w:lang w:eastAsia="sk-SK"/>
        </w:rPr>
        <w:t>7 hodín, témy: iniciatívy – ochota, prekonanie lenivosti a obáv, iniciatíva pri poznávaní nových vecí, pri vytváraní dobra a zabraňovaní zlu, iniciatíva pri vytváraní dobrých vzťahov v triede i mimo nej.</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Vyjadrovanie citov</w:t>
      </w:r>
      <w:r w:rsidRPr="002E7585">
        <w:rPr>
          <w:rFonts w:ascii="Arial" w:hAnsi="Arial" w:cs="Arial"/>
          <w:sz w:val="20"/>
          <w:szCs w:val="20"/>
          <w:lang w:eastAsia="sk-SK"/>
        </w:rPr>
        <w:t xml:space="preserve"> – 6 hodín, témy: city, prežívanie citov, city v rodine, medzi rovesníkmi, úcta k osobám opačného pohlavia, úcta k citom iných.</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b/>
          <w:sz w:val="20"/>
          <w:szCs w:val="20"/>
          <w:lang w:eastAsia="sk-SK"/>
        </w:rPr>
      </w:pPr>
      <w:r w:rsidRPr="002E7585">
        <w:rPr>
          <w:rFonts w:ascii="Arial" w:hAnsi="Arial" w:cs="Arial"/>
          <w:b/>
          <w:sz w:val="20"/>
          <w:szCs w:val="20"/>
          <w:lang w:eastAsia="sk-SK"/>
        </w:rPr>
        <w:t xml:space="preserve">5. Naša trieda – </w:t>
      </w:r>
      <w:r w:rsidRPr="002E7585">
        <w:rPr>
          <w:rFonts w:ascii="Arial" w:hAnsi="Arial" w:cs="Arial"/>
          <w:sz w:val="20"/>
          <w:szCs w:val="20"/>
          <w:lang w:eastAsia="sk-SK"/>
        </w:rPr>
        <w:t>7 hodín, témy: naša trieda – spločenstvo detí, pozitíva a negatíva našej triedy, vylepšovanie nášho spolužitia, súdržnosť spoločenstva.</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sz w:val="20"/>
          <w:szCs w:val="20"/>
          <w:lang w:eastAsia="sk-SK"/>
        </w:rPr>
        <w:t xml:space="preserve">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E7585" w:rsidRPr="002E7585" w:rsidRDefault="002E7585" w:rsidP="002E7585">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D925BB">
      <w:pPr>
        <w:tabs>
          <w:tab w:val="num" w:pos="432"/>
        </w:tabs>
        <w:spacing w:line="276" w:lineRule="auto"/>
        <w:ind w:left="227"/>
        <w:rPr>
          <w:rFonts w:ascii="Arial" w:hAnsi="Arial" w:cs="Arial"/>
          <w:sz w:val="20"/>
          <w:szCs w:val="20"/>
          <w:lang w:eastAsia="sk-SK"/>
        </w:rPr>
      </w:pPr>
      <w:r w:rsidRPr="002E7585">
        <w:rPr>
          <w:rFonts w:ascii="Arial" w:hAnsi="Arial" w:cs="Arial"/>
          <w:b/>
          <w:sz w:val="20"/>
          <w:szCs w:val="20"/>
          <w:u w:val="single"/>
          <w:lang w:eastAsia="sk-SK"/>
        </w:rPr>
        <w:t xml:space="preserve"> </w:t>
      </w: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CD6763" w:rsidRDefault="002E7585" w:rsidP="002E7585">
      <w:pPr>
        <w:spacing w:line="276" w:lineRule="auto"/>
        <w:jc w:val="center"/>
        <w:rPr>
          <w:rFonts w:ascii="Arial" w:hAnsi="Arial" w:cs="Arial"/>
          <w:b/>
          <w:sz w:val="28"/>
          <w:szCs w:val="20"/>
          <w:u w:val="single"/>
          <w:lang w:eastAsia="sk-SK"/>
        </w:rPr>
      </w:pPr>
      <w:r w:rsidRPr="00CD6763">
        <w:rPr>
          <w:rFonts w:ascii="Arial" w:hAnsi="Arial" w:cs="Arial"/>
          <w:b/>
          <w:sz w:val="28"/>
          <w:szCs w:val="20"/>
          <w:u w:val="single"/>
          <w:lang w:eastAsia="sk-SK"/>
        </w:rPr>
        <w:t>UČEBNÉ OSNOVY</w:t>
      </w:r>
    </w:p>
    <w:p w:rsidR="002E7585" w:rsidRPr="002E7585" w:rsidRDefault="002E7585" w:rsidP="002E7585">
      <w:pPr>
        <w:tabs>
          <w:tab w:val="num" w:pos="432"/>
        </w:tabs>
        <w:spacing w:line="276" w:lineRule="auto"/>
        <w:ind w:left="227"/>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Vzdelávacia oblasť</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Názov predmetu</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Stupeň vzdelania</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Ročník</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Tretí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Počet hodín</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Poznámka</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spojené ročníky </w:t>
            </w:r>
          </w:p>
        </w:tc>
      </w:tr>
    </w:tbl>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jc w:val="left"/>
        <w:rPr>
          <w:rFonts w:ascii="Arial" w:hAnsi="Arial" w:cs="Arial"/>
          <w:sz w:val="20"/>
          <w:szCs w:val="20"/>
          <w:lang w:eastAsia="sk-SK"/>
        </w:rPr>
      </w:pPr>
      <w:r w:rsidRPr="002E7585">
        <w:rPr>
          <w:rFonts w:ascii="Arial" w:hAnsi="Arial" w:cs="Arial"/>
          <w:sz w:val="20"/>
          <w:szCs w:val="20"/>
          <w:lang w:eastAsia="sk-SK"/>
        </w:rPr>
        <w:t>Učebné osnovy sú totožné so vzdelávacím štandardom  ŠVP pre príslušný vzdelávací predmet.</w:t>
      </w:r>
    </w:p>
    <w:p w:rsidR="002E7585" w:rsidRPr="002E7585" w:rsidRDefault="002E7585" w:rsidP="002E7585">
      <w:pPr>
        <w:jc w:val="left"/>
        <w:rPr>
          <w:rFonts w:ascii="Arial" w:hAnsi="Arial" w:cs="Arial"/>
          <w:sz w:val="20"/>
          <w:szCs w:val="20"/>
          <w:lang w:eastAsia="sk-SK"/>
        </w:rPr>
      </w:pPr>
    </w:p>
    <w:p w:rsidR="002E7585" w:rsidRPr="002E7585" w:rsidRDefault="002E7585" w:rsidP="002E7585">
      <w:pPr>
        <w:tabs>
          <w:tab w:val="num" w:pos="432"/>
        </w:tabs>
        <w:ind w:left="227"/>
        <w:jc w:val="left"/>
        <w:rPr>
          <w:rFonts w:ascii="Arial" w:hAnsi="Arial" w:cs="Arial"/>
          <w:b/>
          <w:sz w:val="20"/>
          <w:szCs w:val="20"/>
          <w:u w:val="single"/>
          <w:lang w:eastAsia="sk-SK"/>
        </w:rPr>
      </w:pPr>
      <w:r w:rsidRPr="002E7585">
        <w:rPr>
          <w:rFonts w:ascii="Arial" w:hAnsi="Arial" w:cs="Arial"/>
          <w:b/>
          <w:sz w:val="20"/>
          <w:szCs w:val="20"/>
          <w:u w:val="single"/>
          <w:lang w:eastAsia="sk-SK"/>
        </w:rPr>
        <w:t>1.Charakteristika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2.Ciele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osvoja si základné postoje, ktoré podmieňujú kultivované medziľudské vzťahy,</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nadobudnú spôsobilosť na pochopenie a rešpektovanie najvyššej hodnoty, ktorou je život človeka a všetko, čo vedie k jeho rozvoju,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získajú spôsobilosti, ktorými posilnia sebaúctu a hodnotenie iných,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získajú spôsobilosti pri vyjadrovaní svojich citov a nadobudnú úctu k citovému životu iných,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naučia sa aktívne participovať na živote spoločnosti (triedy, školy, regiónu),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osvoja si prvky prosociálneho správania v rodine, v žiackom kolektíve,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nadobudnú spôsobilosť na pochopenie hodnoty priateľstva, vzájomnosti a rodiny,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rozvíjajú svoj postoj k postihnutým, chorým a starým ľuďom.</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 xml:space="preserve">3.Prierezové témy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Cs/>
          <w:sz w:val="20"/>
          <w:szCs w:val="20"/>
          <w:lang w:eastAsia="sk-SK"/>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spacing w:line="276" w:lineRule="auto"/>
        <w:rPr>
          <w:rFonts w:ascii="Arial" w:hAnsi="Arial" w:cs="Arial"/>
          <w:sz w:val="20"/>
          <w:szCs w:val="20"/>
          <w:highlight w:val="yellow"/>
          <w:lang w:eastAsia="sk-SK"/>
        </w:rPr>
      </w:pPr>
    </w:p>
    <w:p w:rsidR="002E7585" w:rsidRPr="002E7585" w:rsidRDefault="002E7585" w:rsidP="002E7585">
      <w:pPr>
        <w:spacing w:line="276" w:lineRule="auto"/>
        <w:rPr>
          <w:rFonts w:ascii="Arial" w:hAnsi="Arial" w:cs="Arial"/>
          <w:sz w:val="20"/>
          <w:szCs w:val="20"/>
          <w:highlight w:val="yellow"/>
          <w:lang w:eastAsia="sk-SK"/>
        </w:rPr>
      </w:pPr>
    </w:p>
    <w:p w:rsidR="002E7585" w:rsidRPr="002E7585" w:rsidRDefault="002E7585" w:rsidP="002E7585">
      <w:pPr>
        <w:tabs>
          <w:tab w:val="num" w:pos="432"/>
        </w:tabs>
        <w:spacing w:line="276" w:lineRule="auto"/>
        <w:ind w:left="227"/>
        <w:rPr>
          <w:rFonts w:ascii="Arial" w:hAnsi="Arial" w:cs="Arial"/>
          <w:b/>
          <w:sz w:val="20"/>
          <w:szCs w:val="20"/>
          <w:lang w:eastAsia="sk-SK"/>
        </w:rPr>
      </w:pPr>
      <w:r w:rsidRPr="002E7585">
        <w:rPr>
          <w:rFonts w:ascii="Arial" w:hAnsi="Arial" w:cs="Arial"/>
          <w:b/>
          <w:sz w:val="20"/>
          <w:szCs w:val="20"/>
          <w:u w:val="single"/>
          <w:lang w:eastAsia="sk-SK"/>
        </w:rPr>
        <w:t>4.Tematické celky</w:t>
      </w:r>
      <w:r w:rsidRPr="002E7585">
        <w:rPr>
          <w:rFonts w:ascii="Arial" w:hAnsi="Arial" w:cs="Arial"/>
          <w:b/>
          <w:sz w:val="20"/>
          <w:szCs w:val="20"/>
          <w:lang w:eastAsia="sk-SK"/>
        </w:rPr>
        <w:t xml:space="preserve">  </w:t>
      </w:r>
    </w:p>
    <w:p w:rsidR="002E7585" w:rsidRPr="002E7585" w:rsidRDefault="002E7585" w:rsidP="002E7585">
      <w:pPr>
        <w:tabs>
          <w:tab w:val="num" w:pos="432"/>
        </w:tabs>
        <w:spacing w:line="276" w:lineRule="auto"/>
        <w:ind w:left="227"/>
        <w:rPr>
          <w:rFonts w:ascii="Arial" w:hAnsi="Arial" w:cs="Arial"/>
          <w:b/>
          <w:sz w:val="20"/>
          <w:szCs w:val="20"/>
          <w:lang w:eastAsia="sk-SK"/>
        </w:rPr>
      </w:pPr>
    </w:p>
    <w:p w:rsidR="002E7585" w:rsidRPr="002E7585" w:rsidRDefault="002E7585" w:rsidP="00EA41BF">
      <w:pPr>
        <w:numPr>
          <w:ilvl w:val="0"/>
          <w:numId w:val="27"/>
        </w:numPr>
        <w:spacing w:line="276" w:lineRule="auto"/>
        <w:rPr>
          <w:rFonts w:ascii="Arial" w:hAnsi="Arial" w:cs="Arial"/>
          <w:sz w:val="20"/>
          <w:szCs w:val="20"/>
          <w:lang w:eastAsia="sk-SK"/>
        </w:rPr>
      </w:pPr>
      <w:r w:rsidRPr="002E7585">
        <w:rPr>
          <w:rFonts w:ascii="Arial" w:hAnsi="Arial" w:cs="Arial"/>
          <w:b/>
          <w:sz w:val="20"/>
          <w:szCs w:val="20"/>
          <w:lang w:eastAsia="sk-SK"/>
        </w:rPr>
        <w:t>Postoje a spôsobilosti v medziľudských vzťahoch</w:t>
      </w:r>
      <w:r w:rsidRPr="002E7585">
        <w:rPr>
          <w:rFonts w:ascii="Arial" w:hAnsi="Arial" w:cs="Arial"/>
          <w:sz w:val="20"/>
          <w:szCs w:val="20"/>
          <w:lang w:eastAsia="sk-SK"/>
        </w:rPr>
        <w:t xml:space="preserve"> 6 hodín, témy – pravda v živote ľudí, otvorená komunikácia – pravdivosť a objektívnosť, zdroje informácií, pravda o sebe a jej prijatie, pravda o iných, rizikové situácie v živote detí, odmietnutie zla a negatívnych ponúk, </w:t>
      </w:r>
    </w:p>
    <w:p w:rsidR="002E7585" w:rsidRPr="002E7585" w:rsidRDefault="002E7585" w:rsidP="002E7585">
      <w:pPr>
        <w:spacing w:line="276" w:lineRule="auto"/>
        <w:ind w:left="587"/>
        <w:rPr>
          <w:rFonts w:ascii="Arial" w:hAnsi="Arial" w:cs="Arial"/>
          <w:sz w:val="20"/>
          <w:szCs w:val="20"/>
          <w:lang w:eastAsia="sk-SK"/>
        </w:rPr>
      </w:pPr>
    </w:p>
    <w:p w:rsidR="002E7585" w:rsidRPr="002E7585" w:rsidRDefault="002E7585" w:rsidP="00EA41BF">
      <w:pPr>
        <w:numPr>
          <w:ilvl w:val="0"/>
          <w:numId w:val="27"/>
        </w:numPr>
        <w:spacing w:line="276" w:lineRule="auto"/>
        <w:rPr>
          <w:rFonts w:ascii="Arial" w:hAnsi="Arial" w:cs="Arial"/>
          <w:sz w:val="20"/>
          <w:szCs w:val="20"/>
          <w:lang w:eastAsia="sk-SK"/>
        </w:rPr>
      </w:pPr>
      <w:r w:rsidRPr="002E7585">
        <w:rPr>
          <w:rFonts w:ascii="Arial" w:hAnsi="Arial" w:cs="Arial"/>
          <w:b/>
          <w:sz w:val="20"/>
          <w:szCs w:val="20"/>
          <w:lang w:eastAsia="sk-SK"/>
        </w:rPr>
        <w:t>Vcítenie sa do prežívania iných</w:t>
      </w:r>
      <w:r w:rsidRPr="002E7585">
        <w:rPr>
          <w:rFonts w:ascii="Arial" w:hAnsi="Arial" w:cs="Arial"/>
          <w:sz w:val="20"/>
          <w:szCs w:val="20"/>
          <w:lang w:eastAsia="sk-SK"/>
        </w:rPr>
        <w:t xml:space="preserve"> 7 hodín, témy – empatia, radosť a smútok v živote ľudí, súcit a spoluúčasť so slabšími, chorými, zdravotne a sociálne znevýhodnenými ľuďmi,  vcítenie sa do situácie spolužiakov, </w:t>
      </w:r>
    </w:p>
    <w:p w:rsidR="002E7585" w:rsidRPr="002E7585" w:rsidRDefault="002E7585" w:rsidP="002E7585">
      <w:pPr>
        <w:spacing w:line="276" w:lineRule="auto"/>
        <w:ind w:left="587"/>
        <w:rPr>
          <w:rFonts w:ascii="Arial" w:hAnsi="Arial" w:cs="Arial"/>
          <w:sz w:val="20"/>
          <w:szCs w:val="20"/>
          <w:lang w:eastAsia="sk-SK"/>
        </w:rPr>
      </w:pPr>
    </w:p>
    <w:p w:rsidR="002E7585" w:rsidRPr="002E7585" w:rsidRDefault="002E7585" w:rsidP="00EA41BF">
      <w:pPr>
        <w:numPr>
          <w:ilvl w:val="0"/>
          <w:numId w:val="27"/>
        </w:numPr>
        <w:spacing w:line="276" w:lineRule="auto"/>
        <w:rPr>
          <w:rFonts w:ascii="Arial" w:hAnsi="Arial" w:cs="Arial"/>
          <w:sz w:val="20"/>
          <w:szCs w:val="20"/>
          <w:lang w:eastAsia="sk-SK"/>
        </w:rPr>
      </w:pPr>
      <w:r w:rsidRPr="002E7585">
        <w:rPr>
          <w:rFonts w:ascii="Arial" w:hAnsi="Arial" w:cs="Arial"/>
          <w:b/>
          <w:sz w:val="20"/>
          <w:szCs w:val="20"/>
          <w:lang w:eastAsia="sk-SK"/>
        </w:rPr>
        <w:t>Riešenie konfliktov – výchova k zmierlivosti</w:t>
      </w:r>
      <w:r w:rsidRPr="002E7585">
        <w:rPr>
          <w:rFonts w:ascii="Arial" w:hAnsi="Arial" w:cs="Arial"/>
          <w:sz w:val="20"/>
          <w:szCs w:val="20"/>
          <w:lang w:eastAsia="sk-SK"/>
        </w:rPr>
        <w:t xml:space="preserve"> 7 hodín, témy - právo na omyl, omyl  a zákernosť, odpúšťanie v medziľudských vzťahoch, sebaovládanie v konfliktných situáciách, upevňovanie vzájomnosti, súťaživosť a kooperácia</w:t>
      </w:r>
    </w:p>
    <w:p w:rsidR="002E7585" w:rsidRPr="002E7585" w:rsidRDefault="002E7585" w:rsidP="002E7585">
      <w:pPr>
        <w:spacing w:after="200" w:line="276" w:lineRule="auto"/>
        <w:ind w:left="720"/>
        <w:contextualSpacing/>
        <w:jc w:val="left"/>
        <w:rPr>
          <w:rFonts w:ascii="Arial" w:hAnsi="Arial" w:cs="Arial"/>
          <w:sz w:val="20"/>
          <w:szCs w:val="20"/>
          <w:lang w:eastAsia="sk-SK"/>
        </w:rPr>
      </w:pPr>
    </w:p>
    <w:p w:rsidR="002E7585" w:rsidRPr="002E7585" w:rsidRDefault="002E7585" w:rsidP="00EA41BF">
      <w:pPr>
        <w:numPr>
          <w:ilvl w:val="0"/>
          <w:numId w:val="27"/>
        </w:numPr>
        <w:spacing w:line="276" w:lineRule="auto"/>
        <w:rPr>
          <w:rFonts w:ascii="Arial" w:hAnsi="Arial" w:cs="Arial"/>
          <w:sz w:val="20"/>
          <w:szCs w:val="20"/>
          <w:lang w:eastAsia="sk-SK"/>
        </w:rPr>
      </w:pPr>
      <w:r w:rsidRPr="002E7585">
        <w:rPr>
          <w:rFonts w:ascii="Arial" w:hAnsi="Arial" w:cs="Arial"/>
          <w:b/>
          <w:sz w:val="20"/>
          <w:szCs w:val="20"/>
          <w:lang w:eastAsia="sk-SK"/>
        </w:rPr>
        <w:t>Pomoc, darovanie, delenie sa</w:t>
      </w:r>
      <w:r w:rsidRPr="002E7585">
        <w:rPr>
          <w:rFonts w:ascii="Arial" w:hAnsi="Arial" w:cs="Arial"/>
          <w:sz w:val="20"/>
          <w:szCs w:val="20"/>
          <w:lang w:eastAsia="sk-SK"/>
        </w:rPr>
        <w:t xml:space="preserve"> 7 hodín, témy - vnímanie a prežívanie prosociálnosti, materiálna a nemateriálna pomoc, podelenie sa a darovanie v rámci rodiny a žiackeho kolektívu, odmietnutie dobra inými</w:t>
      </w:r>
    </w:p>
    <w:p w:rsidR="002E7585" w:rsidRPr="002E7585" w:rsidRDefault="002E7585" w:rsidP="002E7585">
      <w:pPr>
        <w:spacing w:after="200" w:line="276" w:lineRule="auto"/>
        <w:ind w:left="720"/>
        <w:contextualSpacing/>
        <w:jc w:val="left"/>
        <w:rPr>
          <w:rFonts w:ascii="Arial" w:hAnsi="Arial" w:cs="Arial"/>
          <w:sz w:val="20"/>
          <w:szCs w:val="20"/>
          <w:lang w:eastAsia="sk-SK"/>
        </w:rPr>
      </w:pPr>
    </w:p>
    <w:p w:rsidR="002E7585" w:rsidRPr="002E7585" w:rsidRDefault="002E7585" w:rsidP="00EA41BF">
      <w:pPr>
        <w:numPr>
          <w:ilvl w:val="0"/>
          <w:numId w:val="27"/>
        </w:numPr>
        <w:spacing w:line="276" w:lineRule="auto"/>
        <w:ind w:left="530"/>
        <w:rPr>
          <w:rFonts w:ascii="Arial" w:hAnsi="Arial" w:cs="Arial"/>
          <w:sz w:val="20"/>
          <w:szCs w:val="20"/>
          <w:lang w:eastAsia="sk-SK"/>
        </w:rPr>
      </w:pPr>
      <w:r w:rsidRPr="002E7585">
        <w:rPr>
          <w:rFonts w:ascii="Arial" w:hAnsi="Arial" w:cs="Arial"/>
          <w:b/>
          <w:sz w:val="20"/>
          <w:szCs w:val="20"/>
          <w:lang w:eastAsia="sk-SK"/>
        </w:rPr>
        <w:t>Naša škola</w:t>
      </w:r>
      <w:r w:rsidRPr="002E7585">
        <w:rPr>
          <w:rFonts w:ascii="Arial" w:hAnsi="Arial" w:cs="Arial"/>
          <w:sz w:val="20"/>
          <w:szCs w:val="20"/>
          <w:lang w:eastAsia="sk-SK"/>
        </w:rPr>
        <w:t xml:space="preserve"> 6 hodín, témy – naša škola, príslušnosť k našej škole, účasť žiakov na úspechoch i problémoch školy</w:t>
      </w:r>
    </w:p>
    <w:p w:rsidR="002E7585" w:rsidRPr="002E7585" w:rsidRDefault="002E7585" w:rsidP="002E7585">
      <w:pPr>
        <w:spacing w:line="276" w:lineRule="auto"/>
        <w:ind w:left="360" w:hanging="360"/>
        <w:rPr>
          <w:rFonts w:ascii="Arial" w:hAnsi="Arial" w:cs="Arial"/>
          <w:b/>
          <w:sz w:val="20"/>
          <w:szCs w:val="20"/>
          <w:u w:val="single"/>
          <w:lang w:eastAsia="sk-SK"/>
        </w:rPr>
      </w:pPr>
    </w:p>
    <w:p w:rsidR="002E7585" w:rsidRPr="002E7585" w:rsidRDefault="002E7585" w:rsidP="002E7585">
      <w:pPr>
        <w:spacing w:line="276" w:lineRule="auto"/>
        <w:ind w:left="227"/>
        <w:rPr>
          <w:rFonts w:ascii="Arial" w:hAnsi="Arial" w:cs="Arial"/>
          <w:b/>
          <w:sz w:val="20"/>
          <w:szCs w:val="20"/>
          <w:u w:val="single"/>
          <w:lang w:eastAsia="sk-SK"/>
        </w:rPr>
      </w:pPr>
    </w:p>
    <w:p w:rsidR="002E7585" w:rsidRPr="002E7585" w:rsidRDefault="002E7585" w:rsidP="002E7585">
      <w:pPr>
        <w:spacing w:line="276" w:lineRule="auto"/>
        <w:ind w:left="587"/>
        <w:rPr>
          <w:rFonts w:ascii="Arial" w:hAnsi="Arial" w:cs="Arial"/>
          <w:b/>
          <w:sz w:val="20"/>
          <w:szCs w:val="20"/>
          <w:u w:val="single"/>
          <w:lang w:eastAsia="sk-SK"/>
        </w:rPr>
      </w:pPr>
      <w:r w:rsidRPr="002E7585">
        <w:rPr>
          <w:rFonts w:ascii="Arial" w:hAnsi="Arial" w:cs="Arial"/>
          <w:b/>
          <w:sz w:val="20"/>
          <w:szCs w:val="20"/>
          <w:u w:val="single"/>
          <w:lang w:eastAsia="sk-SK"/>
        </w:rPr>
        <w:t>5.Hodnotenie predmetu</w:t>
      </w: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E7585" w:rsidRPr="002E7585" w:rsidRDefault="002E7585" w:rsidP="002E7585">
      <w:pPr>
        <w:widowControl w:val="0"/>
        <w:suppressAutoHyphens/>
        <w:autoSpaceDN w:val="0"/>
        <w:spacing w:line="276" w:lineRule="auto"/>
        <w:textAlignment w:val="baseline"/>
        <w:rPr>
          <w:rFonts w:ascii="Arial" w:eastAsia="Arial Unicode MS" w:hAnsi="Arial" w:cs="Arial"/>
          <w:bCs/>
          <w:color w:val="FF0000"/>
          <w:kern w:val="3"/>
          <w:sz w:val="24"/>
          <w:lang w:eastAsia="sk-SK"/>
        </w:rPr>
      </w:pPr>
    </w:p>
    <w:p w:rsidR="002E7585" w:rsidRPr="002E7585" w:rsidRDefault="002E7585" w:rsidP="002E7585">
      <w:pPr>
        <w:tabs>
          <w:tab w:val="num" w:pos="432"/>
        </w:tabs>
        <w:spacing w:line="276" w:lineRule="auto"/>
        <w:rPr>
          <w:rFonts w:ascii="Arial" w:hAnsi="Arial" w:cs="Arial"/>
          <w:b/>
          <w:sz w:val="20"/>
          <w:szCs w:val="20"/>
          <w:u w:val="single"/>
          <w:lang w:eastAsia="sk-SK"/>
        </w:rPr>
      </w:pPr>
    </w:p>
    <w:p w:rsidR="002E7585" w:rsidRPr="002E7585" w:rsidRDefault="002E7585" w:rsidP="002E7585">
      <w:pPr>
        <w:spacing w:line="276" w:lineRule="auto"/>
        <w:ind w:left="360"/>
        <w:rPr>
          <w:rFonts w:ascii="Arial" w:hAnsi="Arial" w:cs="Arial"/>
          <w:sz w:val="20"/>
          <w:szCs w:val="20"/>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Default="002E7585" w:rsidP="00D925BB">
      <w:pPr>
        <w:spacing w:line="276" w:lineRule="auto"/>
        <w:rPr>
          <w:rFonts w:ascii="Arial" w:hAnsi="Arial" w:cs="Arial"/>
          <w:b/>
          <w:sz w:val="24"/>
          <w:u w:val="single"/>
          <w:lang w:eastAsia="sk-SK"/>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Štvrtý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EA41BF">
      <w:pPr>
        <w:pStyle w:val="Odsekzoznamu"/>
        <w:numPr>
          <w:ilvl w:val="0"/>
          <w:numId w:val="288"/>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 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EA41BF">
      <w:pPr>
        <w:pStyle w:val="Odsekzoznamu"/>
        <w:numPr>
          <w:ilvl w:val="0"/>
          <w:numId w:val="288"/>
        </w:numPr>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EA41BF">
      <w:pPr>
        <w:numPr>
          <w:ilvl w:val="0"/>
          <w:numId w:val="288"/>
        </w:numPr>
        <w:tabs>
          <w:tab w:val="num" w:pos="432"/>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EA41BF">
      <w:pPr>
        <w:pStyle w:val="Odsekzoznamu"/>
        <w:numPr>
          <w:ilvl w:val="0"/>
          <w:numId w:val="288"/>
        </w:numPr>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tolerancia a ústretovosť vo vzťahoch, zlaté pravidlo mravnosti, rešpekt a úcta, rovnoprávnosť mužov a žien, komunikačné zručnosti v medziľudských vzťahoch, kultivované správanie k osobám opačného pohlavia</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Reálne a zobrazené vzory</w:t>
      </w:r>
      <w:r w:rsidRPr="002E7585">
        <w:rPr>
          <w:rFonts w:ascii="Arial" w:hAnsi="Arial" w:cs="Arial"/>
          <w:sz w:val="20"/>
          <w:szCs w:val="20"/>
          <w:lang w:eastAsia="sk-SK"/>
        </w:rPr>
        <w:t xml:space="preserve"> – 6 hodín, témy: vzor správania, komunikačné prostriedky a ich úloha, prosociálne vzory v okolí dieťaťa, čitateľský návyk – zdroj prosociálnych vzorov</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Rozvoj tvorivosti a iniciatívy – </w:t>
      </w:r>
      <w:r w:rsidRPr="002E7585">
        <w:rPr>
          <w:rFonts w:ascii="Arial" w:hAnsi="Arial" w:cs="Arial"/>
          <w:sz w:val="20"/>
          <w:szCs w:val="20"/>
          <w:lang w:eastAsia="sk-SK"/>
        </w:rPr>
        <w:t>7 hodín, témy: záujmy rozvíjajúce osobnosť človeka, kvality človeka využité pre spoločné dobro, tvorivosť, iniciatívnosť a vytrvalosť pri riešení každodenných problémov</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Dohovor o právach dieťaťa</w:t>
      </w:r>
      <w:r w:rsidRPr="002E7585">
        <w:rPr>
          <w:rFonts w:ascii="Arial" w:hAnsi="Arial" w:cs="Arial"/>
          <w:sz w:val="20"/>
          <w:szCs w:val="20"/>
          <w:lang w:eastAsia="sk-SK"/>
        </w:rPr>
        <w:t xml:space="preserve"> – 6 hodín, témy: ľudské práva, práva detí, detská práca, solidarita a prijatie odlišností, povinnosti detí vyplývajúce z ich práv</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5. Náš región – naša vlasť – </w:t>
      </w:r>
      <w:r w:rsidRPr="002E7585">
        <w:rPr>
          <w:rFonts w:ascii="Arial" w:hAnsi="Arial" w:cs="Arial"/>
          <w:sz w:val="20"/>
          <w:szCs w:val="20"/>
          <w:lang w:eastAsia="sk-SK"/>
        </w:rPr>
        <w:t>7 hodín, témy: dedina, mesto, región, vlasť, Slovensko, vlastenectvo</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ind w:firstLine="708"/>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E7585" w:rsidRPr="004D64F5" w:rsidRDefault="002E7585" w:rsidP="002E7585">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E12AEA" w:rsidRDefault="00E12AEA" w:rsidP="00D925BB">
      <w:pPr>
        <w:tabs>
          <w:tab w:val="num" w:pos="432"/>
        </w:tabs>
        <w:spacing w:line="276" w:lineRule="auto"/>
        <w:rPr>
          <w:rFonts w:ascii="Arial" w:hAnsi="Arial" w:cs="Arial"/>
          <w:b/>
          <w:sz w:val="20"/>
          <w:szCs w:val="20"/>
          <w:u w:val="single"/>
          <w:lang w:eastAsia="sk-SK"/>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360" w:lineRule="auto"/>
        <w:jc w:val="center"/>
        <w:rPr>
          <w:rFonts w:ascii="Arial" w:hAnsi="Arial" w:cs="Arial"/>
          <w:b/>
          <w:sz w:val="28"/>
          <w:szCs w:val="20"/>
          <w:u w:val="single"/>
        </w:rPr>
      </w:pPr>
      <w:r w:rsidRPr="00CD6763">
        <w:rPr>
          <w:rFonts w:ascii="Arial" w:hAnsi="Arial" w:cs="Arial"/>
          <w:b/>
          <w:sz w:val="28"/>
          <w:szCs w:val="20"/>
          <w:u w:val="single"/>
        </w:rPr>
        <w:t>UČEBNÉ OSNOVY</w:t>
      </w:r>
    </w:p>
    <w:p w:rsidR="00E12AEA" w:rsidRPr="00A75174" w:rsidRDefault="00E12AEA" w:rsidP="00E12AEA">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90" w:name="_Toc522027777"/>
            <w:bookmarkStart w:id="91" w:name="_Toc15647453"/>
            <w:bookmarkStart w:id="92" w:name="_Toc50641652"/>
            <w:r w:rsidRPr="00D925BB">
              <w:rPr>
                <w:rFonts w:ascii="Arial" w:hAnsi="Arial" w:cs="Arial"/>
                <w:b/>
                <w:sz w:val="24"/>
              </w:rPr>
              <w:t>Vzdelávacia oblasť</w:t>
            </w:r>
            <w:bookmarkEnd w:id="90"/>
            <w:bookmarkEnd w:id="91"/>
            <w:bookmarkEnd w:id="92"/>
          </w:p>
        </w:tc>
        <w:tc>
          <w:tcPr>
            <w:tcW w:w="5840" w:type="dxa"/>
            <w:shd w:val="clear" w:color="auto" w:fill="auto"/>
            <w:vAlign w:val="center"/>
          </w:tcPr>
          <w:p w:rsidR="00E12AEA" w:rsidRPr="00A75174" w:rsidRDefault="00E12AEA" w:rsidP="00C3346E">
            <w:pPr>
              <w:pStyle w:val="Nadpis2"/>
            </w:pPr>
            <w:bookmarkStart w:id="93" w:name="_Toc50641653"/>
            <w:bookmarkStart w:id="94" w:name="_Toc116125367"/>
            <w:r w:rsidRPr="00A75174">
              <w:t>Človek a svet  prace</w:t>
            </w:r>
            <w:bookmarkEnd w:id="93"/>
            <w:bookmarkEnd w:id="94"/>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Pracovne  vyučovanie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týždenne: 1 hodina       ročne: 33 hodín</w:t>
            </w:r>
          </w:p>
        </w:tc>
      </w:tr>
    </w:tbl>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Default"/>
        <w:spacing w:line="360" w:lineRule="auto"/>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326365" w:rsidRDefault="00326365" w:rsidP="00E12AEA">
      <w:pPr>
        <w:pStyle w:val="Default"/>
        <w:spacing w:line="360" w:lineRule="auto"/>
        <w:rPr>
          <w:rFonts w:ascii="Arial" w:hAnsi="Arial" w:cs="Arial"/>
          <w:b/>
          <w:sz w:val="20"/>
          <w:szCs w:val="20"/>
        </w:rPr>
      </w:pPr>
    </w:p>
    <w:p w:rsidR="00E12AEA" w:rsidRPr="00A75174" w:rsidRDefault="00E12AEA" w:rsidP="00E12AEA">
      <w:pPr>
        <w:pStyle w:val="Default"/>
        <w:spacing w:line="360" w:lineRule="auto"/>
        <w:rPr>
          <w:rFonts w:ascii="Arial" w:hAnsi="Arial" w:cs="Arial"/>
          <w:b/>
          <w:bCs/>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pStyle w:val="Default"/>
        <w:spacing w:line="360" w:lineRule="auto"/>
        <w:rPr>
          <w:rFonts w:ascii="Arial" w:hAnsi="Arial" w:cs="Arial"/>
          <w:b/>
          <w:bCs/>
          <w:sz w:val="20"/>
          <w:szCs w:val="20"/>
        </w:rPr>
      </w:pPr>
    </w:p>
    <w:p w:rsidR="00E12AEA" w:rsidRPr="00A75174" w:rsidRDefault="00E12AEA" w:rsidP="00E12AEA">
      <w:pPr>
        <w:spacing w:line="360" w:lineRule="auto"/>
        <w:rPr>
          <w:rFonts w:ascii="Arial" w:hAnsi="Arial" w:cs="Arial"/>
          <w:color w:val="000000"/>
          <w:sz w:val="20"/>
          <w:szCs w:val="20"/>
        </w:rPr>
      </w:pPr>
      <w:r w:rsidRPr="00A75174">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E12AEA" w:rsidRPr="00A75174" w:rsidRDefault="00E12AEA" w:rsidP="00E12AEA">
      <w:pPr>
        <w:spacing w:line="360" w:lineRule="auto"/>
        <w:rPr>
          <w:rFonts w:ascii="Arial" w:hAnsi="Arial" w:cs="Arial"/>
          <w:sz w:val="20"/>
          <w:szCs w:val="20"/>
          <w:u w:val="single"/>
        </w:rPr>
      </w:pPr>
      <w:r w:rsidRPr="00A75174">
        <w:rPr>
          <w:rFonts w:ascii="Arial" w:hAnsi="Arial" w:cs="Arial"/>
          <w:b/>
          <w:color w:val="000000"/>
          <w:sz w:val="20"/>
          <w:szCs w:val="20"/>
        </w:rPr>
        <w:b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t xml:space="preserve">Žiaci  </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rozlíšia rôzne prírodné a technické materiály a ich význam pre človeka,</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pochopia techniku ako nástroj na riešenie problémov reálneho života,</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základné vlastnosti materiálov a možnosti ich použitia v praxi,</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získajú poznatky o pracovných činnostiach vo vybraných povolaniach a profesiách,</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ľudové tradície, remeslá a zhotovia tradičné produkty,</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upevnia svoje kladné morálne a vôľové vlastnosti pri riešení technických problémov,</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pracujú a riadia pracovnú činnosť v tíme,</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narábajú s jednoduchým náradím na opracovanie materiálov bezpečne a dodržiavajú hygienu práce,</w:t>
      </w:r>
    </w:p>
    <w:p w:rsidR="00E12AEA" w:rsidRPr="00A75174" w:rsidRDefault="00E12AEA" w:rsidP="00EA41BF">
      <w:pPr>
        <w:numPr>
          <w:ilvl w:val="0"/>
          <w:numId w:val="205"/>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navrhujú vlastnú predstavu pri konštruovaní jednoduchých statických a pohyblivých modelov,</w:t>
      </w:r>
    </w:p>
    <w:p w:rsidR="00E12AEA" w:rsidRPr="00A75174" w:rsidRDefault="00E12AEA" w:rsidP="00EA41BF">
      <w:pPr>
        <w:numPr>
          <w:ilvl w:val="0"/>
          <w:numId w:val="205"/>
        </w:numPr>
        <w:autoSpaceDE w:val="0"/>
        <w:autoSpaceDN w:val="0"/>
        <w:adjustRightInd w:val="0"/>
        <w:ind w:left="714" w:hanging="357"/>
        <w:jc w:val="left"/>
        <w:rPr>
          <w:rFonts w:ascii="Arial" w:hAnsi="Arial" w:cs="Arial"/>
          <w:color w:val="000000"/>
          <w:sz w:val="20"/>
          <w:szCs w:val="20"/>
        </w:rPr>
      </w:pPr>
      <w:r w:rsidRPr="00A75174">
        <w:rPr>
          <w:rFonts w:ascii="Arial" w:hAnsi="Arial" w:cs="Arial"/>
          <w:sz w:val="20"/>
          <w:szCs w:val="20"/>
        </w:rPr>
        <w:t>poznajú zásady stolovania a prípravy jednoduchých pokrmov.</w:t>
      </w:r>
    </w:p>
    <w:p w:rsidR="00E12AEA" w:rsidRPr="00A75174" w:rsidRDefault="00E12AEA" w:rsidP="00E12AEA">
      <w:pPr>
        <w:autoSpaceDE w:val="0"/>
        <w:autoSpaceDN w:val="0"/>
        <w:adjustRightInd w:val="0"/>
        <w:spacing w:after="181" w:line="360" w:lineRule="auto"/>
        <w:ind w:left="720"/>
        <w:rPr>
          <w:rFonts w:ascii="Arial" w:hAnsi="Arial" w:cs="Arial"/>
          <w:color w:val="000000"/>
          <w:sz w:val="20"/>
          <w:szCs w:val="20"/>
        </w:rPr>
      </w:pPr>
    </w:p>
    <w:p w:rsidR="00E12AEA" w:rsidRPr="00A75174" w:rsidRDefault="00E12AEA" w:rsidP="00E12AEA">
      <w:pPr>
        <w:autoSpaceDE w:val="0"/>
        <w:autoSpaceDN w:val="0"/>
        <w:adjustRightInd w:val="0"/>
        <w:spacing w:after="184" w:line="360" w:lineRule="auto"/>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spacing w:line="360" w:lineRule="auto"/>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kultúra(RĽK), Dopravná výchova (DOV) – výchova k bezpečnosti v cestnej premávke </w:t>
      </w:r>
    </w:p>
    <w:p w:rsidR="00E12AEA" w:rsidRPr="00A75174" w:rsidRDefault="00E12AEA" w:rsidP="00E12AEA">
      <w:pPr>
        <w:pStyle w:val="slovanzoznam"/>
        <w:numPr>
          <w:ilvl w:val="0"/>
          <w:numId w:val="0"/>
        </w:numPr>
        <w:tabs>
          <w:tab w:val="num" w:pos="432"/>
        </w:tabs>
        <w:spacing w:line="360" w:lineRule="auto"/>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spacing w:line="360" w:lineRule="auto"/>
        <w:jc w:val="both"/>
        <w:rPr>
          <w:rFonts w:ascii="Arial" w:hAnsi="Arial" w:cs="Arial"/>
          <w:b/>
          <w:sz w:val="20"/>
          <w:szCs w:val="20"/>
          <w:u w:val="single"/>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Default="00E12AEA" w:rsidP="00E12AEA">
      <w:pPr>
        <w:pStyle w:val="slovanzoznam"/>
        <w:numPr>
          <w:ilvl w:val="0"/>
          <w:numId w:val="0"/>
        </w:numPr>
        <w:spacing w:line="360" w:lineRule="auto"/>
        <w:jc w:val="both"/>
        <w:rPr>
          <w:rFonts w:ascii="Arial" w:hAnsi="Arial" w:cs="Arial"/>
          <w:sz w:val="20"/>
          <w:szCs w:val="20"/>
        </w:rPr>
      </w:pPr>
    </w:p>
    <w:p w:rsidR="00E12AEA" w:rsidRPr="00A75174" w:rsidRDefault="00E12AEA" w:rsidP="00EA41BF">
      <w:pPr>
        <w:pStyle w:val="slovanzoznam"/>
        <w:numPr>
          <w:ilvl w:val="0"/>
          <w:numId w:val="206"/>
        </w:numPr>
        <w:spacing w:line="360" w:lineRule="auto"/>
        <w:jc w:val="both"/>
        <w:rPr>
          <w:rFonts w:ascii="Arial" w:hAnsi="Arial" w:cs="Arial"/>
          <w:sz w:val="20"/>
          <w:szCs w:val="20"/>
        </w:rPr>
      </w:pPr>
      <w:r w:rsidRPr="00A75174">
        <w:rPr>
          <w:rFonts w:ascii="Arial" w:hAnsi="Arial" w:cs="Arial"/>
          <w:b/>
          <w:sz w:val="20"/>
          <w:szCs w:val="20"/>
        </w:rPr>
        <w:t>Človek a práca – 4h</w:t>
      </w:r>
      <w:r w:rsidRPr="00A75174">
        <w:rPr>
          <w:rFonts w:ascii="Arial" w:hAnsi="Arial" w:cs="Arial"/>
          <w:sz w:val="20"/>
          <w:szCs w:val="20"/>
        </w:rPr>
        <w:t>, poučenie o bezpečnosti pri práci, založenie kútika živej prírody-</w:t>
      </w:r>
      <w:r w:rsidRPr="00A75174">
        <w:rPr>
          <w:rFonts w:ascii="Arial" w:eastAsia="Calibri" w:hAnsi="Arial" w:cs="Arial"/>
          <w:sz w:val="20"/>
          <w:szCs w:val="20"/>
          <w:lang w:eastAsia="en-US"/>
        </w:rPr>
        <w:t xml:space="preserve"> poznávanie črepníkových rastlín</w:t>
      </w:r>
      <w:r w:rsidRPr="00A75174">
        <w:rPr>
          <w:rFonts w:ascii="Arial" w:hAnsi="Arial" w:cs="Arial"/>
          <w:sz w:val="20"/>
          <w:szCs w:val="20"/>
        </w:rPr>
        <w:t>, vplyv techniky na prácu človeka, význam práce pre človeka,</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EA41BF">
      <w:pPr>
        <w:numPr>
          <w:ilvl w:val="0"/>
          <w:numId w:val="206"/>
        </w:numPr>
        <w:spacing w:line="360" w:lineRule="auto"/>
        <w:jc w:val="left"/>
        <w:rPr>
          <w:rFonts w:ascii="Arial" w:hAnsi="Arial" w:cs="Arial"/>
          <w:bCs/>
          <w:sz w:val="20"/>
          <w:szCs w:val="20"/>
        </w:rPr>
      </w:pPr>
      <w:r w:rsidRPr="00A75174">
        <w:rPr>
          <w:rFonts w:ascii="Arial" w:hAnsi="Arial" w:cs="Arial"/>
          <w:b/>
          <w:sz w:val="20"/>
          <w:szCs w:val="20"/>
        </w:rPr>
        <w:t>Tvorivé využitie technických materiálov – 8h</w:t>
      </w:r>
      <w:r w:rsidRPr="00A75174">
        <w:rPr>
          <w:rFonts w:ascii="Arial" w:hAnsi="Arial" w:cs="Arial"/>
          <w:sz w:val="20"/>
          <w:szCs w:val="20"/>
        </w:rPr>
        <w:t xml:space="preserve">, </w:t>
      </w:r>
      <w:r w:rsidRPr="00A75174">
        <w:rPr>
          <w:rFonts w:ascii="Arial" w:hAnsi="Arial" w:cs="Arial"/>
          <w:bCs/>
          <w:sz w:val="20"/>
          <w:szCs w:val="20"/>
        </w:rPr>
        <w:t>triedenie odpadu - využitie odpadových materiálov (</w:t>
      </w:r>
      <w:r w:rsidRPr="00A75174">
        <w:rPr>
          <w:rFonts w:ascii="Arial" w:eastAsia="Calibri" w:hAnsi="Arial" w:cs="Arial"/>
          <w:sz w:val="20"/>
          <w:szCs w:val="20"/>
          <w:lang w:eastAsia="en-US"/>
        </w:rPr>
        <w:t>výrobky: z téglikov, zo škatuliek, z drôtu, a pod.)</w:t>
      </w:r>
      <w:r w:rsidRPr="00A75174">
        <w:rPr>
          <w:rFonts w:ascii="Arial" w:hAnsi="Arial" w:cs="Arial"/>
          <w:bCs/>
          <w:sz w:val="20"/>
          <w:szCs w:val="20"/>
        </w:rPr>
        <w:t xml:space="preserve">, práca s papierom a kartónom-  obal na knihu, </w:t>
      </w:r>
      <w:r w:rsidRPr="00A75174">
        <w:rPr>
          <w:rFonts w:ascii="Arial" w:eastAsia="Calibri" w:hAnsi="Arial" w:cs="Arial"/>
          <w:sz w:val="20"/>
          <w:szCs w:val="20"/>
          <w:lang w:eastAsia="en-US"/>
        </w:rPr>
        <w:t xml:space="preserve">koláž z kartónu, textil a jeho vlastnosti, </w:t>
      </w:r>
      <w:r w:rsidRPr="00A75174">
        <w:rPr>
          <w:rFonts w:ascii="Arial" w:hAnsi="Arial" w:cs="Arial"/>
          <w:bCs/>
          <w:sz w:val="20"/>
          <w:szCs w:val="20"/>
        </w:rPr>
        <w:t xml:space="preserve">základné stehy, </w:t>
      </w:r>
      <w:r w:rsidRPr="00A75174">
        <w:rPr>
          <w:rFonts w:ascii="Arial" w:eastAsia="Calibri" w:hAnsi="Arial" w:cs="Arial"/>
          <w:sz w:val="20"/>
          <w:szCs w:val="20"/>
          <w:lang w:eastAsia="en-US"/>
        </w:rPr>
        <w:t xml:space="preserve">výrobok z textilu, vianočné ozdoby, </w:t>
      </w:r>
      <w:r w:rsidRPr="00A75174">
        <w:rPr>
          <w:rFonts w:ascii="Arial" w:hAnsi="Arial" w:cs="Arial"/>
          <w:bCs/>
          <w:sz w:val="20"/>
          <w:szCs w:val="20"/>
        </w:rPr>
        <w:t>záložka do knihy</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EA41BF">
      <w:pPr>
        <w:pStyle w:val="slovanzoznam"/>
        <w:numPr>
          <w:ilvl w:val="0"/>
          <w:numId w:val="206"/>
        </w:numPr>
        <w:spacing w:line="360" w:lineRule="auto"/>
        <w:jc w:val="both"/>
        <w:rPr>
          <w:rFonts w:ascii="Arial" w:hAnsi="Arial" w:cs="Arial"/>
          <w:sz w:val="20"/>
          <w:szCs w:val="20"/>
        </w:rPr>
      </w:pPr>
      <w:r w:rsidRPr="00A75174">
        <w:rPr>
          <w:rFonts w:ascii="Arial" w:hAnsi="Arial" w:cs="Arial"/>
          <w:b/>
          <w:sz w:val="20"/>
          <w:szCs w:val="20"/>
        </w:rPr>
        <w:t>Základy konštruovania – 7h,</w:t>
      </w:r>
      <w:r w:rsidRPr="00A75174">
        <w:rPr>
          <w:rFonts w:ascii="Arial" w:hAnsi="Arial" w:cs="Arial"/>
          <w:sz w:val="20"/>
          <w:szCs w:val="20"/>
        </w:rPr>
        <w:t xml:space="preserve"> význam a využitie dopravných prostriedkov, modely dopravných prostriedkov, bezpečnosť v doprave a na stavbe, základné časti bicykla, 2x bezpečná jazda na bicykli, Leporelo: jazda na bicykli, </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EA41BF">
      <w:pPr>
        <w:numPr>
          <w:ilvl w:val="0"/>
          <w:numId w:val="206"/>
        </w:numPr>
        <w:spacing w:line="360" w:lineRule="auto"/>
        <w:jc w:val="left"/>
        <w:rPr>
          <w:rFonts w:ascii="Arial" w:hAnsi="Arial" w:cs="Arial"/>
          <w:sz w:val="20"/>
          <w:szCs w:val="20"/>
        </w:rPr>
      </w:pPr>
      <w:r w:rsidRPr="00A75174">
        <w:rPr>
          <w:rFonts w:ascii="Arial" w:hAnsi="Arial" w:cs="Arial"/>
          <w:b/>
          <w:sz w:val="20"/>
          <w:szCs w:val="20"/>
        </w:rPr>
        <w:t>Stravovanie a príprava pokrmov – 8h,</w:t>
      </w:r>
      <w:r w:rsidRPr="00A75174">
        <w:rPr>
          <w:rFonts w:ascii="Arial" w:hAnsi="Arial" w:cs="Arial"/>
          <w:sz w:val="20"/>
          <w:szCs w:val="20"/>
        </w:rPr>
        <w:t xml:space="preserve"> </w:t>
      </w:r>
      <w:r w:rsidRPr="00A75174">
        <w:rPr>
          <w:rFonts w:ascii="Arial" w:hAnsi="Arial" w:cs="Arial"/>
          <w:bCs/>
          <w:sz w:val="20"/>
          <w:szCs w:val="20"/>
        </w:rPr>
        <w:t>používanie kuchynského náradia a spotrebičov</w:t>
      </w:r>
      <w:r w:rsidRPr="00A75174">
        <w:rPr>
          <w:rFonts w:ascii="Arial" w:hAnsi="Arial" w:cs="Arial"/>
          <w:sz w:val="20"/>
          <w:szCs w:val="20"/>
        </w:rPr>
        <w:t xml:space="preserve">, príprava desiatovej nátierky, </w:t>
      </w:r>
      <w:r w:rsidRPr="00A75174">
        <w:rPr>
          <w:rFonts w:ascii="Arial" w:eastAsia="Calibri" w:hAnsi="Arial" w:cs="Arial"/>
          <w:sz w:val="20"/>
          <w:szCs w:val="20"/>
          <w:lang w:eastAsia="en-US"/>
        </w:rPr>
        <w:t>náradie a spotrebiče</w:t>
      </w:r>
      <w:r w:rsidRPr="00A75174">
        <w:rPr>
          <w:rFonts w:ascii="Arial" w:hAnsi="Arial" w:cs="Arial"/>
          <w:sz w:val="20"/>
          <w:szCs w:val="20"/>
        </w:rPr>
        <w:t xml:space="preserve">, </w:t>
      </w:r>
      <w:r w:rsidRPr="00A75174">
        <w:rPr>
          <w:rFonts w:ascii="Arial" w:eastAsia="Calibri" w:hAnsi="Arial" w:cs="Arial"/>
          <w:sz w:val="20"/>
          <w:szCs w:val="20"/>
          <w:lang w:eastAsia="en-US"/>
        </w:rPr>
        <w:t xml:space="preserve">cena potravín, skladovanie potravín, zeleninový šalát, správne stolovania, </w:t>
      </w:r>
      <w:r w:rsidRPr="00A75174">
        <w:rPr>
          <w:rFonts w:ascii="Arial" w:hAnsi="Arial" w:cs="Arial"/>
          <w:bCs/>
          <w:sz w:val="20"/>
          <w:szCs w:val="20"/>
        </w:rPr>
        <w:t>jednohubky na rôzne spôsoby</w:t>
      </w:r>
    </w:p>
    <w:p w:rsidR="00E12AEA" w:rsidRPr="00A75174" w:rsidRDefault="00E12AEA" w:rsidP="00E12AEA">
      <w:pPr>
        <w:pStyle w:val="slovanzoznam"/>
        <w:numPr>
          <w:ilvl w:val="0"/>
          <w:numId w:val="0"/>
        </w:numPr>
        <w:spacing w:line="360" w:lineRule="auto"/>
        <w:ind w:left="360" w:hanging="360"/>
        <w:jc w:val="both"/>
        <w:rPr>
          <w:rFonts w:ascii="Arial" w:hAnsi="Arial" w:cs="Arial"/>
          <w:sz w:val="20"/>
          <w:szCs w:val="20"/>
        </w:rPr>
      </w:pPr>
    </w:p>
    <w:p w:rsidR="00E12AEA" w:rsidRPr="00A75174" w:rsidRDefault="00E12AEA" w:rsidP="00EA41BF">
      <w:pPr>
        <w:numPr>
          <w:ilvl w:val="0"/>
          <w:numId w:val="206"/>
        </w:numPr>
        <w:spacing w:line="360" w:lineRule="auto"/>
        <w:jc w:val="left"/>
        <w:rPr>
          <w:rFonts w:ascii="Arial" w:hAnsi="Arial" w:cs="Arial"/>
          <w:sz w:val="20"/>
          <w:szCs w:val="20"/>
        </w:rPr>
      </w:pPr>
      <w:r w:rsidRPr="00A75174">
        <w:rPr>
          <w:rFonts w:ascii="Arial" w:hAnsi="Arial" w:cs="Arial"/>
          <w:b/>
          <w:sz w:val="20"/>
          <w:szCs w:val="20"/>
        </w:rPr>
        <w:t>Ľudové tradície a remeslá- 6h,</w:t>
      </w:r>
      <w:r w:rsidRPr="00A75174">
        <w:rPr>
          <w:rFonts w:ascii="Arial" w:hAnsi="Arial" w:cs="Arial"/>
          <w:sz w:val="20"/>
          <w:szCs w:val="20"/>
        </w:rPr>
        <w:t xml:space="preserve"> vianočné dekorácie, 2x veľkonočné ozdoby, </w:t>
      </w:r>
      <w:r w:rsidRPr="00A75174">
        <w:rPr>
          <w:rFonts w:ascii="Arial" w:eastAsia="Calibri" w:hAnsi="Arial" w:cs="Arial"/>
          <w:sz w:val="20"/>
          <w:szCs w:val="20"/>
          <w:lang w:eastAsia="en-US"/>
        </w:rPr>
        <w:t>regionálne ľudové remeslá, ľudový odev, ľudová vyšívka</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spacing w:line="360" w:lineRule="auto"/>
        <w:ind w:left="720"/>
        <w:jc w:val="both"/>
        <w:rPr>
          <w:rFonts w:ascii="Arial" w:hAnsi="Arial" w:cs="Arial"/>
          <w:sz w:val="20"/>
          <w:szCs w:val="20"/>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326365" w:rsidRDefault="00326365" w:rsidP="00D925BB">
      <w:pPr>
        <w:pStyle w:val="slovanzoznam"/>
        <w:numPr>
          <w:ilvl w:val="0"/>
          <w:numId w:val="0"/>
        </w:numPr>
        <w:tabs>
          <w:tab w:val="num" w:pos="432"/>
        </w:tabs>
        <w:spacing w:line="360" w:lineRule="auto"/>
      </w:pPr>
    </w:p>
    <w:p w:rsidR="002B0662" w:rsidRDefault="002B0662" w:rsidP="00E12AEA">
      <w:pPr>
        <w:pStyle w:val="slovanzoznam"/>
        <w:numPr>
          <w:ilvl w:val="0"/>
          <w:numId w:val="0"/>
        </w:numPr>
        <w:tabs>
          <w:tab w:val="num" w:pos="432"/>
        </w:tabs>
        <w:spacing w:line="360" w:lineRule="auto"/>
        <w:ind w:left="227"/>
      </w:pPr>
    </w:p>
    <w:p w:rsidR="002B0662" w:rsidRPr="00CD6763" w:rsidRDefault="002B0662" w:rsidP="002B0662">
      <w:pPr>
        <w:pStyle w:val="slovanzoznam"/>
        <w:numPr>
          <w:ilvl w:val="0"/>
          <w:numId w:val="0"/>
        </w:numPr>
        <w:spacing w:line="360" w:lineRule="auto"/>
        <w:jc w:val="center"/>
        <w:rPr>
          <w:rFonts w:ascii="Arial" w:hAnsi="Arial" w:cs="Arial"/>
          <w:b/>
          <w:sz w:val="28"/>
          <w:szCs w:val="20"/>
          <w:u w:val="single"/>
        </w:rPr>
      </w:pPr>
      <w:r w:rsidRPr="00CD6763">
        <w:rPr>
          <w:rFonts w:ascii="Arial" w:hAnsi="Arial" w:cs="Arial"/>
          <w:b/>
          <w:sz w:val="28"/>
          <w:szCs w:val="20"/>
          <w:u w:val="single"/>
        </w:rPr>
        <w:t>UČEBNÉ OSNOVY</w:t>
      </w:r>
    </w:p>
    <w:p w:rsidR="002B0662" w:rsidRPr="002B0662" w:rsidRDefault="002B0662" w:rsidP="002B0662">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Vzdelávacia oblasť</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Človek a svet  práce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Názov predmetu</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Pracovné  vyučovanie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Stupeň vzdelania</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Ročník</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Počet hodín</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týždenne: 1 hodina       ročne: 33 hodín</w:t>
            </w:r>
          </w:p>
        </w:tc>
      </w:tr>
    </w:tbl>
    <w:p w:rsidR="002B0662" w:rsidRPr="002B0662" w:rsidRDefault="002B0662" w:rsidP="002B0662">
      <w:pPr>
        <w:pStyle w:val="slovanzoznam"/>
        <w:numPr>
          <w:ilvl w:val="0"/>
          <w:numId w:val="0"/>
        </w:numPr>
        <w:spacing w:line="360" w:lineRule="auto"/>
        <w:rPr>
          <w:rFonts w:ascii="Arial" w:hAnsi="Arial" w:cs="Arial"/>
          <w:sz w:val="20"/>
          <w:szCs w:val="20"/>
        </w:rPr>
      </w:pPr>
    </w:p>
    <w:p w:rsidR="002B0662" w:rsidRPr="002B0662" w:rsidRDefault="002B0662" w:rsidP="002B0662">
      <w:pPr>
        <w:pStyle w:val="Default"/>
        <w:spacing w:line="360" w:lineRule="auto"/>
        <w:rPr>
          <w:rFonts w:ascii="Arial" w:hAnsi="Arial" w:cs="Arial"/>
          <w:color w:val="auto"/>
          <w:sz w:val="20"/>
          <w:szCs w:val="20"/>
        </w:rPr>
      </w:pPr>
      <w:r w:rsidRPr="002B0662">
        <w:rPr>
          <w:rFonts w:ascii="Arial" w:hAnsi="Arial" w:cs="Arial"/>
          <w:color w:val="auto"/>
          <w:sz w:val="20"/>
          <w:szCs w:val="20"/>
        </w:rPr>
        <w:t xml:space="preserve">Učebné osnovy sú totožné so vzdelávacím štandardom ŠVP pre príslušný vzdelávací predmet. </w:t>
      </w:r>
    </w:p>
    <w:p w:rsidR="002B0662" w:rsidRDefault="002B0662" w:rsidP="002B0662">
      <w:pPr>
        <w:pStyle w:val="Default"/>
        <w:spacing w:line="360" w:lineRule="auto"/>
        <w:rPr>
          <w:rFonts w:ascii="Arial" w:hAnsi="Arial" w:cs="Arial"/>
          <w:b/>
          <w:sz w:val="20"/>
          <w:szCs w:val="20"/>
        </w:rPr>
      </w:pPr>
    </w:p>
    <w:p w:rsidR="002B0662" w:rsidRPr="002B0662" w:rsidRDefault="002B0662" w:rsidP="002B0662">
      <w:pPr>
        <w:pStyle w:val="Default"/>
        <w:spacing w:line="360" w:lineRule="auto"/>
        <w:rPr>
          <w:rFonts w:ascii="Arial" w:hAnsi="Arial" w:cs="Arial"/>
          <w:b/>
          <w:bCs/>
          <w:sz w:val="20"/>
          <w:szCs w:val="20"/>
        </w:rPr>
      </w:pPr>
      <w:r w:rsidRPr="002B0662">
        <w:rPr>
          <w:rFonts w:ascii="Arial" w:hAnsi="Arial" w:cs="Arial"/>
          <w:b/>
          <w:sz w:val="20"/>
          <w:szCs w:val="20"/>
        </w:rPr>
        <w:t xml:space="preserve">1 </w:t>
      </w:r>
      <w:r w:rsidRPr="002B0662">
        <w:rPr>
          <w:rFonts w:ascii="Arial" w:hAnsi="Arial" w:cs="Arial"/>
          <w:b/>
          <w:sz w:val="20"/>
          <w:szCs w:val="20"/>
          <w:u w:val="single"/>
        </w:rPr>
        <w:t>Charakteristika predmetu</w:t>
      </w:r>
      <w:r w:rsidRPr="002B0662">
        <w:rPr>
          <w:rFonts w:ascii="Arial" w:hAnsi="Arial" w:cs="Arial"/>
          <w:b/>
          <w:bCs/>
          <w:sz w:val="20"/>
          <w:szCs w:val="20"/>
        </w:rPr>
        <w:t xml:space="preserve"> </w:t>
      </w:r>
    </w:p>
    <w:p w:rsidR="002B0662" w:rsidRPr="002B0662" w:rsidRDefault="002B0662" w:rsidP="002B0662">
      <w:pPr>
        <w:pStyle w:val="Default"/>
        <w:spacing w:line="360" w:lineRule="auto"/>
        <w:rPr>
          <w:rFonts w:ascii="Arial" w:hAnsi="Arial" w:cs="Arial"/>
          <w:b/>
          <w:bCs/>
          <w:sz w:val="20"/>
          <w:szCs w:val="20"/>
        </w:rPr>
      </w:pPr>
    </w:p>
    <w:p w:rsidR="002B0662" w:rsidRPr="002B0662" w:rsidRDefault="002B0662" w:rsidP="002B0662">
      <w:pPr>
        <w:spacing w:line="360" w:lineRule="auto"/>
        <w:rPr>
          <w:rFonts w:ascii="Arial" w:hAnsi="Arial" w:cs="Arial"/>
          <w:color w:val="000000"/>
          <w:sz w:val="20"/>
          <w:szCs w:val="20"/>
        </w:rPr>
      </w:pPr>
      <w:r w:rsidRPr="002B0662">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2B0662" w:rsidRDefault="002B0662" w:rsidP="002B0662">
      <w:pPr>
        <w:spacing w:line="360" w:lineRule="auto"/>
        <w:rPr>
          <w:rFonts w:ascii="Arial" w:hAnsi="Arial" w:cs="Arial"/>
          <w:b/>
          <w:color w:val="000000"/>
          <w:sz w:val="20"/>
          <w:szCs w:val="20"/>
        </w:rPr>
      </w:pPr>
    </w:p>
    <w:p w:rsidR="002B0662" w:rsidRPr="002B0662" w:rsidRDefault="002B0662" w:rsidP="002B0662">
      <w:pPr>
        <w:spacing w:line="360" w:lineRule="auto"/>
        <w:rPr>
          <w:rFonts w:ascii="Arial" w:hAnsi="Arial" w:cs="Arial"/>
          <w:sz w:val="20"/>
          <w:szCs w:val="20"/>
          <w:u w:val="single"/>
        </w:rPr>
      </w:pPr>
      <w:r w:rsidRPr="002B0662">
        <w:rPr>
          <w:rFonts w:ascii="Arial" w:hAnsi="Arial" w:cs="Arial"/>
          <w:b/>
          <w:color w:val="000000"/>
          <w:sz w:val="20"/>
          <w:szCs w:val="20"/>
        </w:rPr>
        <w:t>2</w:t>
      </w:r>
      <w:r w:rsidRPr="002B0662">
        <w:rPr>
          <w:rFonts w:ascii="Arial" w:hAnsi="Arial" w:cs="Arial"/>
          <w:b/>
          <w:color w:val="000000"/>
          <w:sz w:val="20"/>
          <w:szCs w:val="20"/>
          <w:u w:val="single"/>
        </w:rPr>
        <w:t xml:space="preserve"> Ciele vyučovacieho predmetu</w:t>
      </w:r>
      <w:r w:rsidRPr="002B0662">
        <w:rPr>
          <w:rFonts w:ascii="Arial" w:hAnsi="Arial" w:cs="Arial"/>
          <w:sz w:val="20"/>
          <w:szCs w:val="20"/>
          <w:u w:val="single"/>
        </w:rPr>
        <w:t xml:space="preserve"> </w:t>
      </w: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t xml:space="preserve">Žiaci  </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rozlíšia rôzne prírodné a technické materiály a ich význam pre človeka,</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pochopia techniku ako nástroj na riešenie problémov reálneho života,</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základné vlastnosti materiálov a možnosti ich použitia v praxi,</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získajú poznatky o pracovných činnostiach vo vybraných povolaniach a profesiách,</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ľudové tradície, remeslá a zhotovia tradičné produkty,</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upevnia svoje kladné morálne a vôľové vlastnosti pri riešení technických problémov,</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pracujú a riadia pracovnú činnosť v tíme,</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narábajú s jednoduchým náradím na opracovanie materiálov bezpečne a dodržiavajú hygienu práce,</w:t>
      </w:r>
    </w:p>
    <w:p w:rsidR="002B0662" w:rsidRPr="002B0662" w:rsidRDefault="002B0662" w:rsidP="00EA41BF">
      <w:pPr>
        <w:numPr>
          <w:ilvl w:val="0"/>
          <w:numId w:val="205"/>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navrhujú vlastnú predstavu pri konštruovaní jednoduchých statických a pohyblivých modelov,</w:t>
      </w:r>
    </w:p>
    <w:p w:rsidR="002B0662" w:rsidRPr="002B0662" w:rsidRDefault="002B0662" w:rsidP="00EA41BF">
      <w:pPr>
        <w:numPr>
          <w:ilvl w:val="0"/>
          <w:numId w:val="205"/>
        </w:numPr>
        <w:autoSpaceDE w:val="0"/>
        <w:autoSpaceDN w:val="0"/>
        <w:adjustRightInd w:val="0"/>
        <w:spacing w:line="360" w:lineRule="auto"/>
        <w:jc w:val="left"/>
        <w:rPr>
          <w:rFonts w:ascii="Arial" w:hAnsi="Arial" w:cs="Arial"/>
          <w:color w:val="000000"/>
          <w:sz w:val="20"/>
          <w:szCs w:val="20"/>
        </w:rPr>
      </w:pPr>
      <w:r w:rsidRPr="002B0662">
        <w:rPr>
          <w:rFonts w:ascii="Arial" w:hAnsi="Arial" w:cs="Arial"/>
          <w:sz w:val="20"/>
          <w:szCs w:val="20"/>
        </w:rPr>
        <w:t>poznajú zásady stolovania a prípravy jednoduchých pokrmov.</w:t>
      </w:r>
    </w:p>
    <w:p w:rsidR="002B0662" w:rsidRDefault="002B0662" w:rsidP="002B0662">
      <w:pPr>
        <w:autoSpaceDE w:val="0"/>
        <w:autoSpaceDN w:val="0"/>
        <w:adjustRightInd w:val="0"/>
        <w:spacing w:line="360" w:lineRule="auto"/>
        <w:rPr>
          <w:rFonts w:ascii="Arial" w:hAnsi="Arial" w:cs="Arial"/>
          <w:b/>
          <w:color w:val="000000"/>
          <w:sz w:val="20"/>
          <w:szCs w:val="20"/>
        </w:rPr>
      </w:pPr>
    </w:p>
    <w:p w:rsidR="002B0662" w:rsidRPr="002B0662" w:rsidRDefault="002B0662" w:rsidP="002B0662">
      <w:pPr>
        <w:autoSpaceDE w:val="0"/>
        <w:autoSpaceDN w:val="0"/>
        <w:adjustRightInd w:val="0"/>
        <w:spacing w:line="360" w:lineRule="auto"/>
        <w:rPr>
          <w:rFonts w:ascii="Arial" w:hAnsi="Arial" w:cs="Arial"/>
          <w:b/>
          <w:sz w:val="20"/>
          <w:szCs w:val="20"/>
          <w:u w:val="single"/>
        </w:rPr>
      </w:pPr>
      <w:r w:rsidRPr="002B0662">
        <w:rPr>
          <w:rFonts w:ascii="Arial" w:hAnsi="Arial" w:cs="Arial"/>
          <w:b/>
          <w:color w:val="000000"/>
          <w:sz w:val="20"/>
          <w:szCs w:val="20"/>
        </w:rPr>
        <w:t>3</w:t>
      </w:r>
      <w:r w:rsidRPr="002B0662">
        <w:rPr>
          <w:rFonts w:ascii="Arial" w:hAnsi="Arial" w:cs="Arial"/>
          <w:b/>
          <w:sz w:val="20"/>
          <w:szCs w:val="20"/>
          <w:u w:val="single"/>
        </w:rPr>
        <w:t xml:space="preserve"> Prierezové témy </w:t>
      </w:r>
    </w:p>
    <w:p w:rsidR="002B0662" w:rsidRPr="002B0662" w:rsidRDefault="002B0662" w:rsidP="002B0662">
      <w:pPr>
        <w:autoSpaceDE w:val="0"/>
        <w:autoSpaceDN w:val="0"/>
        <w:adjustRightInd w:val="0"/>
        <w:spacing w:line="360" w:lineRule="auto"/>
        <w:rPr>
          <w:rFonts w:ascii="Arial" w:hAnsi="Arial" w:cs="Arial"/>
          <w:color w:val="000000"/>
          <w:sz w:val="20"/>
          <w:szCs w:val="20"/>
        </w:rPr>
      </w:pPr>
      <w:r w:rsidRPr="002B0662">
        <w:rPr>
          <w:rFonts w:ascii="Arial" w:hAnsi="Arial" w:cs="Arial"/>
          <w:sz w:val="20"/>
          <w:szCs w:val="20"/>
        </w:rPr>
        <w:t>ISCED 1:</w:t>
      </w: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t>Environmentálna výchova (ENV), Multikultúrna výchova (MUV), Osobnostný a sociálny rozvoj (OSR), Výchova k manželstvu a rodičovstvu (VMR), Mediálna výchova (MDV),</w:t>
      </w:r>
      <w:r w:rsidRPr="002B0662">
        <w:rPr>
          <w:rFonts w:ascii="Arial" w:hAnsi="Arial" w:cs="Arial"/>
          <w:b/>
          <w:sz w:val="20"/>
          <w:szCs w:val="20"/>
        </w:rPr>
        <w:t xml:space="preserve"> </w:t>
      </w:r>
      <w:r w:rsidRPr="002B0662">
        <w:rPr>
          <w:rFonts w:ascii="Arial" w:hAnsi="Arial" w:cs="Arial"/>
          <w:sz w:val="20"/>
          <w:szCs w:val="20"/>
        </w:rPr>
        <w:t xml:space="preserve"> Ochrana života a zdravia (OZO), Regionálna výchova a ľudová kultúra(RĽK), Dopravná výchova (DOV) – výchova k bezpečnosti v cestnej premávke </w:t>
      </w:r>
    </w:p>
    <w:p w:rsidR="00326365" w:rsidRDefault="00326365" w:rsidP="002B0662">
      <w:pPr>
        <w:pStyle w:val="slovanzoznam"/>
        <w:numPr>
          <w:ilvl w:val="0"/>
          <w:numId w:val="0"/>
        </w:numPr>
        <w:tabs>
          <w:tab w:val="num" w:pos="432"/>
        </w:tabs>
        <w:spacing w:line="360" w:lineRule="auto"/>
        <w:jc w:val="both"/>
        <w:rPr>
          <w:rFonts w:ascii="Arial" w:hAnsi="Arial" w:cs="Arial"/>
          <w:b/>
          <w:sz w:val="20"/>
          <w:szCs w:val="20"/>
        </w:rPr>
      </w:pPr>
    </w:p>
    <w:p w:rsidR="002B0662" w:rsidRPr="002B0662" w:rsidRDefault="002B0662" w:rsidP="002B0662">
      <w:pPr>
        <w:pStyle w:val="slovanzoznam"/>
        <w:numPr>
          <w:ilvl w:val="0"/>
          <w:numId w:val="0"/>
        </w:numPr>
        <w:tabs>
          <w:tab w:val="num" w:pos="432"/>
        </w:tabs>
        <w:spacing w:line="360" w:lineRule="auto"/>
        <w:jc w:val="both"/>
        <w:rPr>
          <w:rFonts w:ascii="Arial" w:hAnsi="Arial" w:cs="Arial"/>
          <w:b/>
          <w:sz w:val="20"/>
          <w:szCs w:val="20"/>
          <w:u w:val="single"/>
        </w:rPr>
      </w:pPr>
      <w:r w:rsidRPr="002B0662">
        <w:rPr>
          <w:rFonts w:ascii="Arial" w:hAnsi="Arial" w:cs="Arial"/>
          <w:b/>
          <w:sz w:val="20"/>
          <w:szCs w:val="20"/>
        </w:rPr>
        <w:t xml:space="preserve">4 </w:t>
      </w:r>
      <w:r w:rsidRPr="002B0662">
        <w:rPr>
          <w:rFonts w:ascii="Arial" w:hAnsi="Arial" w:cs="Arial"/>
          <w:b/>
          <w:sz w:val="20"/>
          <w:szCs w:val="20"/>
          <w:u w:val="single"/>
        </w:rPr>
        <w:t>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360" w:lineRule="auto"/>
        <w:jc w:val="both"/>
        <w:rPr>
          <w:rFonts w:ascii="Arial" w:hAnsi="Arial" w:cs="Arial"/>
          <w:sz w:val="20"/>
          <w:szCs w:val="20"/>
        </w:rPr>
      </w:pP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1. Človek a práca – 4h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technické vynálezy a ich vplyv na výber povolania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povolania budúcnosti v súvislosti s novými vynálezmi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pracovné príležitosti v regióne, najžiadanejšie povolania</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2. Tvorivé využitie technických materiálov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technické materiály (papier, textil, drevo,...),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vlastnosti technických materiálov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výroba papiera, základné suroviny na výrobu papiera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priesvitnosť, priehľadnosť, krčivosť, nasiakavosť, pevnosť a pod.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textil – vlastnosti textilu, nasiakavosť, farebná kombinovateľnosť a pod., údržba textilu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stehy (krížikový, stonkový, a iné)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výrobok podľa strihu oprava odevu (spínadlá, gombíky, ozdobné záplaty)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dreviny (stromy – ihličnaté, listnaté), kríky, vlastnosti drevín, drevené predmety, poškodené dreviny ohýbanie, oddeľovanie, spájanie a úprava povrchu dreva </w:t>
      </w: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3. Základy konštruovania – 7h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konštrukcie okolo nás a ich spoločenský význam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stavebnice, alebo rôzny technický materiál (papier, kartón, lepenka, koženka, plasty, drôtiky, drevo) za použitia dostupných nástrojov a náradí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elektrická energia, zdroje (obnoviteľné a neobnoviteľné) a ich vplyv na životné prostredie,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výroba elektrickej energie, význam a šetrenie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bezpečné zaobchádzanie s elektrickými zariadeniami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elektrický prúd, elektrický obvod, zdroj, spotrebič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technické komunikačné prostriedky, historické a moderné, ich výhody a nevýhody</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4. Príprava pokrmov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stôl na slávnostnú príležitosť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pokrmy na oslavu (napr. nepečená ovocno-smotanová torta, ovocná šťava)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vhodné pokrmy na kúpalisko, výlet a pod. kultúra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stolovania na Slovensku a vo svete</w:t>
      </w:r>
    </w:p>
    <w:p w:rsidR="002B0662" w:rsidRPr="002B0662" w:rsidRDefault="002B0662" w:rsidP="002B0662">
      <w:pPr>
        <w:spacing w:line="360" w:lineRule="auto"/>
        <w:rPr>
          <w:rFonts w:ascii="Arial" w:hAnsi="Arial" w:cs="Arial"/>
          <w:sz w:val="20"/>
          <w:szCs w:val="20"/>
        </w:rPr>
      </w:pPr>
      <w:r w:rsidRPr="002B0662">
        <w:rPr>
          <w:rFonts w:ascii="Arial" w:hAnsi="Arial" w:cs="Arial"/>
          <w:b/>
          <w:sz w:val="20"/>
          <w:szCs w:val="20"/>
        </w:rPr>
        <w:t>5. Ľudové tradície a remeslá- 6h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tradície (napr. na sv. Mikuláša, Luciu)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remeslá (napr. tkáčstvo, výšivkárstvo, hrnčiarstvo) </w:t>
      </w:r>
    </w:p>
    <w:p w:rsidR="002B0662" w:rsidRPr="002B0662" w:rsidRDefault="002B0662" w:rsidP="002B0662">
      <w:pPr>
        <w:pStyle w:val="Standard"/>
        <w:spacing w:line="360" w:lineRule="auto"/>
        <w:jc w:val="both"/>
        <w:rPr>
          <w:rFonts w:ascii="Arial" w:eastAsia="Times New Roman" w:hAnsi="Arial" w:cs="Arial"/>
          <w:b/>
          <w:kern w:val="0"/>
          <w:sz w:val="20"/>
          <w:szCs w:val="20"/>
        </w:rPr>
      </w:pPr>
    </w:p>
    <w:p w:rsidR="002B0662" w:rsidRPr="002B0662" w:rsidRDefault="002B0662" w:rsidP="002B0662">
      <w:pPr>
        <w:pStyle w:val="Standard"/>
        <w:spacing w:line="360"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rPr>
        <w:t xml:space="preserve">5 </w:t>
      </w:r>
      <w:r w:rsidRPr="002B0662">
        <w:rPr>
          <w:rFonts w:ascii="Arial" w:eastAsia="Times New Roman" w:hAnsi="Arial" w:cs="Arial"/>
          <w:kern w:val="0"/>
          <w:sz w:val="20"/>
          <w:szCs w:val="20"/>
        </w:rPr>
        <w:t xml:space="preserve"> </w:t>
      </w:r>
      <w:r w:rsidRPr="002B0662">
        <w:rPr>
          <w:rFonts w:ascii="Arial" w:eastAsia="Times New Roman" w:hAnsi="Arial" w:cs="Arial"/>
          <w:b/>
          <w:kern w:val="0"/>
          <w:sz w:val="20"/>
          <w:szCs w:val="20"/>
          <w:u w:val="single"/>
        </w:rPr>
        <w:t>Hodnotenie predmetu</w:t>
      </w: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D925BB" w:rsidRDefault="00D925BB"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B02621" w:rsidRDefault="00B02621" w:rsidP="00E12AEA">
      <w:pPr>
        <w:pStyle w:val="slovanzoznam"/>
        <w:numPr>
          <w:ilvl w:val="0"/>
          <w:numId w:val="0"/>
        </w:numPr>
        <w:spacing w:line="276" w:lineRule="auto"/>
        <w:jc w:val="center"/>
        <w:rPr>
          <w:rFonts w:ascii="Arial" w:hAnsi="Arial" w:cs="Arial"/>
          <w:b/>
          <w:sz w:val="28"/>
          <w:u w:val="single"/>
        </w:rPr>
      </w:pPr>
    </w:p>
    <w:p w:rsidR="00D925BB" w:rsidRDefault="00D925BB" w:rsidP="00E12AEA">
      <w:pPr>
        <w:pStyle w:val="slovanzoznam"/>
        <w:numPr>
          <w:ilvl w:val="0"/>
          <w:numId w:val="0"/>
        </w:numPr>
        <w:spacing w:line="276" w:lineRule="auto"/>
        <w:jc w:val="center"/>
        <w:rPr>
          <w:rFonts w:ascii="Arial" w:hAnsi="Arial" w:cs="Arial"/>
          <w:b/>
          <w:sz w:val="28"/>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95" w:name="_Toc522027779"/>
            <w:bookmarkStart w:id="96" w:name="_Toc15647455"/>
            <w:bookmarkStart w:id="97" w:name="_Toc50641654"/>
            <w:r w:rsidRPr="00D925BB">
              <w:rPr>
                <w:rFonts w:ascii="Arial" w:hAnsi="Arial" w:cs="Arial"/>
                <w:b/>
                <w:sz w:val="24"/>
              </w:rPr>
              <w:t>Vzdelávacia oblasť</w:t>
            </w:r>
            <w:bookmarkEnd w:id="95"/>
            <w:bookmarkEnd w:id="96"/>
            <w:bookmarkEnd w:id="97"/>
          </w:p>
        </w:tc>
        <w:tc>
          <w:tcPr>
            <w:tcW w:w="5840" w:type="dxa"/>
            <w:shd w:val="clear" w:color="auto" w:fill="auto"/>
            <w:vAlign w:val="center"/>
          </w:tcPr>
          <w:p w:rsidR="00E12AEA" w:rsidRPr="00D86A7C" w:rsidRDefault="00E12AEA" w:rsidP="00C3346E">
            <w:pPr>
              <w:pStyle w:val="Nadpis2"/>
            </w:pPr>
            <w:bookmarkStart w:id="98" w:name="_Toc50641655"/>
            <w:bookmarkStart w:id="99" w:name="_Toc116125368"/>
            <w:r w:rsidRPr="00D86A7C">
              <w:t>Umenie a kultúra</w:t>
            </w:r>
            <w:bookmarkEnd w:id="98"/>
            <w:bookmarkEnd w:id="99"/>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A41BF">
      <w:pPr>
        <w:pStyle w:val="slovanzoznam"/>
        <w:numPr>
          <w:ilvl w:val="0"/>
          <w:numId w:val="175"/>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A41BF">
      <w:pPr>
        <w:pStyle w:val="slovanzoznam"/>
        <w:numPr>
          <w:ilvl w:val="0"/>
          <w:numId w:val="175"/>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A41BF">
      <w:pPr>
        <w:numPr>
          <w:ilvl w:val="0"/>
          <w:numId w:val="159"/>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EA41BF">
      <w:pPr>
        <w:numPr>
          <w:ilvl w:val="0"/>
          <w:numId w:val="160"/>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EA41BF">
      <w:pPr>
        <w:numPr>
          <w:ilvl w:val="0"/>
          <w:numId w:val="161"/>
        </w:numPr>
        <w:spacing w:line="276" w:lineRule="auto"/>
        <w:rPr>
          <w:rFonts w:ascii="Arial" w:hAnsi="Arial" w:cs="Arial"/>
          <w:sz w:val="20"/>
          <w:szCs w:val="20"/>
        </w:rPr>
      </w:pPr>
      <w:r w:rsidRPr="00D86A7C">
        <w:rPr>
          <w:rFonts w:ascii="Arial" w:hAnsi="Arial" w:cs="Arial"/>
          <w:sz w:val="20"/>
          <w:szCs w:val="20"/>
        </w:rPr>
        <w:t>nadobúdajú schopnosť aktívneho a vnímavého interpreta a percipienta hudby,</w:t>
      </w:r>
    </w:p>
    <w:p w:rsidR="00E12AEA" w:rsidRPr="00D86A7C" w:rsidRDefault="00E12AEA" w:rsidP="00EA41BF">
      <w:pPr>
        <w:numPr>
          <w:ilvl w:val="0"/>
          <w:numId w:val="162"/>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EA41BF">
      <w:pPr>
        <w:numPr>
          <w:ilvl w:val="0"/>
          <w:numId w:val="163"/>
        </w:numPr>
        <w:spacing w:line="276" w:lineRule="auto"/>
        <w:rPr>
          <w:rFonts w:ascii="Arial" w:hAnsi="Arial" w:cs="Arial"/>
          <w:sz w:val="20"/>
          <w:szCs w:val="20"/>
        </w:rPr>
      </w:pPr>
      <w:r w:rsidRPr="00D86A7C">
        <w:rPr>
          <w:rFonts w:ascii="Arial" w:hAnsi="Arial" w:cs="Arial"/>
          <w:sz w:val="20"/>
          <w:szCs w:val="20"/>
        </w:rPr>
        <w:t>rozvíjajú  emocionálne vnímanie a hudobný vkus,</w:t>
      </w:r>
    </w:p>
    <w:p w:rsidR="00E12AEA" w:rsidRPr="00D86A7C" w:rsidRDefault="00E12AEA" w:rsidP="00EA41BF">
      <w:pPr>
        <w:numPr>
          <w:ilvl w:val="0"/>
          <w:numId w:val="164"/>
        </w:numPr>
        <w:spacing w:line="276" w:lineRule="auto"/>
        <w:rPr>
          <w:rFonts w:ascii="Arial" w:hAnsi="Arial" w:cs="Arial"/>
          <w:sz w:val="20"/>
          <w:szCs w:val="20"/>
        </w:rPr>
      </w:pPr>
      <w:r w:rsidRPr="00D86A7C">
        <w:rPr>
          <w:rFonts w:ascii="Arial" w:hAnsi="Arial" w:cs="Arial"/>
          <w:sz w:val="20"/>
          <w:szCs w:val="20"/>
        </w:rPr>
        <w:t>nadobúdajú schopnosť samostatne pracovať,</w:t>
      </w:r>
    </w:p>
    <w:p w:rsidR="00E12AEA" w:rsidRPr="00D86A7C" w:rsidRDefault="00E12AEA" w:rsidP="00EA41BF">
      <w:pPr>
        <w:numPr>
          <w:ilvl w:val="0"/>
          <w:numId w:val="164"/>
        </w:numPr>
        <w:spacing w:line="276" w:lineRule="auto"/>
        <w:rPr>
          <w:rFonts w:ascii="Arial" w:hAnsi="Arial" w:cs="Arial"/>
          <w:sz w:val="20"/>
          <w:szCs w:val="20"/>
        </w:rPr>
      </w:pPr>
      <w:r w:rsidRPr="00D86A7C">
        <w:rPr>
          <w:rFonts w:ascii="Arial" w:hAnsi="Arial" w:cs="Arial"/>
          <w:sz w:val="20"/>
          <w:szCs w:val="20"/>
        </w:rPr>
        <w:t>získavajú spôsobilosť hudobnej tvorivosti.</w:t>
      </w:r>
    </w:p>
    <w:p w:rsidR="00E12AEA" w:rsidRPr="00D86A7C" w:rsidRDefault="00E12AEA" w:rsidP="00E12AEA">
      <w:pPr>
        <w:spacing w:line="276" w:lineRule="auto"/>
        <w:rPr>
          <w:rFonts w:ascii="Arial" w:hAnsi="Arial" w:cs="Arial"/>
          <w:sz w:val="20"/>
          <w:szCs w:val="20"/>
        </w:rPr>
      </w:pPr>
    </w:p>
    <w:p w:rsidR="00E12AEA" w:rsidRPr="00D86A7C" w:rsidRDefault="00E12AEA" w:rsidP="00EA41BF">
      <w:pPr>
        <w:pStyle w:val="slovanzoznam"/>
        <w:numPr>
          <w:ilvl w:val="0"/>
          <w:numId w:val="175"/>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A41BF">
      <w:pPr>
        <w:pStyle w:val="slovanzoznam"/>
        <w:numPr>
          <w:ilvl w:val="0"/>
          <w:numId w:val="175"/>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D86A7C">
        <w:rPr>
          <w:rFonts w:ascii="Arial" w:hAnsi="Arial" w:cs="Arial"/>
          <w:sz w:val="20"/>
          <w:szCs w:val="20"/>
        </w:rPr>
        <w:t>podporujú aj s inými mimohudobnými činnosťami a zmysluplne sa integrujú.</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1. Hlasová činnosť:</w:t>
      </w:r>
      <w:r w:rsidRPr="00D86A7C">
        <w:rPr>
          <w:rFonts w:ascii="Arial" w:hAnsi="Arial" w:cs="Arial"/>
          <w:color w:val="FF0000"/>
          <w:sz w:val="20"/>
          <w:szCs w:val="20"/>
        </w:rPr>
        <w:t xml:space="preserve">  </w:t>
      </w:r>
      <w:r w:rsidRPr="00D86A7C">
        <w:rPr>
          <w:rFonts w:ascii="Arial" w:hAnsi="Arial" w:cs="Arial"/>
          <w:sz w:val="20"/>
          <w:szCs w:val="20"/>
        </w:rPr>
        <w:t>Vokálne činnosti v rámci rozsahu d1-h1; Rytmizované detské ľudové a autorské piesne, popevky, riekanky, rečňovanky, dialogické hry; Hlasové a dychové cvičenia; Hry s dychom a hlasom; 2/4 a 3/4 takt; Osminové a štvrťové rytmické hodnoty; Pomocné rytmické prostriedky; Pomocné intonačné prostriedky; Relatívna solmizácia; Fonogestika.</w:t>
      </w:r>
    </w:p>
    <w:p w:rsidR="00E12AEA" w:rsidRPr="00D86A7C" w:rsidRDefault="00E12AEA" w:rsidP="00E12AEA">
      <w:pPr>
        <w:pStyle w:val="slovanzoznam"/>
        <w:numPr>
          <w:ilvl w:val="0"/>
          <w:numId w:val="0"/>
        </w:numPr>
        <w:spacing w:line="276" w:lineRule="auto"/>
        <w:jc w:val="both"/>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Použitie Orffových nástrojov; Hra na tele, na objektoch, na zvukových hračkách a ďalších elementárnych nástrojoch; 2/4 a 3/4 takt, osminové a štvrťové rytmické hodnoty; Modely 5.-3. a 5.-6.-5.-3. (so-mi, so-la-so-mi); Ostinátne rytmticko-melodické sprievody; Rrytmická a melodická improvizácia.</w:t>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interpretácia učiteľa/ky; Vlastný hudobný prejav žiaka, hudobný prejav triedy; Zvuk, tón: výška, sila, dĺžka, farba, tempo, metrum, dynamika, hry so zvukom; Kontrasty v hudbe; Metaforické vyjadrenie farby tónu;. Spev, sólo, zbor; Hra na sólovom hudobnom nástroji, hra orchestra; Husle, klavír; Rytmické modely a kombinácie; Melodické modely;</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Hudobno–pohybové hry so spevom; Tanečná chôdza, tanečný beh, pochod, prísunový krok dopredu, dozadu a do strán; Pohyb, gesto, mimika, tlieskanie, plieskanie, dupanie; Dramatické prostriedky - pomocný prostriedok percepčných činností.</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Príbehy, rozprávky, básne.</w:t>
      </w:r>
    </w:p>
    <w:p w:rsidR="00E12AEA" w:rsidRPr="00D86A7C" w:rsidRDefault="00E12AEA" w:rsidP="00E12AEA">
      <w:pPr>
        <w:pStyle w:val="slovanzoznam"/>
        <w:numPr>
          <w:ilvl w:val="0"/>
          <w:numId w:val="0"/>
        </w:numPr>
        <w:spacing w:line="276" w:lineRule="auto"/>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b/>
          <w:sz w:val="20"/>
          <w:szCs w:val="20"/>
        </w:rPr>
      </w:pPr>
      <w:r w:rsidRPr="00D86A7C">
        <w:rPr>
          <w:rFonts w:ascii="Arial" w:hAnsi="Arial" w:cs="Arial"/>
          <w:b/>
          <w:sz w:val="20"/>
          <w:szCs w:val="20"/>
        </w:rPr>
        <w:t xml:space="preserve">6.Hudobno – vizuálne činnosti:  </w:t>
      </w:r>
      <w:r w:rsidRPr="00D86A7C">
        <w:rPr>
          <w:rFonts w:ascii="Arial" w:hAnsi="Arial" w:cs="Arial"/>
          <w:sz w:val="20"/>
          <w:szCs w:val="20"/>
        </w:rPr>
        <w:t>grafická notácia; grafická partitúra.</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left="720"/>
        <w:jc w:val="both"/>
        <w:rPr>
          <w:rFonts w:ascii="Arial" w:hAnsi="Arial" w:cs="Arial"/>
          <w:sz w:val="20"/>
          <w:szCs w:val="20"/>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326365" w:rsidRPr="00D86A7C" w:rsidRDefault="00326365" w:rsidP="00D925BB">
      <w:pPr>
        <w:pStyle w:val="slovanzoznam"/>
        <w:numPr>
          <w:ilvl w:val="0"/>
          <w:numId w:val="0"/>
        </w:numPr>
        <w:spacing w:line="276" w:lineRule="auto"/>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Pr="00CD6763" w:rsidRDefault="00E12AEA" w:rsidP="004875DF">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Umenie a kultúra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A41BF">
      <w:pPr>
        <w:pStyle w:val="slovanzoznam"/>
        <w:numPr>
          <w:ilvl w:val="0"/>
          <w:numId w:val="176"/>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A41BF">
      <w:pPr>
        <w:pStyle w:val="slovanzoznam"/>
        <w:numPr>
          <w:ilvl w:val="0"/>
          <w:numId w:val="176"/>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A41BF">
      <w:pPr>
        <w:numPr>
          <w:ilvl w:val="0"/>
          <w:numId w:val="159"/>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EA41BF">
      <w:pPr>
        <w:numPr>
          <w:ilvl w:val="0"/>
          <w:numId w:val="160"/>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EA41BF">
      <w:pPr>
        <w:numPr>
          <w:ilvl w:val="0"/>
          <w:numId w:val="161"/>
        </w:numPr>
        <w:spacing w:line="276" w:lineRule="auto"/>
        <w:rPr>
          <w:rFonts w:ascii="Arial" w:hAnsi="Arial" w:cs="Arial"/>
          <w:sz w:val="20"/>
          <w:szCs w:val="20"/>
        </w:rPr>
      </w:pPr>
      <w:r w:rsidRPr="00D86A7C">
        <w:rPr>
          <w:rFonts w:ascii="Arial" w:hAnsi="Arial" w:cs="Arial"/>
          <w:sz w:val="20"/>
          <w:szCs w:val="20"/>
        </w:rPr>
        <w:t>nadobúdajú schopnosť aktívneho a vnímavého interpreta a percipienta hudby,</w:t>
      </w:r>
    </w:p>
    <w:p w:rsidR="00E12AEA" w:rsidRPr="00D86A7C" w:rsidRDefault="00E12AEA" w:rsidP="00EA41BF">
      <w:pPr>
        <w:numPr>
          <w:ilvl w:val="0"/>
          <w:numId w:val="162"/>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EA41BF">
      <w:pPr>
        <w:numPr>
          <w:ilvl w:val="0"/>
          <w:numId w:val="163"/>
        </w:numPr>
        <w:spacing w:line="276" w:lineRule="auto"/>
        <w:rPr>
          <w:rFonts w:ascii="Arial" w:hAnsi="Arial" w:cs="Arial"/>
          <w:sz w:val="20"/>
          <w:szCs w:val="20"/>
        </w:rPr>
      </w:pPr>
      <w:r w:rsidRPr="00D86A7C">
        <w:rPr>
          <w:rFonts w:ascii="Arial" w:hAnsi="Arial" w:cs="Arial"/>
          <w:sz w:val="20"/>
          <w:szCs w:val="20"/>
        </w:rPr>
        <w:t>rozvíjajú  emocionálne vnímanie a hudobný vkus,</w:t>
      </w:r>
    </w:p>
    <w:p w:rsidR="00E12AEA" w:rsidRPr="00D86A7C" w:rsidRDefault="00E12AEA" w:rsidP="00E12AEA">
      <w:pPr>
        <w:spacing w:line="276" w:lineRule="auto"/>
        <w:rPr>
          <w:rFonts w:ascii="Arial" w:hAnsi="Arial" w:cs="Arial"/>
          <w:sz w:val="20"/>
          <w:szCs w:val="20"/>
        </w:rPr>
      </w:pPr>
    </w:p>
    <w:p w:rsidR="00E12AEA" w:rsidRPr="00D86A7C" w:rsidRDefault="00E12AEA" w:rsidP="00EA41BF">
      <w:pPr>
        <w:pStyle w:val="slovanzoznam"/>
        <w:numPr>
          <w:ilvl w:val="0"/>
          <w:numId w:val="176"/>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A41BF">
      <w:pPr>
        <w:pStyle w:val="slovanzoznam"/>
        <w:numPr>
          <w:ilvl w:val="0"/>
          <w:numId w:val="176"/>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podporujú aj s inými mimohudobnými činnosťami a zmysluplne sa integrujú</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1. Hlasová činnosť: </w:t>
      </w:r>
      <w:r w:rsidRPr="00D86A7C">
        <w:rPr>
          <w:rFonts w:ascii="Arial" w:hAnsi="Arial" w:cs="Arial"/>
          <w:sz w:val="20"/>
          <w:szCs w:val="20"/>
        </w:rPr>
        <w:t>Vokálne činnosti v rámci rozsahu c1-c2, detské piesne, ľudové piesne, regionálne ľudové piesne, autorské piesne, riekanky, vokálne dialogické hry., Dychové a hlasové cvičenia., Taktovanie, gestá na zmeny tempa a dynamiky.,Rytmické hodnoty štvrťová, osminová, pólová, pomlčky, bodka za štvrťovou notou, pomocné rytmické prostriedky: ta, ti-ti, „nič“, pauza., Ľubovoľné gestá znázorňujúce výšku i dĺžku tónov, relatívna solmizácia., Fonogestika, ručné znaky na vyjadrenie rytmu</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Orffove nástroje rytmické: paličky, drevený blok, ručný bubon, tamburína, triangel, spiežovce, činely, prstové činelky, zvonček, chrastidlá., Melodické hudobné nástroje: xylofón, zvonkohra, metalofón., Hra na tele, na okolité objekty triedy, prírodniny., Rytmické hodnoty: štvrťová, osminová, pólová, pomlčky, bodka za štvrťovou notou., Pomocné rytmické prostriedky: ta, ti-ti, „nič“, „pau-za“.tai-ti, so-mi, so-la, so-mi, so-do, durový kvintakord., Inštrumentálny sprievod – jedným tónom, dvoma tónmi toniky a dominanty., Jednoduché ostináto predohra, medzihra a dohra, improvizácia, gestá učiteľa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interpretáciu učiteľky., Vlastný hudobný prejav, hudobný prejav triedy., Hry so zvukom, výrazné zvukové kontrasty, pohyb kantilény, tempo, rytmus, zvuková farba, dynamika, harmónia., Jednohlas, dvojhlas, zbor, hudobná forma, malá priestorová forma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Pohybová improvizácia, pohybová interpretácia, pohyby v priestore, jednokročka, dvojkročka, pohyby na mieste, Hra na tele – tlieskanie, plieskanie, dupanie, lúskanie., Orientácia v priestore</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Nahrávky, piesne, príbehy, rozprávky, video, integrácia s rozličnými vyučovacími predmetmi., Hudobno - pohybové hry, riekanky, básničky inštrumentálne skladby., Herecké etudy, krátke sekvencie, dialógy a scénky</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6. Hudobno – vizuálne činnosti: </w:t>
      </w:r>
      <w:r w:rsidRPr="00D86A7C">
        <w:rPr>
          <w:rFonts w:ascii="Arial" w:hAnsi="Arial" w:cs="Arial"/>
          <w:sz w:val="20"/>
          <w:szCs w:val="20"/>
        </w:rPr>
        <w:t>Notový zápis tónov c1-a1</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4875DF" w:rsidRDefault="00326365" w:rsidP="00326365">
      <w:pPr>
        <w:pStyle w:val="Standard"/>
        <w:spacing w:line="276" w:lineRule="auto"/>
        <w:jc w:val="both"/>
        <w:rPr>
          <w:rFonts w:ascii="Arial" w:hAnsi="Arial" w:cs="Arial"/>
          <w:b/>
          <w:sz w:val="20"/>
          <w:szCs w:val="20"/>
          <w:u w:val="single"/>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D925BB" w:rsidRDefault="00D925BB" w:rsidP="008A062D">
      <w:pPr>
        <w:pStyle w:val="slovanzoznam"/>
        <w:numPr>
          <w:ilvl w:val="0"/>
          <w:numId w:val="0"/>
        </w:numPr>
        <w:jc w:val="center"/>
        <w:rPr>
          <w:rFonts w:ascii="Arial" w:hAnsi="Arial" w:cs="Arial"/>
          <w:b/>
          <w:sz w:val="28"/>
          <w:u w:val="single"/>
        </w:rPr>
      </w:pPr>
    </w:p>
    <w:p w:rsidR="00D925BB" w:rsidRDefault="00D925BB" w:rsidP="008A062D">
      <w:pPr>
        <w:pStyle w:val="slovanzoznam"/>
        <w:numPr>
          <w:ilvl w:val="0"/>
          <w:numId w:val="0"/>
        </w:numPr>
        <w:jc w:val="center"/>
        <w:rPr>
          <w:rFonts w:ascii="Arial" w:hAnsi="Arial" w:cs="Arial"/>
          <w:b/>
          <w:sz w:val="28"/>
          <w:u w:val="single"/>
        </w:rPr>
      </w:pPr>
    </w:p>
    <w:p w:rsidR="00E12AEA" w:rsidRPr="00CD6763" w:rsidRDefault="00E12AEA" w:rsidP="008A062D">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A75174"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Umenie a kultúra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 xml:space="preserve">Hudobná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týždenne: 1h       ročne: 33h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color w:val="FF000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Default"/>
        <w:rPr>
          <w:rFonts w:ascii="Arial" w:hAnsi="Arial" w:cs="Arial"/>
          <w:b/>
          <w:color w:val="auto"/>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EA41BF">
      <w:pPr>
        <w:pStyle w:val="slovanzoznam"/>
        <w:numPr>
          <w:ilvl w:val="0"/>
          <w:numId w:val="204"/>
        </w:numPr>
        <w:tabs>
          <w:tab w:val="num" w:pos="360"/>
        </w:tabs>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r w:rsidRPr="00A75174">
        <w:rPr>
          <w:rFonts w:ascii="Arial" w:hAnsi="Arial" w:cs="Arial"/>
          <w:sz w:val="20"/>
          <w:szCs w:val="20"/>
        </w:rPr>
        <w:tab/>
      </w:r>
      <w:r w:rsidRPr="00A75174">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A75174">
        <w:rPr>
          <w:rFonts w:ascii="Arial" w:hAnsi="Arial" w:cs="Arial"/>
          <w:i/>
          <w:iCs/>
          <w:sz w:val="20"/>
          <w:szCs w:val="20"/>
        </w:rPr>
        <w:t>hudobno-pohybové a inštrumentálne činnosti</w:t>
      </w:r>
      <w:r w:rsidRPr="00A75174">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A75174" w:rsidRDefault="00E12AEA" w:rsidP="00E12AEA">
      <w:pPr>
        <w:rPr>
          <w:rFonts w:ascii="Arial" w:hAnsi="Arial" w:cs="Arial"/>
          <w:color w:val="FF0000"/>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EA41BF">
      <w:pPr>
        <w:pStyle w:val="slovanzoznam"/>
        <w:numPr>
          <w:ilvl w:val="0"/>
          <w:numId w:val="20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A75174" w:rsidRDefault="00E12AEA" w:rsidP="00E12AEA">
      <w:pPr>
        <w:rPr>
          <w:rFonts w:ascii="Arial" w:hAnsi="Arial" w:cs="Arial"/>
          <w:color w:val="FF0000"/>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Žiaci:</w:t>
      </w:r>
    </w:p>
    <w:p w:rsidR="00E12AEA" w:rsidRPr="00A75174" w:rsidRDefault="00E12AEA" w:rsidP="00EA41BF">
      <w:pPr>
        <w:numPr>
          <w:ilvl w:val="0"/>
          <w:numId w:val="159"/>
        </w:numPr>
        <w:rPr>
          <w:rFonts w:ascii="Arial" w:hAnsi="Arial" w:cs="Arial"/>
          <w:sz w:val="20"/>
          <w:szCs w:val="20"/>
        </w:rPr>
      </w:pPr>
      <w:r w:rsidRPr="00A75174">
        <w:rPr>
          <w:rFonts w:ascii="Arial" w:hAnsi="Arial" w:cs="Arial"/>
          <w:sz w:val="20"/>
          <w:szCs w:val="20"/>
        </w:rPr>
        <w:t>získavajú a rozvíjajú hudobné kompetencie</w:t>
      </w:r>
    </w:p>
    <w:p w:rsidR="00E12AEA" w:rsidRPr="00A75174" w:rsidRDefault="00E12AEA" w:rsidP="00EA41BF">
      <w:pPr>
        <w:numPr>
          <w:ilvl w:val="0"/>
          <w:numId w:val="160"/>
        </w:numPr>
        <w:rPr>
          <w:rFonts w:ascii="Arial" w:hAnsi="Arial" w:cs="Arial"/>
          <w:sz w:val="20"/>
          <w:szCs w:val="20"/>
        </w:rPr>
      </w:pPr>
      <w:r w:rsidRPr="00A75174">
        <w:rPr>
          <w:rFonts w:ascii="Arial" w:hAnsi="Arial" w:cs="Arial"/>
          <w:sz w:val="20"/>
          <w:szCs w:val="20"/>
        </w:rPr>
        <w:t xml:space="preserve">získavajú a rozvíjajú kultivovaný rečový, hlasový, pohybový prejav v spojení s hudbou, </w:t>
      </w:r>
    </w:p>
    <w:p w:rsidR="00E12AEA" w:rsidRPr="00A75174" w:rsidRDefault="00E12AEA" w:rsidP="00EA41BF">
      <w:pPr>
        <w:numPr>
          <w:ilvl w:val="0"/>
          <w:numId w:val="161"/>
        </w:numPr>
        <w:rPr>
          <w:rFonts w:ascii="Arial" w:hAnsi="Arial" w:cs="Arial"/>
          <w:sz w:val="20"/>
          <w:szCs w:val="20"/>
        </w:rPr>
      </w:pPr>
      <w:r w:rsidRPr="00A75174">
        <w:rPr>
          <w:rFonts w:ascii="Arial" w:hAnsi="Arial" w:cs="Arial"/>
          <w:sz w:val="20"/>
          <w:szCs w:val="20"/>
        </w:rPr>
        <w:t>nadobúdajú schopnosť aktívneho a vnímavého interpreta a percipienta hudby,</w:t>
      </w:r>
    </w:p>
    <w:p w:rsidR="00E12AEA" w:rsidRPr="00A75174" w:rsidRDefault="00E12AEA" w:rsidP="00EA41BF">
      <w:pPr>
        <w:numPr>
          <w:ilvl w:val="0"/>
          <w:numId w:val="162"/>
        </w:numPr>
        <w:rPr>
          <w:rFonts w:ascii="Arial" w:hAnsi="Arial" w:cs="Arial"/>
          <w:sz w:val="20"/>
          <w:szCs w:val="20"/>
        </w:rPr>
      </w:pPr>
      <w:r w:rsidRPr="00A75174">
        <w:rPr>
          <w:rFonts w:ascii="Arial" w:hAnsi="Arial" w:cs="Arial"/>
          <w:sz w:val="20"/>
          <w:szCs w:val="20"/>
        </w:rPr>
        <w:t xml:space="preserve">naučia sa orientovať vo svete hudobného umenia, </w:t>
      </w:r>
    </w:p>
    <w:p w:rsidR="00E12AEA" w:rsidRPr="00A75174" w:rsidRDefault="00E12AEA" w:rsidP="00EA41BF">
      <w:pPr>
        <w:numPr>
          <w:ilvl w:val="0"/>
          <w:numId w:val="163"/>
        </w:numPr>
        <w:rPr>
          <w:rFonts w:ascii="Arial" w:hAnsi="Arial" w:cs="Arial"/>
          <w:sz w:val="20"/>
          <w:szCs w:val="20"/>
        </w:rPr>
      </w:pPr>
      <w:r w:rsidRPr="00A75174">
        <w:rPr>
          <w:rFonts w:ascii="Arial" w:hAnsi="Arial" w:cs="Arial"/>
          <w:sz w:val="20"/>
          <w:szCs w:val="20"/>
        </w:rPr>
        <w:t>rozvíjajú  emocionálne vnímanie a hudobný vkus,</w:t>
      </w:r>
    </w:p>
    <w:p w:rsidR="00E12AEA" w:rsidRPr="00A75174" w:rsidRDefault="00E12AEA" w:rsidP="00E12AEA">
      <w:pPr>
        <w:rPr>
          <w:rFonts w:ascii="Arial" w:hAnsi="Arial" w:cs="Arial"/>
          <w:sz w:val="20"/>
          <w:szCs w:val="20"/>
        </w:rPr>
      </w:pPr>
    </w:p>
    <w:p w:rsidR="00E12AEA" w:rsidRPr="00A75174" w:rsidRDefault="00E12AEA" w:rsidP="00EA41BF">
      <w:pPr>
        <w:pStyle w:val="slovanzoznam"/>
        <w:numPr>
          <w:ilvl w:val="0"/>
          <w:numId w:val="20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rPr>
          <w:rFonts w:ascii="Arial" w:hAnsi="Arial" w:cs="Arial"/>
          <w:sz w:val="20"/>
          <w:szCs w:val="20"/>
        </w:rPr>
      </w:pPr>
    </w:p>
    <w:p w:rsidR="00E12AEA" w:rsidRPr="00A75174" w:rsidRDefault="00E12AEA" w:rsidP="00EA41BF">
      <w:pPr>
        <w:pStyle w:val="slovanzoznam"/>
        <w:numPr>
          <w:ilvl w:val="0"/>
          <w:numId w:val="20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360" w:hanging="360"/>
        <w:rPr>
          <w:rFonts w:ascii="Arial" w:hAnsi="Arial" w:cs="Arial"/>
          <w:sz w:val="20"/>
          <w:szCs w:val="20"/>
        </w:rPr>
      </w:pPr>
      <w:r w:rsidRPr="00A75174">
        <w:rPr>
          <w:rFonts w:ascii="Arial" w:hAnsi="Arial" w:cs="Arial"/>
          <w:sz w:val="20"/>
          <w:szCs w:val="20"/>
        </w:rPr>
        <w:tab/>
        <w:t xml:space="preserve">Hudobné činnosti nie sú izolované, ale v reálnej praktickej podobe sa vzájomne dopĺňajú, </w:t>
      </w:r>
    </w:p>
    <w:p w:rsidR="00E12AEA" w:rsidRPr="00A75174" w:rsidRDefault="00E12AEA" w:rsidP="00E12AEA">
      <w:pPr>
        <w:rPr>
          <w:rFonts w:ascii="Arial" w:hAnsi="Arial" w:cs="Arial"/>
          <w:sz w:val="20"/>
          <w:szCs w:val="20"/>
        </w:rPr>
      </w:pPr>
      <w:r w:rsidRPr="00A75174">
        <w:rPr>
          <w:rFonts w:ascii="Arial" w:hAnsi="Arial" w:cs="Arial"/>
          <w:sz w:val="20"/>
          <w:szCs w:val="20"/>
        </w:rPr>
        <w:t>podporujú aj s inými mimohudobnými činnosťami a zmysluplne sa integrujú</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1.</w:t>
      </w:r>
      <w:r w:rsidRPr="00A75174">
        <w:rPr>
          <w:rFonts w:ascii="Arial" w:hAnsi="Arial" w:cs="Arial"/>
          <w:b/>
          <w:bCs/>
          <w:sz w:val="20"/>
          <w:szCs w:val="20"/>
        </w:rPr>
        <w:t xml:space="preserve"> Vokálno-intonačné činnosti :</w:t>
      </w:r>
      <w:r w:rsidRPr="00A75174">
        <w:rPr>
          <w:rFonts w:ascii="Arial" w:hAnsi="Arial" w:cs="Arial"/>
          <w:sz w:val="20"/>
          <w:szCs w:val="20"/>
        </w:rPr>
        <w:t xml:space="preserve"> 12 hodín</w:t>
      </w:r>
    </w:p>
    <w:p w:rsidR="00E12AEA" w:rsidRPr="00A75174" w:rsidRDefault="00E12AEA" w:rsidP="00E12AEA">
      <w:pPr>
        <w:pStyle w:val="Default"/>
        <w:spacing w:line="276" w:lineRule="auto"/>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Slovenské ľudové piesne (najmä detské, tanečné, žartovné), piesne susedných národov, detské tanečné piesne súčasných autorov v rozsahu c¹ – d². Krátke hlasové, intonačno-rytmické a sluchové cvičenia, hudobné hry (hra na ozvenu, otázka – odpoveď, reťazová hra, rytmické a melodické doplňovačky)..</w:t>
      </w:r>
    </w:p>
    <w:p w:rsidR="00E12AEA" w:rsidRPr="00A75174" w:rsidRDefault="00E12AEA" w:rsidP="00E12AEA">
      <w:pPr>
        <w:rPr>
          <w:rFonts w:ascii="Arial" w:hAnsi="Arial" w:cs="Arial"/>
          <w:b/>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2.</w:t>
      </w:r>
      <w:r w:rsidRPr="00A75174">
        <w:rPr>
          <w:rFonts w:ascii="Arial" w:hAnsi="Arial" w:cs="Arial"/>
          <w:b/>
          <w:bCs/>
          <w:sz w:val="20"/>
          <w:szCs w:val="20"/>
        </w:rPr>
        <w:t xml:space="preserve"> </w:t>
      </w:r>
      <w:r w:rsidRPr="00A75174">
        <w:rPr>
          <w:rFonts w:ascii="Arial" w:hAnsi="Arial" w:cs="Arial"/>
          <w:b/>
          <w:sz w:val="20"/>
          <w:szCs w:val="20"/>
        </w:rPr>
        <w:t xml:space="preserve"> Inštrumentálne činnosti:</w:t>
      </w:r>
      <w:r w:rsidRPr="00A75174">
        <w:rPr>
          <w:rFonts w:ascii="Arial" w:hAnsi="Arial" w:cs="Arial"/>
          <w:sz w:val="20"/>
          <w:szCs w:val="20"/>
        </w:rPr>
        <w:t xml:space="preserve"> 4 hodiny</w:t>
      </w: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sz w:val="20"/>
          <w:szCs w:val="20"/>
        </w:rPr>
        <w:t>Sprievody k piesňam, jednoduché rytmické hry a cvičenia.  Vedieť tvoriť ostinátne sprievody zodpovedajúce charakteru piesní.</w:t>
      </w: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b/>
          <w:bCs/>
          <w:sz w:val="20"/>
          <w:szCs w:val="20"/>
        </w:rPr>
      </w:pPr>
      <w:r w:rsidRPr="00A75174">
        <w:rPr>
          <w:rFonts w:ascii="Arial" w:hAnsi="Arial" w:cs="Arial"/>
          <w:b/>
          <w:sz w:val="20"/>
          <w:szCs w:val="20"/>
        </w:rPr>
        <w:t>3.</w:t>
      </w:r>
      <w:r w:rsidRPr="00A75174">
        <w:rPr>
          <w:rFonts w:ascii="Arial" w:hAnsi="Arial" w:cs="Arial"/>
          <w:b/>
          <w:bCs/>
          <w:sz w:val="20"/>
          <w:szCs w:val="20"/>
        </w:rPr>
        <w:t xml:space="preserve"> Hudobno-pohybové činnosti </w:t>
      </w:r>
      <w:r w:rsidRPr="00A75174">
        <w:rPr>
          <w:rFonts w:ascii="Arial" w:hAnsi="Arial" w:cs="Arial"/>
          <w:sz w:val="20"/>
          <w:szCs w:val="20"/>
        </w:rPr>
        <w:t>9 hodín</w:t>
      </w: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 </w:t>
      </w:r>
      <w:r w:rsidRPr="00A75174">
        <w:rPr>
          <w:rFonts w:ascii="Arial" w:hAnsi="Arial" w:cs="Arial"/>
          <w:sz w:val="20"/>
          <w:szCs w:val="20"/>
        </w:rPr>
        <w:t>Jednoduché tance: jednokročka, dvojkročka, mazúrka, základný polkový krok.</w:t>
      </w:r>
    </w:p>
    <w:p w:rsidR="00E12AEA" w:rsidRPr="00A75174" w:rsidRDefault="00E12AEA" w:rsidP="00E12AEA">
      <w:pPr>
        <w:pStyle w:val="Default"/>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4</w:t>
      </w:r>
      <w:r w:rsidRPr="00A75174">
        <w:rPr>
          <w:rFonts w:ascii="Arial" w:hAnsi="Arial" w:cs="Arial"/>
          <w:b/>
          <w:bCs/>
          <w:sz w:val="20"/>
          <w:szCs w:val="20"/>
        </w:rPr>
        <w:t xml:space="preserve"> Percepčné činnosti </w:t>
      </w:r>
      <w:r w:rsidRPr="00A75174">
        <w:rPr>
          <w:rFonts w:ascii="Arial" w:hAnsi="Arial" w:cs="Arial"/>
          <w:sz w:val="20"/>
          <w:szCs w:val="20"/>
        </w:rPr>
        <w:t>6 hodín</w:t>
      </w:r>
    </w:p>
    <w:p w:rsidR="00E12AEA" w:rsidRPr="00A75174" w:rsidRDefault="00E12AEA" w:rsidP="00E12AEA">
      <w:pPr>
        <w:rPr>
          <w:rFonts w:ascii="Arial" w:hAnsi="Arial" w:cs="Arial"/>
          <w:b/>
          <w:sz w:val="20"/>
          <w:szCs w:val="20"/>
        </w:rPr>
      </w:pPr>
      <w:r w:rsidRPr="00A75174">
        <w:rPr>
          <w:rFonts w:ascii="Arial" w:hAnsi="Arial" w:cs="Arial"/>
          <w:sz w:val="20"/>
          <w:szCs w:val="20"/>
        </w:rPr>
        <w:t xml:space="preserve">Inštruktívne skladby skladateľov </w:t>
      </w:r>
      <w:smartTag w:uri="urn:schemas-microsoft-com:office:smarttags" w:element="metricconverter">
        <w:smartTagPr>
          <w:attr w:name="ProductID" w:val="20. a"/>
        </w:smartTagPr>
        <w:r w:rsidRPr="00A75174">
          <w:rPr>
            <w:rFonts w:ascii="Arial" w:hAnsi="Arial" w:cs="Arial"/>
            <w:sz w:val="20"/>
            <w:szCs w:val="20"/>
          </w:rPr>
          <w:t>20. a</w:t>
        </w:r>
      </w:smartTag>
      <w:r w:rsidRPr="00A75174">
        <w:rPr>
          <w:rFonts w:ascii="Arial" w:hAnsi="Arial" w:cs="Arial"/>
          <w:sz w:val="20"/>
          <w:szCs w:val="20"/>
        </w:rPr>
        <w:t xml:space="preserve"> 21. storočia. </w:t>
      </w:r>
    </w:p>
    <w:p w:rsidR="00E12AEA" w:rsidRPr="00A75174" w:rsidRDefault="00E12AEA" w:rsidP="00E12AEA">
      <w:pPr>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5.</w:t>
      </w:r>
      <w:r w:rsidRPr="00A75174">
        <w:rPr>
          <w:rFonts w:ascii="Arial" w:hAnsi="Arial" w:cs="Arial"/>
          <w:b/>
          <w:bCs/>
          <w:sz w:val="20"/>
          <w:szCs w:val="20"/>
        </w:rPr>
        <w:t xml:space="preserve"> Hudobno-dramatické činnosti </w:t>
      </w:r>
      <w:r w:rsidRPr="00A75174">
        <w:rPr>
          <w:rFonts w:ascii="Arial" w:hAnsi="Arial" w:cs="Arial"/>
          <w:sz w:val="20"/>
          <w:szCs w:val="20"/>
        </w:rPr>
        <w:t>2 hodiny</w:t>
      </w:r>
    </w:p>
    <w:p w:rsidR="00E12AEA" w:rsidRPr="00A75174" w:rsidRDefault="00E12AEA" w:rsidP="00E12AEA">
      <w:pPr>
        <w:pStyle w:val="Default"/>
        <w:rPr>
          <w:rFonts w:ascii="Arial" w:hAnsi="Arial" w:cs="Arial"/>
          <w:sz w:val="20"/>
          <w:szCs w:val="20"/>
        </w:rPr>
      </w:pPr>
      <w:r w:rsidRPr="00A75174">
        <w:rPr>
          <w:rFonts w:ascii="Arial" w:hAnsi="Arial" w:cs="Arial"/>
          <w:sz w:val="20"/>
          <w:szCs w:val="20"/>
        </w:rPr>
        <w:t>Hudobno-dramatické etudy, hry, jeden hudobno-dramatický celok..</w:t>
      </w:r>
    </w:p>
    <w:p w:rsidR="00E12AEA" w:rsidRPr="00A75174" w:rsidRDefault="00E12AEA" w:rsidP="00E12AEA">
      <w:pPr>
        <w:rPr>
          <w:rFonts w:ascii="Arial" w:hAnsi="Arial" w:cs="Arial"/>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eastAsia="Times New Roman" w:hAnsi="Arial" w:cs="Arial"/>
          <w:kern w:val="0"/>
          <w:sz w:val="20"/>
          <w:szCs w:val="20"/>
        </w:rPr>
      </w:pPr>
    </w:p>
    <w:p w:rsidR="00326365" w:rsidRPr="00A471F7" w:rsidRDefault="00326365" w:rsidP="00326365">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326365" w:rsidRPr="00D925BB" w:rsidRDefault="00E12AEA" w:rsidP="00D925BB">
      <w:pPr>
        <w:rPr>
          <w:color w:val="FF0000"/>
        </w:rPr>
      </w:pPr>
      <w:r w:rsidRPr="003C48DB">
        <w:rPr>
          <w:color w:val="FF0000"/>
        </w:rPr>
        <w:t xml:space="preserve">  </w:t>
      </w:r>
    </w:p>
    <w:p w:rsidR="00E12AEA" w:rsidRDefault="00E12AEA" w:rsidP="00D925BB">
      <w:pPr>
        <w:pStyle w:val="slovanzoznam"/>
        <w:numPr>
          <w:ilvl w:val="0"/>
          <w:numId w:val="0"/>
        </w:numPr>
        <w:spacing w:line="276" w:lineRule="auto"/>
        <w:rPr>
          <w:rFonts w:ascii="Arial" w:hAnsi="Arial" w:cs="Arial"/>
          <w:b/>
          <w:u w:val="single"/>
        </w:rPr>
      </w:pPr>
    </w:p>
    <w:p w:rsidR="00C9673D" w:rsidRPr="00CD6763" w:rsidRDefault="00C9673D" w:rsidP="00C9673D">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C9673D" w:rsidRPr="00C9673D" w:rsidRDefault="00C9673D" w:rsidP="00C9673D">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Umenie a kultúra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 xml:space="preserve">Hudobná výchova </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týždenne: 1h       ročne: 33h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color w:val="FF0000"/>
                <w:szCs w:val="20"/>
              </w:rPr>
            </w:pPr>
          </w:p>
        </w:tc>
      </w:tr>
    </w:tbl>
    <w:p w:rsidR="00C9673D" w:rsidRPr="00C9673D" w:rsidRDefault="00C9673D" w:rsidP="00C9673D">
      <w:pPr>
        <w:pStyle w:val="slovanzoznam"/>
        <w:numPr>
          <w:ilvl w:val="0"/>
          <w:numId w:val="0"/>
        </w:numPr>
        <w:rPr>
          <w:rFonts w:ascii="Arial" w:hAnsi="Arial" w:cs="Arial"/>
          <w:szCs w:val="20"/>
        </w:rPr>
      </w:pPr>
    </w:p>
    <w:p w:rsidR="00C9673D" w:rsidRPr="00C9673D" w:rsidRDefault="00C9673D" w:rsidP="00C9673D">
      <w:pPr>
        <w:pStyle w:val="Default"/>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predmet. </w:t>
      </w:r>
    </w:p>
    <w:p w:rsidR="00C9673D" w:rsidRPr="00C9673D" w:rsidRDefault="00C9673D" w:rsidP="00C9673D">
      <w:pPr>
        <w:pStyle w:val="Default"/>
        <w:rPr>
          <w:rFonts w:ascii="Arial" w:hAnsi="Arial" w:cs="Arial"/>
          <w:b/>
          <w:color w:val="auto"/>
          <w:sz w:val="20"/>
          <w:szCs w:val="20"/>
        </w:rPr>
      </w:pPr>
    </w:p>
    <w:p w:rsidR="00C9673D" w:rsidRPr="00C9673D" w:rsidRDefault="00C9673D" w:rsidP="00C9673D">
      <w:pPr>
        <w:pStyle w:val="Default"/>
        <w:rPr>
          <w:rFonts w:ascii="Arial" w:hAnsi="Arial" w:cs="Arial"/>
          <w:b/>
          <w:color w:val="auto"/>
          <w:sz w:val="20"/>
          <w:szCs w:val="20"/>
        </w:rPr>
      </w:pPr>
    </w:p>
    <w:p w:rsidR="00C9673D" w:rsidRPr="00C9673D" w:rsidRDefault="00C9673D" w:rsidP="00EA41BF">
      <w:pPr>
        <w:pStyle w:val="slovanzoznam"/>
        <w:numPr>
          <w:ilvl w:val="0"/>
          <w:numId w:val="233"/>
        </w:numPr>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Pr>
          <w:rFonts w:ascii="Arial" w:hAnsi="Arial" w:cs="Arial"/>
          <w:b/>
          <w:sz w:val="20"/>
          <w:szCs w:val="20"/>
          <w:u w:val="single"/>
        </w:rPr>
      </w:pPr>
    </w:p>
    <w:p w:rsidR="00C9673D" w:rsidRPr="00C9673D" w:rsidRDefault="00C9673D" w:rsidP="00C9673D">
      <w:pPr>
        <w:pStyle w:val="slovanzoznam"/>
        <w:numPr>
          <w:ilvl w:val="0"/>
          <w:numId w:val="0"/>
        </w:numPr>
        <w:tabs>
          <w:tab w:val="num" w:pos="432"/>
        </w:tabs>
        <w:spacing w:line="276" w:lineRule="auto"/>
        <w:jc w:val="both"/>
        <w:rPr>
          <w:rFonts w:ascii="Arial" w:hAnsi="Arial" w:cs="Arial"/>
          <w:b/>
          <w:sz w:val="20"/>
          <w:szCs w:val="20"/>
          <w:u w:val="single"/>
        </w:rPr>
      </w:pPr>
      <w:r w:rsidRPr="00C9673D">
        <w:rPr>
          <w:rFonts w:ascii="Arial" w:hAnsi="Arial" w:cs="Arial"/>
          <w:sz w:val="20"/>
          <w:szCs w:val="20"/>
        </w:rPr>
        <w:tab/>
      </w:r>
      <w:r w:rsidRPr="00C9673D">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C9673D">
        <w:rPr>
          <w:rFonts w:ascii="Arial" w:hAnsi="Arial" w:cs="Arial"/>
          <w:i/>
          <w:iCs/>
          <w:sz w:val="20"/>
          <w:szCs w:val="20"/>
        </w:rPr>
        <w:t>hudobno-pohybové a inštrumentálne činnosti</w:t>
      </w:r>
      <w:r w:rsidRPr="00C9673D">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C9673D" w:rsidRPr="00C9673D" w:rsidRDefault="00C9673D" w:rsidP="00C9673D">
      <w:pPr>
        <w:spacing w:line="276" w:lineRule="auto"/>
        <w:rPr>
          <w:rFonts w:ascii="Arial" w:hAnsi="Arial" w:cs="Arial"/>
          <w:color w:val="FF0000"/>
          <w:sz w:val="20"/>
          <w:szCs w:val="20"/>
        </w:rPr>
      </w:pPr>
    </w:p>
    <w:p w:rsidR="00C9673D" w:rsidRPr="00C9673D" w:rsidRDefault="00C9673D" w:rsidP="00EA41BF">
      <w:pPr>
        <w:pStyle w:val="slovanzoznam"/>
        <w:numPr>
          <w:ilvl w:val="0"/>
          <w:numId w:val="233"/>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jc w:val="both"/>
        <w:rPr>
          <w:rFonts w:ascii="Arial" w:hAnsi="Arial" w:cs="Arial"/>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084719" w:rsidRDefault="00084719" w:rsidP="00C9673D">
      <w:pPr>
        <w:rPr>
          <w:rFonts w:ascii="Arial" w:hAnsi="Arial" w:cs="Arial"/>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Žiaci:</w:t>
      </w:r>
    </w:p>
    <w:p w:rsidR="00C9673D" w:rsidRPr="00C9673D" w:rsidRDefault="00C9673D" w:rsidP="00EA41BF">
      <w:pPr>
        <w:numPr>
          <w:ilvl w:val="0"/>
          <w:numId w:val="159"/>
        </w:numPr>
        <w:rPr>
          <w:rFonts w:ascii="Arial" w:hAnsi="Arial" w:cs="Arial"/>
          <w:sz w:val="20"/>
          <w:szCs w:val="20"/>
        </w:rPr>
      </w:pPr>
      <w:r w:rsidRPr="00C9673D">
        <w:rPr>
          <w:rFonts w:ascii="Arial" w:hAnsi="Arial" w:cs="Arial"/>
          <w:sz w:val="20"/>
          <w:szCs w:val="20"/>
        </w:rPr>
        <w:t>získavajú a rozvíjajú hudobné kompetencie</w:t>
      </w:r>
    </w:p>
    <w:p w:rsidR="00C9673D" w:rsidRPr="00C9673D" w:rsidRDefault="00C9673D" w:rsidP="00EA41BF">
      <w:pPr>
        <w:numPr>
          <w:ilvl w:val="0"/>
          <w:numId w:val="160"/>
        </w:numPr>
        <w:rPr>
          <w:rFonts w:ascii="Arial" w:hAnsi="Arial" w:cs="Arial"/>
          <w:sz w:val="20"/>
          <w:szCs w:val="20"/>
        </w:rPr>
      </w:pPr>
      <w:r w:rsidRPr="00C9673D">
        <w:rPr>
          <w:rFonts w:ascii="Arial" w:hAnsi="Arial" w:cs="Arial"/>
          <w:sz w:val="20"/>
          <w:szCs w:val="20"/>
        </w:rPr>
        <w:t xml:space="preserve">získavajú a rozvíjajú kultivovaný rečový, hlasový, pohybový prejav v spojení s hudbou, </w:t>
      </w:r>
    </w:p>
    <w:p w:rsidR="00C9673D" w:rsidRPr="00C9673D" w:rsidRDefault="00C9673D" w:rsidP="00EA41BF">
      <w:pPr>
        <w:numPr>
          <w:ilvl w:val="0"/>
          <w:numId w:val="161"/>
        </w:numPr>
        <w:rPr>
          <w:rFonts w:ascii="Arial" w:hAnsi="Arial" w:cs="Arial"/>
          <w:sz w:val="20"/>
          <w:szCs w:val="20"/>
        </w:rPr>
      </w:pPr>
      <w:r w:rsidRPr="00C9673D">
        <w:rPr>
          <w:rFonts w:ascii="Arial" w:hAnsi="Arial" w:cs="Arial"/>
          <w:sz w:val="20"/>
          <w:szCs w:val="20"/>
        </w:rPr>
        <w:t>nadobúdajú schopnosť aktívneho a vnímavého interpreta a percipienta hudby,</w:t>
      </w:r>
    </w:p>
    <w:p w:rsidR="00C9673D" w:rsidRPr="00C9673D" w:rsidRDefault="00C9673D" w:rsidP="00EA41BF">
      <w:pPr>
        <w:numPr>
          <w:ilvl w:val="0"/>
          <w:numId w:val="162"/>
        </w:numPr>
        <w:rPr>
          <w:rFonts w:ascii="Arial" w:hAnsi="Arial" w:cs="Arial"/>
          <w:sz w:val="20"/>
          <w:szCs w:val="20"/>
        </w:rPr>
      </w:pPr>
      <w:r w:rsidRPr="00C9673D">
        <w:rPr>
          <w:rFonts w:ascii="Arial" w:hAnsi="Arial" w:cs="Arial"/>
          <w:sz w:val="20"/>
          <w:szCs w:val="20"/>
        </w:rPr>
        <w:t xml:space="preserve">naučia sa orientovať vo svete hudobného umenia, </w:t>
      </w:r>
    </w:p>
    <w:p w:rsidR="00C9673D" w:rsidRPr="00C9673D" w:rsidRDefault="00C9673D" w:rsidP="00EA41BF">
      <w:pPr>
        <w:numPr>
          <w:ilvl w:val="0"/>
          <w:numId w:val="163"/>
        </w:numPr>
        <w:rPr>
          <w:rFonts w:ascii="Arial" w:hAnsi="Arial" w:cs="Arial"/>
          <w:sz w:val="20"/>
          <w:szCs w:val="20"/>
        </w:rPr>
      </w:pPr>
      <w:r w:rsidRPr="00C9673D">
        <w:rPr>
          <w:rFonts w:ascii="Arial" w:hAnsi="Arial" w:cs="Arial"/>
          <w:sz w:val="20"/>
          <w:szCs w:val="20"/>
        </w:rPr>
        <w:t>rozvíjajú  emocionálne vnímanie a hudobný vkus,</w:t>
      </w:r>
    </w:p>
    <w:p w:rsidR="00C9673D" w:rsidRPr="00C9673D" w:rsidRDefault="00C9673D" w:rsidP="00C9673D">
      <w:pPr>
        <w:rPr>
          <w:rFonts w:ascii="Arial" w:hAnsi="Arial" w:cs="Arial"/>
          <w:sz w:val="20"/>
          <w:szCs w:val="20"/>
        </w:rPr>
      </w:pPr>
    </w:p>
    <w:p w:rsidR="00C9673D" w:rsidRPr="00C9673D" w:rsidRDefault="00C9673D" w:rsidP="00EA41BF">
      <w:pPr>
        <w:pStyle w:val="slovanzoznam"/>
        <w:numPr>
          <w:ilvl w:val="0"/>
          <w:numId w:val="233"/>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Default="00C9673D" w:rsidP="00C9673D">
      <w:pPr>
        <w:pStyle w:val="slovanzoznam"/>
        <w:numPr>
          <w:ilvl w:val="0"/>
          <w:numId w:val="0"/>
        </w:numPr>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jc w:val="both"/>
        <w:rPr>
          <w:rFonts w:ascii="Arial" w:hAnsi="Arial" w:cs="Arial"/>
          <w:sz w:val="20"/>
          <w:szCs w:val="20"/>
        </w:rPr>
      </w:pPr>
    </w:p>
    <w:p w:rsidR="00C9673D" w:rsidRPr="00C9673D" w:rsidRDefault="00C9673D" w:rsidP="00EA41BF">
      <w:pPr>
        <w:pStyle w:val="slovanzoznam"/>
        <w:numPr>
          <w:ilvl w:val="0"/>
          <w:numId w:val="233"/>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Pr="00C9673D" w:rsidRDefault="00C9673D" w:rsidP="00C9673D">
      <w:pPr>
        <w:pStyle w:val="slovanzoznam"/>
        <w:numPr>
          <w:ilvl w:val="0"/>
          <w:numId w:val="0"/>
        </w:numPr>
        <w:tabs>
          <w:tab w:val="num" w:pos="432"/>
        </w:tabs>
        <w:ind w:left="360" w:hanging="360"/>
        <w:rPr>
          <w:rFonts w:ascii="Arial" w:hAnsi="Arial" w:cs="Arial"/>
          <w:sz w:val="20"/>
          <w:szCs w:val="20"/>
        </w:rPr>
      </w:pPr>
      <w:r w:rsidRPr="00C9673D">
        <w:rPr>
          <w:rFonts w:ascii="Arial" w:hAnsi="Arial" w:cs="Arial"/>
          <w:sz w:val="20"/>
          <w:szCs w:val="20"/>
        </w:rPr>
        <w:tab/>
        <w:t xml:space="preserve">Hudobné činnosti nie sú izolované, ale v reálnej praktickej podobe sa vzájomne dopĺňajú, </w:t>
      </w:r>
    </w:p>
    <w:p w:rsidR="00C9673D" w:rsidRPr="00C9673D" w:rsidRDefault="00C9673D" w:rsidP="00C9673D">
      <w:pPr>
        <w:rPr>
          <w:rFonts w:ascii="Arial" w:hAnsi="Arial" w:cs="Arial"/>
          <w:sz w:val="20"/>
          <w:szCs w:val="20"/>
        </w:rPr>
      </w:pPr>
      <w:r w:rsidRPr="00C9673D">
        <w:rPr>
          <w:rFonts w:ascii="Arial" w:hAnsi="Arial" w:cs="Arial"/>
          <w:sz w:val="20"/>
          <w:szCs w:val="20"/>
        </w:rPr>
        <w:t>podporujú aj s inými mimohudobnými činnosťami a zmysluplne sa integrujú.</w:t>
      </w: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1.</w:t>
      </w:r>
      <w:r w:rsidRPr="00C9673D">
        <w:rPr>
          <w:rFonts w:ascii="Arial" w:hAnsi="Arial" w:cs="Arial"/>
          <w:b/>
          <w:bCs/>
          <w:sz w:val="20"/>
          <w:szCs w:val="20"/>
        </w:rPr>
        <w:t xml:space="preserve"> Hlasové  činnosti :</w:t>
      </w:r>
      <w:r w:rsidRPr="00C9673D">
        <w:rPr>
          <w:rFonts w:ascii="Arial" w:hAnsi="Arial" w:cs="Arial"/>
          <w:sz w:val="20"/>
          <w:szCs w:val="20"/>
        </w:rPr>
        <w:t xml:space="preserve"> 12 hodín</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Vokálne činnosti v rámci rozsahu b-d2, detské piesne, ľudové piesne, regionálne ľudové piesne, autorské piesne, vokálne dialogické hry, dychové a hlasové cvičenia, hry s hlasom, zvukomalebné hlasové hry, deklamácia, rytmizácia reči. Taktovacie gestá 2/4,3/4/,4/4 taktu, gestá pre zmeny tempa a dynamiky. </w:t>
      </w: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2.</w:t>
      </w:r>
      <w:r w:rsidRPr="00C9673D">
        <w:rPr>
          <w:rFonts w:ascii="Arial" w:hAnsi="Arial" w:cs="Arial"/>
          <w:b/>
          <w:bCs/>
          <w:sz w:val="20"/>
          <w:szCs w:val="20"/>
        </w:rPr>
        <w:t xml:space="preserve"> </w:t>
      </w:r>
      <w:r w:rsidRPr="00C9673D">
        <w:rPr>
          <w:rFonts w:ascii="Arial" w:hAnsi="Arial" w:cs="Arial"/>
          <w:b/>
          <w:sz w:val="20"/>
          <w:szCs w:val="20"/>
        </w:rPr>
        <w:t xml:space="preserve"> Inštrumentálne činnosti:</w:t>
      </w:r>
      <w:r w:rsidRPr="00C9673D">
        <w:rPr>
          <w:rFonts w:ascii="Arial" w:hAnsi="Arial" w:cs="Arial"/>
          <w:sz w:val="20"/>
          <w:szCs w:val="20"/>
        </w:rPr>
        <w:t xml:space="preserve"> 5 hodín</w:t>
      </w: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sz w:val="20"/>
          <w:szCs w:val="20"/>
        </w:rPr>
        <w:t xml:space="preserve">Orffove nástroje rytmické: paličky, drevený blok, rámový/ručný bubon, tamburína, triangel, spiežovce, činely, prstové činelky, zvonček, chrastidlá a melodické hudobné nástroje (xylofón, zvonkohra, metalofón), hra na tele melodicko-rytmické schémy, rytmické modely napr. tá; ti-ti; tá-ja; tá-ja-ja-ja; ti-ri-ti-ri; nič; cvičenia, piesne. Improvizácia . Dirigovanie – intuitívne výrazové pohyby, štandardizované taktovacie schémy (2/4;3/4;4/4).   </w:t>
      </w: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b/>
          <w:bCs/>
          <w:sz w:val="20"/>
          <w:szCs w:val="20"/>
        </w:rPr>
      </w:pPr>
      <w:r w:rsidRPr="00C9673D">
        <w:rPr>
          <w:rFonts w:ascii="Arial" w:hAnsi="Arial" w:cs="Arial"/>
          <w:b/>
          <w:sz w:val="20"/>
          <w:szCs w:val="20"/>
        </w:rPr>
        <w:t>3.</w:t>
      </w:r>
      <w:r w:rsidRPr="00C9673D">
        <w:rPr>
          <w:rFonts w:ascii="Arial" w:hAnsi="Arial" w:cs="Arial"/>
          <w:b/>
          <w:bCs/>
          <w:sz w:val="20"/>
          <w:szCs w:val="20"/>
        </w:rPr>
        <w:t xml:space="preserve"> Hudobno-pohybové činnosti </w:t>
      </w:r>
      <w:r w:rsidRPr="00C9673D">
        <w:rPr>
          <w:rFonts w:ascii="Arial" w:hAnsi="Arial" w:cs="Arial"/>
          <w:sz w:val="20"/>
          <w:szCs w:val="20"/>
        </w:rPr>
        <w:t>5 hodín</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Pohybová improvizácia, pohybová interpretácia gesto, mimika, improvizácia. Polkový krok, prísunové kroky, podupy, točenie v pároch, valčík, mazurkový krok,  ľudový tanec, moderný tanec   </w:t>
      </w:r>
    </w:p>
    <w:p w:rsidR="00C9673D" w:rsidRPr="00C9673D" w:rsidRDefault="00C9673D" w:rsidP="00C9673D">
      <w:pPr>
        <w:pStyle w:val="Default"/>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4.</w:t>
      </w:r>
      <w:r w:rsidRPr="00C9673D">
        <w:rPr>
          <w:rFonts w:ascii="Arial" w:hAnsi="Arial" w:cs="Arial"/>
          <w:b/>
          <w:bCs/>
          <w:sz w:val="20"/>
          <w:szCs w:val="20"/>
        </w:rPr>
        <w:t xml:space="preserve"> Percepčné činnosti – aktívne počúvanie</w:t>
      </w:r>
      <w:r>
        <w:rPr>
          <w:rFonts w:ascii="Arial" w:hAnsi="Arial" w:cs="Arial"/>
          <w:b/>
          <w:bCs/>
          <w:sz w:val="20"/>
          <w:szCs w:val="20"/>
        </w:rPr>
        <w:t xml:space="preserve">   </w:t>
      </w:r>
      <w:r w:rsidRPr="00C9673D">
        <w:rPr>
          <w:rFonts w:ascii="Arial" w:hAnsi="Arial" w:cs="Arial"/>
          <w:sz w:val="20"/>
          <w:szCs w:val="20"/>
        </w:rPr>
        <w:t>7 hodín</w:t>
      </w:r>
    </w:p>
    <w:p w:rsidR="00C9673D" w:rsidRPr="00C9673D" w:rsidRDefault="00C9673D" w:rsidP="00C9673D">
      <w:pPr>
        <w:rPr>
          <w:rFonts w:ascii="Arial" w:hAnsi="Arial" w:cs="Arial"/>
          <w:b/>
          <w:sz w:val="20"/>
          <w:szCs w:val="20"/>
        </w:rPr>
      </w:pPr>
      <w:r w:rsidRPr="00C9673D">
        <w:rPr>
          <w:rFonts w:ascii="Arial" w:hAnsi="Arial" w:cs="Arial"/>
          <w:sz w:val="20"/>
          <w:szCs w:val="20"/>
        </w:rPr>
        <w:t xml:space="preserve">Skladby slovenských a svetových skladateľov; piesne, spev a interpretácia učiteľa/ky; vlastný hudobný prejav, hudobný prejav triedy (skupiny), hry so zvukom. Melódia, tempo, rytmus, zvuková farba, dynamika, harmónia, forma.Melódia stúpajúca, klesajúca; tempo pomalé, stredné, rýchle; rytmus – taktová schéma a rytmické modely, dynamika – piano, pianissimo, mezzoforte, forte, fortissimo, crescendo, decrescendo; harmónia durová, mólová, forma – kontrastné časti. Nástroje skupiny symfonického orchestra, niektoré konkrétne hudobné nástroje. Funkcie hudby: estetická, umelecká, spoločenská, zábavná, úžitková.     </w:t>
      </w:r>
    </w:p>
    <w:p w:rsidR="00C9673D" w:rsidRPr="00C9673D" w:rsidRDefault="00C9673D" w:rsidP="00C9673D">
      <w:pPr>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5.</w:t>
      </w:r>
      <w:r w:rsidRPr="00C9673D">
        <w:rPr>
          <w:rFonts w:ascii="Arial" w:hAnsi="Arial" w:cs="Arial"/>
          <w:b/>
          <w:bCs/>
          <w:sz w:val="20"/>
          <w:szCs w:val="20"/>
        </w:rPr>
        <w:t xml:space="preserve"> Hudobno-dramatické činnosti </w:t>
      </w:r>
      <w:r>
        <w:rPr>
          <w:rFonts w:ascii="Arial" w:hAnsi="Arial" w:cs="Arial"/>
          <w:b/>
          <w:bCs/>
          <w:sz w:val="20"/>
          <w:szCs w:val="20"/>
        </w:rPr>
        <w:t xml:space="preserve"> </w:t>
      </w:r>
      <w:r w:rsidRPr="00C9673D">
        <w:rPr>
          <w:rFonts w:ascii="Arial" w:hAnsi="Arial" w:cs="Arial"/>
          <w:sz w:val="20"/>
          <w:szCs w:val="20"/>
        </w:rPr>
        <w:t>2 hodiny.</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Vizualizácia – integrácia s výtvarnou výchovou (kostýmy, rekvizity, kulisy, farby), integrácia so slovenským jazykom a literatúrou (rozprávky, príbehy, básne, scenár), integrácia s telesnou výchovou (základné pohybové schémy), integrácia s inými predmetmi.     </w:t>
      </w:r>
    </w:p>
    <w:p w:rsidR="00C9673D" w:rsidRPr="00C9673D" w:rsidRDefault="00C9673D" w:rsidP="00C9673D">
      <w:pPr>
        <w:pStyle w:val="Default"/>
        <w:rPr>
          <w:rFonts w:ascii="Arial" w:hAnsi="Arial" w:cs="Arial"/>
          <w:sz w:val="20"/>
          <w:szCs w:val="20"/>
        </w:rPr>
      </w:pPr>
    </w:p>
    <w:p w:rsidR="00C9673D" w:rsidRPr="00C9673D" w:rsidRDefault="00C9673D" w:rsidP="00C9673D">
      <w:pPr>
        <w:rPr>
          <w:rFonts w:ascii="Arial" w:hAnsi="Arial" w:cs="Arial"/>
          <w:b/>
          <w:sz w:val="20"/>
          <w:szCs w:val="20"/>
        </w:rPr>
      </w:pPr>
      <w:r w:rsidRPr="00C9673D">
        <w:rPr>
          <w:rFonts w:ascii="Arial" w:hAnsi="Arial" w:cs="Arial"/>
          <w:b/>
          <w:sz w:val="20"/>
          <w:szCs w:val="20"/>
        </w:rPr>
        <w:t xml:space="preserve"> 6. Hudobno-vizuálne činnosti</w:t>
      </w:r>
      <w:r>
        <w:rPr>
          <w:rFonts w:ascii="Arial" w:hAnsi="Arial" w:cs="Arial"/>
          <w:b/>
          <w:sz w:val="20"/>
          <w:szCs w:val="20"/>
        </w:rPr>
        <w:t xml:space="preserve">   </w:t>
      </w:r>
      <w:r w:rsidRPr="00C9673D">
        <w:rPr>
          <w:rFonts w:ascii="Arial" w:hAnsi="Arial" w:cs="Arial"/>
          <w:sz w:val="20"/>
          <w:szCs w:val="20"/>
        </w:rPr>
        <w:t>2 hodiny</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 Grafická partitúra   </w:t>
      </w:r>
    </w:p>
    <w:p w:rsidR="00C9673D" w:rsidRPr="00C9673D" w:rsidRDefault="00C9673D" w:rsidP="00C9673D">
      <w:pPr>
        <w:rPr>
          <w:rFonts w:ascii="Arial" w:hAnsi="Arial" w:cs="Arial"/>
          <w:sz w:val="20"/>
          <w:szCs w:val="20"/>
        </w:rPr>
      </w:pPr>
    </w:p>
    <w:p w:rsidR="00C9673D" w:rsidRPr="00C9673D" w:rsidRDefault="00C9673D" w:rsidP="00C9673D">
      <w:pPr>
        <w:pStyle w:val="Standard"/>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jc w:val="both"/>
        <w:rPr>
          <w:rFonts w:ascii="Arial" w:eastAsia="Times New Roman" w:hAnsi="Arial" w:cs="Arial"/>
          <w:kern w:val="0"/>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C9673D" w:rsidRPr="00C9673D" w:rsidRDefault="00C9673D" w:rsidP="00C9673D">
      <w:pPr>
        <w:rPr>
          <w:rFonts w:ascii="Arial" w:hAnsi="Arial" w:cs="Arial"/>
          <w:color w:val="FF0000"/>
          <w:sz w:val="20"/>
          <w:szCs w:val="20"/>
        </w:rPr>
      </w:pPr>
      <w:r w:rsidRPr="00C9673D">
        <w:rPr>
          <w:rFonts w:ascii="Arial" w:hAnsi="Arial" w:cs="Arial"/>
          <w:color w:val="FF0000"/>
          <w:sz w:val="20"/>
          <w:szCs w:val="20"/>
        </w:rPr>
        <w:t xml:space="preserve">  </w:t>
      </w:r>
    </w:p>
    <w:p w:rsidR="00C9673D" w:rsidRPr="00C9673D" w:rsidRDefault="00C9673D" w:rsidP="00C9673D">
      <w:pPr>
        <w:rPr>
          <w:rFonts w:ascii="Arial" w:hAnsi="Arial" w:cs="Arial"/>
          <w:color w:val="FF0000"/>
          <w:sz w:val="20"/>
          <w:szCs w:val="20"/>
        </w:rPr>
      </w:pPr>
    </w:p>
    <w:p w:rsidR="00E12AEA" w:rsidRPr="00CD6763" w:rsidRDefault="00E12AEA" w:rsidP="008A062D">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78332B">
            <w:pPr>
              <w:pStyle w:val="slovanzoznam"/>
              <w:numPr>
                <w:ilvl w:val="0"/>
                <w:numId w:val="0"/>
              </w:numPr>
              <w:spacing w:line="276" w:lineRule="auto"/>
              <w:rPr>
                <w:rFonts w:ascii="Arial" w:hAnsi="Arial" w:cs="Arial"/>
                <w:b/>
              </w:rPr>
            </w:pPr>
            <w:r w:rsidRPr="00D86A7C">
              <w:rPr>
                <w:rFonts w:ascii="Arial" w:hAnsi="Arial" w:cs="Arial"/>
                <w:b/>
              </w:rPr>
              <w:t>Kultúra a umeni</w:t>
            </w:r>
            <w:r w:rsidR="0078332B">
              <w:rPr>
                <w:rFonts w:ascii="Arial" w:hAnsi="Arial" w:cs="Arial"/>
                <w:b/>
              </w:rPr>
              <w:t>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color w:val="00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r>
      <w:r w:rsidRPr="00D86A7C">
        <w:rPr>
          <w:rFonts w:ascii="Arial" w:hAnsi="Arial" w:cs="Arial"/>
          <w:color w:val="000000"/>
          <w:sz w:val="20"/>
          <w:szCs w:val="20"/>
        </w:rPr>
        <w:br/>
        <w:t xml:space="preserve">Žiaci </w:t>
      </w:r>
    </w:p>
    <w:p w:rsidR="003D427D" w:rsidRDefault="00E12AEA" w:rsidP="00EA41BF">
      <w:pPr>
        <w:pStyle w:val="Default"/>
        <w:numPr>
          <w:ilvl w:val="0"/>
          <w:numId w:val="299"/>
        </w:numPr>
        <w:spacing w:line="276" w:lineRule="auto"/>
        <w:rPr>
          <w:rFonts w:ascii="Arial" w:hAnsi="Arial" w:cs="Arial"/>
          <w:sz w:val="20"/>
          <w:szCs w:val="20"/>
          <w:lang w:val="sk-SK"/>
        </w:rPr>
      </w:pPr>
      <w:r w:rsidRPr="00D86A7C">
        <w:rPr>
          <w:rFonts w:ascii="Arial" w:hAnsi="Arial" w:cs="Arial"/>
          <w:sz w:val="20"/>
          <w:szCs w:val="20"/>
          <w:lang w:val="sk-SK"/>
        </w:rPr>
        <w:t>rozvíjajú svoj</w:t>
      </w:r>
      <w:r w:rsidR="003D427D">
        <w:rPr>
          <w:rFonts w:ascii="Arial" w:hAnsi="Arial" w:cs="Arial"/>
          <w:sz w:val="20"/>
          <w:szCs w:val="20"/>
          <w:lang w:val="sk-SK"/>
        </w:rPr>
        <w:t>u predstavivosť a fantáziu,</w:t>
      </w:r>
    </w:p>
    <w:p w:rsidR="00E12AEA" w:rsidRPr="00D86A7C" w:rsidRDefault="00E12AEA" w:rsidP="00EA41BF">
      <w:pPr>
        <w:pStyle w:val="Default"/>
        <w:numPr>
          <w:ilvl w:val="0"/>
          <w:numId w:val="299"/>
        </w:numPr>
        <w:spacing w:line="276" w:lineRule="auto"/>
        <w:rPr>
          <w:rFonts w:ascii="Arial" w:hAnsi="Arial" w:cs="Arial"/>
          <w:sz w:val="20"/>
          <w:szCs w:val="20"/>
          <w:lang w:val="sk-SK"/>
        </w:rPr>
      </w:pPr>
      <w:r w:rsidRPr="00D86A7C">
        <w:rPr>
          <w:rFonts w:ascii="Arial" w:hAnsi="Arial" w:cs="Arial"/>
          <w:sz w:val="20"/>
          <w:szCs w:val="20"/>
          <w:lang w:val="sk-SK"/>
        </w:rPr>
        <w:t>rozvíjajú si pozorovacie schopnosti,</w:t>
      </w:r>
    </w:p>
    <w:p w:rsidR="003D427D" w:rsidRDefault="00E12AEA" w:rsidP="00EA41BF">
      <w:pPr>
        <w:pStyle w:val="Default"/>
        <w:numPr>
          <w:ilvl w:val="0"/>
          <w:numId w:val="299"/>
        </w:numPr>
        <w:spacing w:line="276" w:lineRule="auto"/>
        <w:rPr>
          <w:rFonts w:ascii="Arial" w:hAnsi="Arial" w:cs="Arial"/>
          <w:sz w:val="20"/>
          <w:szCs w:val="20"/>
          <w:lang w:val="sk-SK"/>
        </w:rPr>
      </w:pPr>
      <w:r w:rsidRPr="00D86A7C">
        <w:rPr>
          <w:rFonts w:ascii="Arial" w:hAnsi="Arial" w:cs="Arial"/>
          <w:sz w:val="20"/>
          <w:szCs w:val="20"/>
          <w:lang w:val="sk-SK"/>
        </w:rPr>
        <w:t xml:space="preserve">spoznávajú základné prostriedky výtvarného vyjadrovania, </w:t>
      </w:r>
    </w:p>
    <w:p w:rsidR="003D427D" w:rsidRPr="003D427D" w:rsidRDefault="00E12AEA" w:rsidP="00EA41BF">
      <w:pPr>
        <w:pStyle w:val="Default"/>
        <w:numPr>
          <w:ilvl w:val="0"/>
          <w:numId w:val="299"/>
        </w:numPr>
        <w:spacing w:line="276" w:lineRule="auto"/>
        <w:rPr>
          <w:rFonts w:ascii="Arial" w:hAnsi="Arial" w:cs="Arial"/>
          <w:sz w:val="20"/>
          <w:szCs w:val="20"/>
          <w:lang w:val="sk-SK"/>
        </w:rPr>
      </w:pPr>
      <w:r w:rsidRPr="003D427D">
        <w:rPr>
          <w:rFonts w:ascii="Arial" w:hAnsi="Arial" w:cs="Arial"/>
          <w:sz w:val="20"/>
          <w:szCs w:val="20"/>
        </w:rPr>
        <w:t>rozvíjajú tvorbu vlastných myšlienkových konceptov a ich formá</w:t>
      </w:r>
      <w:r w:rsidR="003D427D">
        <w:rPr>
          <w:rFonts w:ascii="Arial" w:hAnsi="Arial" w:cs="Arial"/>
          <w:sz w:val="20"/>
          <w:szCs w:val="20"/>
        </w:rPr>
        <w:t>lnu a technickú realizáciu</w:t>
      </w:r>
    </w:p>
    <w:p w:rsidR="003D427D" w:rsidRPr="003D427D" w:rsidRDefault="00E12AEA" w:rsidP="00EA41BF">
      <w:pPr>
        <w:pStyle w:val="Default"/>
        <w:numPr>
          <w:ilvl w:val="0"/>
          <w:numId w:val="299"/>
        </w:numPr>
        <w:spacing w:line="276" w:lineRule="auto"/>
        <w:rPr>
          <w:rFonts w:ascii="Arial" w:hAnsi="Arial" w:cs="Arial"/>
          <w:sz w:val="20"/>
          <w:szCs w:val="20"/>
          <w:lang w:val="sk-SK"/>
        </w:rPr>
      </w:pPr>
      <w:r w:rsidRPr="003D427D">
        <w:rPr>
          <w:rFonts w:ascii="Arial" w:hAnsi="Arial" w:cs="Arial"/>
          <w:sz w:val="20"/>
          <w:szCs w:val="20"/>
        </w:rPr>
        <w:t>osvojujú si základné zručnosti pri prá</w:t>
      </w:r>
      <w:r w:rsidR="003D427D">
        <w:rPr>
          <w:rFonts w:ascii="Arial" w:hAnsi="Arial" w:cs="Arial"/>
          <w:sz w:val="20"/>
          <w:szCs w:val="20"/>
        </w:rPr>
        <w:t>ci s nástrojmi a materiálmi,</w:t>
      </w:r>
    </w:p>
    <w:p w:rsidR="003D427D" w:rsidRPr="003D427D" w:rsidRDefault="00E12AEA" w:rsidP="00EA41BF">
      <w:pPr>
        <w:pStyle w:val="Default"/>
        <w:numPr>
          <w:ilvl w:val="0"/>
          <w:numId w:val="299"/>
        </w:numPr>
        <w:spacing w:line="276" w:lineRule="auto"/>
        <w:rPr>
          <w:rFonts w:ascii="Arial" w:hAnsi="Arial" w:cs="Arial"/>
          <w:sz w:val="20"/>
          <w:szCs w:val="20"/>
          <w:lang w:val="sk-SK"/>
        </w:rPr>
      </w:pPr>
      <w:r w:rsidRPr="003D427D">
        <w:rPr>
          <w:rFonts w:ascii="Arial" w:hAnsi="Arial" w:cs="Arial"/>
          <w:sz w:val="20"/>
          <w:szCs w:val="20"/>
        </w:rPr>
        <w:t>poznávajú umelecké diela a svoj zážitok</w:t>
      </w:r>
      <w:r w:rsidR="003D427D">
        <w:rPr>
          <w:rFonts w:ascii="Arial" w:hAnsi="Arial" w:cs="Arial"/>
          <w:sz w:val="20"/>
          <w:szCs w:val="20"/>
        </w:rPr>
        <w:t xml:space="preserve"> z nich výtvarne vyjadrujú, </w:t>
      </w:r>
    </w:p>
    <w:p w:rsidR="00E12AEA" w:rsidRPr="003D427D" w:rsidRDefault="00E12AEA" w:rsidP="00EA41BF">
      <w:pPr>
        <w:pStyle w:val="Default"/>
        <w:numPr>
          <w:ilvl w:val="0"/>
          <w:numId w:val="299"/>
        </w:numPr>
        <w:spacing w:line="276" w:lineRule="auto"/>
        <w:rPr>
          <w:rFonts w:ascii="Arial" w:hAnsi="Arial" w:cs="Arial"/>
          <w:sz w:val="20"/>
          <w:szCs w:val="20"/>
          <w:lang w:val="sk-SK"/>
        </w:rPr>
      </w:pPr>
      <w:r w:rsidRPr="003D427D">
        <w:rPr>
          <w:rFonts w:ascii="Arial" w:hAnsi="Arial" w:cs="Arial"/>
          <w:sz w:val="20"/>
          <w:szCs w:val="20"/>
        </w:rPr>
        <w:t xml:space="preserve">osvojujú si základné kultúrne postoje. </w:t>
      </w:r>
    </w:p>
    <w:p w:rsidR="00E12AEA" w:rsidRPr="00D86A7C" w:rsidRDefault="00E12AEA"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1. Výtvarný jazyk: Základné prvky výtvarného umenia – 12 hodín</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2.  Výtvarný jazyk: Kompozičné princípy a možnosti kompozície – 12 hodín</w:t>
      </w:r>
      <w:r w:rsidRPr="00D86A7C">
        <w:rPr>
          <w:rFonts w:ascii="Arial" w:hAnsi="Arial" w:cs="Arial"/>
          <w:sz w:val="20"/>
          <w:szCs w:val="20"/>
        </w:rPr>
        <w:br/>
        <w:t>3.  Podnety výtvarného umenia – 8 hodín</w:t>
      </w:r>
      <w:r w:rsidRPr="00D86A7C">
        <w:rPr>
          <w:rFonts w:ascii="Arial" w:hAnsi="Arial" w:cs="Arial"/>
          <w:sz w:val="20"/>
          <w:szCs w:val="20"/>
        </w:rPr>
        <w:br/>
        <w:t>4.  Podnety výtvarného umenia: Výtvarné činnosti inšpirované dejinami umenia – 4 hodiny</w:t>
      </w:r>
      <w:r w:rsidRPr="00D86A7C">
        <w:rPr>
          <w:rFonts w:ascii="Arial" w:hAnsi="Arial" w:cs="Arial"/>
          <w:sz w:val="20"/>
          <w:szCs w:val="20"/>
        </w:rPr>
        <w:br/>
        <w:t>5.  Podnety filmu a videa – 4 hodiny</w:t>
      </w:r>
      <w:r w:rsidRPr="00D86A7C">
        <w:rPr>
          <w:rFonts w:ascii="Arial" w:hAnsi="Arial" w:cs="Arial"/>
          <w:sz w:val="20"/>
          <w:szCs w:val="20"/>
        </w:rPr>
        <w:br/>
        <w:t>6.  Tradícia a identita: Kultúrna krajina – 6 hodín</w:t>
      </w:r>
      <w:r w:rsidRPr="00D86A7C">
        <w:rPr>
          <w:rFonts w:ascii="Arial" w:hAnsi="Arial" w:cs="Arial"/>
          <w:sz w:val="20"/>
          <w:szCs w:val="20"/>
        </w:rPr>
        <w:br/>
        <w:t>7.  Podnety dizajnu: 6 hodín</w:t>
      </w:r>
      <w:r w:rsidRPr="00D86A7C">
        <w:rPr>
          <w:rFonts w:ascii="Arial" w:hAnsi="Arial" w:cs="Arial"/>
          <w:sz w:val="20"/>
          <w:szCs w:val="20"/>
        </w:rPr>
        <w:br/>
        <w:t>8.  Podnety hudby: 4 hodiny</w:t>
      </w:r>
      <w:r w:rsidRPr="00D86A7C">
        <w:rPr>
          <w:rFonts w:ascii="Arial" w:hAnsi="Arial" w:cs="Arial"/>
          <w:sz w:val="20"/>
          <w:szCs w:val="20"/>
        </w:rPr>
        <w:br/>
        <w:t>9.  Syntetické podnety: 4 hodiny</w:t>
      </w:r>
      <w:r w:rsidRPr="00D86A7C">
        <w:rPr>
          <w:rFonts w:ascii="Arial" w:hAnsi="Arial" w:cs="Arial"/>
          <w:sz w:val="20"/>
          <w:szCs w:val="20"/>
        </w:rPr>
        <w:br/>
        <w:t>10. Porovnávacie kombinačné a súhrnné cvičenia: 2 hodiny</w:t>
      </w:r>
      <w:r w:rsidRPr="00D86A7C">
        <w:rPr>
          <w:rFonts w:ascii="Arial" w:hAnsi="Arial" w:cs="Arial"/>
          <w:sz w:val="20"/>
          <w:szCs w:val="20"/>
        </w:rPr>
        <w:br/>
        <w:t>11. Škola v galérii: 4 hodiny</w:t>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ind w:left="720"/>
        <w:jc w:val="both"/>
        <w:rPr>
          <w:rFonts w:ascii="Arial" w:hAnsi="Arial" w:cs="Arial"/>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3D427D" w:rsidRDefault="003D427D" w:rsidP="00D925BB">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78332B" w:rsidP="003660FA">
            <w:pPr>
              <w:pStyle w:val="slovanzoznam"/>
              <w:numPr>
                <w:ilvl w:val="0"/>
                <w:numId w:val="0"/>
              </w:numPr>
              <w:spacing w:line="276" w:lineRule="auto"/>
              <w:rPr>
                <w:rFonts w:ascii="Arial" w:hAnsi="Arial" w:cs="Arial"/>
                <w:b/>
              </w:rPr>
            </w:pPr>
            <w:r>
              <w:rPr>
                <w:rFonts w:ascii="Arial" w:hAnsi="Arial" w:cs="Arial"/>
                <w:b/>
              </w:rPr>
              <w:t>Kultúra a umenie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t xml:space="preserve">Žiaci </w:t>
      </w:r>
    </w:p>
    <w:p w:rsidR="003D427D" w:rsidRDefault="00E12AEA" w:rsidP="00EA41BF">
      <w:pPr>
        <w:pStyle w:val="Default"/>
        <w:numPr>
          <w:ilvl w:val="0"/>
          <w:numId w:val="300"/>
        </w:numPr>
        <w:spacing w:line="276" w:lineRule="auto"/>
        <w:rPr>
          <w:rFonts w:ascii="Arial" w:hAnsi="Arial" w:cs="Arial"/>
          <w:sz w:val="20"/>
          <w:szCs w:val="20"/>
          <w:lang w:val="sk-SK"/>
        </w:rPr>
      </w:pPr>
      <w:r w:rsidRPr="00D86A7C">
        <w:rPr>
          <w:rFonts w:ascii="Arial" w:hAnsi="Arial" w:cs="Arial"/>
          <w:sz w:val="20"/>
          <w:szCs w:val="20"/>
          <w:lang w:val="sk-SK"/>
        </w:rPr>
        <w:t>rozvíjajú svoju predstavivosť a fantá</w:t>
      </w:r>
      <w:r w:rsidR="003D427D">
        <w:rPr>
          <w:rFonts w:ascii="Arial" w:hAnsi="Arial" w:cs="Arial"/>
          <w:sz w:val="20"/>
          <w:szCs w:val="20"/>
          <w:lang w:val="sk-SK"/>
        </w:rPr>
        <w:t>ziu,</w:t>
      </w:r>
    </w:p>
    <w:p w:rsidR="003D427D" w:rsidRDefault="00E12AEA" w:rsidP="00EA41BF">
      <w:pPr>
        <w:pStyle w:val="Default"/>
        <w:numPr>
          <w:ilvl w:val="0"/>
          <w:numId w:val="300"/>
        </w:numPr>
        <w:spacing w:line="276" w:lineRule="auto"/>
        <w:rPr>
          <w:rFonts w:ascii="Arial" w:hAnsi="Arial" w:cs="Arial"/>
          <w:sz w:val="20"/>
          <w:szCs w:val="20"/>
          <w:lang w:val="sk-SK"/>
        </w:rPr>
      </w:pPr>
      <w:r w:rsidRPr="00D86A7C">
        <w:rPr>
          <w:rFonts w:ascii="Arial" w:hAnsi="Arial" w:cs="Arial"/>
          <w:sz w:val="20"/>
          <w:szCs w:val="20"/>
          <w:lang w:val="sk-SK"/>
        </w:rPr>
        <w:t>rozvíjajú si pozorovacie schopnosti,</w:t>
      </w:r>
    </w:p>
    <w:p w:rsidR="003D427D" w:rsidRDefault="00E12AEA" w:rsidP="00EA41BF">
      <w:pPr>
        <w:pStyle w:val="Default"/>
        <w:numPr>
          <w:ilvl w:val="0"/>
          <w:numId w:val="300"/>
        </w:numPr>
        <w:spacing w:line="276" w:lineRule="auto"/>
        <w:rPr>
          <w:rFonts w:ascii="Arial" w:hAnsi="Arial" w:cs="Arial"/>
          <w:sz w:val="20"/>
          <w:szCs w:val="20"/>
          <w:lang w:val="sk-SK"/>
        </w:rPr>
      </w:pPr>
      <w:r w:rsidRPr="003D427D">
        <w:rPr>
          <w:rFonts w:ascii="Arial" w:hAnsi="Arial" w:cs="Arial"/>
          <w:sz w:val="20"/>
          <w:szCs w:val="20"/>
          <w:lang w:val="sk-SK"/>
        </w:rPr>
        <w:t>spoznávajú základné prostriedky výtvarného vyjadrovania,</w:t>
      </w:r>
    </w:p>
    <w:p w:rsidR="003D427D" w:rsidRPr="003D427D" w:rsidRDefault="00E12AEA" w:rsidP="00EA41BF">
      <w:pPr>
        <w:pStyle w:val="Default"/>
        <w:numPr>
          <w:ilvl w:val="0"/>
          <w:numId w:val="300"/>
        </w:numPr>
        <w:spacing w:line="276" w:lineRule="auto"/>
        <w:rPr>
          <w:rFonts w:ascii="Arial" w:hAnsi="Arial" w:cs="Arial"/>
          <w:sz w:val="20"/>
          <w:szCs w:val="20"/>
          <w:lang w:val="sk-SK"/>
        </w:rPr>
      </w:pPr>
      <w:r w:rsidRPr="003D427D">
        <w:rPr>
          <w:rFonts w:ascii="Arial" w:hAnsi="Arial" w:cs="Arial"/>
          <w:sz w:val="20"/>
          <w:szCs w:val="20"/>
        </w:rPr>
        <w:t>rozvíjajú tvorbu vlastných myšlienkových konceptov a ich formá</w:t>
      </w:r>
      <w:r w:rsidR="003D427D">
        <w:rPr>
          <w:rFonts w:ascii="Arial" w:hAnsi="Arial" w:cs="Arial"/>
          <w:sz w:val="20"/>
          <w:szCs w:val="20"/>
        </w:rPr>
        <w:t>lnu a technickú realizáciu,</w:t>
      </w:r>
    </w:p>
    <w:p w:rsidR="003D427D" w:rsidRPr="003D427D" w:rsidRDefault="00E12AEA" w:rsidP="00EA41BF">
      <w:pPr>
        <w:pStyle w:val="Default"/>
        <w:numPr>
          <w:ilvl w:val="0"/>
          <w:numId w:val="300"/>
        </w:numPr>
        <w:spacing w:line="276" w:lineRule="auto"/>
        <w:rPr>
          <w:rFonts w:ascii="Arial" w:hAnsi="Arial" w:cs="Arial"/>
          <w:sz w:val="20"/>
          <w:szCs w:val="20"/>
          <w:lang w:val="sk-SK"/>
        </w:rPr>
      </w:pPr>
      <w:r w:rsidRPr="003D427D">
        <w:rPr>
          <w:rFonts w:ascii="Arial" w:hAnsi="Arial" w:cs="Arial"/>
          <w:sz w:val="20"/>
          <w:szCs w:val="20"/>
        </w:rPr>
        <w:t>osvojujú si základné zručnosti pri práci s nástrojmi</w:t>
      </w:r>
      <w:r w:rsidR="003D427D">
        <w:rPr>
          <w:rFonts w:ascii="Arial" w:hAnsi="Arial" w:cs="Arial"/>
          <w:sz w:val="20"/>
          <w:szCs w:val="20"/>
        </w:rPr>
        <w:t xml:space="preserve"> a materiálmi,</w:t>
      </w:r>
    </w:p>
    <w:p w:rsidR="003D427D" w:rsidRPr="003D427D" w:rsidRDefault="00E12AEA" w:rsidP="00EA41BF">
      <w:pPr>
        <w:pStyle w:val="Default"/>
        <w:numPr>
          <w:ilvl w:val="0"/>
          <w:numId w:val="300"/>
        </w:numPr>
        <w:spacing w:line="276" w:lineRule="auto"/>
        <w:rPr>
          <w:rFonts w:ascii="Arial" w:hAnsi="Arial" w:cs="Arial"/>
          <w:sz w:val="20"/>
          <w:szCs w:val="20"/>
          <w:lang w:val="sk-SK"/>
        </w:rPr>
      </w:pPr>
      <w:r w:rsidRPr="003D427D">
        <w:rPr>
          <w:rFonts w:ascii="Arial" w:hAnsi="Arial" w:cs="Arial"/>
          <w:sz w:val="20"/>
          <w:szCs w:val="20"/>
        </w:rPr>
        <w:t>poznávajú umelecké diela a svoj zážitok</w:t>
      </w:r>
      <w:r w:rsidR="003D427D">
        <w:rPr>
          <w:rFonts w:ascii="Arial" w:hAnsi="Arial" w:cs="Arial"/>
          <w:sz w:val="20"/>
          <w:szCs w:val="20"/>
        </w:rPr>
        <w:t xml:space="preserve"> z nich výtvarne vyjadrujú, </w:t>
      </w:r>
    </w:p>
    <w:p w:rsidR="00E12AEA" w:rsidRPr="003D427D" w:rsidRDefault="00E12AEA" w:rsidP="00EA41BF">
      <w:pPr>
        <w:pStyle w:val="Default"/>
        <w:numPr>
          <w:ilvl w:val="0"/>
          <w:numId w:val="300"/>
        </w:numPr>
        <w:spacing w:line="276" w:lineRule="auto"/>
        <w:rPr>
          <w:rFonts w:ascii="Arial" w:hAnsi="Arial" w:cs="Arial"/>
          <w:sz w:val="20"/>
          <w:szCs w:val="20"/>
          <w:lang w:val="sk-SK"/>
        </w:rPr>
      </w:pPr>
      <w:r w:rsidRPr="003D427D">
        <w:rPr>
          <w:rFonts w:ascii="Arial" w:hAnsi="Arial" w:cs="Arial"/>
          <w:sz w:val="20"/>
          <w:szCs w:val="20"/>
        </w:rPr>
        <w:t xml:space="preserve">osvojujú si základné kultúrne postoje. </w:t>
      </w:r>
    </w:p>
    <w:p w:rsidR="003D427D" w:rsidRDefault="003D427D"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A41BF">
      <w:pPr>
        <w:numPr>
          <w:ilvl w:val="0"/>
          <w:numId w:val="165"/>
        </w:numPr>
        <w:spacing w:line="276" w:lineRule="auto"/>
        <w:jc w:val="left"/>
        <w:rPr>
          <w:rFonts w:ascii="Arial" w:hAnsi="Arial" w:cs="Arial"/>
          <w:sz w:val="20"/>
          <w:szCs w:val="20"/>
        </w:rPr>
      </w:pPr>
      <w:r w:rsidRPr="00D86A7C">
        <w:rPr>
          <w:rFonts w:ascii="Arial" w:hAnsi="Arial" w:cs="Arial"/>
          <w:b/>
          <w:sz w:val="20"/>
          <w:szCs w:val="20"/>
        </w:rPr>
        <w:t>Výtvarné vyjadrovacie prostriedky:</w:t>
      </w:r>
      <w:r w:rsidRPr="00D86A7C">
        <w:rPr>
          <w:rFonts w:ascii="Arial" w:hAnsi="Arial" w:cs="Arial"/>
          <w:sz w:val="20"/>
          <w:szCs w:val="20"/>
        </w:rPr>
        <w:t>10 hodín</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Línia, typy čiar, kresliace nástroje a pomôcky, kolorovaná kresba jednotlivých predmetov,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symetria a asymetria jednoduchých tvarov.  </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Rozvoj fantázie a synestetické podnety</w:t>
      </w:r>
      <w:r w:rsidRPr="00D86A7C">
        <w:rPr>
          <w:rFonts w:ascii="Arial" w:hAnsi="Arial" w:cs="Arial"/>
          <w:sz w:val="20"/>
          <w:szCs w:val="20"/>
        </w:rPr>
        <w:t>: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 xml:space="preserve"> rytmy v hudobnej skladbe (ukážky) rytmy v kresbe, maľbe  rytmy v prírode kresba námetu podľa fantázie (alternatívne fantastická téma,  hudobníci, tanečníci, počutá hudba, abstraktné zobrazenie rytmov ...) pozn. možno nadviazať – spojiť s témou výtvarné vyjadrovacie prostriedky  </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Podnety moderného výtvarného umenia: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prírodná/mestská krajina prírodné materiály/umelé materiály surrealizmus fantastický portrét asambláž ukážky: umenie land artu</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Výtvarné činnosti inšpirované dejinami umenia: 4 hodiny</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umenie Egypta (pyramídy, hieroglyfy ...) rôzne typy písma – história vývoja písma (obrázkové – hláskové) výtvarná interpretácia obrázkového písma, význam a obraz  </w:t>
      </w:r>
    </w:p>
    <w:p w:rsidR="00E12AEA" w:rsidRPr="00D86A7C" w:rsidRDefault="00E12AEA" w:rsidP="00EA41BF">
      <w:pPr>
        <w:pStyle w:val="slovanzoznam"/>
        <w:numPr>
          <w:ilvl w:val="0"/>
          <w:numId w:val="165"/>
        </w:numPr>
        <w:spacing w:line="276" w:lineRule="auto"/>
        <w:jc w:val="both"/>
        <w:rPr>
          <w:rFonts w:ascii="Arial" w:hAnsi="Arial" w:cs="Arial"/>
          <w:b/>
          <w:sz w:val="20"/>
          <w:szCs w:val="20"/>
        </w:rPr>
      </w:pPr>
      <w:r w:rsidRPr="00D86A7C">
        <w:rPr>
          <w:rFonts w:ascii="Arial" w:hAnsi="Arial" w:cs="Arial"/>
          <w:b/>
          <w:sz w:val="20"/>
          <w:szCs w:val="20"/>
        </w:rPr>
        <w:t>Škola v galérii: 6 hodín</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živá socha (ukážky)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sochy v galérii (alt. virtuálnej galérii) sochy v kostole sochy na verejnom priestranstve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výtvarná interpretácia sochy v inom médiu (maľba, koláž, performancia) alebo v inej technike (napr. modelovanie z plastelíny...)</w:t>
      </w:r>
    </w:p>
    <w:p w:rsidR="00E12AEA" w:rsidRPr="00D86A7C" w:rsidRDefault="00E12AEA" w:rsidP="00EA41BF">
      <w:pPr>
        <w:pStyle w:val="slovanzoznam"/>
        <w:numPr>
          <w:ilvl w:val="0"/>
          <w:numId w:val="165"/>
        </w:numPr>
        <w:spacing w:line="276" w:lineRule="auto"/>
        <w:jc w:val="both"/>
        <w:rPr>
          <w:rFonts w:ascii="Arial" w:hAnsi="Arial" w:cs="Arial"/>
          <w:b/>
          <w:sz w:val="20"/>
          <w:szCs w:val="20"/>
        </w:rPr>
      </w:pPr>
      <w:r w:rsidRPr="00D86A7C">
        <w:rPr>
          <w:rFonts w:ascii="Arial" w:hAnsi="Arial" w:cs="Arial"/>
          <w:b/>
          <w:sz w:val="20"/>
          <w:szCs w:val="20"/>
        </w:rPr>
        <w:t>Podnety architektúry: 6 hodín</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architektonické prvky (oblúk, preklad, stena, strop, brána, schody ...) architektúra ako skladačka (skladanie – stavba z kociek, lega, škatuliek, kartónu ...) spájanie (alt.: zárezmi, spinkami, lepiacou páskou, lepidlom, viazaním ...) alt. modelovanie architektonického prvku z modelovacej hmoty</w:t>
      </w:r>
      <w:r w:rsidRPr="00D86A7C">
        <w:rPr>
          <w:rFonts w:ascii="Arial" w:hAnsi="Arial" w:cs="Arial"/>
          <w:b/>
          <w:sz w:val="20"/>
          <w:szCs w:val="20"/>
        </w:rPr>
        <w:t xml:space="preserve">   </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Podnety fotografie: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rôzne žánre fotografie (z časopisov) – portrét, krajina, architektúra, mikro/makrofotografia, reportáž ... koláž, montáž strihanie a spájanie častí fotografií do nových kompozičných súvislostí  kompozícia z rôznych žánrov a rôzneho  tvaroslovia</w:t>
      </w:r>
    </w:p>
    <w:p w:rsidR="00E12AEA" w:rsidRPr="00D86A7C" w:rsidRDefault="00E12AEA" w:rsidP="00EA41BF">
      <w:pPr>
        <w:pStyle w:val="slovanzoznam"/>
        <w:numPr>
          <w:ilvl w:val="0"/>
          <w:numId w:val="165"/>
        </w:numPr>
        <w:spacing w:line="276" w:lineRule="auto"/>
        <w:jc w:val="both"/>
        <w:rPr>
          <w:rFonts w:ascii="Arial" w:hAnsi="Arial" w:cs="Arial"/>
          <w:b/>
          <w:sz w:val="20"/>
          <w:szCs w:val="20"/>
        </w:rPr>
      </w:pPr>
      <w:r w:rsidRPr="00D86A7C">
        <w:rPr>
          <w:rFonts w:ascii="Arial" w:hAnsi="Arial" w:cs="Arial"/>
          <w:b/>
          <w:sz w:val="20"/>
          <w:szCs w:val="20"/>
        </w:rPr>
        <w:t>Podnety videa a filmu</w:t>
      </w:r>
      <w:r w:rsidRPr="00D86A7C">
        <w:rPr>
          <w:rFonts w:ascii="Arial" w:hAnsi="Arial" w:cs="Arial"/>
          <w:sz w:val="20"/>
          <w:szCs w:val="20"/>
        </w:rPr>
        <w:t>: 4 hodiny</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filmová postava v kreslenom, animovanom alebo hranom filme  filmový kostým, výzor postavy  filmová postava v dramatickej akcii</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Podnety dizajnu a remesiel: 10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chlapčenské a dievčenské hračky mechanické a statické hračky (funkcie, materiál, farby, tvary ...) klobučnícke remeslo pokrývky hlavy – klobúky, čiapky, šatky, kukly, kapucne, koruny</w:t>
      </w:r>
    </w:p>
    <w:p w:rsidR="00E12AEA" w:rsidRPr="00D86A7C" w:rsidRDefault="00E12AEA" w:rsidP="00EA41BF">
      <w:pPr>
        <w:pStyle w:val="slovanzoznam"/>
        <w:numPr>
          <w:ilvl w:val="0"/>
          <w:numId w:val="165"/>
        </w:numPr>
        <w:spacing w:line="276" w:lineRule="auto"/>
        <w:jc w:val="both"/>
        <w:rPr>
          <w:rFonts w:ascii="Arial" w:hAnsi="Arial" w:cs="Arial"/>
          <w:sz w:val="20"/>
          <w:szCs w:val="20"/>
        </w:rPr>
      </w:pPr>
      <w:r w:rsidRPr="00D86A7C">
        <w:rPr>
          <w:rFonts w:ascii="Arial" w:hAnsi="Arial" w:cs="Arial"/>
          <w:b/>
          <w:sz w:val="20"/>
          <w:szCs w:val="20"/>
        </w:rPr>
        <w:t>Podnety poznávania sveta: prírodoveda – 8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prírodniny a prírodné materiály (listy, kôra, kamene, semená, plody ...) pozn. možno nadviazať – spojiť s témou podnety výtvarného umenia – land-art   </w:t>
      </w:r>
    </w:p>
    <w:p w:rsidR="003D427D" w:rsidRDefault="003D427D"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hAnsi="Arial" w:cs="Arial"/>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4875DF" w:rsidRDefault="004875DF" w:rsidP="00E12AEA">
      <w:pPr>
        <w:pStyle w:val="slovanzoznam"/>
        <w:numPr>
          <w:ilvl w:val="0"/>
          <w:numId w:val="0"/>
        </w:numPr>
        <w:jc w:val="center"/>
        <w:rPr>
          <w:rFonts w:ascii="Arial" w:hAnsi="Arial" w:cs="Arial"/>
          <w:b/>
          <w:szCs w:val="20"/>
          <w:u w:val="single"/>
        </w:rPr>
      </w:pPr>
    </w:p>
    <w:p w:rsidR="00B02621" w:rsidRDefault="00B02621" w:rsidP="00E12AEA">
      <w:pPr>
        <w:pStyle w:val="slovanzoznam"/>
        <w:numPr>
          <w:ilvl w:val="0"/>
          <w:numId w:val="0"/>
        </w:numPr>
        <w:jc w:val="center"/>
        <w:rPr>
          <w:rFonts w:ascii="Arial" w:hAnsi="Arial" w:cs="Arial"/>
          <w:b/>
          <w:szCs w:val="20"/>
          <w:u w:val="single"/>
        </w:rPr>
      </w:pPr>
    </w:p>
    <w:p w:rsidR="00B02621" w:rsidRDefault="00B02621" w:rsidP="00E12AEA">
      <w:pPr>
        <w:pStyle w:val="slovanzoznam"/>
        <w:numPr>
          <w:ilvl w:val="0"/>
          <w:numId w:val="0"/>
        </w:numPr>
        <w:jc w:val="center"/>
        <w:rPr>
          <w:rFonts w:ascii="Arial" w:hAnsi="Arial" w:cs="Arial"/>
          <w:b/>
          <w:szCs w:val="20"/>
          <w:u w:val="single"/>
        </w:rPr>
      </w:pPr>
    </w:p>
    <w:p w:rsidR="00B02621" w:rsidRDefault="00B02621" w:rsidP="00E12AEA">
      <w:pPr>
        <w:pStyle w:val="slovanzoznam"/>
        <w:numPr>
          <w:ilvl w:val="0"/>
          <w:numId w:val="0"/>
        </w:numPr>
        <w:jc w:val="center"/>
        <w:rPr>
          <w:rFonts w:ascii="Arial" w:hAnsi="Arial" w:cs="Arial"/>
          <w:b/>
          <w:szCs w:val="20"/>
          <w:u w:val="single"/>
        </w:rPr>
      </w:pPr>
    </w:p>
    <w:p w:rsidR="00B02621" w:rsidRDefault="00B02621" w:rsidP="00E12AEA">
      <w:pPr>
        <w:pStyle w:val="slovanzoznam"/>
        <w:numPr>
          <w:ilvl w:val="0"/>
          <w:numId w:val="0"/>
        </w:numPr>
        <w:jc w:val="center"/>
        <w:rPr>
          <w:rFonts w:ascii="Arial" w:hAnsi="Arial" w:cs="Arial"/>
          <w:b/>
          <w:szCs w:val="20"/>
          <w:u w:val="single"/>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78332B" w:rsidP="003660FA">
            <w:pPr>
              <w:pStyle w:val="slovanzoznam"/>
              <w:numPr>
                <w:ilvl w:val="0"/>
                <w:numId w:val="0"/>
              </w:numPr>
              <w:rPr>
                <w:rFonts w:ascii="Arial" w:hAnsi="Arial" w:cs="Arial"/>
                <w:b/>
                <w:szCs w:val="20"/>
              </w:rPr>
            </w:pPr>
            <w:r>
              <w:rPr>
                <w:rFonts w:ascii="Arial" w:hAnsi="Arial" w:cs="Arial"/>
                <w:b/>
                <w:szCs w:val="20"/>
              </w:rPr>
              <w:t>Kultúra a umenie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 xml:space="preserve">Výtvarná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1 hodiny       ročne: 33 hodín</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A75174">
        <w:rPr>
          <w:rFonts w:ascii="Arial" w:hAnsi="Arial" w:cs="Arial"/>
          <w:color w:val="000000"/>
          <w:sz w:val="20"/>
          <w:szCs w:val="20"/>
        </w:rPr>
        <w:br/>
        <w:t xml:space="preserve">Získavajú dôležité kompetencie porozumenia svetu, ktorý je ich každodennou skúsenosťou.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Žiaci sú veku prístupnou formou uvádzaní do znalostí súčasného umeleckého vyjadrovania sveta,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do súčasnej vizuálnej kultúry i kultúrnej tradície. </w:t>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br/>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rPr>
          <w:rFonts w:ascii="Arial" w:hAnsi="Arial" w:cs="Arial"/>
          <w:color w:val="FF0000"/>
          <w:sz w:val="20"/>
          <w:szCs w:val="20"/>
        </w:rPr>
      </w:pPr>
      <w:r w:rsidRPr="00A75174">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A75174" w:rsidRDefault="00E12AEA" w:rsidP="00E12AEA">
      <w:pPr>
        <w:pStyle w:val="slovanzoznam"/>
        <w:numPr>
          <w:ilvl w:val="0"/>
          <w:numId w:val="0"/>
        </w:numPr>
        <w:tabs>
          <w:tab w:val="num" w:pos="432"/>
        </w:tabs>
        <w:ind w:left="360" w:hanging="360"/>
        <w:jc w:val="both"/>
        <w:rPr>
          <w:rFonts w:ascii="Arial" w:hAnsi="Arial" w:cs="Arial"/>
          <w:b/>
          <w:color w:val="000000"/>
          <w:sz w:val="20"/>
          <w:szCs w:val="20"/>
        </w:rPr>
      </w:pPr>
    </w:p>
    <w:p w:rsidR="00E12AEA" w:rsidRPr="00A75174" w:rsidRDefault="00E12AEA" w:rsidP="00E12AEA">
      <w:pPr>
        <w:pStyle w:val="slovanzoznam"/>
        <w:numPr>
          <w:ilvl w:val="0"/>
          <w:numId w:val="0"/>
        </w:numPr>
        <w:tabs>
          <w:tab w:val="num" w:pos="432"/>
        </w:tabs>
        <w:jc w:val="both"/>
        <w:rPr>
          <w:rFonts w:ascii="Arial" w:hAnsi="Arial" w:cs="Arial"/>
          <w:sz w:val="20"/>
          <w:szCs w:val="20"/>
        </w:rPr>
      </w:pPr>
      <w:r w:rsidRPr="00A75174">
        <w:rPr>
          <w:rFonts w:ascii="Arial" w:hAnsi="Arial" w:cs="Arial"/>
          <w:color w:val="000000"/>
          <w:sz w:val="20"/>
          <w:szCs w:val="20"/>
        </w:rPr>
        <w:t>Žiaci v nadväznosti na detský výtvarný prejav rozvíjajú svoju vizuálnu kultúru na úrovni poznania i vyjadrovania.</w:t>
      </w:r>
      <w:r w:rsidRPr="00A75174">
        <w:rPr>
          <w:rFonts w:ascii="Arial" w:hAnsi="Arial" w:cs="Arial"/>
          <w:color w:val="000000"/>
          <w:sz w:val="20"/>
          <w:szCs w:val="20"/>
        </w:rPr>
        <w:br/>
      </w:r>
      <w:r w:rsidRPr="00A75174">
        <w:rPr>
          <w:rFonts w:ascii="Arial" w:hAnsi="Arial" w:cs="Arial"/>
          <w:color w:val="000000"/>
          <w:sz w:val="20"/>
          <w:szCs w:val="20"/>
        </w:rPr>
        <w:br/>
        <w:t xml:space="preserve">Žiaci </w:t>
      </w:r>
    </w:p>
    <w:p w:rsidR="00E12AEA" w:rsidRDefault="00E12AEA" w:rsidP="00EA41BF">
      <w:pPr>
        <w:pStyle w:val="Default"/>
        <w:numPr>
          <w:ilvl w:val="0"/>
          <w:numId w:val="207"/>
        </w:numPr>
        <w:rPr>
          <w:rFonts w:ascii="Arial" w:hAnsi="Arial" w:cs="Arial"/>
          <w:sz w:val="20"/>
          <w:szCs w:val="20"/>
        </w:rPr>
      </w:pPr>
      <w:r w:rsidRPr="00A75174">
        <w:rPr>
          <w:rFonts w:ascii="Arial" w:hAnsi="Arial" w:cs="Arial"/>
          <w:sz w:val="20"/>
          <w:szCs w:val="20"/>
        </w:rPr>
        <w:t>rozvíjajú s</w:t>
      </w:r>
      <w:r>
        <w:rPr>
          <w:rFonts w:ascii="Arial" w:hAnsi="Arial" w:cs="Arial"/>
          <w:sz w:val="20"/>
          <w:szCs w:val="20"/>
        </w:rPr>
        <w:t>voju predstavivosť a fantáziu,</w:t>
      </w:r>
    </w:p>
    <w:p w:rsidR="00E12AEA" w:rsidRPr="00A75174" w:rsidRDefault="00E12AEA" w:rsidP="00EA41BF">
      <w:pPr>
        <w:pStyle w:val="Default"/>
        <w:numPr>
          <w:ilvl w:val="0"/>
          <w:numId w:val="207"/>
        </w:numPr>
        <w:ind w:left="714" w:hanging="357"/>
        <w:rPr>
          <w:rFonts w:ascii="Arial" w:hAnsi="Arial" w:cs="Arial"/>
          <w:sz w:val="20"/>
          <w:szCs w:val="20"/>
        </w:rPr>
      </w:pPr>
      <w:r w:rsidRPr="00A75174">
        <w:rPr>
          <w:rFonts w:ascii="Arial" w:hAnsi="Arial" w:cs="Arial"/>
          <w:sz w:val="20"/>
          <w:szCs w:val="20"/>
        </w:rPr>
        <w:t>rozvíjajú si pozorovacie schopnosti,</w:t>
      </w:r>
    </w:p>
    <w:p w:rsidR="00E12AEA" w:rsidRPr="00A75174" w:rsidRDefault="00E12AEA" w:rsidP="00EA41BF">
      <w:pPr>
        <w:pStyle w:val="Default"/>
        <w:numPr>
          <w:ilvl w:val="0"/>
          <w:numId w:val="207"/>
        </w:numPr>
        <w:ind w:left="714" w:hanging="357"/>
        <w:rPr>
          <w:rFonts w:ascii="Arial" w:hAnsi="Arial" w:cs="Arial"/>
          <w:sz w:val="20"/>
          <w:szCs w:val="20"/>
        </w:rPr>
      </w:pPr>
      <w:r w:rsidRPr="00A75174">
        <w:rPr>
          <w:rFonts w:ascii="Arial" w:hAnsi="Arial" w:cs="Arial"/>
          <w:sz w:val="20"/>
          <w:szCs w:val="20"/>
        </w:rPr>
        <w:t xml:space="preserve">spoznávajú základné prostriedky výtvarného vyjadrovania, </w:t>
      </w:r>
    </w:p>
    <w:p w:rsidR="00E12AEA" w:rsidRDefault="00E12AEA" w:rsidP="00EA41BF">
      <w:pPr>
        <w:numPr>
          <w:ilvl w:val="0"/>
          <w:numId w:val="207"/>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rozvíjajú tvorbu vlastných myšlienkových konceptov a ich f</w:t>
      </w:r>
      <w:r>
        <w:rPr>
          <w:rFonts w:ascii="Arial" w:hAnsi="Arial" w:cs="Arial"/>
          <w:color w:val="000000"/>
          <w:sz w:val="20"/>
          <w:szCs w:val="20"/>
        </w:rPr>
        <w:t>ormálnu a technickú realizáciu,</w:t>
      </w:r>
    </w:p>
    <w:p w:rsidR="00E12AEA" w:rsidRDefault="00E12AEA" w:rsidP="00EA41BF">
      <w:pPr>
        <w:numPr>
          <w:ilvl w:val="0"/>
          <w:numId w:val="207"/>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osvojujú si základné zručnosti pri</w:t>
      </w:r>
      <w:r>
        <w:rPr>
          <w:rFonts w:ascii="Arial" w:hAnsi="Arial" w:cs="Arial"/>
          <w:color w:val="000000"/>
          <w:sz w:val="20"/>
          <w:szCs w:val="20"/>
        </w:rPr>
        <w:t xml:space="preserve"> práci s nástrojmi a materiálmi</w:t>
      </w:r>
    </w:p>
    <w:p w:rsidR="00E12AEA" w:rsidRDefault="00E12AEA" w:rsidP="00EA41BF">
      <w:pPr>
        <w:numPr>
          <w:ilvl w:val="0"/>
          <w:numId w:val="207"/>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poznávajú umelecké diela a svoj zážitok z nich výtvarne vyjadrujú, </w:t>
      </w:r>
    </w:p>
    <w:p w:rsidR="00E12AEA" w:rsidRPr="00A75174" w:rsidRDefault="00E12AEA" w:rsidP="00EA41BF">
      <w:pPr>
        <w:numPr>
          <w:ilvl w:val="0"/>
          <w:numId w:val="207"/>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osvojujú si základné kultúrne postoje. </w:t>
      </w:r>
    </w:p>
    <w:p w:rsidR="00E12AEA" w:rsidRPr="00A75174" w:rsidRDefault="00E12AEA" w:rsidP="00E12AEA">
      <w:pPr>
        <w:autoSpaceDE w:val="0"/>
        <w:autoSpaceDN w:val="0"/>
        <w:adjustRightInd w:val="0"/>
        <w:spacing w:after="184"/>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(RĽK),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jc w:val="both"/>
        <w:rPr>
          <w:rFonts w:ascii="Arial" w:hAnsi="Arial" w:cs="Arial"/>
          <w:b/>
          <w:sz w:val="20"/>
          <w:szCs w:val="20"/>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rPr>
          <w:rFonts w:ascii="Arial" w:hAnsi="Arial" w:cs="Arial"/>
          <w:sz w:val="20"/>
          <w:szCs w:val="20"/>
        </w:rPr>
      </w:pPr>
      <w:r w:rsidRPr="00A75174">
        <w:rPr>
          <w:rFonts w:ascii="Arial" w:hAnsi="Arial" w:cs="Arial"/>
          <w:b/>
          <w:sz w:val="20"/>
          <w:szCs w:val="20"/>
        </w:rPr>
        <w:t>1. Výtvarné vyjadrovacie prostriedky: 4 hodiny</w:t>
      </w:r>
    </w:p>
    <w:p w:rsidR="00E12AEA" w:rsidRPr="00A75174" w:rsidRDefault="00E12AEA" w:rsidP="00E12AEA">
      <w:pPr>
        <w:rPr>
          <w:rFonts w:ascii="Arial" w:hAnsi="Arial" w:cs="Arial"/>
          <w:sz w:val="20"/>
          <w:szCs w:val="20"/>
        </w:rPr>
      </w:pPr>
      <w:r w:rsidRPr="00A75174">
        <w:rPr>
          <w:rFonts w:ascii="Arial" w:hAnsi="Arial" w:cs="Arial"/>
          <w:sz w:val="20"/>
          <w:szCs w:val="20"/>
        </w:rPr>
        <w:t>- farba- zosvetlovanie a stmavovanie farieb, farebný valér, svetlostná škála farieb, tóny sivej farby, plošné tvary a stereometrické telesá, spájanie geometrických tvarov do kompozície, skladanie, lepenie, strihanie, komponovanie</w:t>
      </w:r>
    </w:p>
    <w:p w:rsidR="00E12AEA" w:rsidRPr="00A75174" w:rsidRDefault="00E12AEA" w:rsidP="00E12AEA">
      <w:pPr>
        <w:rPr>
          <w:rFonts w:ascii="Arial" w:hAnsi="Arial" w:cs="Arial"/>
          <w:b/>
          <w:sz w:val="20"/>
          <w:szCs w:val="20"/>
        </w:rPr>
      </w:pPr>
      <w:r w:rsidRPr="00A75174">
        <w:rPr>
          <w:rFonts w:ascii="Arial" w:hAnsi="Arial" w:cs="Arial"/>
          <w:b/>
          <w:sz w:val="20"/>
          <w:szCs w:val="20"/>
        </w:rPr>
        <w:t>2. Rozvoj fantázie a synestetické podnety: 4 hodiny</w:t>
      </w:r>
    </w:p>
    <w:p w:rsidR="00E12AEA" w:rsidRPr="00A75174" w:rsidRDefault="00E12AEA" w:rsidP="00E12AEA">
      <w:pPr>
        <w:rPr>
          <w:rFonts w:ascii="Arial" w:hAnsi="Arial" w:cs="Arial"/>
          <w:sz w:val="20"/>
          <w:szCs w:val="20"/>
        </w:rPr>
      </w:pPr>
      <w:r w:rsidRPr="00A75174">
        <w:rPr>
          <w:rFonts w:ascii="Arial" w:hAnsi="Arial" w:cs="Arial"/>
          <w:sz w:val="20"/>
          <w:szCs w:val="20"/>
        </w:rPr>
        <w:t>- vône a pachy, prírodné  a umelé vône, parfumy, asociácie farby, tvaru, porovnávanie pocitov, ich výtvarná interpretácia</w:t>
      </w:r>
    </w:p>
    <w:p w:rsidR="00E12AEA" w:rsidRPr="00A75174" w:rsidRDefault="00E12AEA" w:rsidP="00E12AEA">
      <w:pPr>
        <w:rPr>
          <w:rFonts w:ascii="Arial" w:hAnsi="Arial" w:cs="Arial"/>
          <w:b/>
          <w:sz w:val="20"/>
          <w:szCs w:val="20"/>
        </w:rPr>
      </w:pPr>
      <w:r w:rsidRPr="00A75174">
        <w:rPr>
          <w:rFonts w:ascii="Arial" w:hAnsi="Arial" w:cs="Arial"/>
          <w:b/>
          <w:sz w:val="20"/>
          <w:szCs w:val="20"/>
        </w:rPr>
        <w:t>3. Podnety moderného výtvarného umenia: 2 hodiny</w:t>
      </w:r>
    </w:p>
    <w:p w:rsidR="00E12AEA" w:rsidRPr="00A75174" w:rsidRDefault="00E12AEA" w:rsidP="00E12AEA">
      <w:pPr>
        <w:rPr>
          <w:rFonts w:ascii="Arial" w:hAnsi="Arial" w:cs="Arial"/>
          <w:sz w:val="20"/>
          <w:szCs w:val="20"/>
        </w:rPr>
      </w:pPr>
      <w:r w:rsidRPr="00A75174">
        <w:rPr>
          <w:rFonts w:ascii="Arial" w:hAnsi="Arial" w:cs="Arial"/>
          <w:sz w:val="20"/>
          <w:szCs w:val="20"/>
        </w:rPr>
        <w:t>- paketáž, presáž, akumulácia, baliace materiály, balenie, lepenie, viazanie, skrytý tvar</w:t>
      </w:r>
    </w:p>
    <w:p w:rsidR="00E12AEA" w:rsidRPr="00A75174" w:rsidRDefault="00E12AEA" w:rsidP="00E12AEA">
      <w:pPr>
        <w:rPr>
          <w:rFonts w:ascii="Arial" w:hAnsi="Arial" w:cs="Arial"/>
          <w:b/>
          <w:sz w:val="20"/>
          <w:szCs w:val="20"/>
        </w:rPr>
      </w:pPr>
      <w:r w:rsidRPr="00A75174">
        <w:rPr>
          <w:rFonts w:ascii="Arial" w:hAnsi="Arial" w:cs="Arial"/>
          <w:b/>
          <w:sz w:val="20"/>
          <w:szCs w:val="20"/>
        </w:rPr>
        <w:t>4. Výtvarné činnosti inšpirované dejinami umenia: 3 hodiny</w:t>
      </w:r>
    </w:p>
    <w:p w:rsidR="00E12AEA" w:rsidRPr="00A75174" w:rsidRDefault="00E12AEA" w:rsidP="00E12AEA">
      <w:pPr>
        <w:rPr>
          <w:rFonts w:ascii="Arial" w:hAnsi="Arial" w:cs="Arial"/>
          <w:sz w:val="20"/>
          <w:szCs w:val="20"/>
        </w:rPr>
      </w:pPr>
      <w:r w:rsidRPr="00A75174">
        <w:rPr>
          <w:rFonts w:ascii="Arial" w:hAnsi="Arial" w:cs="Arial"/>
          <w:sz w:val="20"/>
          <w:szCs w:val="20"/>
        </w:rPr>
        <w:t>- antické umenie, príbehy na keramických vázach, mýty</w:t>
      </w:r>
    </w:p>
    <w:p w:rsidR="00E12AEA" w:rsidRPr="00A75174" w:rsidRDefault="00E12AEA" w:rsidP="00E12AEA">
      <w:pPr>
        <w:rPr>
          <w:rFonts w:ascii="Arial" w:hAnsi="Arial" w:cs="Arial"/>
          <w:b/>
          <w:sz w:val="20"/>
          <w:szCs w:val="20"/>
        </w:rPr>
      </w:pPr>
      <w:r w:rsidRPr="00A75174">
        <w:rPr>
          <w:rFonts w:ascii="Arial" w:hAnsi="Arial" w:cs="Arial"/>
          <w:b/>
          <w:sz w:val="20"/>
          <w:szCs w:val="20"/>
        </w:rPr>
        <w:t>5. Škola v galérii: 3 hodiny</w:t>
      </w:r>
    </w:p>
    <w:p w:rsidR="00E12AEA" w:rsidRPr="00A75174" w:rsidRDefault="00E12AEA" w:rsidP="00E12AEA">
      <w:pPr>
        <w:rPr>
          <w:rFonts w:ascii="Arial" w:hAnsi="Arial" w:cs="Arial"/>
          <w:sz w:val="20"/>
          <w:szCs w:val="20"/>
        </w:rPr>
      </w:pPr>
      <w:r w:rsidRPr="00A75174">
        <w:rPr>
          <w:rFonts w:ascii="Arial" w:hAnsi="Arial" w:cs="Arial"/>
          <w:sz w:val="20"/>
          <w:szCs w:val="20"/>
        </w:rPr>
        <w:t>- predmoderné a moderné obrazy, zobrazenie svätcov, príbehy osobností z obrazov</w:t>
      </w:r>
    </w:p>
    <w:p w:rsidR="00E12AEA" w:rsidRPr="00A75174" w:rsidRDefault="00E12AEA" w:rsidP="00E12AEA">
      <w:pPr>
        <w:rPr>
          <w:rFonts w:ascii="Arial" w:hAnsi="Arial" w:cs="Arial"/>
          <w:b/>
          <w:sz w:val="20"/>
          <w:szCs w:val="20"/>
        </w:rPr>
      </w:pPr>
      <w:r w:rsidRPr="00A75174">
        <w:rPr>
          <w:rFonts w:ascii="Arial" w:hAnsi="Arial" w:cs="Arial"/>
          <w:b/>
          <w:sz w:val="20"/>
          <w:szCs w:val="20"/>
        </w:rPr>
        <w:t>6. Podnety architektúry: 4 hodiny</w:t>
      </w:r>
    </w:p>
    <w:p w:rsidR="00E12AEA" w:rsidRPr="00A75174" w:rsidRDefault="00E12AEA" w:rsidP="00E12AEA">
      <w:pPr>
        <w:rPr>
          <w:rFonts w:ascii="Arial" w:hAnsi="Arial" w:cs="Arial"/>
          <w:sz w:val="20"/>
          <w:szCs w:val="20"/>
        </w:rPr>
      </w:pPr>
      <w:r w:rsidRPr="00A75174">
        <w:rPr>
          <w:rFonts w:ascii="Arial" w:hAnsi="Arial" w:cs="Arial"/>
          <w:sz w:val="20"/>
          <w:szCs w:val="20"/>
        </w:rPr>
        <w:t>- výraz architektúry, porovnanie rôznych typov výrazu, architektúra v prírodnom a mestskom prostredí</w:t>
      </w:r>
    </w:p>
    <w:p w:rsidR="00E12AEA" w:rsidRPr="00A75174" w:rsidRDefault="00E12AEA" w:rsidP="00E12AEA">
      <w:pPr>
        <w:rPr>
          <w:rFonts w:ascii="Arial" w:hAnsi="Arial" w:cs="Arial"/>
          <w:b/>
          <w:sz w:val="20"/>
          <w:szCs w:val="20"/>
        </w:rPr>
      </w:pPr>
      <w:r w:rsidRPr="00A75174">
        <w:rPr>
          <w:rFonts w:ascii="Arial" w:hAnsi="Arial" w:cs="Arial"/>
          <w:b/>
          <w:sz w:val="20"/>
          <w:szCs w:val="20"/>
        </w:rPr>
        <w:t>7. Podnety fotografie: 3 hodiny</w:t>
      </w:r>
    </w:p>
    <w:p w:rsidR="00E12AEA" w:rsidRPr="00A75174" w:rsidRDefault="00E12AEA" w:rsidP="00E12AEA">
      <w:pPr>
        <w:rPr>
          <w:rFonts w:ascii="Arial" w:hAnsi="Arial" w:cs="Arial"/>
          <w:sz w:val="20"/>
          <w:szCs w:val="20"/>
        </w:rPr>
      </w:pPr>
      <w:r w:rsidRPr="00A75174">
        <w:rPr>
          <w:rFonts w:ascii="Arial" w:hAnsi="Arial" w:cs="Arial"/>
          <w:sz w:val="20"/>
          <w:szCs w:val="20"/>
        </w:rPr>
        <w:t>- maľba zasahujúca do fotografických kompozícií, rekonštrukcia neúplného obrazu, námet fotografie</w:t>
      </w:r>
    </w:p>
    <w:p w:rsidR="00E12AEA" w:rsidRPr="00A75174" w:rsidRDefault="00E12AEA" w:rsidP="00E12AEA">
      <w:pPr>
        <w:rPr>
          <w:rFonts w:ascii="Arial" w:hAnsi="Arial" w:cs="Arial"/>
          <w:b/>
          <w:sz w:val="20"/>
          <w:szCs w:val="20"/>
        </w:rPr>
      </w:pPr>
      <w:r w:rsidRPr="00A75174">
        <w:rPr>
          <w:rFonts w:ascii="Arial" w:hAnsi="Arial" w:cs="Arial"/>
          <w:b/>
          <w:sz w:val="20"/>
          <w:szCs w:val="20"/>
        </w:rPr>
        <w:t>8. Podnety videa a filmu: 2 hodiny</w:t>
      </w:r>
    </w:p>
    <w:p w:rsidR="00E12AEA" w:rsidRPr="00A75174" w:rsidRDefault="00E12AEA" w:rsidP="00E12AEA">
      <w:pPr>
        <w:rPr>
          <w:rFonts w:ascii="Arial" w:hAnsi="Arial" w:cs="Arial"/>
          <w:sz w:val="20"/>
          <w:szCs w:val="20"/>
        </w:rPr>
      </w:pPr>
      <w:r w:rsidRPr="00A75174">
        <w:rPr>
          <w:rFonts w:ascii="Arial" w:hAnsi="Arial" w:cs="Arial"/>
          <w:sz w:val="20"/>
          <w:szCs w:val="20"/>
        </w:rPr>
        <w:t>- filmový priestor, filmová scénografia, kulisy, scénografia</w:t>
      </w:r>
    </w:p>
    <w:p w:rsidR="00E12AEA" w:rsidRPr="00A75174" w:rsidRDefault="00E12AEA" w:rsidP="00E12AEA">
      <w:pPr>
        <w:rPr>
          <w:rFonts w:ascii="Arial" w:hAnsi="Arial" w:cs="Arial"/>
          <w:b/>
          <w:sz w:val="20"/>
          <w:szCs w:val="20"/>
        </w:rPr>
      </w:pPr>
      <w:r w:rsidRPr="00A75174">
        <w:rPr>
          <w:rFonts w:ascii="Arial" w:hAnsi="Arial" w:cs="Arial"/>
          <w:b/>
          <w:sz w:val="20"/>
          <w:szCs w:val="20"/>
        </w:rPr>
        <w:t>9. Elektronické médiá: 2 hodiny</w:t>
      </w:r>
    </w:p>
    <w:p w:rsidR="00E12AEA" w:rsidRPr="00A75174" w:rsidRDefault="00E12AEA" w:rsidP="00E12AEA">
      <w:pPr>
        <w:rPr>
          <w:rFonts w:ascii="Arial" w:hAnsi="Arial" w:cs="Arial"/>
          <w:sz w:val="20"/>
          <w:szCs w:val="20"/>
        </w:rPr>
      </w:pPr>
      <w:r w:rsidRPr="00A75174">
        <w:rPr>
          <w:rFonts w:ascii="Arial" w:hAnsi="Arial" w:cs="Arial"/>
          <w:sz w:val="20"/>
          <w:szCs w:val="20"/>
        </w:rPr>
        <w:t>- písmená (typy, veľkosť, farby,....), obrázok z písmen, nástroje grafického programu</w:t>
      </w:r>
    </w:p>
    <w:p w:rsidR="00E12AEA" w:rsidRPr="00A75174" w:rsidRDefault="00E12AEA" w:rsidP="00E12AEA">
      <w:pPr>
        <w:rPr>
          <w:rFonts w:ascii="Arial" w:hAnsi="Arial" w:cs="Arial"/>
          <w:b/>
          <w:sz w:val="20"/>
          <w:szCs w:val="20"/>
        </w:rPr>
      </w:pPr>
      <w:r w:rsidRPr="00A75174">
        <w:rPr>
          <w:rFonts w:ascii="Arial" w:hAnsi="Arial" w:cs="Arial"/>
          <w:b/>
          <w:sz w:val="20"/>
          <w:szCs w:val="20"/>
        </w:rPr>
        <w:t>10. Podnety dizajnu a remesiel: 3 hodiny</w:t>
      </w:r>
    </w:p>
    <w:p w:rsidR="00E12AEA" w:rsidRPr="00A75174" w:rsidRDefault="00E12AEA" w:rsidP="00E12AEA">
      <w:pPr>
        <w:rPr>
          <w:rFonts w:ascii="Arial" w:hAnsi="Arial" w:cs="Arial"/>
          <w:sz w:val="20"/>
          <w:szCs w:val="20"/>
        </w:rPr>
      </w:pPr>
      <w:r w:rsidRPr="00A75174">
        <w:rPr>
          <w:rFonts w:ascii="Arial" w:hAnsi="Arial" w:cs="Arial"/>
          <w:sz w:val="20"/>
          <w:szCs w:val="20"/>
        </w:rPr>
        <w:t>- erb, vlajka, logo,- význam a symboly</w:t>
      </w:r>
    </w:p>
    <w:p w:rsidR="00E12AEA" w:rsidRPr="00A75174" w:rsidRDefault="00E12AEA" w:rsidP="00E12AEA">
      <w:pPr>
        <w:rPr>
          <w:rFonts w:ascii="Arial" w:hAnsi="Arial" w:cs="Arial"/>
          <w:b/>
          <w:sz w:val="20"/>
          <w:szCs w:val="20"/>
        </w:rPr>
      </w:pPr>
      <w:r w:rsidRPr="00A75174">
        <w:rPr>
          <w:rFonts w:ascii="Arial" w:hAnsi="Arial" w:cs="Arial"/>
          <w:b/>
          <w:sz w:val="20"/>
          <w:szCs w:val="20"/>
        </w:rPr>
        <w:t>11. Podnety poznávania sveta: 3 hodiny</w:t>
      </w:r>
    </w:p>
    <w:p w:rsidR="00E12AEA" w:rsidRPr="00A75174" w:rsidRDefault="00E12AEA" w:rsidP="00E12AEA">
      <w:pPr>
        <w:rPr>
          <w:rFonts w:ascii="Arial" w:hAnsi="Arial" w:cs="Arial"/>
          <w:sz w:val="20"/>
          <w:szCs w:val="20"/>
        </w:rPr>
      </w:pPr>
      <w:r w:rsidRPr="00A75174">
        <w:rPr>
          <w:rFonts w:ascii="Arial" w:hAnsi="Arial" w:cs="Arial"/>
          <w:sz w:val="20"/>
          <w:szCs w:val="20"/>
        </w:rPr>
        <w:t>- prírodoveda – zmeny látok</w:t>
      </w:r>
    </w:p>
    <w:p w:rsidR="00E12AEA" w:rsidRPr="00A75174" w:rsidRDefault="00E12AEA" w:rsidP="00E12AEA">
      <w:pPr>
        <w:rPr>
          <w:rFonts w:ascii="Arial" w:hAnsi="Arial" w:cs="Arial"/>
          <w:sz w:val="20"/>
          <w:szCs w:val="20"/>
        </w:rPr>
      </w:pPr>
      <w:r w:rsidRPr="00A75174">
        <w:rPr>
          <w:rFonts w:ascii="Arial" w:hAnsi="Arial" w:cs="Arial"/>
          <w:sz w:val="20"/>
          <w:szCs w:val="20"/>
        </w:rPr>
        <w:t xml:space="preserve">            </w:t>
      </w: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hAnsi="Arial" w:cs="Arial"/>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4478F3" w:rsidRDefault="00E12AEA" w:rsidP="00E12AEA">
      <w:pPr>
        <w:pStyle w:val="slovanzoznam"/>
        <w:numPr>
          <w:ilvl w:val="0"/>
          <w:numId w:val="0"/>
        </w:numPr>
        <w:jc w:val="both"/>
      </w:pPr>
    </w:p>
    <w:p w:rsidR="002E7585" w:rsidRDefault="002E7585" w:rsidP="00E12AEA">
      <w:pPr>
        <w:pStyle w:val="slovanzoznam"/>
        <w:numPr>
          <w:ilvl w:val="0"/>
          <w:numId w:val="0"/>
        </w:numPr>
        <w:tabs>
          <w:tab w:val="num" w:pos="432"/>
        </w:tabs>
        <w:rPr>
          <w:b/>
          <w:u w:val="single"/>
        </w:rPr>
      </w:pPr>
    </w:p>
    <w:p w:rsidR="002E7585" w:rsidRDefault="002E7585" w:rsidP="00E12AEA">
      <w:pPr>
        <w:pStyle w:val="slovanzoznam"/>
        <w:numPr>
          <w:ilvl w:val="0"/>
          <w:numId w:val="0"/>
        </w:numPr>
        <w:tabs>
          <w:tab w:val="num" w:pos="432"/>
        </w:tabs>
        <w:rPr>
          <w:b/>
          <w:u w:val="single"/>
        </w:rPr>
      </w:pPr>
    </w:p>
    <w:p w:rsidR="002E7585" w:rsidRPr="00CD6763" w:rsidRDefault="002E7585" w:rsidP="002E758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D30B13" w:rsidRDefault="00D30B13" w:rsidP="00E12AEA">
      <w:pPr>
        <w:pStyle w:val="slovanzoznam"/>
        <w:numPr>
          <w:ilvl w:val="0"/>
          <w:numId w:val="0"/>
        </w:numPr>
        <w:tabs>
          <w:tab w:val="num" w:pos="432"/>
        </w:tabs>
        <w:rPr>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Umenie a kultúra</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Výtvarná výchova</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ISCED1</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Štvrtý</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týždenne: 1h       ročne: 33</w:t>
            </w:r>
            <w:r w:rsidRPr="0031772D">
              <w:rPr>
                <w:rFonts w:ascii="Arial" w:hAnsi="Arial" w:cs="Arial"/>
                <w:b/>
              </w:rPr>
              <w:t xml:space="preserve"> h</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p>
        </w:tc>
      </w:tr>
    </w:tbl>
    <w:p w:rsidR="002E7585" w:rsidRDefault="002E7585" w:rsidP="002E7585"/>
    <w:p w:rsidR="002E7585" w:rsidRPr="002E7585" w:rsidRDefault="002E7585" w:rsidP="002E7585">
      <w:pPr>
        <w:pStyle w:val="slovanzoznam"/>
        <w:numPr>
          <w:ilvl w:val="0"/>
          <w:numId w:val="0"/>
        </w:numPr>
        <w:tabs>
          <w:tab w:val="num" w:pos="432"/>
        </w:tabs>
        <w:ind w:left="227"/>
        <w:rPr>
          <w:rFonts w:ascii="Arial" w:hAnsi="Arial" w:cs="Arial"/>
          <w:b/>
          <w:sz w:val="20"/>
          <w:szCs w:val="22"/>
        </w:rPr>
      </w:pPr>
      <w:r w:rsidRPr="002E7585">
        <w:rPr>
          <w:rFonts w:ascii="Arial" w:hAnsi="Arial" w:cs="Arial"/>
          <w:b/>
          <w:sz w:val="20"/>
          <w:szCs w:val="22"/>
        </w:rPr>
        <w:t>Učebné osnovy sú  totožné so vzdelávacím štandardom ŠVP pre príslušný vzdelávací predmet.</w:t>
      </w:r>
    </w:p>
    <w:p w:rsidR="002E7585" w:rsidRPr="002E7585" w:rsidRDefault="002E7585" w:rsidP="002E7585">
      <w:pPr>
        <w:pStyle w:val="slovanzoznam"/>
        <w:numPr>
          <w:ilvl w:val="0"/>
          <w:numId w:val="0"/>
        </w:numPr>
        <w:tabs>
          <w:tab w:val="num" w:pos="432"/>
        </w:tabs>
        <w:ind w:left="227"/>
        <w:rPr>
          <w:rFonts w:ascii="Arial" w:hAnsi="Arial" w:cs="Arial"/>
          <w:b/>
          <w:sz w:val="20"/>
          <w:szCs w:val="22"/>
          <w:u w:val="single"/>
        </w:rPr>
      </w:pPr>
    </w:p>
    <w:p w:rsidR="002E7585" w:rsidRPr="002E7585" w:rsidRDefault="002E7585" w:rsidP="002E7585">
      <w:pPr>
        <w:pStyle w:val="slovanzoznam"/>
        <w:numPr>
          <w:ilvl w:val="0"/>
          <w:numId w:val="0"/>
        </w:numPr>
        <w:tabs>
          <w:tab w:val="num" w:pos="360"/>
        </w:tabs>
        <w:rPr>
          <w:rFonts w:ascii="Arial" w:hAnsi="Arial" w:cs="Arial"/>
          <w:b/>
          <w:sz w:val="20"/>
          <w:szCs w:val="22"/>
          <w:u w:val="single"/>
        </w:rPr>
      </w:pPr>
      <w:r w:rsidRPr="002E7585">
        <w:rPr>
          <w:rFonts w:ascii="Arial" w:hAnsi="Arial" w:cs="Arial"/>
          <w:b/>
          <w:sz w:val="20"/>
          <w:szCs w:val="22"/>
          <w:u w:val="single"/>
        </w:rPr>
        <w:t>1.Charakteristika predmetu</w:t>
      </w:r>
    </w:p>
    <w:p w:rsidR="002E7585" w:rsidRPr="002E7585" w:rsidRDefault="002E7585" w:rsidP="002E7585">
      <w:pPr>
        <w:pStyle w:val="slovanzoznam"/>
        <w:numPr>
          <w:ilvl w:val="0"/>
          <w:numId w:val="0"/>
        </w:numPr>
        <w:tabs>
          <w:tab w:val="num" w:pos="360"/>
        </w:tabs>
        <w:jc w:val="both"/>
        <w:rPr>
          <w:rFonts w:ascii="Arial" w:hAnsi="Arial" w:cs="Arial"/>
          <w:sz w:val="20"/>
          <w:szCs w:val="22"/>
        </w:rPr>
      </w:pPr>
    </w:p>
    <w:p w:rsidR="002E7585" w:rsidRPr="002E7585" w:rsidRDefault="002E7585" w:rsidP="002E7585">
      <w:pPr>
        <w:autoSpaceDE w:val="0"/>
        <w:autoSpaceDN w:val="0"/>
        <w:adjustRightInd w:val="0"/>
        <w:spacing w:line="360" w:lineRule="auto"/>
        <w:ind w:firstLine="567"/>
        <w:rPr>
          <w:rFonts w:ascii="Arial" w:hAnsi="Arial" w:cs="Arial"/>
          <w:sz w:val="20"/>
          <w:szCs w:val="22"/>
        </w:rPr>
      </w:pPr>
      <w:r w:rsidRPr="002E7585">
        <w:rPr>
          <w:rFonts w:ascii="Arial" w:hAnsi="Arial" w:cs="Arial"/>
          <w:sz w:val="20"/>
          <w:szCs w:val="22"/>
        </w:rPr>
        <w:t>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 Žiaci sú veku prístupnou formou uvádzaní do znalosti súčasného umeleckého vyjadrovania sveta, do súčasnej vizuálnej kultúry i kultúrnej tradície. Získavajú dôležité kompetencie porozumenia svetu, ktorý je ich každodennou skúsenosťou</w:t>
      </w:r>
    </w:p>
    <w:p w:rsidR="002E7585" w:rsidRPr="002E7585" w:rsidRDefault="002E7585" w:rsidP="002E7585">
      <w:pPr>
        <w:pStyle w:val="slovanzoznam"/>
        <w:numPr>
          <w:ilvl w:val="0"/>
          <w:numId w:val="0"/>
        </w:numPr>
        <w:tabs>
          <w:tab w:val="num" w:pos="360"/>
        </w:tabs>
        <w:jc w:val="both"/>
        <w:rPr>
          <w:rFonts w:ascii="Arial" w:hAnsi="Arial" w:cs="Arial"/>
          <w:sz w:val="20"/>
          <w:szCs w:val="22"/>
        </w:rPr>
      </w:pPr>
    </w:p>
    <w:p w:rsidR="002E7585" w:rsidRPr="002E7585" w:rsidRDefault="002E7585" w:rsidP="002E7585">
      <w:pPr>
        <w:pStyle w:val="slovanzoznam"/>
        <w:numPr>
          <w:ilvl w:val="0"/>
          <w:numId w:val="0"/>
        </w:numPr>
        <w:tabs>
          <w:tab w:val="num" w:pos="432"/>
        </w:tabs>
        <w:jc w:val="both"/>
        <w:rPr>
          <w:rFonts w:ascii="Arial" w:hAnsi="Arial" w:cs="Arial"/>
          <w:b/>
          <w:sz w:val="20"/>
          <w:szCs w:val="22"/>
          <w:u w:val="single"/>
        </w:rPr>
      </w:pPr>
      <w:r w:rsidRPr="002E7585">
        <w:rPr>
          <w:rFonts w:ascii="Arial" w:hAnsi="Arial" w:cs="Arial"/>
          <w:b/>
          <w:sz w:val="20"/>
          <w:szCs w:val="22"/>
          <w:u w:val="single"/>
        </w:rPr>
        <w:t>2.Ciele vyučovacieho predmetu</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2"/>
          <w:u w:val="single"/>
        </w:rPr>
      </w:pPr>
    </w:p>
    <w:p w:rsidR="002E7585" w:rsidRPr="002E7585" w:rsidRDefault="002E7585" w:rsidP="002E7585">
      <w:pPr>
        <w:spacing w:line="276" w:lineRule="auto"/>
        <w:rPr>
          <w:rFonts w:ascii="Arial" w:hAnsi="Arial" w:cs="Arial"/>
          <w:b/>
          <w:sz w:val="20"/>
          <w:szCs w:val="22"/>
        </w:rPr>
      </w:pPr>
      <w:r w:rsidRPr="002E7585">
        <w:rPr>
          <w:rFonts w:ascii="Arial" w:hAnsi="Arial" w:cs="Arial"/>
          <w:b/>
          <w:sz w:val="20"/>
          <w:szCs w:val="22"/>
        </w:rPr>
        <w:t>Sú v súlade s cieľmi a obsahovým a výkonovým štandardom vzdelávacieho štandardu pre vyučovací predmet vlastiveda, schváleného ako súčasť ŠVP pre prvý stupeň základnej školy pod číslom  2015-5129/598:2-10A0.</w:t>
      </w:r>
    </w:p>
    <w:p w:rsidR="002E7585" w:rsidRPr="002E7585" w:rsidRDefault="002E7585" w:rsidP="002E7585">
      <w:pPr>
        <w:spacing w:line="276" w:lineRule="auto"/>
        <w:rPr>
          <w:rFonts w:ascii="Arial" w:hAnsi="Arial" w:cs="Arial"/>
          <w:b/>
          <w:sz w:val="20"/>
          <w:szCs w:val="22"/>
        </w:rPr>
      </w:pPr>
    </w:p>
    <w:p w:rsidR="002E7585" w:rsidRPr="002E7585" w:rsidRDefault="002E7585" w:rsidP="002E7585">
      <w:pPr>
        <w:spacing w:line="360" w:lineRule="auto"/>
        <w:ind w:firstLine="709"/>
        <w:rPr>
          <w:rFonts w:ascii="Arial" w:hAnsi="Arial" w:cs="Arial"/>
          <w:sz w:val="20"/>
          <w:szCs w:val="22"/>
        </w:rPr>
      </w:pPr>
      <w:r w:rsidRPr="002E7585">
        <w:rPr>
          <w:rFonts w:ascii="Arial" w:hAnsi="Arial" w:cs="Arial"/>
          <w:sz w:val="20"/>
          <w:szCs w:val="22"/>
        </w:rPr>
        <w:t>Žiaci v nadväznosti na detský výtvarný prejav rozvíjajú svoju vizuálnu kultúru na úrovni poznania i vyjadrovania.</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Žiaci  </w:t>
      </w:r>
    </w:p>
    <w:p w:rsidR="002E7585" w:rsidRPr="002E7585" w:rsidRDefault="002E7585" w:rsidP="00EA41BF">
      <w:pPr>
        <w:numPr>
          <w:ilvl w:val="0"/>
          <w:numId w:val="289"/>
        </w:numPr>
        <w:spacing w:line="360" w:lineRule="auto"/>
        <w:rPr>
          <w:rFonts w:ascii="Arial" w:hAnsi="Arial" w:cs="Arial"/>
          <w:sz w:val="20"/>
          <w:szCs w:val="22"/>
        </w:rPr>
      </w:pPr>
      <w:r w:rsidRPr="002E7585">
        <w:rPr>
          <w:rFonts w:ascii="Arial" w:hAnsi="Arial" w:cs="Arial"/>
          <w:sz w:val="20"/>
          <w:szCs w:val="22"/>
        </w:rPr>
        <w:t>rozvíjajú svoju predstavivosť a fantáziu,</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si pozorovacie schopnosti,</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spoznávajú základné prostriedky výtvarného vyjadrovania,</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tvorbu vlastných myšlienkových konceptov a ich formálnu a technickú realizáciu,</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zručnosti pri práci s nástrojmi a materiálmi,</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poznávajú umelecké diela a svoj zážitok z nich výtvarne vyjadrujú,</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kultúrne postoje.</w:t>
      </w:r>
      <w:r w:rsidRPr="002E7585">
        <w:rPr>
          <w:rFonts w:ascii="Arial" w:hAnsi="Arial" w:cs="Arial"/>
          <w:sz w:val="20"/>
          <w:szCs w:val="22"/>
        </w:rPr>
        <w:tab/>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2"/>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b/>
          <w:sz w:val="20"/>
          <w:szCs w:val="22"/>
          <w:u w:val="single"/>
        </w:rPr>
      </w:pPr>
      <w:r w:rsidRPr="002E7585">
        <w:rPr>
          <w:rFonts w:ascii="Arial" w:hAnsi="Arial" w:cs="Arial"/>
          <w:b/>
          <w:sz w:val="20"/>
          <w:szCs w:val="22"/>
          <w:u w:val="single"/>
        </w:rPr>
        <w:t xml:space="preserve">3.Prierezové témy </w:t>
      </w:r>
    </w:p>
    <w:p w:rsidR="002E7585" w:rsidRPr="002E7585" w:rsidRDefault="002E7585" w:rsidP="002E7585">
      <w:pPr>
        <w:pStyle w:val="slovanzoznam"/>
        <w:numPr>
          <w:ilvl w:val="0"/>
          <w:numId w:val="0"/>
        </w:numPr>
        <w:spacing w:before="240" w:line="276" w:lineRule="auto"/>
        <w:jc w:val="both"/>
        <w:rPr>
          <w:rFonts w:ascii="Arial" w:hAnsi="Arial" w:cs="Arial"/>
          <w:sz w:val="20"/>
          <w:szCs w:val="22"/>
        </w:rPr>
      </w:pPr>
      <w:r w:rsidRPr="002E7585">
        <w:rPr>
          <w:rFonts w:ascii="Arial" w:hAnsi="Arial" w:cs="Arial"/>
          <w:sz w:val="20"/>
          <w:szCs w:val="22"/>
        </w:rPr>
        <w:t>Environmentálna výchova (ENV), Multikultúrna výchova (MUV), Osobnostný a sociálny rozvoj (OSR), Mediálna výchova (MDV),</w:t>
      </w:r>
      <w:r w:rsidRPr="002E7585">
        <w:rPr>
          <w:rFonts w:ascii="Arial" w:hAnsi="Arial" w:cs="Arial"/>
          <w:b/>
          <w:sz w:val="20"/>
          <w:szCs w:val="22"/>
        </w:rPr>
        <w:t xml:space="preserve"> </w:t>
      </w:r>
      <w:r w:rsidRPr="002E7585">
        <w:rPr>
          <w:rFonts w:ascii="Arial" w:hAnsi="Arial" w:cs="Arial"/>
          <w:sz w:val="20"/>
          <w:szCs w:val="22"/>
        </w:rPr>
        <w:t xml:space="preserve"> Ochrana života a zdravia (OZO), Regionálna výchova a ľudová kultúra, Dopravná výchova – výchova k bezpečnosti v cestnej premávke, Tvorba projektu a prezentačné zručnosti (TP a PZ )</w:t>
      </w:r>
    </w:p>
    <w:p w:rsidR="002E7585" w:rsidRPr="002E7585" w:rsidRDefault="002E7585" w:rsidP="002E7585">
      <w:pPr>
        <w:pStyle w:val="slovanzoznam"/>
        <w:numPr>
          <w:ilvl w:val="0"/>
          <w:numId w:val="0"/>
        </w:numPr>
        <w:tabs>
          <w:tab w:val="num" w:pos="432"/>
        </w:tabs>
        <w:rPr>
          <w:rFonts w:ascii="Arial" w:hAnsi="Arial" w:cs="Arial"/>
          <w:b/>
          <w:sz w:val="20"/>
          <w:szCs w:val="22"/>
          <w:u w:val="single"/>
        </w:rPr>
      </w:pPr>
    </w:p>
    <w:p w:rsidR="002E7585" w:rsidRPr="002E7585" w:rsidRDefault="002E7585" w:rsidP="002E7585">
      <w:pPr>
        <w:pStyle w:val="slovanzoznam"/>
        <w:numPr>
          <w:ilvl w:val="0"/>
          <w:numId w:val="0"/>
        </w:numPr>
        <w:tabs>
          <w:tab w:val="num" w:pos="432"/>
        </w:tabs>
        <w:rPr>
          <w:rFonts w:ascii="Arial" w:hAnsi="Arial" w:cs="Arial"/>
          <w:b/>
          <w:sz w:val="20"/>
          <w:szCs w:val="22"/>
          <w:u w:val="single"/>
        </w:rPr>
      </w:pPr>
      <w:r w:rsidRPr="002E7585">
        <w:rPr>
          <w:rFonts w:ascii="Arial" w:hAnsi="Arial" w:cs="Arial"/>
          <w:b/>
          <w:sz w:val="20"/>
          <w:szCs w:val="22"/>
          <w:u w:val="single"/>
        </w:rPr>
        <w:t>4.Tematické celky</w:t>
      </w:r>
      <w:r w:rsidRPr="002E7585">
        <w:rPr>
          <w:rFonts w:ascii="Arial" w:hAnsi="Arial" w:cs="Arial"/>
          <w:b/>
          <w:sz w:val="20"/>
          <w:szCs w:val="22"/>
        </w:rPr>
        <w:t xml:space="preserve">  </w:t>
      </w:r>
    </w:p>
    <w:p w:rsidR="002E7585" w:rsidRPr="002E7585" w:rsidRDefault="002E7585" w:rsidP="002E7585">
      <w:pPr>
        <w:pStyle w:val="slovanzoznam"/>
        <w:numPr>
          <w:ilvl w:val="0"/>
          <w:numId w:val="0"/>
        </w:numPr>
        <w:tabs>
          <w:tab w:val="num" w:pos="432"/>
        </w:tabs>
        <w:spacing w:line="276" w:lineRule="auto"/>
        <w:jc w:val="both"/>
        <w:rPr>
          <w:rFonts w:ascii="Arial" w:hAnsi="Arial" w:cs="Arial"/>
          <w:i/>
          <w:sz w:val="20"/>
          <w:szCs w:val="22"/>
          <w:u w:val="single"/>
        </w:rPr>
      </w:pP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Výtvarné vyjadrovacie prostriedky 3h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Rozvoj fantázie a synestetické podnety 4h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moderného výtvarného umenia 3h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Výtvarné činnosti inšpirované dejinami umenia 2h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Škola v galérii 4h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architektúry 4h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fotografie 2h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videa a filmu 3h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Elektronické médiá 4h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dizajnu a remesiel 2h</w:t>
      </w:r>
    </w:p>
    <w:p w:rsidR="002E7585" w:rsidRPr="002E7585" w:rsidRDefault="002E7585" w:rsidP="00EA41BF">
      <w:pPr>
        <w:numPr>
          <w:ilvl w:val="0"/>
          <w:numId w:val="298"/>
        </w:numPr>
        <w:spacing w:before="7" w:line="276" w:lineRule="auto"/>
        <w:rPr>
          <w:rFonts w:ascii="Arial" w:hAnsi="Arial" w:cs="Arial"/>
          <w:b/>
          <w:sz w:val="20"/>
          <w:szCs w:val="22"/>
        </w:rPr>
      </w:pPr>
      <w:r w:rsidRPr="002E7585">
        <w:rPr>
          <w:rFonts w:ascii="Arial" w:hAnsi="Arial" w:cs="Arial"/>
          <w:b/>
          <w:sz w:val="20"/>
          <w:szCs w:val="22"/>
        </w:rPr>
        <w:t>Podnety poznávania sveta 2h</w:t>
      </w:r>
    </w:p>
    <w:p w:rsidR="002E7585" w:rsidRPr="002E7585" w:rsidRDefault="002E7585" w:rsidP="002E7585">
      <w:pPr>
        <w:spacing w:before="7" w:line="276" w:lineRule="auto"/>
        <w:ind w:left="720"/>
        <w:rPr>
          <w:rFonts w:ascii="Arial" w:hAnsi="Arial" w:cs="Arial"/>
          <w:b/>
          <w:sz w:val="20"/>
          <w:szCs w:val="22"/>
        </w:rPr>
      </w:pPr>
    </w:p>
    <w:p w:rsidR="002E7585" w:rsidRPr="002E7585" w:rsidRDefault="002E7585" w:rsidP="002E7585">
      <w:pPr>
        <w:pStyle w:val="slovanzoznam"/>
        <w:numPr>
          <w:ilvl w:val="0"/>
          <w:numId w:val="0"/>
        </w:numPr>
        <w:spacing w:line="276" w:lineRule="auto"/>
        <w:rPr>
          <w:rFonts w:ascii="Arial" w:hAnsi="Arial" w:cs="Arial"/>
          <w:b/>
          <w:sz w:val="20"/>
          <w:szCs w:val="22"/>
          <w:u w:val="single"/>
        </w:rPr>
      </w:pPr>
      <w:r w:rsidRPr="002E7585">
        <w:rPr>
          <w:rFonts w:ascii="Arial" w:hAnsi="Arial" w:cs="Arial"/>
          <w:b/>
          <w:sz w:val="20"/>
          <w:szCs w:val="22"/>
          <w:u w:val="single"/>
        </w:rPr>
        <w:t>5. Hodnotenie predmetu:</w:t>
      </w:r>
    </w:p>
    <w:p w:rsidR="002E7585" w:rsidRPr="002E7585" w:rsidRDefault="002E7585" w:rsidP="002E7585">
      <w:pPr>
        <w:pStyle w:val="slovanzoznam"/>
        <w:numPr>
          <w:ilvl w:val="0"/>
          <w:numId w:val="0"/>
        </w:numPr>
        <w:spacing w:line="276" w:lineRule="auto"/>
        <w:rPr>
          <w:rFonts w:ascii="Arial" w:hAnsi="Arial" w:cs="Arial"/>
          <w:b/>
          <w:sz w:val="20"/>
          <w:szCs w:val="22"/>
          <w:u w:val="single"/>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2E7585" w:rsidRDefault="002E7585" w:rsidP="002E7585">
      <w:pPr>
        <w:pStyle w:val="slovanzoznam"/>
        <w:numPr>
          <w:ilvl w:val="0"/>
          <w:numId w:val="0"/>
        </w:numPr>
        <w:spacing w:line="276" w:lineRule="auto"/>
        <w:jc w:val="center"/>
        <w:rPr>
          <w:b/>
          <w:sz w:val="22"/>
          <w:szCs w:val="22"/>
          <w:u w:val="single"/>
        </w:rPr>
      </w:pPr>
    </w:p>
    <w:p w:rsidR="002E7585" w:rsidRDefault="002E7585" w:rsidP="00D925BB">
      <w:pPr>
        <w:pStyle w:val="slovanzoznam"/>
        <w:numPr>
          <w:ilvl w:val="0"/>
          <w:numId w:val="0"/>
        </w:numPr>
        <w:spacing w:line="276" w:lineRule="auto"/>
        <w:rPr>
          <w:rFonts w:ascii="Arial" w:hAnsi="Arial" w:cs="Arial"/>
          <w:b/>
          <w:u w:val="single"/>
        </w:rPr>
      </w:pPr>
    </w:p>
    <w:p w:rsidR="002E7585" w:rsidRDefault="002E7585"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925BB" w:rsidRDefault="00E12AEA" w:rsidP="00D925BB">
            <w:pPr>
              <w:rPr>
                <w:rFonts w:ascii="Arial" w:hAnsi="Arial" w:cs="Arial"/>
                <w:b/>
                <w:sz w:val="24"/>
              </w:rPr>
            </w:pPr>
            <w:bookmarkStart w:id="100" w:name="_Toc522027781"/>
            <w:bookmarkStart w:id="101" w:name="_Toc15647457"/>
            <w:bookmarkStart w:id="102" w:name="_Toc50641656"/>
            <w:r w:rsidRPr="00D925BB">
              <w:rPr>
                <w:rFonts w:ascii="Arial" w:hAnsi="Arial" w:cs="Arial"/>
                <w:b/>
                <w:sz w:val="24"/>
              </w:rPr>
              <w:t>Vzdelávacia oblasť</w:t>
            </w:r>
            <w:bookmarkEnd w:id="100"/>
            <w:bookmarkEnd w:id="101"/>
            <w:bookmarkEnd w:id="102"/>
          </w:p>
        </w:tc>
        <w:tc>
          <w:tcPr>
            <w:tcW w:w="5840" w:type="dxa"/>
            <w:shd w:val="clear" w:color="auto" w:fill="auto"/>
            <w:vAlign w:val="center"/>
          </w:tcPr>
          <w:p w:rsidR="00E12AEA" w:rsidRPr="00D86A7C" w:rsidRDefault="00E12AEA" w:rsidP="00C3346E">
            <w:pPr>
              <w:pStyle w:val="Nadpis2"/>
            </w:pPr>
            <w:bookmarkStart w:id="103" w:name="_Toc50641657"/>
            <w:bookmarkStart w:id="104" w:name="_Toc116125369"/>
            <w:r w:rsidRPr="00D86A7C">
              <w:t>Zdravie a pohyb</w:t>
            </w:r>
            <w:bookmarkEnd w:id="103"/>
            <w:bookmarkEnd w:id="104"/>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EA41BF">
      <w:pPr>
        <w:pStyle w:val="slovanzoznam"/>
        <w:numPr>
          <w:ilvl w:val="0"/>
          <w:numId w:val="177"/>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A41BF">
      <w:pPr>
        <w:pStyle w:val="slovanzoznam"/>
        <w:numPr>
          <w:ilvl w:val="0"/>
          <w:numId w:val="177"/>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 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E12AEA" w:rsidRPr="00D86A7C" w:rsidRDefault="00E12AEA" w:rsidP="00EA41BF">
      <w:pPr>
        <w:pStyle w:val="slovanzoznam"/>
        <w:numPr>
          <w:ilvl w:val="0"/>
          <w:numId w:val="177"/>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A41BF">
      <w:pPr>
        <w:pStyle w:val="slovanzoznam"/>
        <w:numPr>
          <w:ilvl w:val="0"/>
          <w:numId w:val="177"/>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s</w:t>
      </w:r>
      <w:r w:rsidRPr="00D86A7C">
        <w:rPr>
          <w:rFonts w:ascii="Arial" w:eastAsia="Calibri" w:hAnsi="Arial" w:cs="Arial"/>
          <w:color w:val="000000"/>
          <w:sz w:val="20"/>
          <w:szCs w:val="20"/>
          <w:lang w:eastAsia="en-US"/>
        </w:rPr>
        <w:t>právne pomenovať základné lokomócie, základné nelokomočné pohyby, základné atletické disciplíny, základné cvičenia z akrobacie a poradové cvičenia realizované vo výučbe.  Ukázať správne technické predvedenie základných lokomócií i základných akrobatických cvičení v rôznych obmenách.  Uplatniť základné lokomócie, poradové cvičenia i gymnastické zručnosti v hrách, súťažiach</w:t>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eastAsia="Calibri" w:hAnsi="Arial" w:cs="Arial"/>
          <w:color w:val="000000"/>
          <w:sz w:val="20"/>
          <w:szCs w:val="20"/>
          <w:lang w:eastAsia="en-US"/>
        </w:rPr>
        <w:t>a iných pohybových činnostiach.</w:t>
      </w: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základné herné činnosti jednotlivca v MH, PH, PŠH- poznať a vedieť pomenovať,  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 xml:space="preserve"> poznať a vedieť pomenovať jednotlivé druhy cvičení a hier, pohybových výrazových prostriedkov tvorivej dramatiky, rytmiky, tanca,  poznať správnu techniku jednoduchých cvičení, pohybov i nadväzovaných pohybových motívov tanca, rytmiky a tvorivej dramatiky,  poznať správne držanie tela, polohy tela a jeho častí, pohyby tela a jeho častí v kontexte so slovným alebo hudobným podnetom.</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eastAsia="Calibri" w:hAnsi="Arial" w:cs="Arial"/>
          <w:color w:val="000000"/>
          <w:sz w:val="20"/>
          <w:szCs w:val="20"/>
          <w:lang w:eastAsia="en-US"/>
        </w:rPr>
        <w:t xml:space="preserve"> elementárne poznatky o ľudskom tele (časti tela, vnútorné orgány) pri pohybovej činnosti, správne držanie tela, polohy tela a jeho častí, pohyby tela a jeho častí, poznať a vedieť pomenovať, zásady bezpečnosti, hygieny a psychohygieny pre zdravie.</w:t>
      </w:r>
    </w:p>
    <w:p w:rsidR="00E12AEA" w:rsidRPr="00D86A7C" w:rsidRDefault="00E12AEA" w:rsidP="00E12AEA">
      <w:pPr>
        <w:pStyle w:val="slovanzoznam"/>
        <w:numPr>
          <w:ilvl w:val="0"/>
          <w:numId w:val="0"/>
        </w:numPr>
        <w:spacing w:line="276" w:lineRule="auto"/>
        <w:ind w:right="992"/>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Zdravie a pohyb</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EA41BF">
      <w:pPr>
        <w:pStyle w:val="slovanzoznam"/>
        <w:numPr>
          <w:ilvl w:val="0"/>
          <w:numId w:val="178"/>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A41BF">
      <w:pPr>
        <w:pStyle w:val="slovanzoznam"/>
        <w:numPr>
          <w:ilvl w:val="0"/>
          <w:numId w:val="178"/>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ind w:right="851"/>
        <w:jc w:val="both"/>
        <w:rPr>
          <w:rFonts w:ascii="Arial" w:hAnsi="Arial" w:cs="Arial"/>
          <w:sz w:val="20"/>
          <w:szCs w:val="20"/>
        </w:rPr>
      </w:pPr>
    </w:p>
    <w:p w:rsidR="00E12AEA" w:rsidRPr="00D86A7C" w:rsidRDefault="00E12AEA" w:rsidP="00E12AEA">
      <w:pPr>
        <w:spacing w:line="276" w:lineRule="auto"/>
        <w:ind w:right="851"/>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3D427D" w:rsidRPr="00D86A7C" w:rsidRDefault="003D427D" w:rsidP="00E12AEA">
      <w:pPr>
        <w:spacing w:line="276" w:lineRule="auto"/>
        <w:rPr>
          <w:rFonts w:ascii="Arial" w:hAnsi="Arial" w:cs="Arial"/>
          <w:sz w:val="20"/>
          <w:szCs w:val="20"/>
        </w:rPr>
      </w:pPr>
    </w:p>
    <w:p w:rsidR="00E12AEA" w:rsidRPr="00D86A7C" w:rsidRDefault="00E12AEA" w:rsidP="00EA41BF">
      <w:pPr>
        <w:pStyle w:val="slovanzoznam"/>
        <w:numPr>
          <w:ilvl w:val="0"/>
          <w:numId w:val="178"/>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A41BF">
      <w:pPr>
        <w:pStyle w:val="slovanzoznam"/>
        <w:numPr>
          <w:ilvl w:val="0"/>
          <w:numId w:val="178"/>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Družstvo, skupina, čiara, priestor, štart – nácvik základných povelov a pojmov, chôdza, preskakovanie – rôzne spôsoby behu a preskokov, skok – nácvik a zdokonaľovanie techniky skoku do diaľky z miesta, hod kriketovou loptičkou, kotúľ vpred, kotúľ vzad, lavičky- chôdza, beh po lavičkách, plná lopta – cvičenia s plnými loptami.</w:t>
      </w: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w:t>
      </w:r>
      <w:r w:rsidRPr="00D86A7C">
        <w:rPr>
          <w:rFonts w:ascii="Arial" w:hAnsi="Arial" w:cs="Arial"/>
          <w:sz w:val="20"/>
          <w:szCs w:val="20"/>
        </w:rPr>
        <w:t xml:space="preserve">Bod, protihráč, spoluhráč – herné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 xml:space="preserve">činnosti s loptou, hod, prihrávka, pravidlá hry, pohybové hry zamerané na rozvoj vytrvalosti, obratnosti, bežeckých schopností. </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hAnsi="Arial" w:cs="Arial"/>
          <w:sz w:val="20"/>
          <w:szCs w:val="20"/>
        </w:rPr>
        <w:t>Tanec na ľudovú pieseň, zmeny tempa rytmu – rytmické cvičenia s využitím rytmických nástrojov, cvičenia na rozlišovanie zmeny tempa</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hAnsi="Arial" w:cs="Arial"/>
          <w:sz w:val="20"/>
          <w:szCs w:val="20"/>
        </w:rPr>
        <w:t xml:space="preserve">Napätie a uvoľnenie svalov, pozornosť a sústredenie – hry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zamerané na koncentráciu, polohy tela – relaxačné cvičenia s riekankami, časti tela, dýchanie – cvičenia na</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rozvoj správneho držania tela, správne držanie tela – cvičenia na rozvoj flexibility, polohy tela –relaxačné</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cvičenia s riekankami,</w:t>
      </w:r>
    </w:p>
    <w:p w:rsidR="00E12AEA" w:rsidRPr="00D86A7C" w:rsidRDefault="00E12AEA" w:rsidP="00E12AEA">
      <w:pPr>
        <w:pStyle w:val="slovanzoznam"/>
        <w:numPr>
          <w:ilvl w:val="0"/>
          <w:numId w:val="0"/>
        </w:numPr>
        <w:spacing w:line="276" w:lineRule="auto"/>
        <w:ind w:right="992"/>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992"/>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hAnsi="Arial" w:cs="Arial"/>
          <w:sz w:val="20"/>
          <w:szCs w:val="20"/>
        </w:rPr>
        <w:t>Turistika, terén – pohyb v prírode, chôdza a jej rôzne druhy vzhľadom k terénu, hry na snehu a so snehom ,sánkovanie, šmýkanie, guľovanie, chôdza v prírodnom teréne – pohyb v letnej prírode, chôdza po rôznych povrchoch</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3D427D" w:rsidRPr="00D86A7C" w:rsidRDefault="003D427D" w:rsidP="00D925BB">
      <w:pPr>
        <w:pStyle w:val="slovanzoznam"/>
        <w:numPr>
          <w:ilvl w:val="0"/>
          <w:numId w:val="0"/>
        </w:numPr>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Zdravie a pohyb</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Telesná a športová výchova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2h       ročne: 66h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jc w:val="both"/>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A41BF">
      <w:pPr>
        <w:pStyle w:val="slovanzoznam"/>
        <w:numPr>
          <w:ilvl w:val="0"/>
          <w:numId w:val="208"/>
        </w:numPr>
        <w:tabs>
          <w:tab w:val="num" w:pos="360"/>
        </w:tabs>
        <w:jc w:val="both"/>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lang w:eastAsia="en-US"/>
        </w:rPr>
      </w:pPr>
      <w:r w:rsidRPr="00A75174">
        <w:rPr>
          <w:rFonts w:ascii="Arial" w:eastAsia="Calibri" w:hAnsi="Arial" w:cs="Arial"/>
          <w:bCs/>
          <w:iCs/>
          <w:sz w:val="20"/>
          <w:szCs w:val="20"/>
          <w:lang w:eastAsia="en-US"/>
        </w:rPr>
        <w:t xml:space="preserve">         Zameranie telesnej výchovy v primárnej edukácii</w:t>
      </w:r>
      <w:r w:rsidRPr="00A75174">
        <w:rPr>
          <w:rFonts w:ascii="Arial" w:eastAsia="Calibri" w:hAnsi="Arial" w:cs="Arial"/>
          <w:b/>
          <w:bCs/>
          <w:i/>
          <w:iCs/>
          <w:sz w:val="20"/>
          <w:szCs w:val="20"/>
          <w:lang w:eastAsia="en-US"/>
        </w:rPr>
        <w:t xml:space="preserve"> </w:t>
      </w:r>
      <w:r w:rsidRPr="00A75174">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A75174" w:rsidRDefault="00E12AEA" w:rsidP="00E12AEA">
      <w:pPr>
        <w:ind w:firstLine="227"/>
        <w:rPr>
          <w:rFonts w:ascii="Arial" w:hAnsi="Arial" w:cs="Arial"/>
          <w:color w:val="FF0000"/>
          <w:sz w:val="20"/>
          <w:szCs w:val="20"/>
        </w:rPr>
      </w:pPr>
    </w:p>
    <w:p w:rsidR="00E12AEA" w:rsidRPr="00A75174" w:rsidRDefault="00E12AEA" w:rsidP="00EA41BF">
      <w:pPr>
        <w:pStyle w:val="slovanzoznam"/>
        <w:numPr>
          <w:ilvl w:val="0"/>
          <w:numId w:val="208"/>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b/>
          <w:sz w:val="20"/>
          <w:szCs w:val="20"/>
        </w:rPr>
      </w:pPr>
      <w:r w:rsidRPr="00A75174">
        <w:rPr>
          <w:rFonts w:ascii="Arial" w:hAnsi="Arial" w:cs="Arial"/>
          <w:b/>
          <w:sz w:val="20"/>
          <w:szCs w:val="20"/>
        </w:rPr>
        <w:t>Žiaci:</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získajú poznatky o vplyve pohybu na zdravie a vnímajú pohybovú aktivitu ako prostriedok upevňovania   zdravia,</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vedomosti a poznatky z telesnej výchovy a športu,</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vytvorenú elementárnu veku primeranú predstavu o vlastných pohybových možnostiach,</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nadobudnú pozitívny vzťah k telesnej výchove, pohybovým aktivitám a športu,</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uplatňujú zásady hygieny a bezpečnosti pri pohybovej činnosti,</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kultivovaný p ohybový prejav s akcentom na správne držanie tela,</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chápu význam diagnostiky v telesnej výchove ako prostriedku pre získanie informácií o úrovni vlastnej telesnej zdatnosti,</w:t>
      </w:r>
    </w:p>
    <w:p w:rsidR="00E12AEA" w:rsidRPr="00A75174" w:rsidRDefault="00E12AEA" w:rsidP="00E12AEA">
      <w:pPr>
        <w:rPr>
          <w:rFonts w:ascii="Arial" w:hAnsi="Arial" w:cs="Arial"/>
          <w:sz w:val="20"/>
          <w:szCs w:val="20"/>
        </w:rPr>
      </w:pPr>
    </w:p>
    <w:p w:rsidR="00E12AEA" w:rsidRPr="00A75174" w:rsidRDefault="00E12AEA" w:rsidP="00E12AEA">
      <w:pPr>
        <w:autoSpaceDE w:val="0"/>
        <w:autoSpaceDN w:val="0"/>
        <w:adjustRightInd w:val="0"/>
        <w:rPr>
          <w:rFonts w:ascii="Arial" w:hAnsi="Arial" w:cs="Arial"/>
          <w:b/>
          <w:bCs/>
          <w:color w:val="000000"/>
          <w:sz w:val="20"/>
          <w:szCs w:val="20"/>
        </w:rPr>
      </w:pPr>
      <w:r w:rsidRPr="00A75174">
        <w:rPr>
          <w:rFonts w:ascii="Arial" w:hAnsi="Arial" w:cs="Arial"/>
          <w:b/>
          <w:bCs/>
          <w:color w:val="000000"/>
          <w:sz w:val="20"/>
          <w:szCs w:val="20"/>
        </w:rPr>
        <w:t xml:space="preserve">Obsah učebného predmetu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Predmet telesná výchova v 3. ročníku veku primerane oboznamuje žiakov o vlastných pohybových možnostiach, vnímaniu zdravia a pohybovej aktivity a jeho uplatňovaní v každodennom živote. Podieľa sa na osvojovaní elementárnych pohybových zručností a návykov, o prezentovaní pozitívneho vzťahu k ich realizácii a aplikovaní v každodennom živote. Predmet telesná a športová výchova rozvíja pohybové kompetencie v nasledovných oblastiach: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základné lokomočné a nelokomočné pohybové zručnosti,</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manipulačné, pohybové a prípravné športové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psychomotorické cvičenia a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b/>
          <w:bCs/>
          <w:color w:val="000000"/>
          <w:sz w:val="20"/>
          <w:szCs w:val="20"/>
        </w:rPr>
        <w:t xml:space="preserve">- </w:t>
      </w:r>
      <w:r w:rsidRPr="00A75174">
        <w:rPr>
          <w:rFonts w:ascii="Arial" w:hAnsi="Arial" w:cs="Arial"/>
          <w:color w:val="000000"/>
          <w:sz w:val="20"/>
          <w:szCs w:val="20"/>
        </w:rPr>
        <w:t xml:space="preserve">aktivity v prírode a sezónne pohybové činnosti,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kreatívne a estetické pohybové činnosti.</w:t>
      </w:r>
    </w:p>
    <w:p w:rsidR="00E12AEA" w:rsidRPr="00A75174" w:rsidRDefault="00E12AEA" w:rsidP="00E12AEA">
      <w:pPr>
        <w:rPr>
          <w:rFonts w:ascii="Arial" w:hAnsi="Arial" w:cs="Arial"/>
          <w:sz w:val="20"/>
          <w:szCs w:val="20"/>
        </w:rPr>
      </w:pPr>
    </w:p>
    <w:p w:rsidR="00E12AEA" w:rsidRPr="00A75174" w:rsidRDefault="00E12AEA" w:rsidP="00EA41BF">
      <w:pPr>
        <w:pStyle w:val="slovanzoznam"/>
        <w:numPr>
          <w:ilvl w:val="0"/>
          <w:numId w:val="208"/>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A41BF">
      <w:pPr>
        <w:pStyle w:val="slovanzoznam"/>
        <w:numPr>
          <w:ilvl w:val="0"/>
          <w:numId w:val="208"/>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jc w:val="both"/>
        <w:rPr>
          <w:rFonts w:ascii="Arial" w:hAnsi="Arial" w:cs="Arial"/>
          <w:sz w:val="20"/>
          <w:szCs w:val="20"/>
        </w:rPr>
      </w:pPr>
    </w:p>
    <w:p w:rsidR="00E12AEA" w:rsidRPr="00A75174" w:rsidRDefault="00E12AEA" w:rsidP="00E12AEA">
      <w:pPr>
        <w:pStyle w:val="Default"/>
        <w:tabs>
          <w:tab w:val="left" w:pos="9923"/>
        </w:tabs>
        <w:jc w:val="both"/>
        <w:rPr>
          <w:rFonts w:ascii="Arial" w:eastAsia="Calibri" w:hAnsi="Arial" w:cs="Arial"/>
          <w:sz w:val="20"/>
          <w:szCs w:val="20"/>
          <w:lang w:eastAsia="en-US"/>
        </w:rPr>
      </w:pPr>
      <w:r w:rsidRPr="00A75174">
        <w:rPr>
          <w:rFonts w:ascii="Arial" w:hAnsi="Arial" w:cs="Arial"/>
          <w:b/>
          <w:sz w:val="20"/>
          <w:szCs w:val="20"/>
        </w:rPr>
        <w:t>1.</w:t>
      </w:r>
      <w:r w:rsidRPr="00A75174">
        <w:rPr>
          <w:rFonts w:ascii="Arial" w:hAnsi="Arial" w:cs="Arial"/>
          <w:b/>
          <w:color w:val="FF0000"/>
          <w:sz w:val="20"/>
          <w:szCs w:val="20"/>
        </w:rPr>
        <w:t xml:space="preserve"> </w:t>
      </w:r>
      <w:r w:rsidRPr="00A75174">
        <w:rPr>
          <w:rFonts w:ascii="Arial" w:eastAsia="Calibri" w:hAnsi="Arial" w:cs="Arial"/>
          <w:b/>
          <w:sz w:val="20"/>
          <w:szCs w:val="20"/>
          <w:lang w:eastAsia="en-US"/>
        </w:rPr>
        <w:t>Základné lokomócie a nelokomočné pohybové zručnosti</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A75174">
        <w:rPr>
          <w:rFonts w:ascii="Arial" w:eastAsia="Calibri" w:hAnsi="Arial" w:cs="Arial"/>
          <w:sz w:val="20"/>
          <w:szCs w:val="20"/>
          <w:lang w:eastAsia="en-US"/>
        </w:rPr>
        <w:t>platniť základné lokomócie, poradové cvičenia i gymnastické zručnosti v hrách, súťažiach a iných pohybových činnostiach.</w:t>
      </w:r>
    </w:p>
    <w:p w:rsidR="00E12AEA" w:rsidRPr="00A75174" w:rsidRDefault="00E12AEA" w:rsidP="00E12AEA">
      <w:pPr>
        <w:pStyle w:val="slovanzoznam"/>
        <w:numPr>
          <w:ilvl w:val="0"/>
          <w:numId w:val="0"/>
        </w:numPr>
        <w:jc w:val="both"/>
        <w:rPr>
          <w:rFonts w:ascii="Arial" w:hAnsi="Arial" w:cs="Arial"/>
          <w:b/>
          <w:color w:val="FF0000"/>
          <w:sz w:val="20"/>
          <w:szCs w:val="20"/>
        </w:rPr>
      </w:pP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2. </w:t>
      </w:r>
      <w:r w:rsidRPr="00A75174">
        <w:rPr>
          <w:rFonts w:ascii="Arial" w:eastAsia="Calibri" w:hAnsi="Arial" w:cs="Arial"/>
          <w:b/>
          <w:sz w:val="20"/>
          <w:szCs w:val="20"/>
          <w:lang w:eastAsia="en-US"/>
        </w:rPr>
        <w:t xml:space="preserve">Manipulačné, pohybové a prípravné športové hry - </w:t>
      </w:r>
      <w:r w:rsidRPr="00A75174">
        <w:rPr>
          <w:rFonts w:ascii="Arial" w:hAnsi="Arial" w:cs="Arial"/>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A75174">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3.</w:t>
      </w:r>
      <w:r w:rsidRPr="00A75174">
        <w:rPr>
          <w:rFonts w:ascii="Arial" w:eastAsia="Calibri" w:hAnsi="Arial" w:cs="Arial"/>
          <w:b/>
          <w:sz w:val="20"/>
          <w:szCs w:val="20"/>
          <w:lang w:eastAsia="en-US"/>
        </w:rPr>
        <w:t xml:space="preserve"> Kreatívne a estetické pohybové činnosti</w:t>
      </w:r>
      <w:r w:rsidRPr="00A75174">
        <w:rPr>
          <w:rFonts w:ascii="Arial" w:hAnsi="Arial" w:cs="Arial"/>
          <w:b/>
          <w:color w:val="FF0000"/>
          <w:sz w:val="20"/>
          <w:szCs w:val="20"/>
        </w:rPr>
        <w:t xml:space="preserve"> </w:t>
      </w:r>
      <w:r w:rsidRPr="00A75174">
        <w:rPr>
          <w:rFonts w:ascii="Arial" w:hAnsi="Arial" w:cs="Arial"/>
          <w:b/>
          <w:sz w:val="20"/>
          <w:szCs w:val="20"/>
        </w:rPr>
        <w:t>– 10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A75174">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4. </w:t>
      </w:r>
      <w:r w:rsidRPr="00A75174">
        <w:rPr>
          <w:rFonts w:ascii="Arial" w:eastAsia="Calibri" w:hAnsi="Arial" w:cs="Arial"/>
          <w:b/>
          <w:sz w:val="20"/>
          <w:szCs w:val="20"/>
          <w:lang w:eastAsia="en-US"/>
        </w:rPr>
        <w:t>Psychomotorické cvičenia a hry</w:t>
      </w:r>
      <w:r w:rsidRPr="00A75174">
        <w:rPr>
          <w:rFonts w:ascii="Arial" w:hAnsi="Arial" w:cs="Arial"/>
          <w:b/>
          <w:sz w:val="20"/>
          <w:szCs w:val="20"/>
        </w:rPr>
        <w:t xml:space="preserve"> – 10 hodín:  ž</w:t>
      </w:r>
      <w:r w:rsidRPr="00A75174">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A75174">
        <w:rPr>
          <w:rFonts w:ascii="Arial" w:eastAsia="Calibri" w:hAnsi="Arial" w:cs="Arial"/>
          <w:sz w:val="20"/>
          <w:szCs w:val="20"/>
          <w:lang w:eastAsia="en-US"/>
        </w:rPr>
        <w:t>poznať a vedieť pomenovať, zásady bezpečnosti, hygieny a psychohygieny pre zdravie.</w:t>
      </w: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5. </w:t>
      </w:r>
      <w:r w:rsidRPr="00A75174">
        <w:rPr>
          <w:rFonts w:ascii="Arial" w:eastAsia="Calibri" w:hAnsi="Arial" w:cs="Arial"/>
          <w:b/>
          <w:sz w:val="20"/>
          <w:szCs w:val="20"/>
          <w:lang w:eastAsia="en-US"/>
        </w:rPr>
        <w:t>Aktivity v prírode a sezónne pohybové činnosti</w:t>
      </w:r>
      <w:r w:rsidRPr="00A75174">
        <w:rPr>
          <w:rFonts w:ascii="Arial" w:hAnsi="Arial" w:cs="Arial"/>
          <w:b/>
          <w:color w:val="FF0000"/>
          <w:sz w:val="20"/>
          <w:szCs w:val="20"/>
        </w:rPr>
        <w:t xml:space="preserve">  </w:t>
      </w:r>
      <w:r w:rsidRPr="00A75174">
        <w:rPr>
          <w:rFonts w:ascii="Arial" w:hAnsi="Arial" w:cs="Arial"/>
          <w:b/>
          <w:sz w:val="20"/>
          <w:szCs w:val="20"/>
        </w:rPr>
        <w:t>– 6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pozná význam pobytu v prírode v zime,  pozná význam pri pobyte a pohybe v prírode, pozná pravidlá pohybu a bezpečnosti pri realizácii aktivít v prírode,  </w:t>
      </w:r>
      <w:r w:rsidRPr="00A75174">
        <w:rPr>
          <w:rFonts w:ascii="Arial" w:hAnsi="Arial" w:cs="Arial"/>
          <w:color w:val="FF0000"/>
          <w:sz w:val="20"/>
          <w:szCs w:val="20"/>
        </w:rPr>
        <w:t xml:space="preserve"> </w:t>
      </w:r>
      <w:r w:rsidRPr="00A75174">
        <w:rPr>
          <w:rFonts w:ascii="Arial" w:eastAsia="Calibri" w:hAnsi="Arial" w:cs="Arial"/>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ab/>
      </w: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C9673D" w:rsidRPr="00CD6763" w:rsidRDefault="00C9673D" w:rsidP="004875DF">
      <w:pPr>
        <w:pStyle w:val="slovanzoznam"/>
        <w:numPr>
          <w:ilvl w:val="0"/>
          <w:numId w:val="0"/>
        </w:numPr>
        <w:ind w:right="709"/>
        <w:jc w:val="center"/>
        <w:rPr>
          <w:rFonts w:ascii="Arial" w:hAnsi="Arial" w:cs="Arial"/>
          <w:b/>
          <w:sz w:val="28"/>
          <w:szCs w:val="20"/>
          <w:u w:val="single"/>
        </w:rPr>
      </w:pPr>
      <w:r w:rsidRPr="00CD6763">
        <w:rPr>
          <w:rFonts w:ascii="Arial" w:hAnsi="Arial" w:cs="Arial"/>
          <w:b/>
          <w:sz w:val="28"/>
          <w:szCs w:val="20"/>
          <w:u w:val="single"/>
        </w:rPr>
        <w:t>UČEBNÉ OSNOVY</w:t>
      </w:r>
    </w:p>
    <w:p w:rsidR="00C9673D" w:rsidRPr="00C9673D" w:rsidRDefault="00C9673D" w:rsidP="00C9673D">
      <w:pPr>
        <w:pStyle w:val="slovanzoznam"/>
        <w:numPr>
          <w:ilvl w:val="0"/>
          <w:numId w:val="0"/>
        </w:numPr>
        <w:ind w:right="709"/>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Zdravie a pohyb</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Telesná a športová výchova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týždenne: 2h       ročne: 66h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p>
        </w:tc>
      </w:tr>
    </w:tbl>
    <w:p w:rsidR="00C9673D" w:rsidRPr="00C9673D" w:rsidRDefault="00C9673D" w:rsidP="00C9673D">
      <w:pPr>
        <w:pStyle w:val="slovanzoznam"/>
        <w:numPr>
          <w:ilvl w:val="0"/>
          <w:numId w:val="0"/>
        </w:numPr>
        <w:ind w:right="709"/>
        <w:rPr>
          <w:rFonts w:ascii="Arial" w:hAnsi="Arial" w:cs="Arial"/>
          <w:sz w:val="20"/>
          <w:szCs w:val="20"/>
        </w:rPr>
      </w:pPr>
    </w:p>
    <w:p w:rsidR="00C9673D" w:rsidRPr="00C9673D" w:rsidRDefault="00C9673D" w:rsidP="00C9673D">
      <w:pPr>
        <w:pStyle w:val="Default"/>
        <w:ind w:right="709"/>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w:t>
      </w:r>
      <w:r>
        <w:rPr>
          <w:rFonts w:ascii="Arial" w:hAnsi="Arial" w:cs="Arial"/>
          <w:b/>
          <w:color w:val="auto"/>
          <w:sz w:val="20"/>
          <w:szCs w:val="20"/>
        </w:rPr>
        <w:t>pr</w:t>
      </w:r>
      <w:r w:rsidRPr="00C9673D">
        <w:rPr>
          <w:rFonts w:ascii="Arial" w:hAnsi="Arial" w:cs="Arial"/>
          <w:b/>
          <w:color w:val="auto"/>
          <w:sz w:val="20"/>
          <w:szCs w:val="20"/>
        </w:rPr>
        <w:t xml:space="preserve">edmet. </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EA41BF">
      <w:pPr>
        <w:pStyle w:val="slovanzoznam"/>
        <w:numPr>
          <w:ilvl w:val="0"/>
          <w:numId w:val="234"/>
        </w:numPr>
        <w:ind w:right="709"/>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C9673D">
      <w:pPr>
        <w:autoSpaceDE w:val="0"/>
        <w:autoSpaceDN w:val="0"/>
        <w:adjustRightInd w:val="0"/>
        <w:spacing w:line="276" w:lineRule="auto"/>
        <w:ind w:right="709"/>
        <w:rPr>
          <w:rFonts w:ascii="Arial" w:eastAsia="Calibri" w:hAnsi="Arial" w:cs="Arial"/>
          <w:sz w:val="20"/>
          <w:szCs w:val="20"/>
          <w:lang w:eastAsia="en-US"/>
        </w:rPr>
      </w:pPr>
      <w:r w:rsidRPr="00C9673D">
        <w:rPr>
          <w:rFonts w:ascii="Arial" w:eastAsia="Calibri" w:hAnsi="Arial" w:cs="Arial"/>
          <w:bCs/>
          <w:iCs/>
          <w:sz w:val="20"/>
          <w:szCs w:val="20"/>
          <w:lang w:eastAsia="en-US"/>
        </w:rPr>
        <w:t xml:space="preserve">         Zameranie telesnej výchovy v primárnej edukácii</w:t>
      </w:r>
      <w:r w:rsidRPr="00C9673D">
        <w:rPr>
          <w:rFonts w:ascii="Arial" w:eastAsia="Calibri" w:hAnsi="Arial" w:cs="Arial"/>
          <w:b/>
          <w:bCs/>
          <w:i/>
          <w:iCs/>
          <w:sz w:val="20"/>
          <w:szCs w:val="20"/>
          <w:lang w:eastAsia="en-US"/>
        </w:rPr>
        <w:t xml:space="preserve"> </w:t>
      </w:r>
      <w:r w:rsidRPr="00C9673D">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EA41BF">
      <w:pPr>
        <w:pStyle w:val="slovanzoznam"/>
        <w:numPr>
          <w:ilvl w:val="0"/>
          <w:numId w:val="234"/>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b/>
          <w:sz w:val="20"/>
          <w:szCs w:val="20"/>
        </w:rPr>
      </w:pPr>
      <w:r w:rsidRPr="00C9673D">
        <w:rPr>
          <w:rFonts w:ascii="Arial" w:hAnsi="Arial" w:cs="Arial"/>
          <w:b/>
          <w:sz w:val="20"/>
          <w:szCs w:val="20"/>
        </w:rPr>
        <w:t>Žiaci:</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získajú poznatky o vplyve pohybu na zdravie a vnímajú pohybovú aktivitu ako prostriedok upevňovania   zdravia,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vedomosti a poznatky z telesnej výchovy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vytvorenú elementárnu veku primeranú predstavu o vlastných pohybových možnostiach,</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nadobudnú pozitívny vzťah k telesnej výchove, pohybovým aktivitám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uplatňujú zásady hygieny a bezpečnosti pri pohybovej činnosti,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kultivovaný p ohybový prejav s akcentom na správne držanie tela,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pohybové zručnosti súvisiace s vykonávaním základných lokomócií, nelokomočných pohybových zručností a vybraných športov,</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prostredníctvom vhodných telesných cvičení si rozvíjajú pohybové schopnosti pre optimálny rozvoj zdravotne orientovanej telesnej zdatnosti,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chápu význam diagnostiky v telesnej výchove ako prostriedku pre získanie informácií o úrovni vlastnej telesnej zdatnosti,</w:t>
      </w:r>
    </w:p>
    <w:p w:rsidR="00C9673D" w:rsidRPr="00C9673D" w:rsidRDefault="00C9673D" w:rsidP="00C9673D">
      <w:pPr>
        <w:ind w:right="709"/>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b/>
          <w:bCs/>
          <w:color w:val="000000"/>
          <w:sz w:val="20"/>
          <w:szCs w:val="20"/>
        </w:rPr>
      </w:pPr>
      <w:r w:rsidRPr="00C9673D">
        <w:rPr>
          <w:rFonts w:ascii="Arial" w:hAnsi="Arial" w:cs="Arial"/>
          <w:b/>
          <w:bCs/>
          <w:color w:val="000000"/>
          <w:sz w:val="20"/>
          <w:szCs w:val="20"/>
        </w:rPr>
        <w:t xml:space="preserve">Obsah učebného predmetu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Predmet telesná a športová výchova v 4. ročníku veku primerane oboznamuje žiakov o vlastných pohybových možnostiach, vnímaniu zdravia a pohybovej aktivity a jeho uplatňovaní v každodennom živote. Podieľa sa na osvojovaní elementárnych pohybových zručností a návykov, o prezentovaní pozitívneho vzťahu k ich realizácii a aplikovaní v každodennom živote. Predmet telesná a športová výchova rozvíja pohybové kompetencie v nasledovných oblastiach:</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základné lokomočné a nelokomočné pohybové zručnosti,</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manipulačné, pohybové a prípravné športové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psychomotorické cvičenia a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b/>
          <w:bCs/>
          <w:color w:val="000000"/>
          <w:sz w:val="20"/>
          <w:szCs w:val="20"/>
        </w:rPr>
        <w:t xml:space="preserve">- </w:t>
      </w:r>
      <w:r w:rsidRPr="00C9673D">
        <w:rPr>
          <w:rFonts w:ascii="Arial" w:hAnsi="Arial" w:cs="Arial"/>
          <w:color w:val="000000"/>
          <w:sz w:val="20"/>
          <w:szCs w:val="20"/>
        </w:rPr>
        <w:t xml:space="preserve">aktivity v prírode a sezónne pohybové činnosti, </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kreatívne a estetické pohybové činnosti.</w:t>
      </w:r>
    </w:p>
    <w:p w:rsidR="00C9673D" w:rsidRPr="00C9673D" w:rsidRDefault="00C9673D" w:rsidP="00C9673D">
      <w:pPr>
        <w:ind w:right="709"/>
        <w:rPr>
          <w:rFonts w:ascii="Arial" w:hAnsi="Arial" w:cs="Arial"/>
          <w:sz w:val="20"/>
          <w:szCs w:val="20"/>
        </w:rPr>
      </w:pPr>
    </w:p>
    <w:p w:rsidR="00C9673D" w:rsidRPr="00C9673D" w:rsidRDefault="00C9673D" w:rsidP="00EA41BF">
      <w:pPr>
        <w:pStyle w:val="slovanzoznam"/>
        <w:numPr>
          <w:ilvl w:val="0"/>
          <w:numId w:val="234"/>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ISCED 1:</w:t>
      </w: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sz w:val="20"/>
          <w:szCs w:val="20"/>
        </w:rPr>
      </w:pPr>
      <w:r w:rsidRPr="00C9673D">
        <w:rPr>
          <w:rFonts w:ascii="Arial" w:hAnsi="Arial" w:cs="Arial"/>
          <w:b/>
          <w:sz w:val="20"/>
          <w:szCs w:val="20"/>
        </w:rPr>
        <w:t xml:space="preserve">Charakteristika, cieľ a teoretická a praktická príprava predmete telesná a športová výchova  v 1.-4. ročníku ostáva rovnaká. Mení sa výkonový a obsahový štandard, ktorý je prispôsobený svojou výkonnosťou a  náročnosťou na vek a fyzické schopnosti  žiaka. </w:t>
      </w:r>
    </w:p>
    <w:p w:rsidR="00C9673D" w:rsidRPr="00C9673D" w:rsidRDefault="00C9673D" w:rsidP="00C9673D">
      <w:pPr>
        <w:pStyle w:val="slovanzoznam"/>
        <w:numPr>
          <w:ilvl w:val="0"/>
          <w:numId w:val="0"/>
        </w:numPr>
        <w:tabs>
          <w:tab w:val="num" w:pos="432"/>
        </w:tabs>
        <w:ind w:left="227" w:right="709"/>
        <w:jc w:val="both"/>
        <w:rPr>
          <w:rFonts w:ascii="Arial" w:hAnsi="Arial" w:cs="Arial"/>
          <w:b/>
          <w:sz w:val="20"/>
          <w:szCs w:val="20"/>
          <w:u w:val="single"/>
        </w:rPr>
      </w:pPr>
    </w:p>
    <w:p w:rsidR="00C9673D" w:rsidRPr="00C9673D" w:rsidRDefault="00C9673D" w:rsidP="00EA41BF">
      <w:pPr>
        <w:pStyle w:val="slovanzoznam"/>
        <w:numPr>
          <w:ilvl w:val="0"/>
          <w:numId w:val="234"/>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pStyle w:val="Default"/>
        <w:tabs>
          <w:tab w:val="left" w:pos="9923"/>
        </w:tabs>
        <w:ind w:right="709"/>
        <w:rPr>
          <w:rFonts w:ascii="Arial" w:eastAsia="Calibri" w:hAnsi="Arial" w:cs="Arial"/>
          <w:sz w:val="20"/>
          <w:szCs w:val="20"/>
          <w:lang w:eastAsia="en-US"/>
        </w:rPr>
      </w:pPr>
      <w:r w:rsidRPr="00C9673D">
        <w:rPr>
          <w:rFonts w:ascii="Arial" w:hAnsi="Arial" w:cs="Arial"/>
          <w:b/>
          <w:sz w:val="20"/>
          <w:szCs w:val="20"/>
        </w:rPr>
        <w:t>1.</w:t>
      </w:r>
      <w:r w:rsidRPr="00C9673D">
        <w:rPr>
          <w:rFonts w:ascii="Arial" w:hAnsi="Arial" w:cs="Arial"/>
          <w:b/>
          <w:color w:val="FF0000"/>
          <w:sz w:val="20"/>
          <w:szCs w:val="20"/>
        </w:rPr>
        <w:t xml:space="preserve"> </w:t>
      </w:r>
      <w:r w:rsidRPr="00C9673D">
        <w:rPr>
          <w:rFonts w:ascii="Arial" w:eastAsia="Calibri" w:hAnsi="Arial" w:cs="Arial"/>
          <w:b/>
          <w:sz w:val="20"/>
          <w:szCs w:val="20"/>
          <w:lang w:eastAsia="en-US"/>
        </w:rPr>
        <w:t>Základné lokomócie a nelokomočné pohybové zručnosti</w:t>
      </w:r>
      <w:r w:rsidRPr="00C9673D">
        <w:rPr>
          <w:rFonts w:ascii="Arial" w:hAnsi="Arial" w:cs="Arial"/>
          <w:b/>
          <w:color w:val="FF0000"/>
          <w:sz w:val="20"/>
          <w:szCs w:val="20"/>
        </w:rPr>
        <w:t xml:space="preserve"> </w:t>
      </w:r>
      <w:r w:rsidRPr="00C9673D">
        <w:rPr>
          <w:rFonts w:ascii="Arial" w:hAnsi="Arial" w:cs="Arial"/>
          <w:b/>
          <w:sz w:val="20"/>
          <w:szCs w:val="20"/>
        </w:rPr>
        <w:t xml:space="preserve">- </w:t>
      </w:r>
      <w:r w:rsidRPr="00C9673D">
        <w:rPr>
          <w:rFonts w:ascii="Arial" w:hAnsi="Arial" w:cs="Arial"/>
          <w:b/>
          <w:color w:val="FF0000"/>
          <w:sz w:val="20"/>
          <w:szCs w:val="20"/>
        </w:rPr>
        <w:t xml:space="preserve"> </w:t>
      </w:r>
      <w:r w:rsidRPr="00C9673D">
        <w:rPr>
          <w:rFonts w:ascii="Arial" w:hAnsi="Arial" w:cs="Arial"/>
          <w:b/>
          <w:sz w:val="20"/>
          <w:szCs w:val="20"/>
        </w:rPr>
        <w:t>26 hodín</w:t>
      </w:r>
      <w:r w:rsidRPr="00C9673D">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 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C9673D">
        <w:rPr>
          <w:rFonts w:ascii="Arial" w:eastAsia="Calibri" w:hAnsi="Arial" w:cs="Arial"/>
          <w:sz w:val="20"/>
          <w:szCs w:val="20"/>
          <w:lang w:eastAsia="en-US"/>
        </w:rPr>
        <w:t>platniť základné lokomócie, poradové cvičenia i gymnastické zručnosti v hrách, súťažiach a iných pohybových činnostiach.</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2. </w:t>
      </w:r>
      <w:r w:rsidRPr="00C9673D">
        <w:rPr>
          <w:rFonts w:ascii="Arial" w:eastAsia="Calibri" w:hAnsi="Arial" w:cs="Arial"/>
          <w:b/>
          <w:sz w:val="20"/>
          <w:szCs w:val="20"/>
          <w:lang w:eastAsia="en-US"/>
        </w:rPr>
        <w:t xml:space="preserve">Manipulačné, pohybové a prípravné športové hry - </w:t>
      </w:r>
      <w:r w:rsidRPr="00C9673D">
        <w:rPr>
          <w:rFonts w:ascii="Arial" w:hAnsi="Arial" w:cs="Arial"/>
          <w:color w:val="FF0000"/>
          <w:sz w:val="20"/>
          <w:szCs w:val="20"/>
        </w:rPr>
        <w:t xml:space="preserve"> </w:t>
      </w:r>
      <w:r w:rsidRPr="00C9673D">
        <w:rPr>
          <w:rFonts w:ascii="Arial" w:hAnsi="Arial" w:cs="Arial"/>
          <w:b/>
          <w:sz w:val="20"/>
          <w:szCs w:val="20"/>
        </w:rPr>
        <w:t>24 hodín</w:t>
      </w:r>
      <w:r w:rsidRPr="00C9673D">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C9673D">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C9673D" w:rsidRDefault="00C9673D" w:rsidP="00C9673D">
      <w:pPr>
        <w:pStyle w:val="Default"/>
        <w:ind w:right="709"/>
        <w:rPr>
          <w:rFonts w:ascii="Arial" w:hAnsi="Arial" w:cs="Arial"/>
          <w:b/>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3.</w:t>
      </w:r>
      <w:r w:rsidRPr="00C9673D">
        <w:rPr>
          <w:rFonts w:ascii="Arial" w:eastAsia="Calibri" w:hAnsi="Arial" w:cs="Arial"/>
          <w:b/>
          <w:sz w:val="20"/>
          <w:szCs w:val="20"/>
          <w:lang w:eastAsia="en-US"/>
        </w:rPr>
        <w:t xml:space="preserve"> Kreatívne a estetické pohybové činnosti</w:t>
      </w:r>
      <w:r w:rsidRPr="00C9673D">
        <w:rPr>
          <w:rFonts w:ascii="Arial" w:hAnsi="Arial" w:cs="Arial"/>
          <w:b/>
          <w:color w:val="FF0000"/>
          <w:sz w:val="20"/>
          <w:szCs w:val="20"/>
        </w:rPr>
        <w:t xml:space="preserve"> </w:t>
      </w:r>
      <w:r w:rsidRPr="00C9673D">
        <w:rPr>
          <w:rFonts w:ascii="Arial" w:hAnsi="Arial" w:cs="Arial"/>
          <w:b/>
          <w:sz w:val="20"/>
          <w:szCs w:val="20"/>
        </w:rPr>
        <w:t>– 5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C9673D">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4. </w:t>
      </w:r>
      <w:r w:rsidRPr="00C9673D">
        <w:rPr>
          <w:rFonts w:ascii="Arial" w:eastAsia="Calibri" w:hAnsi="Arial" w:cs="Arial"/>
          <w:b/>
          <w:sz w:val="20"/>
          <w:szCs w:val="20"/>
          <w:lang w:eastAsia="en-US"/>
        </w:rPr>
        <w:t>Psychomotorické cvičenia a hry</w:t>
      </w:r>
      <w:r w:rsidRPr="00C9673D">
        <w:rPr>
          <w:rFonts w:ascii="Arial" w:hAnsi="Arial" w:cs="Arial"/>
          <w:b/>
          <w:sz w:val="20"/>
          <w:szCs w:val="20"/>
        </w:rPr>
        <w:t xml:space="preserve"> – 5 hodín:  ž</w:t>
      </w:r>
      <w:r w:rsidRPr="00C9673D">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C9673D">
        <w:rPr>
          <w:rFonts w:ascii="Arial" w:eastAsia="Calibri" w:hAnsi="Arial" w:cs="Arial"/>
          <w:sz w:val="20"/>
          <w:szCs w:val="20"/>
          <w:lang w:eastAsia="en-US"/>
        </w:rPr>
        <w:t>poznať a vedieť pomenovať, zásady bezpečnosti, hygieny a psychohygieny pre zdravie.</w:t>
      </w: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slovanzoznam"/>
        <w:numPr>
          <w:ilvl w:val="0"/>
          <w:numId w:val="0"/>
        </w:numPr>
        <w:ind w:right="709"/>
        <w:rPr>
          <w:rFonts w:ascii="Arial" w:hAnsi="Arial" w:cs="Arial"/>
          <w:b/>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5. </w:t>
      </w:r>
      <w:r w:rsidRPr="00C9673D">
        <w:rPr>
          <w:rFonts w:ascii="Arial" w:eastAsia="Calibri" w:hAnsi="Arial" w:cs="Arial"/>
          <w:b/>
          <w:sz w:val="20"/>
          <w:szCs w:val="20"/>
          <w:lang w:eastAsia="en-US"/>
        </w:rPr>
        <w:t>Aktivity v prírode a sezónne pohybové činnosti</w:t>
      </w:r>
      <w:r w:rsidRPr="00C9673D">
        <w:rPr>
          <w:rFonts w:ascii="Arial" w:hAnsi="Arial" w:cs="Arial"/>
          <w:b/>
          <w:color w:val="FF0000"/>
          <w:sz w:val="20"/>
          <w:szCs w:val="20"/>
        </w:rPr>
        <w:t xml:space="preserve">  </w:t>
      </w:r>
      <w:r w:rsidRPr="00C9673D">
        <w:rPr>
          <w:rFonts w:ascii="Arial" w:hAnsi="Arial" w:cs="Arial"/>
          <w:b/>
          <w:sz w:val="20"/>
          <w:szCs w:val="20"/>
        </w:rPr>
        <w:t>– 6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pozná význam pobytu v prírode v zime,  pozná význam pri pobyte a pohybe v prírode, pozná pravidlá pohybu a bezpečnosti pri realizácii aktivít v prírode,  </w:t>
      </w:r>
      <w:r w:rsidRPr="00C9673D">
        <w:rPr>
          <w:rFonts w:ascii="Arial" w:hAnsi="Arial" w:cs="Arial"/>
          <w:color w:val="FF0000"/>
          <w:sz w:val="20"/>
          <w:szCs w:val="20"/>
        </w:rPr>
        <w:t xml:space="preserve"> </w:t>
      </w:r>
      <w:r w:rsidRPr="00C9673D">
        <w:rPr>
          <w:rFonts w:ascii="Arial" w:eastAsia="Calibri" w:hAnsi="Arial" w:cs="Arial"/>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ab/>
      </w:r>
    </w:p>
    <w:p w:rsidR="00C9673D" w:rsidRPr="00C9673D" w:rsidRDefault="00C9673D" w:rsidP="00C9673D">
      <w:pPr>
        <w:pStyle w:val="Standard"/>
        <w:ind w:right="709"/>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ind w:right="709"/>
        <w:jc w:val="both"/>
        <w:rPr>
          <w:rFonts w:ascii="Arial" w:eastAsia="Times New Roman" w:hAnsi="Arial" w:cs="Arial"/>
          <w:kern w:val="0"/>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E12AEA" w:rsidRPr="00CD6763" w:rsidRDefault="002B3904"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w:t>
      </w:r>
      <w:r w:rsidR="00E12AEA" w:rsidRPr="00CD6763">
        <w:rPr>
          <w:rFonts w:ascii="Arial" w:hAnsi="Arial" w:cs="Arial"/>
          <w:b/>
          <w:sz w:val="28"/>
          <w:szCs w:val="20"/>
          <w:u w:val="single"/>
        </w:rPr>
        <w:t>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Druhý</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Škola tvorí učebné osnovy školského vzdelávacieho programu pre nový predmet, pričom rešpektuje štruktúru vzdelávacích štandardov.</w:t>
      </w:r>
    </w:p>
    <w:p w:rsidR="00E12AEA" w:rsidRPr="00A75174" w:rsidRDefault="00E12AEA" w:rsidP="00E12AEA">
      <w:pPr>
        <w:pStyle w:val="Default"/>
        <w:ind w:right="851"/>
        <w:rPr>
          <w:rFonts w:ascii="Arial" w:hAnsi="Arial" w:cs="Arial"/>
          <w:b/>
          <w:color w:val="auto"/>
          <w:sz w:val="20"/>
          <w:szCs w:val="20"/>
        </w:rPr>
      </w:pPr>
      <w:r w:rsidRPr="00A75174">
        <w:rPr>
          <w:rFonts w:ascii="Arial" w:hAnsi="Arial" w:cs="Arial"/>
          <w:b/>
          <w:color w:val="auto"/>
          <w:sz w:val="20"/>
          <w:szCs w:val="20"/>
        </w:rPr>
        <w:t xml:space="preserve"> </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EA41BF">
      <w:pPr>
        <w:pStyle w:val="slovanzoznam"/>
        <w:numPr>
          <w:ilvl w:val="0"/>
          <w:numId w:val="301"/>
        </w:numPr>
        <w:ind w:right="851"/>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bCs/>
          <w:iCs/>
          <w:sz w:val="20"/>
          <w:szCs w:val="20"/>
          <w:lang w:eastAsia="en-US"/>
        </w:rPr>
        <w:t xml:space="preserve">       </w:t>
      </w:r>
      <w:r w:rsidRPr="00A75174">
        <w:rPr>
          <w:rFonts w:ascii="Arial" w:hAnsi="Arial" w:cs="Arial"/>
          <w:bCs/>
          <w:sz w:val="20"/>
          <w:szCs w:val="20"/>
        </w:rPr>
        <w:t xml:space="preserve">        Športová príprava je zameraná na č</w:t>
      </w:r>
      <w:r w:rsidRPr="00A75174">
        <w:rPr>
          <w:rFonts w:ascii="Arial" w:eastAsia="Calibri" w:hAnsi="Arial" w:cs="Arial"/>
          <w:sz w:val="20"/>
          <w:szCs w:val="20"/>
        </w:rPr>
        <w:t>innosť v nich je zameraná na optimálny rozvoj pohybových predpokladov žiakov na</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konkrétne športové odvetvie a zvyšovanie ich športovej výkonnosti. V triedach sa vyučuje podľa upraveného učebného plánu základnej školy. Vyučovanie sa realizuje v predmete </w:t>
      </w:r>
      <w:r w:rsidRPr="00A75174">
        <w:rPr>
          <w:rFonts w:ascii="Arial" w:eastAsia="Calibri" w:hAnsi="Arial" w:cs="Arial"/>
          <w:b/>
          <w:i/>
          <w:iCs/>
          <w:sz w:val="20"/>
          <w:szCs w:val="20"/>
        </w:rPr>
        <w:t>športová príprava .</w:t>
      </w:r>
      <w:r w:rsidRPr="00A75174">
        <w:rPr>
          <w:rFonts w:ascii="Arial" w:eastAsia="Calibri" w:hAnsi="Arial" w:cs="Arial"/>
          <w:sz w:val="20"/>
          <w:szCs w:val="20"/>
        </w:rPr>
        <w:t>Jednou zo základných podmienok ďalšieho zvyšovania úspešnosti v športovej príprave</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 je skvalitňovanie výberu a prípravy športovo talentovaných detí a mládeže.  Predstavuje systém výchovno-vzdelávacích</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cieľavedomosť, odvahu, sebaovládanie, samostatnosť a zodpovednosť, čiže vlastnosti, ktoré sú potrebné nielen v športe, ale aj v bežnom občianskom živote. </w:t>
      </w:r>
    </w:p>
    <w:p w:rsidR="00E12AEA" w:rsidRPr="00A75174" w:rsidRDefault="00E12AEA" w:rsidP="00E12AEA">
      <w:pPr>
        <w:autoSpaceDE w:val="0"/>
        <w:autoSpaceDN w:val="0"/>
        <w:adjustRightInd w:val="0"/>
        <w:rPr>
          <w:rFonts w:ascii="Arial" w:eastAsia="Calibri"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b/>
          <w:sz w:val="20"/>
          <w:szCs w:val="20"/>
        </w:rPr>
        <w:t xml:space="preserve">2  </w:t>
      </w:r>
      <w:r w:rsidRPr="00A75174">
        <w:rPr>
          <w:rFonts w:ascii="Arial" w:hAnsi="Arial" w:cs="Arial"/>
          <w:b/>
          <w:sz w:val="20"/>
          <w:szCs w:val="20"/>
          <w:u w:val="single"/>
        </w:rPr>
        <w:t>Všeobecný cieľ</w:t>
      </w:r>
      <w:r w:rsidRPr="00A75174">
        <w:rPr>
          <w:rFonts w:ascii="Arial" w:hAnsi="Arial" w:cs="Arial"/>
          <w:b/>
          <w:sz w:val="20"/>
          <w:szCs w:val="20"/>
        </w:rPr>
        <w:t xml:space="preserve"> </w:t>
      </w:r>
    </w:p>
    <w:p w:rsidR="00E12AEA" w:rsidRPr="00A75174" w:rsidRDefault="00E12AEA" w:rsidP="00E12AEA">
      <w:pPr>
        <w:autoSpaceDE w:val="0"/>
        <w:autoSpaceDN w:val="0"/>
        <w:adjustRightInd w:val="0"/>
        <w:rPr>
          <w:rFonts w:ascii="Arial" w:hAnsi="Arial" w:cs="Arial"/>
          <w:b/>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      2. ročník je prechodný – </w:t>
      </w:r>
      <w:r w:rsidRPr="00A7517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Je to vekové obdobie, v ktorom sa  ukončuje prvá etapa rastu, intenzívne sa rozvíjajú kosti, výrazne sa formuje zakrivenie chrbtice.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3 </w:t>
      </w: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ind w:right="851"/>
        <w:rPr>
          <w:rFonts w:ascii="Arial" w:hAnsi="Arial" w:cs="Arial"/>
          <w:b/>
          <w:sz w:val="20"/>
          <w:szCs w:val="20"/>
        </w:rPr>
      </w:pPr>
      <w:r w:rsidRPr="00A75174">
        <w:rPr>
          <w:rFonts w:ascii="Arial" w:hAnsi="Arial" w:cs="Arial"/>
          <w:b/>
          <w:sz w:val="20"/>
          <w:szCs w:val="20"/>
        </w:rPr>
        <w:t>Žiaci viedia:</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popísať základné polohy tela</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používané náradie a náčinie</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naučené cvičebné tvary</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dodržať zásady správania sa v skupine</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vysokú výkonovú ašpiráciu,</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reálneho sebahodnotenia</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psychickú odolnosť (frustračnú toleranciu)</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športovú a emočnú inteligenciu</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uplatniť tvorivý prístup, samostatnosť v riešení zadaných úloh, vzťahovú korektnosť</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riešiť intraskupinové a interskupinové problémy</w:t>
      </w:r>
    </w:p>
    <w:p w:rsidR="00E12AEA" w:rsidRPr="00A7517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morálnu vyspelosť žiaka  so zvládnutím nárokov na súkromný a  spoločenský život</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4 </w:t>
      </w: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left" w:pos="9072"/>
        </w:tabs>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5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A41BF">
      <w:pPr>
        <w:numPr>
          <w:ilvl w:val="0"/>
          <w:numId w:val="167"/>
        </w:numPr>
        <w:autoSpaceDE w:val="0"/>
        <w:autoSpaceDN w:val="0"/>
        <w:adjustRightInd w:val="0"/>
        <w:ind w:left="0" w:firstLine="0"/>
        <w:jc w:val="left"/>
        <w:rPr>
          <w:rFonts w:ascii="Arial" w:hAnsi="Arial" w:cs="Arial"/>
          <w:sz w:val="20"/>
          <w:szCs w:val="20"/>
        </w:rPr>
      </w:pPr>
      <w:r w:rsidRPr="00A75174">
        <w:rPr>
          <w:rFonts w:ascii="Arial" w:hAnsi="Arial" w:cs="Arial"/>
          <w:b/>
          <w:color w:val="000000"/>
          <w:sz w:val="20"/>
          <w:szCs w:val="20"/>
        </w:rPr>
        <w:t>Kondičná príprava</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color w:val="000000"/>
          <w:sz w:val="20"/>
          <w:szCs w:val="20"/>
        </w:rPr>
        <w:t>13</w:t>
      </w:r>
      <w:r w:rsidRPr="00A75174">
        <w:rPr>
          <w:rFonts w:ascii="Arial" w:hAnsi="Arial" w:cs="Arial"/>
          <w:b/>
          <w:sz w:val="20"/>
          <w:szCs w:val="20"/>
        </w:rPr>
        <w:t xml:space="preserve"> hodín</w:t>
      </w:r>
      <w:r w:rsidRPr="00A75174">
        <w:rPr>
          <w:rFonts w:ascii="Arial" w:hAnsi="Arial" w:cs="Arial"/>
          <w:sz w:val="20"/>
          <w:szCs w:val="20"/>
        </w:rPr>
        <w:t>: Všestranne rozvíjajúce cvičenia na rozvoj sily svalstva horných končatín,</w:t>
      </w:r>
      <w:r w:rsidRPr="00A75174">
        <w:rPr>
          <w:rFonts w:ascii="Arial" w:hAnsi="Arial" w:cs="Arial"/>
          <w:b/>
          <w:sz w:val="20"/>
          <w:szCs w:val="20"/>
        </w:rPr>
        <w:t xml:space="preserve"> </w:t>
      </w:r>
      <w:r w:rsidRPr="00A75174">
        <w:rPr>
          <w:rFonts w:ascii="Arial" w:hAnsi="Arial" w:cs="Arial"/>
          <w:sz w:val="20"/>
          <w:szCs w:val="20"/>
        </w:rPr>
        <w:t>sily svalstva trupu</w:t>
      </w:r>
      <w:r w:rsidRPr="00A75174">
        <w:rPr>
          <w:rFonts w:ascii="Arial" w:hAnsi="Arial" w:cs="Arial"/>
          <w:b/>
          <w:sz w:val="20"/>
          <w:szCs w:val="20"/>
        </w:rPr>
        <w:t xml:space="preserve">, </w:t>
      </w:r>
      <w:r w:rsidRPr="00A75174">
        <w:rPr>
          <w:rFonts w:ascii="Arial" w:hAnsi="Arial" w:cs="Arial"/>
          <w:sz w:val="20"/>
          <w:szCs w:val="20"/>
        </w:rPr>
        <w:t xml:space="preserve"> ohybnosť chrbtice,</w:t>
      </w:r>
      <w:r w:rsidRPr="00A75174">
        <w:rPr>
          <w:rFonts w:ascii="Arial" w:hAnsi="Arial" w:cs="Arial"/>
          <w:b/>
          <w:sz w:val="20"/>
          <w:szCs w:val="20"/>
        </w:rPr>
        <w:t xml:space="preserve"> </w:t>
      </w:r>
      <w:r w:rsidRPr="00A75174">
        <w:rPr>
          <w:rFonts w:ascii="Arial" w:hAnsi="Arial" w:cs="Arial"/>
          <w:sz w:val="20"/>
          <w:szCs w:val="20"/>
        </w:rPr>
        <w:t>rozvíjať kĺbovú pohyblivosť a ohybnosť(ľahy, sedy, postoje) a pod. a cvičeniami vykonávanými rôznou rýchlosťou koordinačné schopnosti.</w:t>
      </w:r>
    </w:p>
    <w:p w:rsidR="00E12AEA"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 Cvičenia na rozvoj sily svalstva horných končatín:</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sily svalstva dolných končatín: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sz w:val="20"/>
          <w:szCs w:val="20"/>
          <w:u w:val="single"/>
        </w:rPr>
        <w:t>Cvičenia na rozvoj sily svalstva trupu:</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pohyblivosti lopatkovej sústavy: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A75174"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pohyblivosti stehenného kĺbu a na ohybnosť chrbtice:</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funkčnej stability vestibulárneho analyzátora: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2. Technická príprava</w:t>
      </w:r>
      <w:r w:rsidRPr="00A75174">
        <w:rPr>
          <w:rFonts w:ascii="Arial" w:eastAsia="Calibri" w:hAnsi="Arial" w:cs="Arial"/>
          <w:b/>
          <w:sz w:val="20"/>
          <w:szCs w:val="20"/>
          <w:lang w:eastAsia="en-US"/>
        </w:rPr>
        <w:t xml:space="preserve"> - 13</w:t>
      </w:r>
      <w:r w:rsidRPr="00A75174">
        <w:rPr>
          <w:rFonts w:ascii="Arial" w:hAnsi="Arial" w:cs="Arial"/>
          <w:b/>
          <w:sz w:val="20"/>
          <w:szCs w:val="20"/>
        </w:rPr>
        <w:t xml:space="preserve"> hodín</w:t>
      </w:r>
      <w:r w:rsidRPr="00A75174">
        <w:rPr>
          <w:rFonts w:ascii="Arial" w:hAnsi="Arial" w:cs="Arial"/>
          <w:sz w:val="20"/>
          <w:szCs w:val="20"/>
        </w:rPr>
        <w:t>:</w:t>
      </w:r>
      <w:r w:rsidRPr="00A75174">
        <w:rPr>
          <w:rFonts w:ascii="Arial" w:eastAsia="Calibri" w:hAnsi="Arial" w:cs="Arial"/>
          <w:color w:val="000000"/>
          <w:sz w:val="20"/>
          <w:szCs w:val="20"/>
          <w:lang w:eastAsia="en-US"/>
        </w:rPr>
        <w:t xml:space="preserve">  </w:t>
      </w:r>
      <w:r w:rsidRPr="00A75174">
        <w:rPr>
          <w:rFonts w:ascii="Arial" w:hAnsi="Arial" w:cs="Arial"/>
          <w:sz w:val="20"/>
          <w:szCs w:val="20"/>
        </w:rPr>
        <w:t>Zvládnuť jednoduché cvičebné tvary , naučiťa  a zdokonaľovať si správne držanie tela v základných polohách a pohyboch a pri vykonávaní jednoduchých cvičebných tvaroch, osvojiť zdokonaliť základné polohy tela a jednoduché cvičebné tvary, motivovať žiakov a pripraviť organizmus na náročnejší pravidelný tréning.</w:t>
      </w: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3.</w:t>
      </w:r>
      <w:r w:rsidRPr="00A75174">
        <w:rPr>
          <w:rFonts w:ascii="Arial" w:eastAsia="Calibri" w:hAnsi="Arial" w:cs="Arial"/>
          <w:b/>
          <w:sz w:val="20"/>
          <w:szCs w:val="20"/>
          <w:lang w:eastAsia="en-US"/>
        </w:rPr>
        <w:t xml:space="preserve"> Teoretická príprava</w:t>
      </w:r>
      <w:r w:rsidRPr="00A75174">
        <w:rPr>
          <w:rFonts w:ascii="Arial" w:hAnsi="Arial" w:cs="Arial"/>
          <w:b/>
          <w:sz w:val="20"/>
          <w:szCs w:val="20"/>
        </w:rPr>
        <w:t>– 5 hodín:</w:t>
      </w:r>
      <w:r w:rsidRPr="00A75174">
        <w:rPr>
          <w:rFonts w:ascii="Arial" w:hAnsi="Arial" w:cs="Arial"/>
          <w:color w:val="FF0000"/>
          <w:sz w:val="20"/>
          <w:szCs w:val="20"/>
        </w:rPr>
        <w:t xml:space="preserve"> </w:t>
      </w:r>
      <w:r w:rsidRPr="00A75174">
        <w:rPr>
          <w:rFonts w:ascii="Arial" w:hAnsi="Arial" w:cs="Arial"/>
          <w:sz w:val="20"/>
          <w:szCs w:val="20"/>
        </w:rPr>
        <w:t>poznať základné polohy a pohyby končatín tela človeka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používané náradie a náčinie vedieť pomenovať, priestory v telocvični, správne držanie tela a končatín, pomenovať naučené cvičebné tvary, dodržať zásady správania sa v skupine,</w:t>
      </w: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4. </w:t>
      </w:r>
      <w:r w:rsidRPr="00A75174">
        <w:rPr>
          <w:rFonts w:ascii="Arial" w:eastAsia="Calibri" w:hAnsi="Arial" w:cs="Arial"/>
          <w:b/>
          <w:sz w:val="20"/>
          <w:szCs w:val="20"/>
          <w:lang w:eastAsia="en-US"/>
        </w:rPr>
        <w:t>Psychologická príprava</w:t>
      </w:r>
      <w:r w:rsidRPr="00A75174">
        <w:rPr>
          <w:rFonts w:ascii="Arial" w:hAnsi="Arial" w:cs="Arial"/>
          <w:b/>
          <w:sz w:val="20"/>
          <w:szCs w:val="20"/>
        </w:rPr>
        <w:t xml:space="preserve"> – 2 hodiny: </w:t>
      </w:r>
      <w:r w:rsidRPr="00A75174">
        <w:rPr>
          <w:rFonts w:ascii="Arial" w:hAnsi="Arial" w:cs="Arial"/>
          <w:sz w:val="20"/>
          <w:szCs w:val="20"/>
        </w:rPr>
        <w:t>neustále rozvíjanie a upevňovanie postojov a motívov:</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aktívneho a pozitívneho vzťahu k tréningovému a súťažnému zaťaženiu, športového vedomia - uvedomovanie si osobného postavenia v spoločenskej a športovej societe, uplatniť tvorivý prístup, samostatnosť v riešení zadaných úloh, </w:t>
      </w:r>
    </w:p>
    <w:p w:rsidR="00E12AEA" w:rsidRPr="00A75174" w:rsidRDefault="00E12AEA" w:rsidP="00E12AEA">
      <w:pPr>
        <w:autoSpaceDE w:val="0"/>
        <w:autoSpaceDN w:val="0"/>
        <w:adjustRightInd w:val="0"/>
        <w:ind w:right="992"/>
        <w:rPr>
          <w:rFonts w:ascii="Arial" w:hAnsi="Arial" w:cs="Arial"/>
          <w:color w:val="FF0000"/>
          <w:sz w:val="20"/>
          <w:szCs w:val="20"/>
        </w:rPr>
      </w:pPr>
      <w:r w:rsidRPr="00A75174">
        <w:rPr>
          <w:rFonts w:ascii="Arial" w:hAnsi="Arial" w:cs="Arial"/>
          <w:b/>
          <w:sz w:val="20"/>
          <w:szCs w:val="20"/>
        </w:rPr>
        <w:t xml:space="preserve"> </w:t>
      </w:r>
      <w:r w:rsidRPr="00A75174">
        <w:rPr>
          <w:rFonts w:ascii="Arial" w:eastAsia="Calibri" w:hAnsi="Arial" w:cs="Arial"/>
          <w:color w:val="000000"/>
          <w:sz w:val="20"/>
          <w:szCs w:val="20"/>
          <w:lang w:eastAsia="en-US"/>
        </w:rPr>
        <w:t xml:space="preserve"> </w:t>
      </w:r>
    </w:p>
    <w:p w:rsidR="00E12AEA" w:rsidRPr="00A75174" w:rsidRDefault="00E12AEA" w:rsidP="00E12AEA">
      <w:pPr>
        <w:pStyle w:val="Standard"/>
        <w:ind w:right="851"/>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6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ind w:right="851"/>
        <w:jc w:val="both"/>
        <w:rPr>
          <w:rFonts w:ascii="Arial" w:eastAsia="Times New Roman" w:hAnsi="Arial" w:cs="Arial"/>
          <w:kern w:val="0"/>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75174" w:rsidRDefault="00E12AEA" w:rsidP="00E12AEA">
      <w:pPr>
        <w:pStyle w:val="Standard"/>
        <w:ind w:right="851"/>
        <w:jc w:val="both"/>
        <w:rPr>
          <w:rFonts w:ascii="Arial" w:hAnsi="Arial" w:cs="Arial"/>
          <w:b/>
          <w:bCs/>
          <w:color w:val="FF0000"/>
          <w:sz w:val="20"/>
          <w:szCs w:val="20"/>
        </w:rPr>
      </w:pPr>
    </w:p>
    <w:p w:rsidR="003D427D" w:rsidRPr="00D925BB" w:rsidRDefault="003D427D" w:rsidP="00D925BB">
      <w:pPr>
        <w:pStyle w:val="slovanzoznam"/>
        <w:numPr>
          <w:ilvl w:val="0"/>
          <w:numId w:val="0"/>
        </w:numPr>
        <w:tabs>
          <w:tab w:val="num" w:pos="432"/>
        </w:tabs>
        <w:ind w:right="851"/>
        <w:rPr>
          <w:rFonts w:ascii="Arial" w:hAnsi="Arial" w:cs="Arial"/>
          <w:b/>
          <w:sz w:val="20"/>
          <w:szCs w:val="20"/>
          <w:u w:val="single"/>
        </w:rPr>
      </w:pPr>
    </w:p>
    <w:p w:rsidR="002B3904" w:rsidRDefault="002B3904" w:rsidP="00E12AEA">
      <w:pPr>
        <w:pStyle w:val="Standard"/>
        <w:spacing w:line="276" w:lineRule="auto"/>
        <w:ind w:left="426" w:right="851"/>
        <w:jc w:val="both"/>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Tretí</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5C29B4" w:rsidRDefault="00E12AEA" w:rsidP="00E12AEA">
      <w:pPr>
        <w:pStyle w:val="slovanzoznam"/>
        <w:numPr>
          <w:ilvl w:val="0"/>
          <w:numId w:val="0"/>
        </w:numPr>
        <w:rPr>
          <w:rFonts w:ascii="Arial" w:hAnsi="Arial" w:cs="Arial"/>
          <w:sz w:val="20"/>
          <w:szCs w:val="20"/>
        </w:rPr>
      </w:pPr>
    </w:p>
    <w:p w:rsidR="00E12AEA" w:rsidRPr="005C29B4" w:rsidRDefault="00E12AEA" w:rsidP="00E12AEA">
      <w:pPr>
        <w:pStyle w:val="Default"/>
        <w:rPr>
          <w:rFonts w:ascii="Arial" w:hAnsi="Arial" w:cs="Arial"/>
          <w:b/>
          <w:color w:val="auto"/>
          <w:sz w:val="20"/>
          <w:szCs w:val="20"/>
        </w:rPr>
      </w:pPr>
      <w:r w:rsidRPr="005C29B4">
        <w:rPr>
          <w:rFonts w:ascii="Arial" w:hAnsi="Arial" w:cs="Arial"/>
          <w:b/>
          <w:color w:val="auto"/>
          <w:sz w:val="20"/>
          <w:szCs w:val="20"/>
        </w:rPr>
        <w:t>Škola tvorí učebné osnovy školského vzdelávacieho programu pre nový predmet, pričom rešpektuje štruktúru vzdelávacích štandardov.</w:t>
      </w:r>
    </w:p>
    <w:p w:rsidR="00E12AEA" w:rsidRDefault="00E12AEA" w:rsidP="003D427D">
      <w:pPr>
        <w:pStyle w:val="Default"/>
        <w:ind w:right="851"/>
        <w:rPr>
          <w:rFonts w:ascii="Arial" w:hAnsi="Arial" w:cs="Arial"/>
          <w:b/>
          <w:sz w:val="20"/>
          <w:szCs w:val="20"/>
          <w:u w:val="single"/>
        </w:rPr>
      </w:pPr>
      <w:r w:rsidRPr="005C29B4">
        <w:rPr>
          <w:rFonts w:ascii="Arial" w:hAnsi="Arial" w:cs="Arial"/>
          <w:b/>
          <w:color w:val="auto"/>
          <w:sz w:val="20"/>
          <w:szCs w:val="20"/>
        </w:rPr>
        <w:t xml:space="preserve"> </w:t>
      </w:r>
    </w:p>
    <w:p w:rsidR="00E12AEA" w:rsidRPr="005C29B4" w:rsidRDefault="00E12AEA" w:rsidP="00EA41BF">
      <w:pPr>
        <w:pStyle w:val="slovanzoznam"/>
        <w:numPr>
          <w:ilvl w:val="0"/>
          <w:numId w:val="209"/>
        </w:numPr>
        <w:tabs>
          <w:tab w:val="num" w:pos="360"/>
        </w:tabs>
        <w:ind w:right="851"/>
        <w:rPr>
          <w:rFonts w:ascii="Arial" w:hAnsi="Arial" w:cs="Arial"/>
          <w:b/>
          <w:sz w:val="20"/>
          <w:szCs w:val="20"/>
          <w:u w:val="single"/>
        </w:rPr>
      </w:pPr>
      <w:r w:rsidRPr="005C29B4">
        <w:rPr>
          <w:rFonts w:ascii="Arial" w:hAnsi="Arial" w:cs="Arial"/>
          <w:b/>
          <w:sz w:val="20"/>
          <w:szCs w:val="20"/>
          <w:u w:val="single"/>
        </w:rPr>
        <w:t>Charakteristika predmetu</w:t>
      </w:r>
    </w:p>
    <w:p w:rsidR="00E12AEA" w:rsidRPr="005C29B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bCs/>
          <w:iCs/>
          <w:sz w:val="20"/>
          <w:szCs w:val="20"/>
          <w:lang w:eastAsia="en-US"/>
        </w:rPr>
        <w:t xml:space="preserve">       </w:t>
      </w:r>
      <w:r w:rsidRPr="005C29B4">
        <w:rPr>
          <w:rFonts w:ascii="Arial" w:hAnsi="Arial" w:cs="Arial"/>
          <w:bCs/>
          <w:sz w:val="20"/>
          <w:szCs w:val="20"/>
        </w:rPr>
        <w:t xml:space="preserve">        Športová príprava je zameraná na č</w:t>
      </w:r>
      <w:r w:rsidRPr="005C29B4">
        <w:rPr>
          <w:rFonts w:ascii="Arial" w:eastAsia="Calibri" w:hAnsi="Arial" w:cs="Arial"/>
          <w:sz w:val="20"/>
          <w:szCs w:val="20"/>
        </w:rPr>
        <w:t xml:space="preserve">innosť v nich je zameraná na optimálny rozvoj pohybových predpokladov žiakov na konkrétne športové odvetvie a zvyšovanie ich športovej výkonnosti. V triedach sa vyučuje podľa upraveného učebného plánu základnej školy. Vyučovanie sa realizuje v predmete </w:t>
      </w:r>
      <w:r>
        <w:rPr>
          <w:rFonts w:ascii="Arial" w:eastAsia="Calibri" w:hAnsi="Arial" w:cs="Arial"/>
          <w:b/>
          <w:i/>
          <w:iCs/>
          <w:sz w:val="20"/>
          <w:szCs w:val="20"/>
        </w:rPr>
        <w:t>športová príprava</w:t>
      </w:r>
      <w:r w:rsidRPr="005C29B4">
        <w:rPr>
          <w:rFonts w:ascii="Arial" w:eastAsia="Calibri" w:hAnsi="Arial" w:cs="Arial"/>
          <w:b/>
          <w:i/>
          <w:iCs/>
          <w:sz w:val="20"/>
          <w:szCs w:val="20"/>
        </w:rPr>
        <w:t>.</w:t>
      </w:r>
      <w:r>
        <w:rPr>
          <w:rFonts w:ascii="Arial" w:eastAsia="Calibri" w:hAnsi="Arial" w:cs="Arial"/>
          <w:b/>
          <w:i/>
          <w:iCs/>
          <w:sz w:val="20"/>
          <w:szCs w:val="20"/>
        </w:rPr>
        <w:t xml:space="preserve"> </w:t>
      </w:r>
      <w:r w:rsidRPr="005C29B4">
        <w:rPr>
          <w:rFonts w:ascii="Arial" w:eastAsia="Calibri" w:hAnsi="Arial" w:cs="Arial"/>
          <w:sz w:val="20"/>
          <w:szCs w:val="20"/>
        </w:rPr>
        <w:t>Jednou zo základných podmienok ďalšieho zvyšovania úspešnosti v športovej príprave</w:t>
      </w: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sz w:val="20"/>
          <w:szCs w:val="20"/>
        </w:rPr>
        <w:t xml:space="preserve"> je skvalitňovanie výberu a prípravy športovo talentovaných detí a mládeže.  Predstavuje systém výchovno-vzdelávacích 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 cieľavedomosť, odvahu, sebaovládanie, samostatnosť a zodpovednosť, čiže vlastnosti, ktoré sú potrebné nielen v športe, ale aj v bežnom občianskom živote. </w:t>
      </w:r>
    </w:p>
    <w:p w:rsidR="00E12AEA" w:rsidRPr="005C29B4" w:rsidRDefault="00E12AEA" w:rsidP="00E12AEA">
      <w:pPr>
        <w:autoSpaceDE w:val="0"/>
        <w:autoSpaceDN w:val="0"/>
        <w:adjustRightInd w:val="0"/>
        <w:rPr>
          <w:rFonts w:ascii="Arial" w:eastAsia="Calibri"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 xml:space="preserve">2  </w:t>
      </w:r>
      <w:r w:rsidRPr="005C29B4">
        <w:rPr>
          <w:rFonts w:ascii="Arial" w:hAnsi="Arial" w:cs="Arial"/>
          <w:b/>
          <w:sz w:val="20"/>
          <w:szCs w:val="20"/>
          <w:u w:val="single"/>
        </w:rPr>
        <w:t>Všeobecný cieľ</w:t>
      </w:r>
      <w:r w:rsidRPr="005C29B4">
        <w:rPr>
          <w:rFonts w:ascii="Arial" w:hAnsi="Arial" w:cs="Arial"/>
          <w:b/>
          <w:sz w:val="20"/>
          <w:szCs w:val="20"/>
        </w:rPr>
        <w:t xml:space="preserve"> </w:t>
      </w:r>
    </w:p>
    <w:p w:rsidR="00E12AEA" w:rsidRPr="005C29B4" w:rsidRDefault="00E12AEA" w:rsidP="00E12AEA">
      <w:pPr>
        <w:autoSpaceDE w:val="0"/>
        <w:autoSpaceDN w:val="0"/>
        <w:adjustRightInd w:val="0"/>
        <w:rPr>
          <w:rFonts w:ascii="Arial" w:hAnsi="Arial" w:cs="Arial"/>
          <w:b/>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     2- 3. ročník je prechodný – </w:t>
      </w:r>
      <w:r w:rsidRPr="005C29B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Je to vekové obdobie, v ktorom sa  ukončuje prvá etapa rastu, intenzívne sa rozvíjajú kosti, výrazne sa formuje zakrivenie chrbtice.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3 </w:t>
      </w:r>
      <w:r w:rsidRPr="005C29B4">
        <w:rPr>
          <w:rFonts w:ascii="Arial" w:hAnsi="Arial" w:cs="Arial"/>
          <w:b/>
          <w:sz w:val="20"/>
          <w:szCs w:val="20"/>
          <w:u w:val="single"/>
        </w:rPr>
        <w:t>Ciele vyučovacieho predmetu</w:t>
      </w:r>
    </w:p>
    <w:p w:rsidR="00E12AEA" w:rsidRPr="005C29B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ind w:right="851"/>
        <w:rPr>
          <w:rFonts w:ascii="Arial" w:hAnsi="Arial" w:cs="Arial"/>
          <w:b/>
          <w:sz w:val="20"/>
          <w:szCs w:val="20"/>
        </w:rPr>
      </w:pPr>
      <w:r w:rsidRPr="005C29B4">
        <w:rPr>
          <w:rFonts w:ascii="Arial" w:hAnsi="Arial" w:cs="Arial"/>
          <w:b/>
          <w:sz w:val="20"/>
          <w:szCs w:val="20"/>
        </w:rPr>
        <w:t>Žiaci viedia:</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popísať základné polohy tela</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používané náradie a náčinie</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naučené cvičebné tvary</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dodržať zásady správania sa v skupine</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upresniť a stanoviť smerovanie športovo-gymnastickej výkonnosti</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vysokú výkonovú ašpiráciu,</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reálneho sebahodnotenia</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psychickú odolnosť (frustračnú toleranciu)</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športovú a emočnú inteligenciu</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uplatniť tvorivý prístup, samostatnosť v riešení zadaných úloh, vzťahovú korektnosť</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riešiť intraskupinové a interskupinové problémy</w:t>
      </w:r>
    </w:p>
    <w:p w:rsidR="00E12AEA" w:rsidRPr="005C29B4" w:rsidRDefault="00E12AEA" w:rsidP="00EA41BF">
      <w:pPr>
        <w:pStyle w:val="Odsekzoznamu"/>
        <w:numPr>
          <w:ilvl w:val="0"/>
          <w:numId w:val="166"/>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4 </w:t>
      </w:r>
      <w:r w:rsidRPr="005C29B4">
        <w:rPr>
          <w:rFonts w:ascii="Arial" w:hAnsi="Arial" w:cs="Arial"/>
          <w:b/>
          <w:sz w:val="20"/>
          <w:szCs w:val="20"/>
          <w:u w:val="single"/>
        </w:rPr>
        <w:t xml:space="preserve">Prierezové témy </w:t>
      </w: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ISCED 1:</w:t>
      </w: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Environmentálna výchova (ENV), Multikultúrna výchova (MUV), Osobnostný a sociálny rozvoj (OSR), Výchova k manželstvu a rodičovstvu (VMR), Mediálna výchova (MDV),</w:t>
      </w:r>
      <w:r w:rsidRPr="005C29B4">
        <w:rPr>
          <w:rFonts w:ascii="Arial" w:hAnsi="Arial" w:cs="Arial"/>
          <w:b/>
          <w:sz w:val="20"/>
          <w:szCs w:val="20"/>
        </w:rPr>
        <w:t xml:space="preserve"> </w:t>
      </w:r>
      <w:r w:rsidRPr="005C29B4">
        <w:rPr>
          <w:rFonts w:ascii="Arial" w:hAnsi="Arial" w:cs="Arial"/>
          <w:sz w:val="20"/>
          <w:szCs w:val="20"/>
        </w:rPr>
        <w:t xml:space="preserve"> Ochrana života a zdravia (OZO), Regionálna výchova a ľudová kultúra Dopravná výchova – výchova k bezpečnosti v cestnej premávke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5 </w:t>
      </w:r>
      <w:r w:rsidRPr="005C29B4">
        <w:rPr>
          <w:rFonts w:ascii="Arial" w:hAnsi="Arial" w:cs="Arial"/>
          <w:b/>
          <w:sz w:val="20"/>
          <w:szCs w:val="20"/>
          <w:u w:val="single"/>
        </w:rPr>
        <w:t>Tematické celky</w:t>
      </w:r>
      <w:r w:rsidRPr="005C29B4">
        <w:rPr>
          <w:rFonts w:ascii="Arial" w:hAnsi="Arial" w:cs="Arial"/>
          <w:b/>
          <w:sz w:val="20"/>
          <w:szCs w:val="20"/>
        </w:rPr>
        <w:t xml:space="preserv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color w:val="000000"/>
          <w:sz w:val="20"/>
          <w:szCs w:val="20"/>
        </w:rPr>
        <w:t>1. Kondičná príprava</w:t>
      </w:r>
      <w:r w:rsidRPr="005C29B4">
        <w:rPr>
          <w:rFonts w:ascii="Arial" w:hAnsi="Arial" w:cs="Arial"/>
          <w:b/>
          <w:color w:val="FF0000"/>
          <w:sz w:val="20"/>
          <w:szCs w:val="20"/>
        </w:rPr>
        <w:t xml:space="preserve"> </w:t>
      </w:r>
      <w:r w:rsidRPr="005C29B4">
        <w:rPr>
          <w:rFonts w:ascii="Arial" w:hAnsi="Arial" w:cs="Arial"/>
          <w:b/>
          <w:sz w:val="20"/>
          <w:szCs w:val="20"/>
        </w:rPr>
        <w:t xml:space="preserve">- </w:t>
      </w:r>
      <w:r w:rsidRPr="005C29B4">
        <w:rPr>
          <w:rFonts w:ascii="Arial" w:hAnsi="Arial" w:cs="Arial"/>
          <w:b/>
          <w:color w:val="FF0000"/>
          <w:sz w:val="20"/>
          <w:szCs w:val="20"/>
        </w:rPr>
        <w:t xml:space="preserve"> </w:t>
      </w:r>
      <w:r w:rsidRPr="005C29B4">
        <w:rPr>
          <w:rFonts w:ascii="Arial" w:hAnsi="Arial" w:cs="Arial"/>
          <w:b/>
          <w:color w:val="000000"/>
          <w:sz w:val="20"/>
          <w:szCs w:val="20"/>
        </w:rPr>
        <w:t>13</w:t>
      </w:r>
      <w:r w:rsidRPr="005C29B4">
        <w:rPr>
          <w:rFonts w:ascii="Arial" w:hAnsi="Arial" w:cs="Arial"/>
          <w:b/>
          <w:sz w:val="20"/>
          <w:szCs w:val="20"/>
        </w:rPr>
        <w:t xml:space="preserve"> hodín</w:t>
      </w:r>
      <w:r w:rsidRPr="005C29B4">
        <w:rPr>
          <w:rFonts w:ascii="Arial" w:hAnsi="Arial" w:cs="Arial"/>
          <w:sz w:val="20"/>
          <w:szCs w:val="20"/>
        </w:rPr>
        <w:t>: Žiak vie zvládnuť jednoduché pohybové činnosti  (aj  s výdržou), ktoré sú predprípravou pre jednoduché cvičebné tvary</w:t>
      </w:r>
      <w:r w:rsidRPr="005C29B4">
        <w:rPr>
          <w:rFonts w:ascii="Arial" w:hAnsi="Arial" w:cs="Arial"/>
          <w:color w:val="A6A6A6"/>
          <w:sz w:val="20"/>
          <w:szCs w:val="20"/>
        </w:rPr>
        <w:t xml:space="preserve"> </w:t>
      </w:r>
      <w:r w:rsidRPr="005C29B4">
        <w:rPr>
          <w:rFonts w:ascii="Arial" w:hAnsi="Arial" w:cs="Arial"/>
          <w:sz w:val="20"/>
          <w:szCs w:val="20"/>
        </w:rPr>
        <w:t>podhmatom zhyby na presnosť a opakovane, zo zhybu stojmo výmyk , sed roznožný čelne a bočne, skoky odrazom znožmo za sebou vzpažiť, pričom medzi trupom a pažami je priamy uhol fixovanie ľubovoľného rovnovážneho postoja na čas</w:t>
      </w:r>
    </w:p>
    <w:p w:rsidR="00E12AEA" w:rsidRPr="005C29B4" w:rsidRDefault="00E12AEA" w:rsidP="00E12AEA">
      <w:pPr>
        <w:autoSpaceDE w:val="0"/>
        <w:autoSpaceDN w:val="0"/>
        <w:adjustRightInd w:val="0"/>
        <w:ind w:left="72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rPr>
        <w:t xml:space="preserve"> </w:t>
      </w:r>
      <w:r w:rsidRPr="005C29B4">
        <w:rPr>
          <w:rFonts w:ascii="Arial" w:hAnsi="Arial" w:cs="Arial"/>
          <w:sz w:val="20"/>
          <w:szCs w:val="20"/>
          <w:u w:val="single"/>
        </w:rPr>
        <w:t>Cvičenia na rozvoj sily svalstva horných končatín:</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 xml:space="preserve">Cvičenia na rozvoj sily svalstva dolných končatín: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w:t>
      </w:r>
      <w:r w:rsidRPr="005C29B4">
        <w:rPr>
          <w:rFonts w:ascii="Arial" w:hAnsi="Arial" w:cs="Arial"/>
          <w:sz w:val="20"/>
          <w:szCs w:val="20"/>
          <w:u w:val="single"/>
        </w:rPr>
        <w:t>Cvičenia na rozvoj sily svalstva trupu:</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w:t>
      </w:r>
      <w:r w:rsidRPr="005C29B4">
        <w:rPr>
          <w:rFonts w:ascii="Arial" w:hAnsi="Arial" w:cs="Arial"/>
          <w:sz w:val="20"/>
          <w:szCs w:val="20"/>
          <w:u w:val="single"/>
        </w:rPr>
        <w:t>Cvičenia na rozvoj pohyblivosti lopatkovej sústavy:</w:t>
      </w:r>
      <w:r w:rsidRPr="005C29B4">
        <w:rPr>
          <w:rFonts w:ascii="Arial" w:hAnsi="Arial" w:cs="Arial"/>
          <w:sz w:val="20"/>
          <w:szCs w:val="20"/>
        </w:rPr>
        <w:t xml:space="preserv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5C29B4" w:rsidRDefault="00E12AEA" w:rsidP="00E12AEA">
      <w:pPr>
        <w:autoSpaceDE w:val="0"/>
        <w:autoSpaceDN w:val="0"/>
        <w:adjustRightInd w:val="0"/>
        <w:rPr>
          <w:rFonts w:ascii="Arial" w:hAnsi="Arial" w:cs="Arial"/>
          <w:sz w:val="20"/>
          <w:szCs w:val="20"/>
          <w:u w:val="single"/>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Cvičenia na rozvoj pohyblivosti stehenného kĺbu a na ohybnosť chrbtice:</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b/>
          <w:sz w:val="20"/>
          <w:szCs w:val="20"/>
        </w:rPr>
        <w:t></w:t>
      </w:r>
      <w:r w:rsidRPr="005C29B4">
        <w:rPr>
          <w:rFonts w:ascii="Arial" w:hAnsi="Arial" w:cs="Arial"/>
          <w:sz w:val="20"/>
          <w:szCs w:val="20"/>
          <w:u w:val="single"/>
        </w:rPr>
        <w:t>Cvičenia na rozvoj funkčnej stability vestibulárneho analyzátora:</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ind w:right="851"/>
        <w:jc w:val="both"/>
        <w:rPr>
          <w:rFonts w:ascii="Arial" w:hAnsi="Arial" w:cs="Arial"/>
          <w:b/>
          <w:color w:val="FF0000"/>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2. Technická príprava</w:t>
      </w:r>
      <w:r w:rsidRPr="005C29B4">
        <w:rPr>
          <w:rFonts w:ascii="Arial" w:eastAsia="Calibri" w:hAnsi="Arial" w:cs="Arial"/>
          <w:b/>
          <w:sz w:val="20"/>
          <w:szCs w:val="20"/>
          <w:lang w:eastAsia="en-US"/>
        </w:rPr>
        <w:t xml:space="preserve"> - 13</w:t>
      </w:r>
      <w:r w:rsidRPr="005C29B4">
        <w:rPr>
          <w:rFonts w:ascii="Arial" w:hAnsi="Arial" w:cs="Arial"/>
          <w:b/>
          <w:sz w:val="20"/>
          <w:szCs w:val="20"/>
        </w:rPr>
        <w:t xml:space="preserve"> hodín</w:t>
      </w:r>
      <w:r w:rsidRPr="005C29B4">
        <w:rPr>
          <w:rFonts w:ascii="Arial" w:hAnsi="Arial" w:cs="Arial"/>
          <w:sz w:val="20"/>
          <w:szCs w:val="20"/>
        </w:rPr>
        <w:t>:</w:t>
      </w:r>
      <w:r w:rsidRPr="005C29B4">
        <w:rPr>
          <w:rFonts w:ascii="Arial" w:eastAsia="Calibri" w:hAnsi="Arial" w:cs="Arial"/>
          <w:color w:val="000000"/>
          <w:sz w:val="20"/>
          <w:szCs w:val="20"/>
          <w:lang w:eastAsia="en-US"/>
        </w:rPr>
        <w:t xml:space="preserve">  </w:t>
      </w:r>
      <w:r w:rsidRPr="005C29B4">
        <w:rPr>
          <w:rFonts w:ascii="Arial" w:hAnsi="Arial" w:cs="Arial"/>
          <w:sz w:val="20"/>
          <w:szCs w:val="20"/>
        </w:rPr>
        <w:t>žiak by mal vedieť prevaly a kotúle, kotúle s obmenami,</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stojka na lopatkách a stojka na rukách s pomocou, odraz znožmo doskok  znožmo</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skok do ľahu na vyvýšenú podložku, výskoky do vzporu, základné kmihanie a zoskoky kmihom, výmyk z rôznych východiskových polôh postupovanie vo vise sunom čelne a bočne,  zoskoky</w:t>
      </w:r>
    </w:p>
    <w:p w:rsidR="00E12AEA" w:rsidRPr="005C29B4" w:rsidRDefault="00E12AEA" w:rsidP="00E12AEA">
      <w:pPr>
        <w:autoSpaceDE w:val="0"/>
        <w:autoSpaceDN w:val="0"/>
        <w:adjustRightInd w:val="0"/>
        <w:ind w:right="851"/>
        <w:rPr>
          <w:rFonts w:ascii="Arial" w:eastAsia="Calibri" w:hAnsi="Arial" w:cs="Arial"/>
          <w:color w:val="000000"/>
          <w:sz w:val="20"/>
          <w:szCs w:val="20"/>
          <w:lang w:eastAsia="en-US"/>
        </w:rPr>
      </w:pP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3.</w:t>
      </w:r>
      <w:r w:rsidRPr="005C29B4">
        <w:rPr>
          <w:rFonts w:ascii="Arial" w:eastAsia="Calibri" w:hAnsi="Arial" w:cs="Arial"/>
          <w:b/>
          <w:sz w:val="20"/>
          <w:szCs w:val="20"/>
          <w:lang w:eastAsia="en-US"/>
        </w:rPr>
        <w:t xml:space="preserve"> Teoretická príprava</w:t>
      </w:r>
      <w:r w:rsidRPr="005C29B4">
        <w:rPr>
          <w:rFonts w:ascii="Arial" w:hAnsi="Arial" w:cs="Arial"/>
          <w:b/>
          <w:sz w:val="20"/>
          <w:szCs w:val="20"/>
        </w:rPr>
        <w:t xml:space="preserve">– 5 hodín: </w:t>
      </w:r>
      <w:r w:rsidRPr="005C29B4">
        <w:rPr>
          <w:rFonts w:ascii="Arial" w:hAnsi="Arial" w:cs="Arial"/>
          <w:sz w:val="20"/>
          <w:szCs w:val="20"/>
        </w:rPr>
        <w:t xml:space="preserve">popísať základné polohy tela, pomenovať používané náradie a náčinie, pomenovať naučené cvičebné tvary, dodržať zásady správania sa v skupine, používať náradie a náčinie vedieť pomenovať, priestory v telocvični, </w:t>
      </w: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4. </w:t>
      </w:r>
      <w:r w:rsidRPr="005C29B4">
        <w:rPr>
          <w:rFonts w:ascii="Arial" w:eastAsia="Calibri" w:hAnsi="Arial" w:cs="Arial"/>
          <w:b/>
          <w:sz w:val="20"/>
          <w:szCs w:val="20"/>
          <w:lang w:eastAsia="en-US"/>
        </w:rPr>
        <w:t>Psychologická príprava</w:t>
      </w:r>
      <w:r w:rsidRPr="005C29B4">
        <w:rPr>
          <w:rFonts w:ascii="Arial" w:hAnsi="Arial" w:cs="Arial"/>
          <w:b/>
          <w:sz w:val="20"/>
          <w:szCs w:val="20"/>
        </w:rPr>
        <w:t xml:space="preserve"> – 2 hodiny: </w:t>
      </w:r>
      <w:r w:rsidRPr="005C29B4">
        <w:rPr>
          <w:rFonts w:ascii="Arial" w:hAnsi="Arial" w:cs="Arial"/>
          <w:sz w:val="20"/>
          <w:szCs w:val="20"/>
        </w:rPr>
        <w:t>uplatniť tvorivý prístup, samostatnosť v riešení zadaných úloh, vzťahovú korektnosť, 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ind w:right="992"/>
        <w:rPr>
          <w:rFonts w:ascii="Arial" w:hAnsi="Arial" w:cs="Arial"/>
          <w:b/>
          <w:sz w:val="20"/>
          <w:szCs w:val="20"/>
          <w:u w:val="single"/>
        </w:rPr>
      </w:pPr>
      <w:r w:rsidRPr="005C29B4">
        <w:rPr>
          <w:rFonts w:ascii="Arial" w:hAnsi="Arial" w:cs="Arial"/>
          <w:b/>
          <w:sz w:val="20"/>
          <w:szCs w:val="20"/>
        </w:rPr>
        <w:t xml:space="preserve"> </w:t>
      </w:r>
      <w:r w:rsidRPr="005C29B4">
        <w:rPr>
          <w:rFonts w:ascii="Arial" w:eastAsia="Calibri" w:hAnsi="Arial" w:cs="Arial"/>
          <w:color w:val="000000"/>
          <w:sz w:val="20"/>
          <w:szCs w:val="20"/>
          <w:lang w:eastAsia="en-US"/>
        </w:rPr>
        <w:t xml:space="preserve"> </w:t>
      </w:r>
      <w:r w:rsidRPr="005C29B4">
        <w:rPr>
          <w:rFonts w:ascii="Arial" w:hAnsi="Arial" w:cs="Arial"/>
          <w:b/>
          <w:sz w:val="20"/>
          <w:szCs w:val="20"/>
        </w:rPr>
        <w:t xml:space="preserve">6 </w:t>
      </w:r>
      <w:r w:rsidRPr="005C29B4">
        <w:rPr>
          <w:rFonts w:ascii="Arial" w:hAnsi="Arial" w:cs="Arial"/>
          <w:b/>
          <w:sz w:val="20"/>
          <w:szCs w:val="20"/>
          <w:u w:val="single"/>
        </w:rPr>
        <w:t>Hodnotenie predmetu:</w:t>
      </w:r>
    </w:p>
    <w:p w:rsidR="00E12AEA" w:rsidRPr="005C29B4" w:rsidRDefault="00E12AEA" w:rsidP="00E12AEA">
      <w:pPr>
        <w:pStyle w:val="Standard"/>
        <w:ind w:right="851"/>
        <w:jc w:val="both"/>
        <w:rPr>
          <w:rFonts w:ascii="Arial" w:eastAsia="Times New Roman" w:hAnsi="Arial" w:cs="Arial"/>
          <w:kern w:val="0"/>
          <w:sz w:val="20"/>
          <w:szCs w:val="20"/>
        </w:rPr>
      </w:pPr>
    </w:p>
    <w:p w:rsidR="003D427D" w:rsidRPr="00A471F7" w:rsidRDefault="003D427D" w:rsidP="003D427D">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3D427D" w:rsidRDefault="003D427D" w:rsidP="00D925BB">
      <w:pPr>
        <w:pStyle w:val="Standard"/>
        <w:spacing w:line="276" w:lineRule="auto"/>
        <w:ind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58407F" w:rsidRPr="00BF0A79" w:rsidRDefault="00C95AAA" w:rsidP="00C3346E">
      <w:pPr>
        <w:pStyle w:val="Nadpis2"/>
      </w:pPr>
      <w:bookmarkStart w:id="105" w:name="_Toc116125370"/>
      <w:r w:rsidRPr="00C95AAA">
        <w:rPr>
          <w:rFonts w:cs="Arial"/>
          <w:bCs/>
          <w:noProof/>
          <w:sz w:val="20"/>
          <w:szCs w:val="20"/>
          <w:lang w:val="sk-SK" w:eastAsia="sk-SK"/>
        </w:rPr>
        <w:pict>
          <v:roundrect id="AutoShape 83" o:spid="_x0000_s1043" style="position:absolute;left:0;text-align:left;margin-left:-8.55pt;margin-top:-5.95pt;width:194.3pt;height:25.05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" fillcolor="#c2d69b" strokecolor="#c2d69b" strokeweight="1pt">
            <v:fill color2="#eaf1dd" angle="135" focus="50%" type="gradient"/>
            <v:shadow on="t" color="#4e6128" opacity=".5" offset="1pt"/>
          </v:roundrect>
        </w:pict>
      </w:r>
      <w:r w:rsidR="00D76654" w:rsidRPr="00BF0A79">
        <w:t>7.</w:t>
      </w:r>
      <w:r w:rsidR="00915707" w:rsidRPr="00BF0A79">
        <w:t>4</w:t>
      </w:r>
      <w:r w:rsidR="0058407F" w:rsidRPr="00BF0A79">
        <w:t xml:space="preserve">   UČEBNÉ OSNOVY </w:t>
      </w:r>
      <w:r w:rsidR="00915707" w:rsidRPr="00BF0A79">
        <w:t xml:space="preserve"> ISCED 2</w:t>
      </w:r>
      <w:bookmarkEnd w:id="105"/>
      <w:r w:rsidR="00BF0A79" w:rsidRPr="00BF0A79">
        <w:tab/>
      </w:r>
    </w:p>
    <w:p w:rsidR="0058407F" w:rsidRDefault="0058407F" w:rsidP="0058407F">
      <w:pPr>
        <w:autoSpaceDE w:val="0"/>
        <w:autoSpaceDN w:val="0"/>
        <w:adjustRightInd w:val="0"/>
        <w:outlineLvl w:val="0"/>
        <w:rPr>
          <w:rFonts w:ascii="Arial" w:hAnsi="Arial" w:cs="Arial"/>
          <w:b/>
          <w:bCs/>
          <w:color w:val="000000"/>
          <w:sz w:val="20"/>
          <w:szCs w:val="20"/>
          <w:lang w:eastAsia="sk-SK"/>
        </w:rPr>
      </w:pPr>
    </w:p>
    <w:p w:rsidR="002834DD" w:rsidRDefault="002834DD" w:rsidP="002834DD">
      <w:pPr>
        <w:pStyle w:val="slovanzoznam"/>
        <w:numPr>
          <w:ilvl w:val="0"/>
          <w:numId w:val="0"/>
        </w:numPr>
        <w:jc w:val="center"/>
        <w:rPr>
          <w:b/>
          <w:sz w:val="28"/>
          <w:u w:val="single"/>
        </w:rPr>
      </w:pPr>
    </w:p>
    <w:p w:rsidR="002834DD" w:rsidRPr="004F4DE1" w:rsidRDefault="00B721EB"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w:t>
      </w:r>
      <w:r w:rsidR="002834DD" w:rsidRPr="004F4DE1">
        <w:rPr>
          <w:rFonts w:ascii="Arial" w:hAnsi="Arial" w:cs="Arial"/>
          <w:b/>
          <w:sz w:val="28"/>
          <w:szCs w:val="28"/>
          <w:u w:val="single"/>
        </w:rPr>
        <w:t>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3346E" w:rsidRDefault="002834DD" w:rsidP="00C3346E">
            <w:pPr>
              <w:rPr>
                <w:rFonts w:ascii="Arial" w:hAnsi="Arial" w:cs="Arial"/>
                <w:b/>
                <w:sz w:val="24"/>
              </w:rPr>
            </w:pPr>
            <w:bookmarkStart w:id="106" w:name="_Toc522027790"/>
            <w:bookmarkStart w:id="107" w:name="_Toc15647459"/>
            <w:bookmarkStart w:id="108" w:name="_Toc50641658"/>
            <w:r w:rsidRPr="00C3346E">
              <w:rPr>
                <w:rFonts w:ascii="Arial" w:hAnsi="Arial" w:cs="Arial"/>
                <w:b/>
                <w:sz w:val="24"/>
              </w:rPr>
              <w:t>Vzdelávacia oblasť</w:t>
            </w:r>
            <w:bookmarkEnd w:id="106"/>
            <w:bookmarkEnd w:id="107"/>
            <w:bookmarkEnd w:id="108"/>
          </w:p>
        </w:tc>
        <w:tc>
          <w:tcPr>
            <w:tcW w:w="5840" w:type="dxa"/>
            <w:shd w:val="clear" w:color="auto" w:fill="auto"/>
            <w:vAlign w:val="center"/>
          </w:tcPr>
          <w:p w:rsidR="002834DD" w:rsidRPr="00C22D3F" w:rsidRDefault="002834DD" w:rsidP="00C3346E">
            <w:pPr>
              <w:pStyle w:val="Nadpis2"/>
            </w:pPr>
            <w:bookmarkStart w:id="109" w:name="_Toc50641659"/>
            <w:bookmarkStart w:id="110" w:name="_Toc116125371"/>
            <w:r w:rsidRPr="00C22D3F">
              <w:t>Jazyk a komunikácia</w:t>
            </w:r>
            <w:bookmarkEnd w:id="109"/>
            <w:bookmarkEnd w:id="110"/>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704BF6" w:rsidRPr="00C22D3F" w:rsidTr="00BF56B7">
        <w:trPr>
          <w:trHeight w:val="397"/>
          <w:jc w:val="center"/>
        </w:trPr>
        <w:tc>
          <w:tcPr>
            <w:tcW w:w="2906" w:type="dxa"/>
            <w:vMerge w:val="restart"/>
            <w:shd w:val="clear" w:color="auto" w:fill="CCFFFF"/>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Počet hodín</w:t>
            </w:r>
          </w:p>
          <w:p w:rsidR="00704BF6" w:rsidRPr="00C22D3F" w:rsidRDefault="00704BF6" w:rsidP="00C22D3F">
            <w:pPr>
              <w:pStyle w:val="slovanzoznam"/>
              <w:spacing w:line="276" w:lineRule="auto"/>
              <w:ind w:left="0"/>
              <w:rPr>
                <w:rFonts w:ascii="Arial" w:hAnsi="Arial" w:cs="Arial"/>
                <w:b/>
              </w:rPr>
            </w:pPr>
          </w:p>
        </w:tc>
        <w:tc>
          <w:tcPr>
            <w:tcW w:w="5840" w:type="dxa"/>
            <w:shd w:val="clear" w:color="auto" w:fill="auto"/>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týždenne:  6      ročne: 198</w:t>
            </w:r>
          </w:p>
        </w:tc>
      </w:tr>
      <w:tr w:rsidR="00704BF6" w:rsidRPr="00C22D3F" w:rsidTr="00BF56B7">
        <w:trPr>
          <w:trHeight w:val="397"/>
          <w:jc w:val="center"/>
        </w:trPr>
        <w:tc>
          <w:tcPr>
            <w:tcW w:w="2906" w:type="dxa"/>
            <w:vMerge/>
            <w:shd w:val="clear" w:color="auto" w:fill="CCFFFF"/>
            <w:vAlign w:val="center"/>
          </w:tcPr>
          <w:p w:rsidR="00704BF6" w:rsidRPr="00C22D3F" w:rsidRDefault="00704BF6" w:rsidP="00C22D3F">
            <w:pPr>
              <w:pStyle w:val="slovanzoznam"/>
              <w:numPr>
                <w:ilvl w:val="0"/>
                <w:numId w:val="0"/>
              </w:numPr>
              <w:spacing w:line="276" w:lineRule="auto"/>
              <w:rPr>
                <w:rFonts w:ascii="Arial" w:hAnsi="Arial" w:cs="Arial"/>
                <w:b/>
              </w:rPr>
            </w:pPr>
          </w:p>
        </w:tc>
        <w:tc>
          <w:tcPr>
            <w:tcW w:w="5840" w:type="dxa"/>
            <w:shd w:val="clear" w:color="auto" w:fill="auto"/>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132 h. – 4 hodiny týždenne</w:t>
            </w:r>
          </w:p>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Literárna zložka 66 h. – 2 hodiny týždenne</w:t>
            </w:r>
          </w:p>
        </w:tc>
      </w:tr>
      <w:tr w:rsidR="00704BF6" w:rsidRPr="00C22D3F" w:rsidTr="00BF56B7">
        <w:trPr>
          <w:trHeight w:val="397"/>
          <w:jc w:val="center"/>
        </w:trPr>
        <w:tc>
          <w:tcPr>
            <w:tcW w:w="2906" w:type="dxa"/>
            <w:shd w:val="clear" w:color="auto" w:fill="CCFFFF"/>
            <w:vAlign w:val="center"/>
          </w:tcPr>
          <w:p w:rsidR="00704BF6" w:rsidRPr="00F92EAA" w:rsidRDefault="00704BF6" w:rsidP="00A57834">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704BF6" w:rsidRPr="00F92EAA" w:rsidRDefault="00704BF6" w:rsidP="00704BF6">
            <w:pPr>
              <w:pStyle w:val="slovanzoznam"/>
              <w:numPr>
                <w:ilvl w:val="0"/>
                <w:numId w:val="0"/>
              </w:numPr>
              <w:rPr>
                <w:rFonts w:ascii="Arial" w:hAnsi="Arial" w:cs="Arial"/>
                <w:b/>
                <w:szCs w:val="20"/>
              </w:rPr>
            </w:pPr>
            <w:r>
              <w:rPr>
                <w:rFonts w:ascii="Arial" w:hAnsi="Arial" w:cs="Arial"/>
                <w:b/>
                <w:szCs w:val="20"/>
              </w:rPr>
              <w:t>1 d</w:t>
            </w:r>
            <w:r w:rsidRPr="00F92EAA">
              <w:rPr>
                <w:rFonts w:ascii="Arial" w:hAnsi="Arial" w:cs="Arial"/>
                <w:b/>
                <w:szCs w:val="20"/>
              </w:rPr>
              <w:t xml:space="preserve">isponibilná hodina </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r w:rsidRPr="002834DD">
        <w:rPr>
          <w:rFonts w:ascii="Arial" w:hAnsi="Arial" w:cs="Arial"/>
          <w:sz w:val="20"/>
          <w:szCs w:val="20"/>
        </w:rPr>
        <w:t xml:space="preserve">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 xml:space="preserve">v jazykovej zložke predmetu </w:t>
      </w:r>
      <w:r w:rsidRPr="002834DD">
        <w:rPr>
          <w:rFonts w:ascii="Arial" w:hAnsi="Arial" w:cs="Arial"/>
          <w:sz w:val="20"/>
          <w:szCs w:val="20"/>
        </w:rPr>
        <w:t>v týchto oblastiach:</w:t>
      </w:r>
    </w:p>
    <w:p w:rsidR="002834DD" w:rsidRPr="002834DD" w:rsidRDefault="002834DD" w:rsidP="00C22D3F">
      <w:pPr>
        <w:pStyle w:val="Default"/>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Čítanie s porozumením</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Písanie</w:t>
            </w:r>
          </w:p>
        </w:tc>
        <w:tc>
          <w:tcPr>
            <w:tcW w:w="4889" w:type="dxa"/>
          </w:tcPr>
          <w:p w:rsidR="002834DD" w:rsidRPr="002834DD" w:rsidRDefault="002834DD" w:rsidP="00C22D3F">
            <w:pPr>
              <w:pStyle w:val="Default"/>
              <w:spacing w:line="276" w:lineRule="auto"/>
              <w:rPr>
                <w:rFonts w:ascii="Arial" w:hAnsi="Arial" w:cs="Arial"/>
                <w:sz w:val="20"/>
                <w:szCs w:val="20"/>
              </w:rPr>
            </w:pP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Hovorenie</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bl>
    <w:p w:rsidR="002834DD" w:rsidRPr="002834DD" w:rsidRDefault="002834DD" w:rsidP="00C22D3F">
      <w:pPr>
        <w:pStyle w:val="Default"/>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EA41BF">
      <w:pPr>
        <w:pStyle w:val="slovanzoznam"/>
        <w:numPr>
          <w:ilvl w:val="0"/>
          <w:numId w:val="235"/>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Podstatou predmetu slovenský jazyk a literatúra je viesť žiakov k uvedomeniu si jazykovej a kultúrnej pestrosti nielen v rámci Európy a sveta, ale aj v rámci jednotlivých sociálnych prostredí. Cez pochopenie významu jazyka pre národnú kultúru by mali žiaci dospieť k chápaniu odlišností, tolerancii a orientácii v multikultúrnom prostredí. </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EA41BF">
      <w:pPr>
        <w:pStyle w:val="slovanzoznam"/>
        <w:numPr>
          <w:ilvl w:val="0"/>
          <w:numId w:val="235"/>
        </w:numPr>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pStyle w:val="Odsekzoznamu"/>
        <w:spacing w:after="0"/>
        <w:ind w:left="120"/>
        <w:jc w:val="both"/>
        <w:rPr>
          <w:rFonts w:ascii="Arial" w:hAnsi="Arial" w:cs="Arial"/>
          <w:sz w:val="20"/>
          <w:szCs w:val="20"/>
        </w:rPr>
      </w:pPr>
    </w:p>
    <w:p w:rsidR="002834DD" w:rsidRPr="002834DD" w:rsidRDefault="002834DD" w:rsidP="00C22D3F">
      <w:pPr>
        <w:spacing w:line="276" w:lineRule="auto"/>
        <w:rPr>
          <w:rFonts w:ascii="Arial" w:hAnsi="Arial" w:cs="Arial"/>
          <w:sz w:val="20"/>
          <w:szCs w:val="20"/>
        </w:rPr>
      </w:pPr>
      <w:r w:rsidRPr="002834DD">
        <w:rPr>
          <w:rFonts w:ascii="Arial" w:hAnsi="Arial" w:cs="Arial"/>
          <w:b/>
          <w:bCs/>
          <w:sz w:val="20"/>
          <w:szCs w:val="20"/>
        </w:rPr>
        <w:tab/>
      </w: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učiva zo 4.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16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Píšeme si so známymi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Chceme byť informovaní – 12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Informujeme včas a správne – 24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Opisujeme svet vôkol nás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Tvoríme jednoduché príbehy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Príbeh a opis patria k sebe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9.             Zhotovujeme podľa návodu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10.            Opakovanie učiva z 5. ročníka – 9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u w:val="single"/>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je sústavne rozvíjať čitateľské a interpretačné zručnosti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čítania ako všestranného osvojovania umeleckého textu. Dôraz sa kladie na postupné rozvíjanie čitateľa od naivnej úrovne (charakteristickej hlavne pre 1. stupeň ZŠ) cez schopnosť analyzovať sémantiku umeleckého textu (analytické čítanie), porozumieť jej a prenikať do znakovej podstaty textu,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t xml:space="preserve"> čítanie so simultánnym porozumením;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t xml:space="preserve"> analýza štruktúry textu a identifikácia jeho významu;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 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 xml:space="preserve">1. </w:t>
      </w:r>
      <w:r w:rsidRPr="002834DD">
        <w:rPr>
          <w:rFonts w:ascii="Arial" w:hAnsi="Arial" w:cs="Arial"/>
          <w:color w:val="000000"/>
          <w:sz w:val="20"/>
          <w:szCs w:val="20"/>
        </w:rPr>
        <w:t>Úvod do štúdia literatúry – 2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Pieseň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V ríši rozprávok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Poézia nonsensu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5. Autorské rozprávky – 12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6. Pozrime si rozprávku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7. Čo opriadli povesti – 9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8. Príbehy spred tisícročí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9. Príbehy na rýchle čítanie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10. Vedomosti z každej oblasti – 3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11.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2834DD" w:rsidRPr="002834DD" w:rsidRDefault="002834DD" w:rsidP="00C22D3F">
      <w:pPr>
        <w:pStyle w:val="slovanzoznam"/>
        <w:numPr>
          <w:ilvl w:val="0"/>
          <w:numId w:val="0"/>
        </w:numPr>
        <w:tabs>
          <w:tab w:val="num" w:pos="432"/>
        </w:tabs>
        <w:spacing w:line="276" w:lineRule="auto"/>
        <w:rPr>
          <w:rFonts w:ascii="Arial" w:eastAsia="Arial Unicode MS" w:hAnsi="Arial" w:cs="Arial"/>
          <w:kern w:val="3"/>
          <w:sz w:val="20"/>
          <w:szCs w:val="20"/>
        </w:rPr>
      </w:pPr>
    </w:p>
    <w:p w:rsidR="0031469A" w:rsidRDefault="0031469A" w:rsidP="00C3346E">
      <w:pPr>
        <w:pStyle w:val="slovanzoznam"/>
        <w:numPr>
          <w:ilvl w:val="0"/>
          <w:numId w:val="0"/>
        </w:numPr>
        <w:spacing w:line="276" w:lineRule="auto"/>
        <w:rPr>
          <w:rFonts w:ascii="Arial" w:hAnsi="Arial" w:cs="Arial"/>
          <w:b/>
          <w:u w:val="single"/>
        </w:rPr>
      </w:pPr>
    </w:p>
    <w:p w:rsidR="0031469A" w:rsidRDefault="0031469A" w:rsidP="00C3346E">
      <w:pPr>
        <w:pStyle w:val="slovanzoznam"/>
        <w:numPr>
          <w:ilvl w:val="0"/>
          <w:numId w:val="0"/>
        </w:numPr>
        <w:spacing w:line="276" w:lineRule="auto"/>
        <w:rPr>
          <w:rFonts w:ascii="Arial" w:hAnsi="Arial" w:cs="Arial"/>
          <w:b/>
          <w:u w:val="single"/>
        </w:rPr>
      </w:pPr>
    </w:p>
    <w:p w:rsidR="002834DD" w:rsidRPr="004F4DE1" w:rsidRDefault="002834DD"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 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Šiesty</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týždenne:  5     ročne: 165 hod.</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99 hod. – 3 hod. týždenne</w:t>
            </w:r>
          </w:p>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Literárna zložka 66 hod. – 2 hodiny týždenne</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EA41BF">
      <w:pPr>
        <w:pStyle w:val="slovanzoznam"/>
        <w:numPr>
          <w:ilvl w:val="0"/>
          <w:numId w:val="59"/>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EA41BF">
      <w:pPr>
        <w:pStyle w:val="slovanzoznam"/>
        <w:numPr>
          <w:ilvl w:val="0"/>
          <w:numId w:val="59"/>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spacing w:line="276" w:lineRule="auto"/>
        <w:rPr>
          <w:rFonts w:ascii="Arial" w:hAnsi="Arial" w:cs="Arial"/>
          <w:b/>
          <w:sz w:val="20"/>
          <w:szCs w:val="20"/>
          <w:u w:val="single"/>
        </w:rPr>
      </w:pP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vedomostí  a zručností z 5.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Ako tvoríme slová (pomenovania)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Svet je plný zaujímavých ľudí, vecí, javov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Svet v pohybe –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Nielen ľudia, aj vety tvoria príbehy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Informujeme presne a pútavo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Opakovanie učiva zo 6. ročníka – 5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v 6. ročníku je systematické rozvíjanie čitateľských a interpretačných zručností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EA41BF">
      <w:pPr>
        <w:numPr>
          <w:ilvl w:val="0"/>
          <w:numId w:val="19"/>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čítanie so simultánnym porozumením; </w:t>
      </w:r>
    </w:p>
    <w:p w:rsidR="002834DD" w:rsidRPr="002834DD" w:rsidRDefault="002834DD" w:rsidP="00EA41BF">
      <w:pPr>
        <w:numPr>
          <w:ilvl w:val="0"/>
          <w:numId w:val="19"/>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analýza štruktúry textu a identifikácia jeho významu; </w:t>
      </w:r>
    </w:p>
    <w:p w:rsidR="002834DD" w:rsidRPr="002834DD" w:rsidRDefault="002834DD" w:rsidP="00EA41BF">
      <w:pPr>
        <w:numPr>
          <w:ilvl w:val="0"/>
          <w:numId w:val="19"/>
        </w:numPr>
        <w:autoSpaceDE w:val="0"/>
        <w:autoSpaceDN w:val="0"/>
        <w:adjustRightInd w:val="0"/>
        <w:spacing w:line="276" w:lineRule="auto"/>
        <w:jc w:val="left"/>
        <w:rPr>
          <w:rFonts w:ascii="Arial" w:hAnsi="Arial" w:cs="Arial"/>
          <w:sz w:val="20"/>
          <w:szCs w:val="20"/>
        </w:rPr>
      </w:pPr>
      <w:r w:rsidRPr="002834DD">
        <w:rPr>
          <w:rFonts w:ascii="Arial" w:hAnsi="Arial" w:cs="Arial"/>
          <w:sz w:val="20"/>
          <w:szCs w:val="20"/>
        </w:rPr>
        <w:t xml:space="preserve">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1. Ľudová slovesnosť</w:t>
      </w:r>
      <w:r w:rsidRPr="002834DD">
        <w:rPr>
          <w:rFonts w:ascii="Arial" w:hAnsi="Arial" w:cs="Arial"/>
          <w:color w:val="000000"/>
          <w:sz w:val="20"/>
          <w:szCs w:val="20"/>
        </w:rPr>
        <w:t xml:space="preserve">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Poézia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Rozprávanie vo veršoch i v próze – 40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CD6763" w:rsidRDefault="00CD6763" w:rsidP="004F4DE1">
      <w:pPr>
        <w:pStyle w:val="slovanzoznam"/>
        <w:numPr>
          <w:ilvl w:val="0"/>
          <w:numId w:val="0"/>
        </w:numPr>
        <w:jc w:val="center"/>
        <w:rPr>
          <w:rFonts w:ascii="Arial" w:hAnsi="Arial" w:cs="Arial"/>
          <w:b/>
          <w:sz w:val="28"/>
          <w:u w:val="single"/>
        </w:rPr>
      </w:pPr>
    </w:p>
    <w:p w:rsidR="004F4DE1" w:rsidRPr="004F4DE1" w:rsidRDefault="004F4DE1" w:rsidP="004F4DE1">
      <w:pPr>
        <w:pStyle w:val="slovanzoznam"/>
        <w:numPr>
          <w:ilvl w:val="0"/>
          <w:numId w:val="0"/>
        </w:numPr>
        <w:jc w:val="center"/>
        <w:rPr>
          <w:rFonts w:ascii="Arial" w:hAnsi="Arial" w:cs="Arial"/>
          <w:b/>
          <w:sz w:val="28"/>
          <w:u w:val="single"/>
        </w:rPr>
      </w:pPr>
      <w:r w:rsidRPr="004F4DE1">
        <w:rPr>
          <w:rFonts w:ascii="Arial" w:hAnsi="Arial" w:cs="Arial"/>
          <w:b/>
          <w:sz w:val="28"/>
          <w:u w:val="single"/>
        </w:rPr>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Slovenský jazyk a literatúra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 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704BF6" w:rsidRPr="002B3904" w:rsidTr="00A33E6C">
        <w:trPr>
          <w:trHeight w:val="397"/>
          <w:jc w:val="center"/>
        </w:trPr>
        <w:tc>
          <w:tcPr>
            <w:tcW w:w="2906" w:type="dxa"/>
            <w:vMerge w:val="restart"/>
            <w:shd w:val="clear" w:color="auto" w:fill="CCFFFF"/>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týždenne:  5     ročne: 165 hod.</w:t>
            </w:r>
          </w:p>
        </w:tc>
      </w:tr>
      <w:tr w:rsidR="00704BF6" w:rsidRPr="002B3904" w:rsidTr="00A33E6C">
        <w:trPr>
          <w:trHeight w:val="397"/>
          <w:jc w:val="center"/>
        </w:trPr>
        <w:tc>
          <w:tcPr>
            <w:tcW w:w="2906" w:type="dxa"/>
            <w:vMerge/>
            <w:shd w:val="clear" w:color="auto" w:fill="CCFFFF"/>
            <w:vAlign w:val="center"/>
          </w:tcPr>
          <w:p w:rsidR="00704BF6" w:rsidRPr="002B3904" w:rsidRDefault="00704BF6" w:rsidP="00A33E6C">
            <w:pPr>
              <w:pStyle w:val="slovanzoznam"/>
              <w:numPr>
                <w:ilvl w:val="0"/>
                <w:numId w:val="0"/>
              </w:numPr>
              <w:rPr>
                <w:rFonts w:ascii="Arial" w:hAnsi="Arial" w:cs="Arial"/>
                <w:b/>
                <w:szCs w:val="20"/>
              </w:rPr>
            </w:pP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Jazyková a slohová zložka: 99 hod. – 3 hod. týždenne</w:t>
            </w:r>
          </w:p>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Literárna zložka 66 hod. – 2 hodiny týždenne</w:t>
            </w:r>
          </w:p>
        </w:tc>
      </w:tr>
      <w:tr w:rsidR="00704BF6" w:rsidRPr="002B3904" w:rsidTr="00A33E6C">
        <w:trPr>
          <w:trHeight w:val="397"/>
          <w:jc w:val="center"/>
        </w:trPr>
        <w:tc>
          <w:tcPr>
            <w:tcW w:w="2906" w:type="dxa"/>
            <w:shd w:val="clear" w:color="auto" w:fill="CCFFFF"/>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Pr>
                <w:rFonts w:ascii="Arial" w:hAnsi="Arial" w:cs="Arial"/>
                <w:b/>
                <w:szCs w:val="20"/>
              </w:rPr>
              <w:t>1 disponibilná hodina</w:t>
            </w:r>
          </w:p>
        </w:tc>
      </w:tr>
    </w:tbl>
    <w:p w:rsidR="004F4DE1" w:rsidRPr="004F4DE1" w:rsidRDefault="004F4DE1" w:rsidP="004F4DE1">
      <w:pPr>
        <w:pStyle w:val="slovanzoznam"/>
        <w:numPr>
          <w:ilvl w:val="0"/>
          <w:numId w:val="0"/>
        </w:numPr>
        <w:rPr>
          <w:rFonts w:ascii="Arial" w:hAnsi="Arial" w:cs="Arial"/>
          <w:sz w:val="20"/>
          <w:szCs w:val="20"/>
        </w:rPr>
      </w:pPr>
    </w:p>
    <w:p w:rsidR="004F4DE1" w:rsidRDefault="00704BF6" w:rsidP="004F4DE1">
      <w:pPr>
        <w:pStyle w:val="slovanzoznam"/>
        <w:numPr>
          <w:ilvl w:val="0"/>
          <w:numId w:val="0"/>
        </w:numPr>
        <w:tabs>
          <w:tab w:val="num" w:pos="432"/>
        </w:tabs>
        <w:ind w:left="227"/>
        <w:rPr>
          <w:rFonts w:ascii="Arial" w:hAnsi="Arial" w:cs="Arial"/>
          <w:bCs/>
          <w:sz w:val="20"/>
          <w:szCs w:val="20"/>
        </w:rPr>
      </w:pPr>
      <w:r w:rsidRPr="002834DD">
        <w:rPr>
          <w:rFonts w:ascii="Arial" w:hAnsi="Arial" w:cs="Arial"/>
          <w:sz w:val="20"/>
          <w:szCs w:val="20"/>
        </w:rPr>
        <w:t xml:space="preserve">Učebné osnovy sú totožné so vzdelávacím štandardom ŠVP pre príslušný vzdelávací predmet. 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v jazykovej zložke predmetu</w:t>
      </w:r>
    </w:p>
    <w:p w:rsidR="00704BF6" w:rsidRPr="004F4DE1" w:rsidRDefault="00704BF6"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A41BF">
      <w:pPr>
        <w:pStyle w:val="slovanzoznam"/>
        <w:numPr>
          <w:ilvl w:val="0"/>
          <w:numId w:val="106"/>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autoSpaceDE w:val="0"/>
        <w:autoSpaceDN w:val="0"/>
        <w:adjustRightInd w:val="0"/>
        <w:ind w:left="432"/>
        <w:rPr>
          <w:rFonts w:ascii="Arial" w:hAnsi="Arial" w:cs="Arial"/>
          <w:color w:val="000000"/>
          <w:sz w:val="20"/>
          <w:szCs w:val="20"/>
        </w:rPr>
      </w:pPr>
    </w:p>
    <w:p w:rsidR="004F4DE1" w:rsidRPr="004F4DE1" w:rsidRDefault="004F4DE1" w:rsidP="004F4DE1">
      <w:pPr>
        <w:autoSpaceDE w:val="0"/>
        <w:autoSpaceDN w:val="0"/>
        <w:adjustRightInd w:val="0"/>
        <w:ind w:left="432"/>
        <w:rPr>
          <w:rFonts w:ascii="Arial" w:hAnsi="Arial" w:cs="Arial"/>
          <w:color w:val="000000"/>
          <w:sz w:val="20"/>
          <w:szCs w:val="20"/>
        </w:rPr>
      </w:pPr>
      <w:r w:rsidRPr="004F4DE1">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A41BF">
      <w:pPr>
        <w:pStyle w:val="slovanzoznam"/>
        <w:numPr>
          <w:ilvl w:val="0"/>
          <w:numId w:val="106"/>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4F4DE1" w:rsidRPr="004F4DE1" w:rsidRDefault="004F4DE1" w:rsidP="004F4DE1">
      <w:pPr>
        <w:spacing w:after="200" w:line="276" w:lineRule="auto"/>
        <w:rPr>
          <w:rFonts w:ascii="Arial" w:hAnsi="Arial" w:cs="Arial"/>
          <w:b/>
          <w:bCs/>
          <w:sz w:val="20"/>
          <w:szCs w:val="20"/>
        </w:rPr>
      </w:pPr>
    </w:p>
    <w:p w:rsidR="004F4DE1" w:rsidRPr="004F4DE1" w:rsidRDefault="004F4DE1" w:rsidP="004F4DE1">
      <w:pPr>
        <w:spacing w:after="200" w:line="276" w:lineRule="auto"/>
        <w:rPr>
          <w:rFonts w:ascii="Arial" w:hAnsi="Arial" w:cs="Arial"/>
          <w:b/>
          <w:bCs/>
          <w:sz w:val="20"/>
          <w:szCs w:val="20"/>
        </w:rPr>
      </w:pPr>
      <w:r w:rsidRPr="004F4DE1">
        <w:rPr>
          <w:rFonts w:ascii="Arial" w:hAnsi="Arial" w:cs="Arial"/>
          <w:b/>
          <w:bCs/>
          <w:sz w:val="20"/>
          <w:szCs w:val="20"/>
        </w:rPr>
        <w:t>2. 1 Jazyková a slohová zložka:</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Cieľom jazykovej a slohovej zložky  učebného predmetu slovenský jazyk a literatúra je zámerné preferovanie rozvoja komunikačných  jazykových kompetencií</w:t>
      </w:r>
      <w:r w:rsidRPr="004F4DE1">
        <w:rPr>
          <w:rFonts w:ascii="Arial" w:hAnsi="Arial" w:cs="Arial"/>
          <w:sz w:val="20"/>
          <w:szCs w:val="20"/>
        </w:rPr>
        <w:t xml:space="preserve">: čítanie s porozumením, písanie a hovorenie (počúvanie je integrovanou súčasťou hovorenia), </w:t>
      </w:r>
      <w:r w:rsidRPr="004F4DE1">
        <w:rPr>
          <w:rFonts w:ascii="Arial" w:hAnsi="Arial" w:cs="Arial"/>
          <w:bCs/>
          <w:sz w:val="20"/>
          <w:szCs w:val="20"/>
        </w:rPr>
        <w:t xml:space="preserve">ktoré budú istým teoretickým i praktickým východiskom pri ďalšom rozvoji žiakov v iných predmetoch. </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Najväčší akcent sa pritom kladie na vlastnú tvorbu jazykových prejavov, prácu s informáciami, čitateľskú gramotnosť, schopnosť argumentovať a pod.</w:t>
      </w:r>
      <w:r w:rsidRPr="004F4DE1">
        <w:rPr>
          <w:rFonts w:ascii="Arial" w:hAnsi="Arial" w:cs="Arial"/>
          <w:sz w:val="20"/>
          <w:szCs w:val="20"/>
        </w:rPr>
        <w:t xml:space="preserv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bCs/>
          <w:sz w:val="20"/>
          <w:szCs w:val="20"/>
        </w:rPr>
        <w:t>Ďalším cieľom je rozvoj s</w:t>
      </w:r>
      <w:r w:rsidRPr="004F4DE1">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4F4DE1" w:rsidRPr="004F4DE1" w:rsidRDefault="004F4DE1" w:rsidP="004F4DE1">
      <w:pPr>
        <w:spacing w:line="360" w:lineRule="auto"/>
        <w:rPr>
          <w:rFonts w:ascii="Arial" w:hAnsi="Arial" w:cs="Arial"/>
          <w:b/>
          <w:sz w:val="20"/>
          <w:szCs w:val="20"/>
          <w:u w:val="single"/>
        </w:rPr>
      </w:pPr>
    </w:p>
    <w:p w:rsidR="004F4DE1" w:rsidRPr="004F4DE1" w:rsidRDefault="004F4DE1" w:rsidP="004F4DE1">
      <w:pPr>
        <w:spacing w:line="360" w:lineRule="auto"/>
        <w:rPr>
          <w:rFonts w:ascii="Arial" w:hAnsi="Arial" w:cs="Arial"/>
          <w:sz w:val="20"/>
          <w:szCs w:val="20"/>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w:t>
      </w:r>
    </w:p>
    <w:p w:rsidR="004F4DE1" w:rsidRPr="004F4DE1" w:rsidRDefault="004F4DE1" w:rsidP="00EA41BF">
      <w:pPr>
        <w:pStyle w:val="Odsekzoznamu"/>
        <w:numPr>
          <w:ilvl w:val="0"/>
          <w:numId w:val="74"/>
        </w:numPr>
        <w:tabs>
          <w:tab w:val="num" w:pos="1288"/>
        </w:tabs>
        <w:rPr>
          <w:rFonts w:ascii="Arial" w:hAnsi="Arial" w:cs="Arial"/>
          <w:b/>
          <w:sz w:val="20"/>
          <w:szCs w:val="20"/>
        </w:rPr>
      </w:pPr>
      <w:r w:rsidRPr="004F4DE1">
        <w:rPr>
          <w:rFonts w:ascii="Arial" w:hAnsi="Arial" w:cs="Arial"/>
          <w:b/>
          <w:sz w:val="20"/>
          <w:szCs w:val="20"/>
        </w:rPr>
        <w:t>Opakovanie vedomostí  a zručností zo 6. ročníka – 12 hodín</w:t>
      </w:r>
    </w:p>
    <w:p w:rsidR="004F4DE1" w:rsidRPr="004F4DE1" w:rsidRDefault="004F4DE1" w:rsidP="004F4DE1">
      <w:pPr>
        <w:tabs>
          <w:tab w:val="num" w:pos="1288"/>
        </w:tabs>
        <w:ind w:left="600"/>
        <w:rPr>
          <w:rFonts w:ascii="Arial" w:hAnsi="Arial" w:cs="Arial"/>
          <w:sz w:val="20"/>
          <w:szCs w:val="20"/>
        </w:rPr>
      </w:pPr>
      <w:r w:rsidRPr="004F4DE1">
        <w:rPr>
          <w:rFonts w:ascii="Arial" w:hAnsi="Arial" w:cs="Arial"/>
          <w:sz w:val="20"/>
          <w:szCs w:val="20"/>
        </w:rPr>
        <w:t xml:space="preserve">            Opakovanie zvukovej stránky jazyka, priamej reči. Súkromný list, kompozícia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rozprávania, osnova, opisný slohový postup, opis pracovnej činnosti.</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Opakovanie náuky o slove, tvorby slov. Opakovanie podstatných</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a prídavných mien, slovies. Opakovanie hlavných vetných členov a vedomostí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o jednoduchej vete.</w:t>
      </w:r>
    </w:p>
    <w:p w:rsidR="004F4DE1" w:rsidRPr="004F4DE1" w:rsidRDefault="004F4DE1" w:rsidP="00EA41BF">
      <w:pPr>
        <w:pStyle w:val="Odsekzoznamu"/>
        <w:numPr>
          <w:ilvl w:val="0"/>
          <w:numId w:val="74"/>
        </w:numPr>
        <w:tabs>
          <w:tab w:val="num" w:pos="1288"/>
        </w:tabs>
        <w:rPr>
          <w:rFonts w:ascii="Arial" w:hAnsi="Arial" w:cs="Arial"/>
          <w:b/>
          <w:sz w:val="20"/>
          <w:szCs w:val="20"/>
        </w:rPr>
      </w:pPr>
      <w:r w:rsidRPr="004F4DE1">
        <w:rPr>
          <w:rFonts w:ascii="Arial" w:hAnsi="Arial" w:cs="Arial"/>
          <w:b/>
          <w:sz w:val="20"/>
          <w:szCs w:val="20"/>
        </w:rPr>
        <w:t>Komunikačné situácie – 8 hodín</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Rozhovor, dialóg, monológ, komunikácia, komunikačné situácie, vysielateľ,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prijímateľ, asertívna a efektívna komunikácia, komunikačný zámer, nespisovné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slová v súkromnej komunikácii, skratky v písomnej komunikácii. Nárečové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a slangové slová, skratky, značky, iniciálové skratky, skratkové slová.</w:t>
      </w:r>
    </w:p>
    <w:p w:rsidR="004F4DE1" w:rsidRPr="004F4DE1" w:rsidRDefault="004F4DE1" w:rsidP="004F4DE1">
      <w:pPr>
        <w:pStyle w:val="Odsekzoznamu"/>
        <w:rPr>
          <w:rFonts w:ascii="Arial" w:hAnsi="Arial" w:cs="Arial"/>
          <w:sz w:val="20"/>
          <w:szCs w:val="20"/>
        </w:rPr>
      </w:pPr>
    </w:p>
    <w:p w:rsidR="004F4DE1" w:rsidRPr="004F4DE1" w:rsidRDefault="004F4DE1" w:rsidP="00EA41BF">
      <w:pPr>
        <w:pStyle w:val="Odsekzoznamu"/>
        <w:numPr>
          <w:ilvl w:val="0"/>
          <w:numId w:val="74"/>
        </w:numPr>
        <w:tabs>
          <w:tab w:val="num" w:pos="1288"/>
        </w:tabs>
        <w:rPr>
          <w:rFonts w:ascii="Arial" w:hAnsi="Arial" w:cs="Arial"/>
          <w:b/>
          <w:sz w:val="20"/>
          <w:szCs w:val="20"/>
        </w:rPr>
      </w:pPr>
      <w:r w:rsidRPr="004F4DE1">
        <w:rPr>
          <w:rFonts w:ascii="Arial" w:hAnsi="Arial" w:cs="Arial"/>
          <w:b/>
          <w:sz w:val="20"/>
          <w:szCs w:val="20"/>
        </w:rPr>
        <w:t>Komunikácia v spoločnosti– 15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 xml:space="preserve">Slovníky, nové slová, neologizmy, cudzie slová, pravopis a výslovnosť cudzích slov, historizmy, archaizmy, zastarané slová, spisovný jazyk a nárečia, príhovor (prívet). </w:t>
      </w:r>
    </w:p>
    <w:p w:rsidR="004F4DE1" w:rsidRPr="004F4DE1" w:rsidRDefault="004F4DE1" w:rsidP="004F4DE1">
      <w:pPr>
        <w:pStyle w:val="Odsekzoznamu"/>
        <w:tabs>
          <w:tab w:val="num" w:pos="1288"/>
        </w:tabs>
        <w:ind w:left="1500"/>
        <w:rPr>
          <w:rFonts w:ascii="Arial" w:hAnsi="Arial" w:cs="Arial"/>
          <w:sz w:val="20"/>
          <w:szCs w:val="20"/>
        </w:rPr>
      </w:pPr>
    </w:p>
    <w:p w:rsidR="004F4DE1" w:rsidRPr="004F4DE1" w:rsidRDefault="004F4DE1" w:rsidP="00EA41BF">
      <w:pPr>
        <w:pStyle w:val="Odsekzoznamu"/>
        <w:numPr>
          <w:ilvl w:val="0"/>
          <w:numId w:val="74"/>
        </w:numPr>
        <w:rPr>
          <w:rFonts w:ascii="Arial" w:hAnsi="Arial" w:cs="Arial"/>
          <w:b/>
          <w:sz w:val="20"/>
          <w:szCs w:val="20"/>
        </w:rPr>
      </w:pPr>
      <w:r w:rsidRPr="004F4DE1">
        <w:rPr>
          <w:rFonts w:ascii="Arial" w:hAnsi="Arial" w:cs="Arial"/>
          <w:b/>
          <w:sz w:val="20"/>
          <w:szCs w:val="20"/>
        </w:rPr>
        <w:t>Slovné druhy – 42 hodín</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Charakteristika osoby, dynamický opis, umelecký opis, podstatné mená, pomnožné podstatné mená, rod a vzor pomnožných podstatných mien, prídavné mená, druhy a vzory prídavných mien, pravopis prídavných mien, základné, radové a násobné číslovky, vzor päť, pravopis čísloviek, určité a neurčité číslovky, slovesá, slovesný vid, jednoduchý a zložený slovesný tvar, spojky, vedľajšie vetné členy, predmet, príslovkové určenie - miesta, času, spôsobu, príčiny, tvorba poznámok, kľúčové slová, konspekt.</w:t>
      </w:r>
    </w:p>
    <w:p w:rsidR="004F4DE1" w:rsidRPr="004F4DE1" w:rsidRDefault="004F4DE1" w:rsidP="00EA41BF">
      <w:pPr>
        <w:pStyle w:val="Odsekzoznamu"/>
        <w:numPr>
          <w:ilvl w:val="0"/>
          <w:numId w:val="74"/>
        </w:numPr>
        <w:rPr>
          <w:rFonts w:ascii="Arial" w:hAnsi="Arial" w:cs="Arial"/>
          <w:b/>
          <w:sz w:val="20"/>
          <w:szCs w:val="20"/>
        </w:rPr>
      </w:pPr>
      <w:r w:rsidRPr="004F4DE1">
        <w:rPr>
          <w:rFonts w:ascii="Arial" w:hAnsi="Arial" w:cs="Arial"/>
          <w:b/>
          <w:sz w:val="20"/>
          <w:szCs w:val="20"/>
        </w:rPr>
        <w:t xml:space="preserve">Skladba – 10 hodín </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Jednoduchá veta, holá a rozvitá veta, viacnásobný vetný člen, veta s viacnásobným vetným členom, jednočlenná a dvojčlenná veta, vetný základ, slovesná a neslovesná jednočlenná veta,</w:t>
      </w:r>
    </w:p>
    <w:p w:rsidR="004F4DE1" w:rsidRPr="004F4DE1" w:rsidRDefault="004F4DE1" w:rsidP="00EA41BF">
      <w:pPr>
        <w:pStyle w:val="Odsekzoznamu"/>
        <w:numPr>
          <w:ilvl w:val="0"/>
          <w:numId w:val="74"/>
        </w:numPr>
        <w:rPr>
          <w:rFonts w:ascii="Arial" w:hAnsi="Arial" w:cs="Arial"/>
          <w:b/>
          <w:sz w:val="20"/>
          <w:szCs w:val="20"/>
        </w:rPr>
      </w:pPr>
      <w:r w:rsidRPr="004F4DE1">
        <w:rPr>
          <w:rFonts w:ascii="Arial" w:hAnsi="Arial" w:cs="Arial"/>
          <w:b/>
          <w:sz w:val="20"/>
          <w:szCs w:val="20"/>
        </w:rPr>
        <w:t>Projekt – 7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Projekt, tabuľka – názov, hlavička, riadok, stĺpec, tvorba tabuľky, tvorba projektu, prezentácia projektu, správa o výsledku projektu (ústna aj písomná forma).</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 xml:space="preserve"> </w:t>
      </w:r>
    </w:p>
    <w:p w:rsidR="004F4DE1" w:rsidRPr="004F4DE1" w:rsidRDefault="004F4DE1" w:rsidP="00EA41BF">
      <w:pPr>
        <w:pStyle w:val="Odsekzoznamu"/>
        <w:numPr>
          <w:ilvl w:val="0"/>
          <w:numId w:val="74"/>
        </w:numPr>
        <w:rPr>
          <w:rFonts w:ascii="Arial" w:hAnsi="Arial" w:cs="Arial"/>
          <w:b/>
          <w:sz w:val="20"/>
          <w:szCs w:val="20"/>
        </w:rPr>
      </w:pPr>
      <w:r w:rsidRPr="004F4DE1">
        <w:rPr>
          <w:rFonts w:ascii="Arial" w:hAnsi="Arial" w:cs="Arial"/>
          <w:b/>
          <w:sz w:val="20"/>
          <w:szCs w:val="20"/>
        </w:rPr>
        <w:t>Opakovanie učiva zo 7. ročníka – 5  hodín</w:t>
      </w:r>
    </w:p>
    <w:p w:rsidR="004F4DE1" w:rsidRPr="004F4DE1" w:rsidRDefault="004F4DE1" w:rsidP="004F4DE1">
      <w:pPr>
        <w:pStyle w:val="Odsekzoznamu"/>
        <w:ind w:left="1500"/>
        <w:rPr>
          <w:rFonts w:ascii="Arial" w:hAnsi="Arial" w:cs="Arial"/>
          <w:b/>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rPr>
      </w:pPr>
    </w:p>
    <w:p w:rsidR="004F4DE1" w:rsidRPr="004F4DE1" w:rsidRDefault="004F4DE1" w:rsidP="004F4DE1">
      <w:pPr>
        <w:autoSpaceDE w:val="0"/>
        <w:autoSpaceDN w:val="0"/>
        <w:adjustRightInd w:val="0"/>
        <w:rPr>
          <w:rFonts w:ascii="Arial" w:hAnsi="Arial" w:cs="Arial"/>
          <w:b/>
          <w:bCs/>
          <w:sz w:val="20"/>
          <w:szCs w:val="20"/>
        </w:rPr>
      </w:pPr>
      <w:r w:rsidRPr="004F4DE1">
        <w:rPr>
          <w:rFonts w:ascii="Arial" w:hAnsi="Arial" w:cs="Arial"/>
          <w:b/>
          <w:bCs/>
          <w:sz w:val="20"/>
          <w:szCs w:val="20"/>
        </w:rPr>
        <w:t>2. 2 Literárna zložka</w:t>
      </w:r>
    </w:p>
    <w:p w:rsidR="004F4DE1" w:rsidRPr="004F4DE1" w:rsidRDefault="004F4DE1" w:rsidP="004F4DE1">
      <w:pPr>
        <w:rPr>
          <w:rFonts w:ascii="Arial" w:hAnsi="Arial" w:cs="Arial"/>
          <w:b/>
          <w:bCs/>
          <w:sz w:val="20"/>
          <w:szCs w:val="20"/>
        </w:rPr>
      </w:pP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Cieľom vyučovania literárnej výchovy v 7. ročníku je systematické rozvíjanie čitateľských a interpretačných zručností žiakov.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Základnou úlohou literárnej výchovy na 2. stupni ZŠ je postupný prechod jednotlivými fázami čítania: </w:t>
      </w:r>
    </w:p>
    <w:p w:rsidR="004F4DE1" w:rsidRPr="004F4DE1" w:rsidRDefault="004F4DE1" w:rsidP="00EA41BF">
      <w:pPr>
        <w:numPr>
          <w:ilvl w:val="0"/>
          <w:numId w:val="19"/>
        </w:numPr>
        <w:autoSpaceDE w:val="0"/>
        <w:autoSpaceDN w:val="0"/>
        <w:adjustRightInd w:val="0"/>
        <w:spacing w:after="38"/>
        <w:jc w:val="left"/>
        <w:rPr>
          <w:rFonts w:ascii="Arial" w:hAnsi="Arial" w:cs="Arial"/>
          <w:sz w:val="20"/>
          <w:szCs w:val="20"/>
        </w:rPr>
      </w:pPr>
      <w:r w:rsidRPr="004F4DE1">
        <w:rPr>
          <w:rFonts w:ascii="Arial" w:hAnsi="Arial" w:cs="Arial"/>
          <w:sz w:val="20"/>
          <w:szCs w:val="20"/>
        </w:rPr>
        <w:t xml:space="preserve">čítanie so simultánnym porozumením; </w:t>
      </w:r>
    </w:p>
    <w:p w:rsidR="004F4DE1" w:rsidRPr="004F4DE1" w:rsidRDefault="004F4DE1" w:rsidP="00EA41BF">
      <w:pPr>
        <w:numPr>
          <w:ilvl w:val="0"/>
          <w:numId w:val="19"/>
        </w:numPr>
        <w:autoSpaceDE w:val="0"/>
        <w:autoSpaceDN w:val="0"/>
        <w:adjustRightInd w:val="0"/>
        <w:spacing w:after="38"/>
        <w:jc w:val="left"/>
        <w:rPr>
          <w:rFonts w:ascii="Arial" w:hAnsi="Arial" w:cs="Arial"/>
          <w:sz w:val="20"/>
          <w:szCs w:val="20"/>
        </w:rPr>
      </w:pPr>
      <w:r w:rsidRPr="004F4DE1">
        <w:rPr>
          <w:rFonts w:ascii="Arial" w:hAnsi="Arial" w:cs="Arial"/>
          <w:sz w:val="20"/>
          <w:szCs w:val="20"/>
        </w:rPr>
        <w:t xml:space="preserve">analýza štruktúry textu a identifikácia jeho významu; </w:t>
      </w:r>
    </w:p>
    <w:p w:rsidR="004F4DE1" w:rsidRPr="004F4DE1" w:rsidRDefault="004F4DE1" w:rsidP="00EA41BF">
      <w:pPr>
        <w:numPr>
          <w:ilvl w:val="0"/>
          <w:numId w:val="19"/>
        </w:numPr>
        <w:autoSpaceDE w:val="0"/>
        <w:autoSpaceDN w:val="0"/>
        <w:adjustRightInd w:val="0"/>
        <w:jc w:val="left"/>
        <w:rPr>
          <w:rFonts w:ascii="Arial" w:hAnsi="Arial" w:cs="Arial"/>
          <w:sz w:val="20"/>
          <w:szCs w:val="20"/>
        </w:rPr>
      </w:pPr>
      <w:r w:rsidRPr="004F4DE1">
        <w:rPr>
          <w:rFonts w:ascii="Arial" w:hAnsi="Arial" w:cs="Arial"/>
          <w:sz w:val="20"/>
          <w:szCs w:val="20"/>
        </w:rPr>
        <w:t xml:space="preserve">hodnotenie textu. </w:t>
      </w:r>
    </w:p>
    <w:p w:rsidR="004F4DE1" w:rsidRPr="004F4DE1" w:rsidRDefault="004F4DE1" w:rsidP="004F4DE1">
      <w:pPr>
        <w:autoSpaceDE w:val="0"/>
        <w:autoSpaceDN w:val="0"/>
        <w:adjustRightInd w:val="0"/>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ind w:right="113"/>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ind w:left="113" w:right="113"/>
        <w:rPr>
          <w:rFonts w:ascii="Arial" w:hAnsi="Arial" w:cs="Arial"/>
          <w:b/>
          <w:sz w:val="20"/>
          <w:szCs w:val="20"/>
        </w:rPr>
      </w:pPr>
    </w:p>
    <w:p w:rsidR="004F4DE1" w:rsidRPr="004F4DE1" w:rsidRDefault="004F4DE1" w:rsidP="00EA41BF">
      <w:pPr>
        <w:pStyle w:val="Odsekzoznamu"/>
        <w:numPr>
          <w:ilvl w:val="0"/>
          <w:numId w:val="75"/>
        </w:numPr>
        <w:ind w:right="113"/>
        <w:rPr>
          <w:rFonts w:ascii="Arial" w:hAnsi="Arial" w:cs="Arial"/>
          <w:b/>
          <w:color w:val="000000"/>
          <w:sz w:val="20"/>
          <w:szCs w:val="20"/>
        </w:rPr>
      </w:pPr>
      <w:r w:rsidRPr="004F4DE1">
        <w:rPr>
          <w:rFonts w:ascii="Arial" w:hAnsi="Arial" w:cs="Arial"/>
          <w:b/>
          <w:color w:val="000000"/>
          <w:sz w:val="20"/>
          <w:szCs w:val="20"/>
        </w:rPr>
        <w:t>Úvod do literatúry 7. ročníka – 3 hodiny</w:t>
      </w:r>
    </w:p>
    <w:p w:rsidR="004F4DE1" w:rsidRPr="004F4DE1" w:rsidRDefault="004F4DE1" w:rsidP="004F4DE1">
      <w:pPr>
        <w:pStyle w:val="Odsekzoznamu"/>
        <w:ind w:left="473" w:right="113"/>
        <w:rPr>
          <w:rFonts w:ascii="Arial" w:hAnsi="Arial" w:cs="Arial"/>
          <w:color w:val="000000"/>
          <w:sz w:val="20"/>
          <w:szCs w:val="20"/>
        </w:rPr>
      </w:pPr>
      <w:r w:rsidRPr="004F4DE1">
        <w:rPr>
          <w:rFonts w:ascii="Arial" w:hAnsi="Arial" w:cs="Arial"/>
          <w:color w:val="000000"/>
          <w:sz w:val="20"/>
          <w:szCs w:val="20"/>
        </w:rPr>
        <w:t>Opakovanie učiva 6. ročníka.</w:t>
      </w:r>
    </w:p>
    <w:p w:rsidR="004F4DE1" w:rsidRPr="004F4DE1" w:rsidRDefault="004F4DE1" w:rsidP="00EA41BF">
      <w:pPr>
        <w:pStyle w:val="Odsekzoznamu"/>
        <w:numPr>
          <w:ilvl w:val="0"/>
          <w:numId w:val="75"/>
        </w:numPr>
        <w:tabs>
          <w:tab w:val="num" w:pos="1288"/>
        </w:tabs>
        <w:rPr>
          <w:rFonts w:ascii="Arial" w:hAnsi="Arial" w:cs="Arial"/>
          <w:b/>
          <w:sz w:val="20"/>
          <w:szCs w:val="20"/>
        </w:rPr>
      </w:pPr>
      <w:r w:rsidRPr="004F4DE1">
        <w:rPr>
          <w:rFonts w:ascii="Arial" w:hAnsi="Arial" w:cs="Arial"/>
          <w:b/>
          <w:sz w:val="20"/>
          <w:szCs w:val="20"/>
        </w:rPr>
        <w:t>Umelecká literatúra v poézii  – 20 hodín</w:t>
      </w:r>
    </w:p>
    <w:p w:rsidR="004F4DE1" w:rsidRPr="004F4DE1" w:rsidRDefault="004F4DE1" w:rsidP="004F4DE1">
      <w:pPr>
        <w:pStyle w:val="Odsekzoznamu"/>
        <w:tabs>
          <w:tab w:val="num" w:pos="1288"/>
        </w:tabs>
        <w:ind w:left="473"/>
        <w:rPr>
          <w:rFonts w:ascii="Arial" w:hAnsi="Arial" w:cs="Arial"/>
          <w:sz w:val="20"/>
          <w:szCs w:val="20"/>
        </w:rPr>
      </w:pPr>
      <w:r w:rsidRPr="004F4DE1">
        <w:rPr>
          <w:rFonts w:ascii="Arial" w:hAnsi="Arial" w:cs="Arial"/>
          <w:sz w:val="20"/>
          <w:szCs w:val="20"/>
        </w:rPr>
        <w:t xml:space="preserve">Anekdota, sylabický verš, trópy, rytmus, rým, obkročný rým, prerývaný rým, voľný verš, populárna pieseň, vonkajšia kompozícia básne. </w:t>
      </w:r>
    </w:p>
    <w:p w:rsidR="004F4DE1" w:rsidRPr="004F4DE1" w:rsidRDefault="004F4DE1" w:rsidP="00EA41BF">
      <w:pPr>
        <w:pStyle w:val="Odsekzoznamu"/>
        <w:numPr>
          <w:ilvl w:val="0"/>
          <w:numId w:val="75"/>
        </w:numPr>
        <w:tabs>
          <w:tab w:val="num" w:pos="1288"/>
        </w:tabs>
        <w:rPr>
          <w:rFonts w:ascii="Arial" w:hAnsi="Arial" w:cs="Arial"/>
          <w:b/>
          <w:sz w:val="20"/>
          <w:szCs w:val="20"/>
        </w:rPr>
      </w:pPr>
      <w:r w:rsidRPr="004F4DE1">
        <w:rPr>
          <w:rFonts w:ascii="Arial" w:hAnsi="Arial" w:cs="Arial"/>
          <w:b/>
          <w:sz w:val="20"/>
          <w:szCs w:val="20"/>
        </w:rPr>
        <w:t>Umelecká literatúra v próze – 30 hodín</w:t>
      </w:r>
    </w:p>
    <w:p w:rsidR="004F4DE1" w:rsidRPr="004F4DE1" w:rsidRDefault="004F4DE1" w:rsidP="004F4DE1">
      <w:pPr>
        <w:pStyle w:val="Odsekzoznamu"/>
        <w:ind w:left="360"/>
        <w:rPr>
          <w:rFonts w:ascii="Arial" w:hAnsi="Arial" w:cs="Arial"/>
          <w:b/>
          <w:sz w:val="20"/>
          <w:szCs w:val="20"/>
        </w:rPr>
      </w:pPr>
      <w:r w:rsidRPr="004F4DE1">
        <w:rPr>
          <w:rFonts w:ascii="Arial" w:hAnsi="Arial" w:cs="Arial"/>
          <w:sz w:val="20"/>
          <w:szCs w:val="20"/>
        </w:rPr>
        <w:t>Detský hrdina v literatúre, literatúra pre deti a mládež, literárna postava, dobrodružstvo v literatúre,  poviedka, kladný a záporný hrdina.</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4.  Dramatické umenie –   10 hodín</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Rozhlasová hra,  filmové umenie, filmový scenár, divadlo, film, televízna hra.</w:t>
      </w:r>
    </w:p>
    <w:p w:rsidR="004F4DE1" w:rsidRPr="004F4DE1" w:rsidRDefault="004F4DE1" w:rsidP="004F4DE1">
      <w:pPr>
        <w:tabs>
          <w:tab w:val="num" w:pos="1288"/>
        </w:tabs>
        <w:rPr>
          <w:rFonts w:ascii="Arial" w:hAnsi="Arial" w:cs="Arial"/>
          <w:sz w:val="20"/>
          <w:szCs w:val="20"/>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5.  Opakovanie učiva zo 7. ročníka – 3 hodiny </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jc w:val="both"/>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diktátov: 4</w:t>
      </w:r>
    </w:p>
    <w:p w:rsidR="004F4DE1" w:rsidRPr="004F4DE1" w:rsidRDefault="004F4DE1" w:rsidP="004F4DE1">
      <w:pPr>
        <w:rPr>
          <w:rFonts w:ascii="Arial" w:hAnsi="Arial" w:cs="Arial"/>
          <w:sz w:val="20"/>
          <w:szCs w:val="20"/>
        </w:rPr>
      </w:pP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 xml:space="preserve">opakovanie učiva zo 6. ročníka </w:t>
      </w: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 xml:space="preserve">cudzie slová </w:t>
      </w: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číslovky</w:t>
      </w: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záverečné opakovanie zo 7. ročníka</w:t>
      </w:r>
    </w:p>
    <w:p w:rsidR="004F4DE1" w:rsidRPr="004F4DE1" w:rsidRDefault="004F4DE1" w:rsidP="004F4DE1">
      <w:pPr>
        <w:ind w:left="360"/>
        <w:rPr>
          <w:rFonts w:ascii="Arial" w:hAnsi="Arial" w:cs="Arial"/>
          <w:sz w:val="20"/>
          <w:szCs w:val="20"/>
        </w:rPr>
      </w:pPr>
      <w:r w:rsidRPr="004F4DE1">
        <w:rPr>
          <w:rFonts w:ascii="Arial" w:hAnsi="Arial" w:cs="Arial"/>
          <w:sz w:val="20"/>
          <w:szCs w:val="20"/>
        </w:rPr>
        <w:t>( 71 – 80 plnovýznamových slov)</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slohových písomných prác: 2</w:t>
      </w:r>
    </w:p>
    <w:p w:rsidR="004F4DE1" w:rsidRPr="004F4DE1" w:rsidRDefault="004F4DE1" w:rsidP="004F4DE1">
      <w:pPr>
        <w:rPr>
          <w:rFonts w:ascii="Arial" w:hAnsi="Arial" w:cs="Arial"/>
          <w:b/>
          <w:sz w:val="20"/>
          <w:szCs w:val="20"/>
        </w:rPr>
      </w:pP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charakteristika osoby</w:t>
      </w:r>
    </w:p>
    <w:p w:rsidR="004F4DE1" w:rsidRPr="004F4DE1" w:rsidRDefault="004F4DE1" w:rsidP="00EA41BF">
      <w:pPr>
        <w:pStyle w:val="Odsekzoznamu"/>
        <w:numPr>
          <w:ilvl w:val="0"/>
          <w:numId w:val="76"/>
        </w:numPr>
        <w:rPr>
          <w:rFonts w:ascii="Arial" w:hAnsi="Arial" w:cs="Arial"/>
          <w:sz w:val="20"/>
          <w:szCs w:val="20"/>
        </w:rPr>
      </w:pPr>
      <w:r w:rsidRPr="004F4DE1">
        <w:rPr>
          <w:rFonts w:ascii="Arial" w:hAnsi="Arial" w:cs="Arial"/>
          <w:sz w:val="20"/>
          <w:szCs w:val="20"/>
        </w:rPr>
        <w:t>umelecký opis</w:t>
      </w:r>
    </w:p>
    <w:p w:rsidR="004F4DE1" w:rsidRPr="004F4DE1" w:rsidRDefault="004F4DE1" w:rsidP="004F4DE1">
      <w:pPr>
        <w:rPr>
          <w:rFonts w:ascii="Arial" w:hAnsi="Arial" w:cs="Arial"/>
          <w:b/>
          <w:sz w:val="20"/>
          <w:szCs w:val="20"/>
        </w:rPr>
      </w:pPr>
      <w:r w:rsidRPr="004F4DE1">
        <w:rPr>
          <w:rFonts w:ascii="Arial" w:hAnsi="Arial" w:cs="Arial"/>
          <w:b/>
          <w:sz w:val="20"/>
          <w:szCs w:val="20"/>
        </w:rPr>
        <w:t xml:space="preserve">Projekt: Výskum lexiky – </w:t>
      </w:r>
      <w:r w:rsidRPr="004F4DE1">
        <w:rPr>
          <w:rFonts w:ascii="Arial" w:hAnsi="Arial" w:cs="Arial"/>
          <w:sz w:val="20"/>
          <w:szCs w:val="20"/>
        </w:rPr>
        <w:t>výber z dvoch tém : Neologizmy včera a dnes, Spisovný jazyk a nárečie</w:t>
      </w:r>
    </w:p>
    <w:p w:rsidR="004F4DE1" w:rsidRPr="004F4DE1" w:rsidRDefault="004F4DE1" w:rsidP="00C22D3F">
      <w:pPr>
        <w:pStyle w:val="slovanzoznam"/>
        <w:numPr>
          <w:ilvl w:val="0"/>
          <w:numId w:val="0"/>
        </w:numPr>
        <w:spacing w:line="276" w:lineRule="auto"/>
        <w:jc w:val="center"/>
        <w:rPr>
          <w:rFonts w:ascii="Arial" w:hAnsi="Arial" w:cs="Arial"/>
          <w:b/>
          <w:sz w:val="20"/>
          <w:szCs w:val="20"/>
          <w:u w:val="single"/>
        </w:rPr>
      </w:pPr>
    </w:p>
    <w:p w:rsidR="00751658" w:rsidRDefault="00751658" w:rsidP="00C3346E">
      <w:pPr>
        <w:pStyle w:val="slovanzoznam"/>
        <w:numPr>
          <w:ilvl w:val="0"/>
          <w:numId w:val="0"/>
        </w:numPr>
        <w:spacing w:line="276" w:lineRule="auto"/>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Pr="00CD6763" w:rsidRDefault="00751658" w:rsidP="00751658">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751658" w:rsidRPr="00751658" w:rsidRDefault="00751658" w:rsidP="007516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Vzdelávacia oblasť</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 a komunikácia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Názov predmetu</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Slovenský jazyk a literatúra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Stupeň vzdelania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ISCED 2</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Ročník</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ôsmy</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Počet hodín</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týždenne:  5     ročne: 165 hod.</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Poznámka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Jazyková a slohová zložka: 99 hod. – 3 hod. týždenne</w:t>
            </w:r>
          </w:p>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Literárna zložka 66 hod. – 2 hodiny týždenne</w:t>
            </w:r>
          </w:p>
        </w:tc>
      </w:tr>
    </w:tbl>
    <w:p w:rsidR="00751658" w:rsidRPr="00751658" w:rsidRDefault="00751658" w:rsidP="00751658">
      <w:pPr>
        <w:pStyle w:val="slovanzoznam"/>
        <w:numPr>
          <w:ilvl w:val="0"/>
          <w:numId w:val="0"/>
        </w:numPr>
        <w:rPr>
          <w:rFonts w:ascii="Arial" w:hAnsi="Arial" w:cs="Arial"/>
          <w:sz w:val="20"/>
          <w:szCs w:val="20"/>
        </w:rPr>
      </w:pPr>
    </w:p>
    <w:p w:rsidR="00751658" w:rsidRPr="00751658" w:rsidRDefault="00751658" w:rsidP="00751658">
      <w:pPr>
        <w:pStyle w:val="Default"/>
        <w:rPr>
          <w:rFonts w:ascii="Arial" w:hAnsi="Arial" w:cs="Arial"/>
          <w:sz w:val="20"/>
          <w:szCs w:val="20"/>
        </w:rPr>
      </w:pPr>
      <w:r w:rsidRPr="00751658">
        <w:rPr>
          <w:rFonts w:ascii="Arial" w:hAnsi="Arial" w:cs="Arial"/>
          <w:color w:val="auto"/>
          <w:sz w:val="20"/>
          <w:szCs w:val="20"/>
        </w:rPr>
        <w:t xml:space="preserve">Učebné osnovy sú totožné so vzdelávacím štandardom ŠVP pre príslušný vzdelávací predmet. </w:t>
      </w:r>
    </w:p>
    <w:p w:rsidR="00751658" w:rsidRPr="00751658" w:rsidRDefault="00751658" w:rsidP="00751658">
      <w:pPr>
        <w:pStyle w:val="slovanzoznam"/>
        <w:numPr>
          <w:ilvl w:val="0"/>
          <w:numId w:val="0"/>
        </w:numPr>
        <w:tabs>
          <w:tab w:val="num" w:pos="432"/>
        </w:tabs>
        <w:ind w:left="227"/>
        <w:rPr>
          <w:rFonts w:ascii="Arial" w:hAnsi="Arial" w:cs="Arial"/>
          <w:b/>
          <w:sz w:val="20"/>
          <w:szCs w:val="20"/>
          <w:u w:val="single"/>
        </w:rPr>
      </w:pPr>
    </w:p>
    <w:p w:rsidR="00751658" w:rsidRPr="00751658" w:rsidRDefault="00751658" w:rsidP="00EA41BF">
      <w:pPr>
        <w:pStyle w:val="slovanzoznam"/>
        <w:numPr>
          <w:ilvl w:val="0"/>
          <w:numId w:val="236"/>
        </w:numPr>
        <w:rPr>
          <w:rFonts w:ascii="Arial" w:hAnsi="Arial" w:cs="Arial"/>
          <w:b/>
          <w:sz w:val="20"/>
          <w:szCs w:val="20"/>
          <w:u w:val="single"/>
        </w:rPr>
      </w:pPr>
      <w:r w:rsidRPr="00751658">
        <w:rPr>
          <w:rFonts w:ascii="Arial" w:hAnsi="Arial" w:cs="Arial"/>
          <w:b/>
          <w:sz w:val="20"/>
          <w:szCs w:val="20"/>
          <w:u w:val="single"/>
        </w:rPr>
        <w:t>Charakteristika predmetu</w:t>
      </w:r>
    </w:p>
    <w:p w:rsidR="00751658" w:rsidRPr="00751658" w:rsidRDefault="00751658" w:rsidP="00751658">
      <w:pPr>
        <w:autoSpaceDE w:val="0"/>
        <w:autoSpaceDN w:val="0"/>
        <w:adjustRightInd w:val="0"/>
        <w:ind w:left="432"/>
        <w:rPr>
          <w:rFonts w:ascii="Arial" w:hAnsi="Arial" w:cs="Arial"/>
          <w:color w:val="000000"/>
          <w:sz w:val="20"/>
          <w:szCs w:val="20"/>
        </w:rPr>
      </w:pPr>
    </w:p>
    <w:p w:rsidR="00751658" w:rsidRPr="00751658" w:rsidRDefault="00751658" w:rsidP="00751658">
      <w:pPr>
        <w:autoSpaceDE w:val="0"/>
        <w:autoSpaceDN w:val="0"/>
        <w:adjustRightInd w:val="0"/>
        <w:ind w:left="432"/>
        <w:rPr>
          <w:rFonts w:ascii="Arial" w:hAnsi="Arial" w:cs="Arial"/>
          <w:color w:val="000000"/>
          <w:sz w:val="20"/>
          <w:szCs w:val="20"/>
        </w:rPr>
      </w:pPr>
      <w:r w:rsidRPr="00751658">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EA41BF">
      <w:pPr>
        <w:pStyle w:val="slovanzoznam"/>
        <w:numPr>
          <w:ilvl w:val="0"/>
          <w:numId w:val="236"/>
        </w:numPr>
        <w:tabs>
          <w:tab w:val="clear" w:pos="432"/>
          <w:tab w:val="num" w:pos="284"/>
          <w:tab w:val="num" w:pos="360"/>
        </w:tabs>
        <w:ind w:left="227" w:hanging="227"/>
        <w:jc w:val="both"/>
        <w:rPr>
          <w:rFonts w:ascii="Arial" w:hAnsi="Arial" w:cs="Arial"/>
          <w:b/>
          <w:sz w:val="20"/>
          <w:szCs w:val="20"/>
          <w:u w:val="single"/>
        </w:rPr>
      </w:pPr>
      <w:r w:rsidRPr="00751658">
        <w:rPr>
          <w:rFonts w:ascii="Arial" w:hAnsi="Arial" w:cs="Arial"/>
          <w:b/>
          <w:sz w:val="20"/>
          <w:szCs w:val="20"/>
          <w:u w:val="single"/>
        </w:rPr>
        <w:t>Ciele vyučovacieho predmetu</w:t>
      </w:r>
    </w:p>
    <w:p w:rsidR="00751658" w:rsidRPr="00751658" w:rsidRDefault="00751658" w:rsidP="00751658">
      <w:pPr>
        <w:pStyle w:val="slovanzoznam"/>
        <w:numPr>
          <w:ilvl w:val="0"/>
          <w:numId w:val="0"/>
        </w:numPr>
        <w:tabs>
          <w:tab w:val="num" w:pos="360"/>
        </w:tabs>
        <w:jc w:val="both"/>
        <w:rPr>
          <w:rFonts w:ascii="Arial" w:hAnsi="Arial" w:cs="Arial"/>
          <w:sz w:val="20"/>
          <w:szCs w:val="20"/>
        </w:rPr>
      </w:pPr>
    </w:p>
    <w:p w:rsidR="00751658" w:rsidRDefault="00751658" w:rsidP="00751658">
      <w:pPr>
        <w:rPr>
          <w:rFonts w:ascii="Arial" w:hAnsi="Arial" w:cs="Arial"/>
          <w:sz w:val="20"/>
          <w:szCs w:val="20"/>
        </w:rPr>
      </w:pPr>
      <w:r w:rsidRPr="00751658">
        <w:rPr>
          <w:rFonts w:ascii="Arial" w:hAnsi="Arial" w:cs="Arial"/>
          <w:sz w:val="20"/>
          <w:szCs w:val="20"/>
        </w:rPr>
        <w:t xml:space="preserve">     Sú v súlade s cieľmi a obsahovým a výkonovým štandardom vzdelávacieho štandardu pre</w:t>
      </w:r>
    </w:p>
    <w:p w:rsidR="00751658" w:rsidRDefault="00751658" w:rsidP="00751658">
      <w:pPr>
        <w:rPr>
          <w:rFonts w:ascii="Arial" w:hAnsi="Arial" w:cs="Arial"/>
          <w:sz w:val="20"/>
          <w:szCs w:val="20"/>
        </w:rPr>
      </w:pPr>
      <w:r w:rsidRPr="00751658">
        <w:rPr>
          <w:rFonts w:ascii="Arial" w:hAnsi="Arial" w:cs="Arial"/>
          <w:sz w:val="20"/>
          <w:szCs w:val="20"/>
        </w:rPr>
        <w:t xml:space="preserve">      vyučovací predmet slovenský jazyk a literatúra, schváleného </w:t>
      </w:r>
      <w:r>
        <w:rPr>
          <w:rFonts w:ascii="Arial" w:hAnsi="Arial" w:cs="Arial"/>
          <w:sz w:val="20"/>
          <w:szCs w:val="20"/>
        </w:rPr>
        <w:t>ako súčasť ŠVP pre druhý stupeň</w:t>
      </w:r>
    </w:p>
    <w:p w:rsidR="00751658" w:rsidRPr="00751658" w:rsidRDefault="00751658" w:rsidP="00751658">
      <w:pPr>
        <w:rPr>
          <w:rFonts w:ascii="Arial" w:hAnsi="Arial" w:cs="Arial"/>
          <w:color w:val="FF0000"/>
          <w:sz w:val="20"/>
          <w:szCs w:val="20"/>
        </w:rPr>
      </w:pPr>
      <w:r>
        <w:rPr>
          <w:rFonts w:ascii="Arial" w:hAnsi="Arial" w:cs="Arial"/>
          <w:sz w:val="20"/>
          <w:szCs w:val="20"/>
        </w:rPr>
        <w:t xml:space="preserve">      </w:t>
      </w:r>
      <w:r w:rsidRPr="00751658">
        <w:rPr>
          <w:rFonts w:ascii="Arial" w:hAnsi="Arial" w:cs="Arial"/>
          <w:sz w:val="20"/>
          <w:szCs w:val="20"/>
        </w:rPr>
        <w:t>základnej školy pod číslom  2015-5129/5980:2-10A0.</w:t>
      </w:r>
    </w:p>
    <w:p w:rsidR="00751658" w:rsidRPr="00751658" w:rsidRDefault="00751658" w:rsidP="00751658">
      <w:pPr>
        <w:spacing w:after="200" w:line="276" w:lineRule="auto"/>
        <w:rPr>
          <w:rFonts w:ascii="Arial" w:hAnsi="Arial" w:cs="Arial"/>
          <w:b/>
          <w:bCs/>
          <w:sz w:val="20"/>
          <w:szCs w:val="20"/>
        </w:rPr>
      </w:pPr>
    </w:p>
    <w:p w:rsidR="00751658" w:rsidRPr="00751658" w:rsidRDefault="00751658" w:rsidP="00751658">
      <w:pPr>
        <w:spacing w:after="200" w:line="276" w:lineRule="auto"/>
        <w:rPr>
          <w:rFonts w:ascii="Arial" w:hAnsi="Arial" w:cs="Arial"/>
          <w:b/>
          <w:bCs/>
          <w:sz w:val="20"/>
          <w:szCs w:val="20"/>
        </w:rPr>
      </w:pPr>
      <w:r w:rsidRPr="00751658">
        <w:rPr>
          <w:rFonts w:ascii="Arial" w:hAnsi="Arial" w:cs="Arial"/>
          <w:b/>
          <w:bCs/>
          <w:sz w:val="20"/>
          <w:szCs w:val="20"/>
        </w:rPr>
        <w:t>2. 1 Jazyková a slohová zložka:</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Cieľom jazykovej a slohovej zložky  učebného predmetu slovenský jazyk a literatúra je zámerné preferovanie rozvoja komunikačných  jazykových kompetencií</w:t>
      </w:r>
      <w:r w:rsidRPr="00751658">
        <w:rPr>
          <w:rFonts w:ascii="Arial" w:hAnsi="Arial" w:cs="Arial"/>
          <w:sz w:val="20"/>
          <w:szCs w:val="20"/>
        </w:rPr>
        <w:t xml:space="preserve">: čítanie s porozumením, písanie a hovorenie (počúvanie je integrovanou súčasťou hovorenia), </w:t>
      </w:r>
      <w:r w:rsidRPr="00751658">
        <w:rPr>
          <w:rFonts w:ascii="Arial" w:hAnsi="Arial" w:cs="Arial"/>
          <w:bCs/>
          <w:sz w:val="20"/>
          <w:szCs w:val="20"/>
        </w:rPr>
        <w:t xml:space="preserve">ktoré budú istým teoretickým i praktickým východiskom pri ďalšom rozvoji žiakov v iných predmetoch. </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Najväčší akcent sa pritom kladie na vlastnú tvorbu jazykových prejavov, prácu s informáciami, čitateľskú gramotnosť, schopnosť argumentovať a pod.</w:t>
      </w:r>
      <w:r w:rsidRPr="00751658">
        <w:rPr>
          <w:rFonts w:ascii="Arial" w:hAnsi="Arial" w:cs="Arial"/>
          <w:sz w:val="20"/>
          <w:szCs w:val="20"/>
        </w:rPr>
        <w:t xml:space="preserv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bCs/>
          <w:sz w:val="20"/>
          <w:szCs w:val="20"/>
        </w:rPr>
        <w:t>Ďalším cieľom je rozvoj s</w:t>
      </w:r>
      <w:r w:rsidRPr="00751658">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751658" w:rsidRDefault="00751658" w:rsidP="00751658">
      <w:pPr>
        <w:spacing w:line="360" w:lineRule="auto"/>
        <w:rPr>
          <w:rFonts w:ascii="Arial" w:hAnsi="Arial" w:cs="Arial"/>
          <w:b/>
          <w:sz w:val="20"/>
          <w:szCs w:val="20"/>
          <w:u w:val="single"/>
        </w:rPr>
      </w:pPr>
    </w:p>
    <w:p w:rsidR="00751658" w:rsidRPr="00751658" w:rsidRDefault="00751658" w:rsidP="00751658">
      <w:pPr>
        <w:spacing w:line="360" w:lineRule="auto"/>
        <w:rPr>
          <w:rFonts w:ascii="Arial" w:hAnsi="Arial" w:cs="Arial"/>
          <w:sz w:val="20"/>
          <w:szCs w:val="20"/>
        </w:rPr>
      </w:pPr>
      <w:r>
        <w:rPr>
          <w:rFonts w:ascii="Arial" w:hAnsi="Arial" w:cs="Arial"/>
          <w:b/>
          <w:sz w:val="20"/>
          <w:szCs w:val="20"/>
          <w:u w:val="single"/>
        </w:rPr>
        <w:t xml:space="preserve"> </w:t>
      </w: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rPr>
        <w:t xml:space="preserve">                      </w:t>
      </w: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 xml:space="preserve">Opakovanie učiva zo 7. ročníka – 10 hodín                                                                                                                      </w:t>
      </w:r>
      <w:r w:rsidRPr="00751658">
        <w:rPr>
          <w:rFonts w:ascii="Arial" w:hAnsi="Arial" w:cs="Arial"/>
          <w:sz w:val="20"/>
          <w:szCs w:val="20"/>
        </w:rPr>
        <w:t>Slovná zásoba, delenie slovnej zásoby (spisovné/ nespisovné, synonymá, antonymá, domáce slová, slová cudzieho pôvodu, historizmy, archaizmy, zastarané slová, jednovýznamové/ viacvýznamové slová), podstatné mená, prídavné mená, číslovky, slovesá.</w:t>
      </w:r>
    </w:p>
    <w:p w:rsidR="00751658" w:rsidRPr="00751658" w:rsidRDefault="00751658" w:rsidP="00751658">
      <w:pPr>
        <w:tabs>
          <w:tab w:val="num" w:pos="1288"/>
        </w:tabs>
        <w:ind w:left="600"/>
        <w:rPr>
          <w:rFonts w:ascii="Arial" w:hAnsi="Arial" w:cs="Arial"/>
          <w:color w:val="FF0000"/>
          <w:sz w:val="20"/>
          <w:szCs w:val="20"/>
        </w:rPr>
      </w:pPr>
      <w:r w:rsidRPr="00751658">
        <w:rPr>
          <w:rFonts w:ascii="Arial" w:hAnsi="Arial" w:cs="Arial"/>
          <w:color w:val="FF0000"/>
          <w:sz w:val="20"/>
          <w:szCs w:val="20"/>
        </w:rPr>
        <w:t xml:space="preserve">           </w:t>
      </w:r>
    </w:p>
    <w:p w:rsidR="00751658" w:rsidRPr="00751658" w:rsidRDefault="00751658" w:rsidP="00EA41BF">
      <w:pPr>
        <w:pStyle w:val="Odsekzoznamu"/>
        <w:numPr>
          <w:ilvl w:val="0"/>
          <w:numId w:val="237"/>
        </w:numPr>
        <w:tabs>
          <w:tab w:val="num" w:pos="1288"/>
        </w:tabs>
        <w:rPr>
          <w:rFonts w:ascii="Arial" w:hAnsi="Arial" w:cs="Arial"/>
          <w:b/>
          <w:sz w:val="20"/>
          <w:szCs w:val="20"/>
        </w:rPr>
      </w:pPr>
      <w:r w:rsidRPr="00751658">
        <w:rPr>
          <w:rFonts w:ascii="Arial" w:hAnsi="Arial" w:cs="Arial"/>
          <w:b/>
          <w:sz w:val="20"/>
          <w:szCs w:val="20"/>
        </w:rPr>
        <w:t xml:space="preserve">Ohybné slovné druhy – 20 hodín                                                                                      </w:t>
      </w:r>
      <w:r w:rsidRPr="00751658">
        <w:rPr>
          <w:rFonts w:ascii="Arial" w:hAnsi="Arial" w:cs="Arial"/>
          <w:sz w:val="20"/>
          <w:szCs w:val="20"/>
        </w:rPr>
        <w:t xml:space="preserve">Podstatné mená mužského rodu – zvieracie, podstatné mená mužského rodu neživotné (zakončené na </w:t>
      </w:r>
      <w:r w:rsidRPr="00751658">
        <w:rPr>
          <w:rFonts w:ascii="Arial" w:hAnsi="Arial" w:cs="Arial"/>
          <w:i/>
          <w:sz w:val="20"/>
          <w:szCs w:val="20"/>
        </w:rPr>
        <w:t>–r, -l</w:t>
      </w:r>
      <w:r w:rsidRPr="00751658">
        <w:rPr>
          <w:rFonts w:ascii="Arial" w:hAnsi="Arial" w:cs="Arial"/>
          <w:sz w:val="20"/>
          <w:szCs w:val="20"/>
        </w:rPr>
        <w:t xml:space="preserve">), cudzie nesklonné podstatné mená, skloňovanie podstatného mena </w:t>
      </w:r>
      <w:r w:rsidRPr="00751658">
        <w:rPr>
          <w:rFonts w:ascii="Arial" w:hAnsi="Arial" w:cs="Arial"/>
          <w:i/>
          <w:sz w:val="20"/>
          <w:szCs w:val="20"/>
        </w:rPr>
        <w:t>pani</w:t>
      </w:r>
      <w:r w:rsidRPr="00751658">
        <w:rPr>
          <w:rFonts w:ascii="Arial" w:hAnsi="Arial" w:cs="Arial"/>
          <w:sz w:val="20"/>
          <w:szCs w:val="20"/>
        </w:rPr>
        <w:t>.</w:t>
      </w:r>
    </w:p>
    <w:p w:rsidR="00751658" w:rsidRPr="00751658" w:rsidRDefault="00751658" w:rsidP="00751658">
      <w:pPr>
        <w:ind w:left="600"/>
        <w:rPr>
          <w:rFonts w:ascii="Arial" w:hAnsi="Arial" w:cs="Arial"/>
          <w:b/>
          <w:sz w:val="20"/>
          <w:szCs w:val="20"/>
        </w:rPr>
      </w:pPr>
    </w:p>
    <w:p w:rsidR="00751658" w:rsidRPr="00751658" w:rsidRDefault="00751658" w:rsidP="00EA41BF">
      <w:pPr>
        <w:pStyle w:val="Odsekzoznamu"/>
        <w:numPr>
          <w:ilvl w:val="0"/>
          <w:numId w:val="237"/>
        </w:numPr>
        <w:tabs>
          <w:tab w:val="num" w:pos="1288"/>
        </w:tabs>
        <w:rPr>
          <w:rFonts w:ascii="Arial" w:hAnsi="Arial" w:cs="Arial"/>
          <w:b/>
          <w:sz w:val="20"/>
          <w:szCs w:val="20"/>
        </w:rPr>
      </w:pPr>
      <w:r w:rsidRPr="00751658">
        <w:rPr>
          <w:rFonts w:ascii="Arial" w:hAnsi="Arial" w:cs="Arial"/>
          <w:b/>
          <w:sz w:val="20"/>
          <w:szCs w:val="20"/>
        </w:rPr>
        <w:t>Neohybné slovné druhy – 10</w:t>
      </w:r>
      <w:r w:rsidRPr="00751658">
        <w:rPr>
          <w:rFonts w:ascii="Arial" w:hAnsi="Arial" w:cs="Arial"/>
          <w:b/>
          <w:color w:val="FF0000"/>
          <w:sz w:val="20"/>
          <w:szCs w:val="20"/>
        </w:rPr>
        <w:t xml:space="preserve"> </w:t>
      </w:r>
      <w:r w:rsidRPr="00751658">
        <w:rPr>
          <w:rFonts w:ascii="Arial" w:hAnsi="Arial" w:cs="Arial"/>
          <w:b/>
          <w:sz w:val="20"/>
          <w:szCs w:val="20"/>
        </w:rPr>
        <w:t xml:space="preserve">hodín                                                                            </w:t>
      </w:r>
      <w:r w:rsidRPr="00751658">
        <w:rPr>
          <w:rFonts w:ascii="Arial" w:hAnsi="Arial" w:cs="Arial"/>
          <w:sz w:val="20"/>
          <w:szCs w:val="20"/>
        </w:rPr>
        <w:t>Zámená – skloňovanie, základné tvary, gramatické kategórie zámen, delenie zámen (ukazovacie, opytovacie), častice</w:t>
      </w:r>
    </w:p>
    <w:p w:rsidR="00751658" w:rsidRPr="00751658" w:rsidRDefault="00751658" w:rsidP="00751658">
      <w:pPr>
        <w:pStyle w:val="Odsekzoznamu"/>
        <w:ind w:left="1500"/>
        <w:rPr>
          <w:rFonts w:ascii="Arial" w:hAnsi="Arial" w:cs="Arial"/>
          <w:b/>
          <w:sz w:val="20"/>
          <w:szCs w:val="20"/>
        </w:rPr>
      </w:pP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 xml:space="preserve">Lexikológia – 14 hodín </w:t>
      </w:r>
      <w:r w:rsidRPr="00751658">
        <w:rPr>
          <w:rFonts w:ascii="Arial" w:hAnsi="Arial" w:cs="Arial"/>
          <w:sz w:val="20"/>
          <w:szCs w:val="20"/>
        </w:rPr>
        <w:t xml:space="preserve">                                                                                        Nepriame pomenovania – metafora, jednoslovné a viacslovné pomenovania (združené pomenovania), frazeologizmy, spôsoby obohacovania slovnej zásoby – tvorenie a preberanie slov.</w:t>
      </w:r>
    </w:p>
    <w:p w:rsidR="00751658" w:rsidRPr="00751658" w:rsidRDefault="00751658" w:rsidP="00751658">
      <w:pPr>
        <w:pStyle w:val="Odsekzoznamu"/>
        <w:ind w:left="1500"/>
        <w:rPr>
          <w:rFonts w:ascii="Arial" w:hAnsi="Arial" w:cs="Arial"/>
          <w:b/>
          <w:sz w:val="20"/>
          <w:szCs w:val="20"/>
        </w:rPr>
      </w:pP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 xml:space="preserve">Vetné členy – </w:t>
      </w:r>
      <w:r w:rsidRPr="00751658">
        <w:rPr>
          <w:rFonts w:ascii="Arial" w:hAnsi="Arial" w:cs="Arial"/>
          <w:b/>
          <w:color w:val="000000"/>
          <w:sz w:val="20"/>
          <w:szCs w:val="20"/>
        </w:rPr>
        <w:t>20</w:t>
      </w:r>
      <w:r w:rsidRPr="00751658">
        <w:rPr>
          <w:rFonts w:ascii="Arial" w:hAnsi="Arial" w:cs="Arial"/>
          <w:b/>
          <w:sz w:val="20"/>
          <w:szCs w:val="20"/>
        </w:rPr>
        <w:t xml:space="preserve"> hodín                                                                                                </w:t>
      </w:r>
      <w:r w:rsidRPr="00751658">
        <w:rPr>
          <w:rFonts w:ascii="Arial" w:hAnsi="Arial" w:cs="Arial"/>
          <w:sz w:val="20"/>
          <w:szCs w:val="20"/>
        </w:rPr>
        <w:t>Hlavné a vedľajšie vetné členy – podmet, prísudok, prívlastok (zhodný/nezhodný), prístavok, predmet, príslovkové určenie (miesta, času, spôsobu, príčiny).</w:t>
      </w:r>
    </w:p>
    <w:p w:rsidR="00751658" w:rsidRPr="00751658" w:rsidRDefault="00751658" w:rsidP="00751658">
      <w:pPr>
        <w:pStyle w:val="Odsekzoznamu"/>
        <w:ind w:left="1500"/>
        <w:rPr>
          <w:rFonts w:ascii="Arial" w:hAnsi="Arial" w:cs="Arial"/>
          <w:sz w:val="20"/>
          <w:szCs w:val="20"/>
        </w:rPr>
      </w:pP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 xml:space="preserve">Vety a súvetia –10 hodín                                                                                                        </w:t>
      </w:r>
      <w:r w:rsidRPr="00751658">
        <w:rPr>
          <w:rFonts w:ascii="Arial" w:hAnsi="Arial" w:cs="Arial"/>
          <w:sz w:val="20"/>
          <w:szCs w:val="20"/>
        </w:rPr>
        <w:t>Veta, jednoduché súvetie, interpunkcia, vsuvka.</w:t>
      </w:r>
    </w:p>
    <w:p w:rsidR="00751658" w:rsidRPr="00751658" w:rsidRDefault="00751658" w:rsidP="00751658">
      <w:pPr>
        <w:pStyle w:val="Odsekzoznamu"/>
        <w:ind w:left="1500"/>
        <w:rPr>
          <w:rFonts w:ascii="Arial" w:hAnsi="Arial" w:cs="Arial"/>
          <w:b/>
          <w:sz w:val="20"/>
          <w:szCs w:val="20"/>
        </w:rPr>
      </w:pP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 xml:space="preserve">Sloh – 10 hodín                                                                                                              </w:t>
      </w:r>
      <w:r w:rsidRPr="00751658">
        <w:rPr>
          <w:rFonts w:ascii="Arial" w:hAnsi="Arial" w:cs="Arial"/>
          <w:sz w:val="20"/>
          <w:szCs w:val="20"/>
        </w:rPr>
        <w:t>Výťah, prihláška, úradný/ štruktúrovaný životopis, slávnostný prejav, oslovenie, komunikácia, asertivita, diskusia.</w:t>
      </w:r>
    </w:p>
    <w:p w:rsidR="00751658" w:rsidRPr="00751658" w:rsidRDefault="00751658" w:rsidP="00751658">
      <w:pPr>
        <w:pStyle w:val="Odsekzoznamu"/>
        <w:ind w:left="1500"/>
        <w:rPr>
          <w:rFonts w:ascii="Arial" w:hAnsi="Arial" w:cs="Arial"/>
          <w:b/>
          <w:sz w:val="20"/>
          <w:szCs w:val="20"/>
        </w:rPr>
      </w:pPr>
    </w:p>
    <w:p w:rsidR="00751658" w:rsidRPr="00751658" w:rsidRDefault="00751658" w:rsidP="00EA41BF">
      <w:pPr>
        <w:pStyle w:val="Odsekzoznamu"/>
        <w:numPr>
          <w:ilvl w:val="0"/>
          <w:numId w:val="237"/>
        </w:numPr>
        <w:rPr>
          <w:rFonts w:ascii="Arial" w:hAnsi="Arial" w:cs="Arial"/>
          <w:b/>
          <w:sz w:val="20"/>
          <w:szCs w:val="20"/>
        </w:rPr>
      </w:pPr>
      <w:r w:rsidRPr="00751658">
        <w:rPr>
          <w:rFonts w:ascii="Arial" w:hAnsi="Arial" w:cs="Arial"/>
          <w:b/>
          <w:sz w:val="20"/>
          <w:szCs w:val="20"/>
        </w:rPr>
        <w:t>Opakovanie učiva z 8. ročníka – 5 hodín</w:t>
      </w: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rPr>
      </w:pPr>
    </w:p>
    <w:p w:rsidR="00751658" w:rsidRPr="00751658" w:rsidRDefault="00751658" w:rsidP="00751658">
      <w:pPr>
        <w:autoSpaceDE w:val="0"/>
        <w:autoSpaceDN w:val="0"/>
        <w:adjustRightInd w:val="0"/>
        <w:rPr>
          <w:rFonts w:ascii="Arial" w:hAnsi="Arial" w:cs="Arial"/>
          <w:b/>
          <w:bCs/>
          <w:sz w:val="20"/>
          <w:szCs w:val="20"/>
        </w:rPr>
      </w:pPr>
      <w:r w:rsidRPr="00751658">
        <w:rPr>
          <w:rFonts w:ascii="Arial" w:hAnsi="Arial" w:cs="Arial"/>
          <w:b/>
          <w:bCs/>
          <w:sz w:val="20"/>
          <w:szCs w:val="20"/>
        </w:rPr>
        <w:t>2. 2 Literárna zložka</w:t>
      </w:r>
    </w:p>
    <w:p w:rsidR="00751658" w:rsidRPr="00751658" w:rsidRDefault="00751658" w:rsidP="00751658">
      <w:pPr>
        <w:rPr>
          <w:rFonts w:ascii="Arial" w:hAnsi="Arial" w:cs="Arial"/>
          <w:b/>
          <w:bCs/>
          <w:sz w:val="20"/>
          <w:szCs w:val="20"/>
        </w:rPr>
      </w:pP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Cieľom vyučovania literárnej výchovy v 8. ročníku je systematické rozvíjanie čitateľských a interpretačných zručností žiakov.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Základnou úlohou literárnej výchovy na 2. stupni ZŠ je postupný prechod jednotlivými fázami čítania: </w:t>
      </w:r>
    </w:p>
    <w:p w:rsidR="00751658" w:rsidRPr="00751658" w:rsidRDefault="00751658" w:rsidP="00EA41BF">
      <w:pPr>
        <w:numPr>
          <w:ilvl w:val="0"/>
          <w:numId w:val="19"/>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čítanie so simultánnym porozumením; </w:t>
      </w:r>
    </w:p>
    <w:p w:rsidR="00751658" w:rsidRPr="00751658" w:rsidRDefault="00751658" w:rsidP="00EA41BF">
      <w:pPr>
        <w:numPr>
          <w:ilvl w:val="0"/>
          <w:numId w:val="19"/>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analýza štruktúry textu a identifikácia jeho významu; </w:t>
      </w:r>
    </w:p>
    <w:p w:rsidR="00751658" w:rsidRPr="00751658" w:rsidRDefault="00751658" w:rsidP="00EA41BF">
      <w:pPr>
        <w:numPr>
          <w:ilvl w:val="0"/>
          <w:numId w:val="19"/>
        </w:numPr>
        <w:autoSpaceDE w:val="0"/>
        <w:autoSpaceDN w:val="0"/>
        <w:adjustRightInd w:val="0"/>
        <w:jc w:val="left"/>
        <w:rPr>
          <w:rFonts w:ascii="Arial" w:hAnsi="Arial" w:cs="Arial"/>
          <w:sz w:val="20"/>
          <w:szCs w:val="20"/>
        </w:rPr>
      </w:pPr>
      <w:r w:rsidRPr="00751658">
        <w:rPr>
          <w:rFonts w:ascii="Arial" w:hAnsi="Arial" w:cs="Arial"/>
          <w:sz w:val="20"/>
          <w:szCs w:val="20"/>
        </w:rPr>
        <w:t xml:space="preserve">hodnotenie textu. </w:t>
      </w:r>
    </w:p>
    <w:p w:rsidR="00751658" w:rsidRPr="00751658" w:rsidRDefault="00751658" w:rsidP="00751658">
      <w:pPr>
        <w:autoSpaceDE w:val="0"/>
        <w:autoSpaceDN w:val="0"/>
        <w:adjustRightInd w:val="0"/>
        <w:rPr>
          <w:rFonts w:ascii="Arial" w:hAnsi="Arial" w:cs="Arial"/>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u w:val="single"/>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ind w:right="113"/>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ind w:left="113" w:right="113"/>
        <w:rPr>
          <w:rFonts w:ascii="Arial" w:hAnsi="Arial" w:cs="Arial"/>
          <w:b/>
          <w:sz w:val="20"/>
          <w:szCs w:val="20"/>
        </w:rPr>
      </w:pPr>
    </w:p>
    <w:p w:rsidR="00751658" w:rsidRDefault="00751658" w:rsidP="00EA41BF">
      <w:pPr>
        <w:pStyle w:val="Odsekzoznamu"/>
        <w:numPr>
          <w:ilvl w:val="0"/>
          <w:numId w:val="238"/>
        </w:numPr>
        <w:ind w:left="1418" w:right="113" w:hanging="851"/>
        <w:rPr>
          <w:rFonts w:ascii="Arial" w:hAnsi="Arial" w:cs="Arial"/>
          <w:b/>
          <w:color w:val="000000"/>
          <w:sz w:val="20"/>
          <w:szCs w:val="20"/>
        </w:rPr>
      </w:pPr>
      <w:r w:rsidRPr="00751658">
        <w:rPr>
          <w:rFonts w:ascii="Arial" w:hAnsi="Arial" w:cs="Arial"/>
          <w:b/>
          <w:color w:val="000000"/>
          <w:sz w:val="20"/>
          <w:szCs w:val="20"/>
        </w:rPr>
        <w:t>Úvod do literatúry 8. ročníka – 2 hodiny</w:t>
      </w:r>
    </w:p>
    <w:p w:rsidR="00751658" w:rsidRPr="00751658" w:rsidRDefault="00751658" w:rsidP="00751658">
      <w:pPr>
        <w:pStyle w:val="Odsekzoznamu"/>
        <w:ind w:left="1418" w:right="113"/>
        <w:rPr>
          <w:rFonts w:ascii="Arial" w:hAnsi="Arial" w:cs="Arial"/>
          <w:b/>
          <w:color w:val="000000"/>
          <w:sz w:val="20"/>
          <w:szCs w:val="20"/>
        </w:rPr>
      </w:pPr>
      <w:r w:rsidRPr="00751658">
        <w:rPr>
          <w:rFonts w:ascii="Arial" w:hAnsi="Arial" w:cs="Arial"/>
          <w:color w:val="000000"/>
          <w:sz w:val="20"/>
          <w:szCs w:val="20"/>
        </w:rPr>
        <w:t>Opakovanie učiva 7. ročníka.</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Lyrická a ľúbostná poézia  – 25 hodín                                                                                                </w:t>
      </w:r>
      <w:r w:rsidRPr="00751658">
        <w:rPr>
          <w:rFonts w:ascii="Arial" w:hAnsi="Arial" w:cs="Arial"/>
          <w:sz w:val="20"/>
          <w:szCs w:val="20"/>
        </w:rPr>
        <w:t>Lyrika, ľúbostná lyrika, prírodná lyrika, modlitba, básnická otázka, metafora.</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Príbehy zo života mladých ľudí – 5 hodín                                                                                         </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Dievčenský román – 2 hodiny                                                                                                                    </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Dobrodružná literatúra -  2 hodiny       </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 Vedecko-fantastická literatúra –   7 hodín                                                                     </w:t>
      </w:r>
      <w:r w:rsidRPr="00751658">
        <w:rPr>
          <w:rFonts w:ascii="Arial" w:hAnsi="Arial" w:cs="Arial"/>
          <w:sz w:val="20"/>
          <w:szCs w:val="20"/>
        </w:rPr>
        <w:t xml:space="preserve"> Rozhlasová hra,  filmové umenie, filmový scenár, divadlo, film, televízna hra.</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Denník – 5 hodín</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Vedecko-populárna literatúra – 7 hodín</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Literatúra faktu – 6 hodín</w:t>
      </w:r>
    </w:p>
    <w:p w:rsidR="00751658" w:rsidRPr="00751658" w:rsidRDefault="00751658" w:rsidP="00EA41BF">
      <w:pPr>
        <w:pStyle w:val="Odsekzoznamu"/>
        <w:numPr>
          <w:ilvl w:val="0"/>
          <w:numId w:val="238"/>
        </w:numPr>
        <w:tabs>
          <w:tab w:val="num" w:pos="1288"/>
        </w:tabs>
        <w:ind w:left="1418" w:hanging="851"/>
        <w:rPr>
          <w:rFonts w:ascii="Arial" w:hAnsi="Arial" w:cs="Arial"/>
          <w:b/>
          <w:sz w:val="20"/>
          <w:szCs w:val="20"/>
        </w:rPr>
      </w:pPr>
      <w:r w:rsidRPr="00751658">
        <w:rPr>
          <w:rFonts w:ascii="Arial" w:hAnsi="Arial" w:cs="Arial"/>
          <w:b/>
          <w:sz w:val="20"/>
          <w:szCs w:val="20"/>
        </w:rPr>
        <w:t xml:space="preserve"> Opakovanie učiva zo 7. ročníka – 5 hodín </w:t>
      </w:r>
    </w:p>
    <w:p w:rsidR="00751658" w:rsidRPr="00751658" w:rsidRDefault="00751658" w:rsidP="00751658">
      <w:pPr>
        <w:pStyle w:val="Standard"/>
        <w:jc w:val="both"/>
        <w:rPr>
          <w:rFonts w:ascii="Arial" w:eastAsia="Times New Roman" w:hAnsi="Arial" w:cs="Arial"/>
          <w:kern w:val="0"/>
          <w:sz w:val="20"/>
          <w:szCs w:val="20"/>
        </w:rPr>
      </w:pPr>
    </w:p>
    <w:p w:rsidR="003D427D" w:rsidRPr="00751658" w:rsidRDefault="003D427D" w:rsidP="003D427D">
      <w:pPr>
        <w:rPr>
          <w:rFonts w:ascii="Arial" w:hAnsi="Arial" w:cs="Arial"/>
          <w:b/>
          <w:sz w:val="20"/>
          <w:szCs w:val="20"/>
        </w:rPr>
      </w:pPr>
      <w:r w:rsidRPr="00751658">
        <w:rPr>
          <w:rFonts w:ascii="Arial" w:hAnsi="Arial" w:cs="Arial"/>
          <w:b/>
          <w:sz w:val="20"/>
          <w:szCs w:val="20"/>
        </w:rPr>
        <w:t>Zameranie a počet diktátov: 4</w:t>
      </w:r>
    </w:p>
    <w:p w:rsidR="003D427D" w:rsidRPr="00751658" w:rsidRDefault="003D427D" w:rsidP="003D427D">
      <w:pPr>
        <w:rPr>
          <w:rFonts w:ascii="Arial" w:hAnsi="Arial" w:cs="Arial"/>
          <w:sz w:val="20"/>
          <w:szCs w:val="20"/>
        </w:rPr>
      </w:pPr>
    </w:p>
    <w:p w:rsidR="003D427D" w:rsidRPr="00751658"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 xml:space="preserve">opakovanie učiva zo 7. ročníka </w:t>
      </w:r>
    </w:p>
    <w:p w:rsidR="003D427D" w:rsidRPr="00751658"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podstatné mená mužského rodu - zvieracie</w:t>
      </w:r>
    </w:p>
    <w:p w:rsidR="003D427D" w:rsidRPr="00751658"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neživotné podstatné mená zakončené na –r, -l</w:t>
      </w:r>
    </w:p>
    <w:p w:rsidR="003D427D" w:rsidRPr="00751658"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záverečné opakovanie učiva z 8. ročníka</w:t>
      </w:r>
    </w:p>
    <w:p w:rsidR="003D427D" w:rsidRPr="00751658" w:rsidRDefault="003D427D" w:rsidP="003D427D">
      <w:pPr>
        <w:ind w:left="360"/>
        <w:rPr>
          <w:rFonts w:ascii="Arial" w:hAnsi="Arial" w:cs="Arial"/>
          <w:sz w:val="20"/>
          <w:szCs w:val="20"/>
        </w:rPr>
      </w:pPr>
      <w:r w:rsidRPr="00751658">
        <w:rPr>
          <w:rFonts w:ascii="Arial" w:hAnsi="Arial" w:cs="Arial"/>
          <w:sz w:val="20"/>
          <w:szCs w:val="20"/>
        </w:rPr>
        <w:t>( 81 – 90 plnovýznamových slov)</w:t>
      </w:r>
    </w:p>
    <w:p w:rsidR="003D427D" w:rsidRPr="00751658" w:rsidRDefault="003D427D" w:rsidP="003D427D">
      <w:pPr>
        <w:ind w:left="360"/>
        <w:rPr>
          <w:rFonts w:ascii="Arial" w:hAnsi="Arial" w:cs="Arial"/>
          <w:sz w:val="20"/>
          <w:szCs w:val="20"/>
        </w:rPr>
      </w:pPr>
    </w:p>
    <w:p w:rsidR="003D427D" w:rsidRPr="00751658" w:rsidRDefault="003D427D" w:rsidP="003D427D">
      <w:pPr>
        <w:rPr>
          <w:rFonts w:ascii="Arial" w:hAnsi="Arial" w:cs="Arial"/>
          <w:b/>
          <w:sz w:val="20"/>
          <w:szCs w:val="20"/>
        </w:rPr>
      </w:pPr>
      <w:r w:rsidRPr="00751658">
        <w:rPr>
          <w:rFonts w:ascii="Arial" w:hAnsi="Arial" w:cs="Arial"/>
          <w:b/>
          <w:sz w:val="20"/>
          <w:szCs w:val="20"/>
        </w:rPr>
        <w:t>Zameranie a počet slohových písomných prác: 2</w:t>
      </w:r>
    </w:p>
    <w:p w:rsidR="003D427D" w:rsidRPr="00751658" w:rsidRDefault="003D427D" w:rsidP="003D427D">
      <w:pPr>
        <w:rPr>
          <w:rFonts w:ascii="Arial" w:hAnsi="Arial" w:cs="Arial"/>
          <w:b/>
          <w:sz w:val="20"/>
          <w:szCs w:val="20"/>
        </w:rPr>
      </w:pPr>
    </w:p>
    <w:p w:rsidR="003D427D" w:rsidRPr="00751658"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slávnostný prejav</w:t>
      </w:r>
    </w:p>
    <w:p w:rsidR="003D427D" w:rsidRDefault="003D427D" w:rsidP="00EA41BF">
      <w:pPr>
        <w:pStyle w:val="Odsekzoznamu"/>
        <w:numPr>
          <w:ilvl w:val="0"/>
          <w:numId w:val="76"/>
        </w:numPr>
        <w:rPr>
          <w:rFonts w:ascii="Arial" w:hAnsi="Arial" w:cs="Arial"/>
          <w:sz w:val="20"/>
          <w:szCs w:val="20"/>
        </w:rPr>
      </w:pPr>
      <w:r w:rsidRPr="00751658">
        <w:rPr>
          <w:rFonts w:ascii="Arial" w:hAnsi="Arial" w:cs="Arial"/>
          <w:sz w:val="20"/>
          <w:szCs w:val="20"/>
        </w:rPr>
        <w:t>životopis</w:t>
      </w:r>
    </w:p>
    <w:p w:rsidR="003D427D" w:rsidRPr="00751658" w:rsidRDefault="003D427D" w:rsidP="003D427D">
      <w:pPr>
        <w:pStyle w:val="Odsekzoznamu"/>
        <w:rPr>
          <w:rFonts w:ascii="Arial" w:hAnsi="Arial" w:cs="Arial"/>
          <w:sz w:val="20"/>
          <w:szCs w:val="20"/>
        </w:rPr>
      </w:pPr>
    </w:p>
    <w:p w:rsidR="00751658" w:rsidRPr="00751658" w:rsidRDefault="00751658" w:rsidP="00751658">
      <w:pPr>
        <w:pStyle w:val="Standard"/>
        <w:jc w:val="both"/>
        <w:rPr>
          <w:rFonts w:ascii="Arial" w:eastAsia="Times New Roman" w:hAnsi="Arial" w:cs="Arial"/>
          <w:b/>
          <w:kern w:val="0"/>
          <w:sz w:val="20"/>
          <w:szCs w:val="20"/>
          <w:u w:val="single"/>
        </w:rPr>
      </w:pPr>
      <w:r w:rsidRPr="00751658">
        <w:rPr>
          <w:rFonts w:ascii="Arial" w:eastAsia="Times New Roman" w:hAnsi="Arial" w:cs="Arial"/>
          <w:b/>
          <w:kern w:val="0"/>
          <w:sz w:val="20"/>
          <w:szCs w:val="20"/>
          <w:u w:val="single"/>
        </w:rPr>
        <w:t>Hodnotenie predmetu:</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hAnsi="Arial" w:cs="Arial"/>
          <w:sz w:val="20"/>
          <w:szCs w:val="20"/>
        </w:rPr>
      </w:pPr>
      <w:r w:rsidRPr="0075165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51658">
        <w:rPr>
          <w:rFonts w:ascii="Arial" w:hAnsi="Arial" w:cs="Arial"/>
          <w:sz w:val="20"/>
          <w:szCs w:val="20"/>
        </w:rPr>
        <w:t>(Metodický pokyn č. 22/2011 č. 2011-3121/12824-4-921 na hodnotenie žiakov základnej školy).</w:t>
      </w:r>
    </w:p>
    <w:p w:rsidR="00751658" w:rsidRPr="00751658" w:rsidRDefault="00751658" w:rsidP="00751658">
      <w:pPr>
        <w:pStyle w:val="Standard"/>
        <w:jc w:val="both"/>
        <w:rPr>
          <w:rFonts w:ascii="Arial" w:hAnsi="Arial" w:cs="Arial"/>
          <w:sz w:val="20"/>
          <w:szCs w:val="20"/>
        </w:rPr>
      </w:pPr>
    </w:p>
    <w:p w:rsidR="00751658" w:rsidRPr="00B3376F" w:rsidRDefault="00751658" w:rsidP="00751658">
      <w:pPr>
        <w:rPr>
          <w:b/>
        </w:rPr>
      </w:pPr>
    </w:p>
    <w:p w:rsidR="004F4DE1" w:rsidRDefault="004F4DE1" w:rsidP="00C22D3F">
      <w:pPr>
        <w:pStyle w:val="slovanzoznam"/>
        <w:numPr>
          <w:ilvl w:val="0"/>
          <w:numId w:val="0"/>
        </w:numPr>
        <w:spacing w:line="276" w:lineRule="auto"/>
        <w:jc w:val="center"/>
        <w:rPr>
          <w:rFonts w:ascii="Arial" w:hAnsi="Arial" w:cs="Arial"/>
          <w:b/>
          <w:u w:val="single"/>
        </w:rPr>
      </w:pPr>
    </w:p>
    <w:p w:rsidR="00751658" w:rsidRDefault="00751658" w:rsidP="00C3346E">
      <w:pPr>
        <w:pStyle w:val="slovanzoznam"/>
        <w:numPr>
          <w:ilvl w:val="0"/>
          <w:numId w:val="0"/>
        </w:numPr>
        <w:spacing w:line="276" w:lineRule="auto"/>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Pr="00245BCD" w:rsidRDefault="00751658" w:rsidP="00751658">
      <w:pPr>
        <w:pStyle w:val="slovanzoznam"/>
        <w:numPr>
          <w:ilvl w:val="0"/>
          <w:numId w:val="0"/>
        </w:numPr>
        <w:jc w:val="center"/>
        <w:rPr>
          <w:rFonts w:ascii="Arial" w:hAnsi="Arial" w:cs="Arial"/>
          <w:b/>
          <w:sz w:val="40"/>
          <w:szCs w:val="20"/>
          <w:u w:val="single"/>
        </w:rPr>
      </w:pPr>
      <w:r w:rsidRPr="00751658">
        <w:rPr>
          <w:rFonts w:ascii="Arial" w:hAnsi="Arial" w:cs="Arial"/>
          <w:b/>
          <w:szCs w:val="20"/>
          <w:u w:val="single"/>
        </w:rPr>
        <w:t>UČEBNÉ OSNOVY</w:t>
      </w:r>
      <w:r w:rsidR="00245BCD">
        <w:rPr>
          <w:rFonts w:ascii="Arial" w:hAnsi="Arial" w:cs="Arial"/>
          <w:b/>
          <w:szCs w:val="20"/>
          <w:u w:val="single"/>
        </w:rPr>
        <w:t xml:space="preserve">  </w:t>
      </w:r>
    </w:p>
    <w:p w:rsidR="00751658" w:rsidRPr="00751658" w:rsidRDefault="00751658" w:rsidP="007516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Vzdelávacia oblasť</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 a komunikácia</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Názov predmetu</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Slovenský jazyk a literatúra</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Stupeň vzdelania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ISCED 2</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Ročník</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deviaty</w:t>
            </w:r>
          </w:p>
        </w:tc>
      </w:tr>
      <w:tr w:rsidR="00704BF6" w:rsidRPr="00751658" w:rsidTr="00406F99">
        <w:trPr>
          <w:trHeight w:val="397"/>
          <w:jc w:val="center"/>
        </w:trPr>
        <w:tc>
          <w:tcPr>
            <w:tcW w:w="2906" w:type="dxa"/>
            <w:vMerge w:val="restart"/>
            <w:shd w:val="clear" w:color="auto" w:fill="CCFFFF"/>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Počet hodín</w:t>
            </w: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Pr>
                <w:rFonts w:ascii="Arial" w:hAnsi="Arial" w:cs="Arial"/>
                <w:b/>
                <w:szCs w:val="20"/>
              </w:rPr>
              <w:t>týždenne:  6 hod.    ročne: 198</w:t>
            </w:r>
            <w:r w:rsidRPr="00751658">
              <w:rPr>
                <w:rFonts w:ascii="Arial" w:hAnsi="Arial" w:cs="Arial"/>
                <w:b/>
                <w:szCs w:val="20"/>
              </w:rPr>
              <w:t xml:space="preserve"> hod.</w:t>
            </w:r>
          </w:p>
        </w:tc>
      </w:tr>
      <w:tr w:rsidR="00704BF6" w:rsidRPr="00751658" w:rsidTr="00406F99">
        <w:trPr>
          <w:trHeight w:val="397"/>
          <w:jc w:val="center"/>
        </w:trPr>
        <w:tc>
          <w:tcPr>
            <w:tcW w:w="2906" w:type="dxa"/>
            <w:vMerge/>
            <w:shd w:val="clear" w:color="auto" w:fill="CCFFFF"/>
            <w:vAlign w:val="center"/>
          </w:tcPr>
          <w:p w:rsidR="00704BF6" w:rsidRPr="00751658" w:rsidRDefault="00704BF6" w:rsidP="00751658">
            <w:pPr>
              <w:pStyle w:val="slovanzoznam"/>
              <w:numPr>
                <w:ilvl w:val="0"/>
                <w:numId w:val="0"/>
              </w:numPr>
              <w:rPr>
                <w:rFonts w:ascii="Arial" w:hAnsi="Arial" w:cs="Arial"/>
                <w:b/>
                <w:szCs w:val="20"/>
              </w:rPr>
            </w:pP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Jazyková a slohová</w:t>
            </w:r>
            <w:r>
              <w:rPr>
                <w:rFonts w:ascii="Arial" w:hAnsi="Arial" w:cs="Arial"/>
                <w:b/>
                <w:szCs w:val="20"/>
              </w:rPr>
              <w:t xml:space="preserve"> zložka: 132 hod. – 4</w:t>
            </w:r>
            <w:r w:rsidRPr="00751658">
              <w:rPr>
                <w:rFonts w:ascii="Arial" w:hAnsi="Arial" w:cs="Arial"/>
                <w:b/>
                <w:szCs w:val="20"/>
              </w:rPr>
              <w:t xml:space="preserve"> hod. týždenne</w:t>
            </w:r>
          </w:p>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Literárna zložka 66 hod. – 2 hodiny týždenne</w:t>
            </w:r>
          </w:p>
        </w:tc>
      </w:tr>
      <w:tr w:rsidR="00704BF6" w:rsidRPr="00751658" w:rsidTr="00406F99">
        <w:trPr>
          <w:trHeight w:val="397"/>
          <w:jc w:val="center"/>
        </w:trPr>
        <w:tc>
          <w:tcPr>
            <w:tcW w:w="2906" w:type="dxa"/>
            <w:shd w:val="clear" w:color="auto" w:fill="CCFFFF"/>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Poznámka</w:t>
            </w: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Pr>
                <w:rFonts w:ascii="Arial" w:hAnsi="Arial" w:cs="Arial"/>
                <w:b/>
                <w:szCs w:val="20"/>
              </w:rPr>
              <w:t>1 disponibilná hodina</w:t>
            </w:r>
          </w:p>
        </w:tc>
      </w:tr>
    </w:tbl>
    <w:p w:rsidR="00751658" w:rsidRPr="00751658" w:rsidRDefault="00751658" w:rsidP="00751658">
      <w:pPr>
        <w:pStyle w:val="slovanzoznam"/>
        <w:numPr>
          <w:ilvl w:val="0"/>
          <w:numId w:val="0"/>
        </w:numPr>
        <w:rPr>
          <w:rFonts w:ascii="Arial" w:hAnsi="Arial" w:cs="Arial"/>
          <w:sz w:val="20"/>
          <w:szCs w:val="20"/>
        </w:rPr>
      </w:pPr>
    </w:p>
    <w:p w:rsidR="00751658" w:rsidRPr="00751658" w:rsidRDefault="00751658" w:rsidP="00751658">
      <w:pPr>
        <w:pStyle w:val="Default"/>
        <w:rPr>
          <w:rFonts w:ascii="Arial" w:hAnsi="Arial" w:cs="Arial"/>
          <w:sz w:val="20"/>
          <w:szCs w:val="20"/>
        </w:rPr>
      </w:pPr>
      <w:r w:rsidRPr="00751658">
        <w:rPr>
          <w:rFonts w:ascii="Arial" w:hAnsi="Arial" w:cs="Arial"/>
          <w:color w:val="auto"/>
          <w:sz w:val="20"/>
          <w:szCs w:val="20"/>
        </w:rPr>
        <w:t xml:space="preserve">Učebné osnovy sú totožné so vzdelávacím štandardom ŠVP pre príslušný vzdelávací predmet. </w:t>
      </w:r>
    </w:p>
    <w:p w:rsidR="00406F99" w:rsidRPr="002834DD" w:rsidRDefault="00406F99" w:rsidP="00406F99">
      <w:pPr>
        <w:pStyle w:val="Default"/>
        <w:spacing w:line="276" w:lineRule="auto"/>
        <w:rPr>
          <w:rFonts w:ascii="Arial" w:hAnsi="Arial" w:cs="Arial"/>
          <w:sz w:val="20"/>
          <w:szCs w:val="20"/>
        </w:rPr>
      </w:pPr>
      <w:r w:rsidRPr="002834DD">
        <w:rPr>
          <w:rFonts w:ascii="Arial" w:hAnsi="Arial" w:cs="Arial"/>
          <w:sz w:val="20"/>
          <w:szCs w:val="20"/>
        </w:rPr>
        <w:t xml:space="preserve">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 xml:space="preserve">v jazykovej zložke predmetu </w:t>
      </w:r>
      <w:r w:rsidRPr="002834DD">
        <w:rPr>
          <w:rFonts w:ascii="Arial" w:hAnsi="Arial" w:cs="Arial"/>
          <w:sz w:val="20"/>
          <w:szCs w:val="20"/>
        </w:rPr>
        <w:t>v týchto oblastiach:</w:t>
      </w:r>
    </w:p>
    <w:p w:rsidR="00406F99" w:rsidRPr="002834DD" w:rsidRDefault="00406F99" w:rsidP="00406F99">
      <w:pPr>
        <w:pStyle w:val="Default"/>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Čítanie s porozumením</w:t>
            </w:r>
          </w:p>
        </w:tc>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sym w:font="Symbol" w:char="F02B"/>
            </w:r>
          </w:p>
        </w:tc>
      </w:tr>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Písanie</w:t>
            </w:r>
          </w:p>
        </w:tc>
        <w:tc>
          <w:tcPr>
            <w:tcW w:w="4889" w:type="dxa"/>
          </w:tcPr>
          <w:p w:rsidR="00406F99" w:rsidRPr="002834DD" w:rsidRDefault="00406F99" w:rsidP="001D08F8">
            <w:pPr>
              <w:pStyle w:val="Default"/>
              <w:spacing w:line="276" w:lineRule="auto"/>
              <w:rPr>
                <w:rFonts w:ascii="Arial" w:hAnsi="Arial" w:cs="Arial"/>
                <w:sz w:val="20"/>
                <w:szCs w:val="20"/>
              </w:rPr>
            </w:pPr>
          </w:p>
        </w:tc>
      </w:tr>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Hovorenie</w:t>
            </w:r>
          </w:p>
        </w:tc>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sym w:font="Symbol" w:char="F02B"/>
            </w:r>
          </w:p>
        </w:tc>
      </w:tr>
    </w:tbl>
    <w:p w:rsidR="00751658" w:rsidRPr="00751658" w:rsidRDefault="00751658" w:rsidP="00751658">
      <w:pPr>
        <w:pStyle w:val="slovanzoznam"/>
        <w:numPr>
          <w:ilvl w:val="0"/>
          <w:numId w:val="0"/>
        </w:numPr>
        <w:tabs>
          <w:tab w:val="num" w:pos="432"/>
        </w:tabs>
        <w:ind w:left="227"/>
        <w:rPr>
          <w:rFonts w:ascii="Arial" w:hAnsi="Arial" w:cs="Arial"/>
          <w:b/>
          <w:sz w:val="20"/>
          <w:szCs w:val="20"/>
          <w:u w:val="single"/>
        </w:rPr>
      </w:pPr>
    </w:p>
    <w:p w:rsidR="00751658" w:rsidRPr="00751658" w:rsidRDefault="00751658" w:rsidP="00EA41BF">
      <w:pPr>
        <w:pStyle w:val="slovanzoznam"/>
        <w:numPr>
          <w:ilvl w:val="0"/>
          <w:numId w:val="239"/>
        </w:numPr>
        <w:rPr>
          <w:rFonts w:ascii="Arial" w:hAnsi="Arial" w:cs="Arial"/>
          <w:b/>
          <w:sz w:val="20"/>
          <w:szCs w:val="20"/>
          <w:u w:val="single"/>
        </w:rPr>
      </w:pPr>
      <w:r w:rsidRPr="00751658">
        <w:rPr>
          <w:rFonts w:ascii="Arial" w:hAnsi="Arial" w:cs="Arial"/>
          <w:b/>
          <w:sz w:val="20"/>
          <w:szCs w:val="20"/>
          <w:u w:val="single"/>
        </w:rPr>
        <w:t>Charakteristika predmetu</w:t>
      </w:r>
    </w:p>
    <w:p w:rsidR="00751658" w:rsidRPr="00751658" w:rsidRDefault="00751658" w:rsidP="00751658">
      <w:pPr>
        <w:autoSpaceDE w:val="0"/>
        <w:autoSpaceDN w:val="0"/>
        <w:adjustRightInd w:val="0"/>
        <w:ind w:left="432"/>
        <w:rPr>
          <w:rFonts w:ascii="Arial" w:hAnsi="Arial" w:cs="Arial"/>
          <w:color w:val="000000"/>
          <w:sz w:val="20"/>
          <w:szCs w:val="20"/>
        </w:rPr>
      </w:pPr>
    </w:p>
    <w:p w:rsidR="00751658" w:rsidRPr="00751658" w:rsidRDefault="00751658" w:rsidP="00751658">
      <w:pPr>
        <w:autoSpaceDE w:val="0"/>
        <w:autoSpaceDN w:val="0"/>
        <w:adjustRightInd w:val="0"/>
        <w:ind w:left="432"/>
        <w:rPr>
          <w:rFonts w:ascii="Arial" w:hAnsi="Arial" w:cs="Arial"/>
          <w:color w:val="000000"/>
          <w:sz w:val="20"/>
          <w:szCs w:val="20"/>
        </w:rPr>
      </w:pPr>
      <w:r w:rsidRPr="00751658">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EA41BF">
      <w:pPr>
        <w:pStyle w:val="slovanzoznam"/>
        <w:numPr>
          <w:ilvl w:val="0"/>
          <w:numId w:val="239"/>
        </w:numPr>
        <w:tabs>
          <w:tab w:val="clear" w:pos="432"/>
          <w:tab w:val="num" w:pos="284"/>
          <w:tab w:val="num" w:pos="360"/>
        </w:tabs>
        <w:ind w:left="227" w:hanging="227"/>
        <w:jc w:val="both"/>
        <w:rPr>
          <w:rFonts w:ascii="Arial" w:hAnsi="Arial" w:cs="Arial"/>
          <w:b/>
          <w:sz w:val="20"/>
          <w:szCs w:val="20"/>
          <w:u w:val="single"/>
        </w:rPr>
      </w:pPr>
      <w:r w:rsidRPr="00751658">
        <w:rPr>
          <w:rFonts w:ascii="Arial" w:hAnsi="Arial" w:cs="Arial"/>
          <w:b/>
          <w:sz w:val="20"/>
          <w:szCs w:val="20"/>
          <w:u w:val="single"/>
        </w:rPr>
        <w:t>Ciele vyučovacieho predmetu</w:t>
      </w:r>
    </w:p>
    <w:p w:rsidR="00751658" w:rsidRPr="00751658" w:rsidRDefault="00751658" w:rsidP="00751658">
      <w:pPr>
        <w:pStyle w:val="slovanzoznam"/>
        <w:numPr>
          <w:ilvl w:val="0"/>
          <w:numId w:val="0"/>
        </w:numPr>
        <w:tabs>
          <w:tab w:val="num" w:pos="360"/>
        </w:tabs>
        <w:jc w:val="both"/>
        <w:rPr>
          <w:rFonts w:ascii="Arial" w:hAnsi="Arial" w:cs="Arial"/>
          <w:sz w:val="20"/>
          <w:szCs w:val="20"/>
        </w:rPr>
      </w:pPr>
    </w:p>
    <w:p w:rsidR="00751658" w:rsidRDefault="00751658" w:rsidP="00751658">
      <w:pPr>
        <w:rPr>
          <w:rFonts w:ascii="Arial" w:hAnsi="Arial" w:cs="Arial"/>
          <w:sz w:val="20"/>
          <w:szCs w:val="20"/>
        </w:rPr>
      </w:pPr>
      <w:r w:rsidRPr="00751658">
        <w:rPr>
          <w:rFonts w:ascii="Arial" w:hAnsi="Arial" w:cs="Arial"/>
          <w:sz w:val="20"/>
          <w:szCs w:val="20"/>
        </w:rPr>
        <w:t xml:space="preserve">     Sú v súlade s cieľmi a obsahovým a výkonovým štandardom vzdelávacieho štandardu pre          </w:t>
      </w:r>
    </w:p>
    <w:p w:rsidR="00751658" w:rsidRDefault="00751658" w:rsidP="00751658">
      <w:pPr>
        <w:rPr>
          <w:rFonts w:ascii="Arial" w:hAnsi="Arial" w:cs="Arial"/>
          <w:sz w:val="20"/>
          <w:szCs w:val="20"/>
        </w:rPr>
      </w:pPr>
      <w:r>
        <w:rPr>
          <w:rFonts w:ascii="Arial" w:hAnsi="Arial" w:cs="Arial"/>
          <w:sz w:val="20"/>
          <w:szCs w:val="20"/>
        </w:rPr>
        <w:t xml:space="preserve">      </w:t>
      </w:r>
      <w:r w:rsidRPr="00751658">
        <w:rPr>
          <w:rFonts w:ascii="Arial" w:hAnsi="Arial" w:cs="Arial"/>
          <w:sz w:val="20"/>
          <w:szCs w:val="20"/>
        </w:rPr>
        <w:t xml:space="preserve">vyučovací predmet slovenský jazyk a literatúra, schváleného ako súčasť ŠVP pre druhý stupeň </w:t>
      </w:r>
    </w:p>
    <w:p w:rsidR="00751658" w:rsidRPr="00751658" w:rsidRDefault="00751658" w:rsidP="00751658">
      <w:pPr>
        <w:rPr>
          <w:rFonts w:ascii="Arial" w:hAnsi="Arial" w:cs="Arial"/>
          <w:color w:val="FF0000"/>
          <w:sz w:val="20"/>
          <w:szCs w:val="20"/>
        </w:rPr>
      </w:pPr>
      <w:r>
        <w:rPr>
          <w:rFonts w:ascii="Arial" w:hAnsi="Arial" w:cs="Arial"/>
          <w:sz w:val="20"/>
          <w:szCs w:val="20"/>
        </w:rPr>
        <w:t xml:space="preserve">      </w:t>
      </w:r>
      <w:r w:rsidRPr="00751658">
        <w:rPr>
          <w:rFonts w:ascii="Arial" w:hAnsi="Arial" w:cs="Arial"/>
          <w:sz w:val="20"/>
          <w:szCs w:val="20"/>
        </w:rPr>
        <w:t>základnej školy pod číslom  2015-5129/5980:2-10A0.</w:t>
      </w:r>
    </w:p>
    <w:p w:rsidR="00751658" w:rsidRPr="00751658" w:rsidRDefault="00751658" w:rsidP="00751658">
      <w:pPr>
        <w:spacing w:after="200" w:line="276" w:lineRule="auto"/>
        <w:rPr>
          <w:rFonts w:ascii="Arial" w:hAnsi="Arial" w:cs="Arial"/>
          <w:b/>
          <w:bCs/>
          <w:sz w:val="20"/>
          <w:szCs w:val="20"/>
        </w:rPr>
      </w:pPr>
    </w:p>
    <w:p w:rsidR="00751658" w:rsidRPr="00751658" w:rsidRDefault="00751658" w:rsidP="00751658">
      <w:pPr>
        <w:spacing w:after="200" w:line="276" w:lineRule="auto"/>
        <w:rPr>
          <w:rFonts w:ascii="Arial" w:hAnsi="Arial" w:cs="Arial"/>
          <w:b/>
          <w:bCs/>
          <w:sz w:val="20"/>
          <w:szCs w:val="20"/>
        </w:rPr>
      </w:pPr>
      <w:r w:rsidRPr="00751658">
        <w:rPr>
          <w:rFonts w:ascii="Arial" w:hAnsi="Arial" w:cs="Arial"/>
          <w:b/>
          <w:bCs/>
          <w:sz w:val="20"/>
          <w:szCs w:val="20"/>
        </w:rPr>
        <w:t>2. 1 Jazyková a slohová zložka:</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Cieľom jazykovej a slohovej zložky  učebného predmetu slovenský jazyk a literatúra je zámerné preferovanie rozvoja komunikačných  jazykových kompetencií</w:t>
      </w:r>
      <w:r w:rsidRPr="00751658">
        <w:rPr>
          <w:rFonts w:ascii="Arial" w:hAnsi="Arial" w:cs="Arial"/>
          <w:sz w:val="20"/>
          <w:szCs w:val="20"/>
        </w:rPr>
        <w:t xml:space="preserve">: čítanie s porozumením, písanie a hovorenie (počúvanie je integrovanou súčasťou hovorenia), </w:t>
      </w:r>
      <w:r w:rsidRPr="00751658">
        <w:rPr>
          <w:rFonts w:ascii="Arial" w:hAnsi="Arial" w:cs="Arial"/>
          <w:bCs/>
          <w:sz w:val="20"/>
          <w:szCs w:val="20"/>
        </w:rPr>
        <w:t xml:space="preserve">ktoré budú istým teoretickým i praktickým východiskom pri ďalšom rozvoji žiakov v iných predmetoch. </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Najväčší akcent sa pritom kladie na vlastnú tvorbu jazykových prejavov, prácu s informáciami, čitateľskú gramotnosť, schopnosť argumentovať a pod.</w:t>
      </w:r>
      <w:r w:rsidRPr="00751658">
        <w:rPr>
          <w:rFonts w:ascii="Arial" w:hAnsi="Arial" w:cs="Arial"/>
          <w:sz w:val="20"/>
          <w:szCs w:val="20"/>
        </w:rPr>
        <w:t xml:space="preserv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bCs/>
          <w:sz w:val="20"/>
          <w:szCs w:val="20"/>
        </w:rPr>
        <w:t>Ďalším cieľom je rozvoj s</w:t>
      </w:r>
      <w:r w:rsidRPr="00751658">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751658" w:rsidRPr="00751658" w:rsidRDefault="00751658" w:rsidP="00751658">
      <w:pPr>
        <w:spacing w:line="360" w:lineRule="auto"/>
        <w:rPr>
          <w:rFonts w:ascii="Arial" w:hAnsi="Arial" w:cs="Arial"/>
          <w:b/>
          <w:sz w:val="20"/>
          <w:szCs w:val="20"/>
          <w:u w:val="single"/>
        </w:rPr>
      </w:pPr>
    </w:p>
    <w:p w:rsidR="00751658" w:rsidRPr="00751658" w:rsidRDefault="00751658" w:rsidP="00751658">
      <w:pPr>
        <w:spacing w:line="360" w:lineRule="auto"/>
        <w:rPr>
          <w:rFonts w:ascii="Arial" w:hAnsi="Arial" w:cs="Arial"/>
          <w:sz w:val="20"/>
          <w:szCs w:val="20"/>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rPr>
        <w:t xml:space="preserve">                      </w:t>
      </w: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1.Opakovanie učiva z  8. ročníka – 9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Opakovanie zvukovej stránky jazyka, náuky o slove, tvaroslovie, vetné členy, skladba.</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ind w:left="1276"/>
        <w:rPr>
          <w:rFonts w:ascii="Arial" w:hAnsi="Arial" w:cs="Arial"/>
          <w:sz w:val="20"/>
          <w:szCs w:val="20"/>
        </w:rPr>
      </w:pPr>
      <w:r w:rsidRPr="00751658">
        <w:rPr>
          <w:rFonts w:ascii="Arial" w:hAnsi="Arial" w:cs="Arial"/>
          <w:b/>
          <w:sz w:val="20"/>
          <w:szCs w:val="20"/>
        </w:rPr>
        <w:t>2. Sloh -  33  hodín</w:t>
      </w:r>
    </w:p>
    <w:p w:rsidR="00751658" w:rsidRPr="00751658" w:rsidRDefault="00751658" w:rsidP="00751658">
      <w:pPr>
        <w:tabs>
          <w:tab w:val="num" w:pos="1288"/>
        </w:tabs>
        <w:ind w:left="1276"/>
        <w:rPr>
          <w:rFonts w:ascii="Arial" w:hAnsi="Arial" w:cs="Arial"/>
          <w:b/>
          <w:sz w:val="20"/>
          <w:szCs w:val="20"/>
        </w:rPr>
      </w:pPr>
      <w:r w:rsidRPr="00751658">
        <w:rPr>
          <w:rFonts w:ascii="Arial" w:hAnsi="Arial" w:cs="Arial"/>
          <w:sz w:val="20"/>
          <w:szCs w:val="20"/>
        </w:rPr>
        <w:t>Jazykové štýly: náučný, administratívny, publicistický, rečnícky, hovorový, umelecký. Slohové postupy:  informačný, rozprávací, opisný, výkladový.</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 xml:space="preserve"> Odborný opis , úradný list. Výkladový slohový postup  -   výklad,  úvaha. Rétorika.  Zápor v slovenčine. Súdržnosť textu.</w:t>
      </w:r>
    </w:p>
    <w:p w:rsidR="00751658" w:rsidRPr="00751658" w:rsidRDefault="00751658" w:rsidP="00751658">
      <w:pPr>
        <w:tabs>
          <w:tab w:val="num" w:pos="1288"/>
        </w:tabs>
        <w:ind w:left="1276"/>
        <w:rPr>
          <w:rFonts w:ascii="Arial" w:hAnsi="Arial" w:cs="Arial"/>
          <w:b/>
          <w:sz w:val="20"/>
          <w:szCs w:val="20"/>
        </w:rPr>
      </w:pPr>
    </w:p>
    <w:p w:rsidR="00751658" w:rsidRPr="00751658" w:rsidRDefault="00751658" w:rsidP="00751658">
      <w:pPr>
        <w:tabs>
          <w:tab w:val="left" w:pos="284"/>
        </w:tabs>
        <w:ind w:left="1276"/>
        <w:rPr>
          <w:rFonts w:ascii="Arial" w:hAnsi="Arial" w:cs="Arial"/>
          <w:b/>
          <w:sz w:val="20"/>
          <w:szCs w:val="20"/>
        </w:rPr>
      </w:pPr>
      <w:r w:rsidRPr="00751658">
        <w:rPr>
          <w:rFonts w:ascii="Arial" w:hAnsi="Arial" w:cs="Arial"/>
          <w:b/>
          <w:sz w:val="20"/>
          <w:szCs w:val="20"/>
        </w:rPr>
        <w:t xml:space="preserve">3.  Slovná zásoba  – 11 hodín, </w:t>
      </w:r>
    </w:p>
    <w:p w:rsidR="00751658" w:rsidRPr="00751658" w:rsidRDefault="00751658" w:rsidP="00751658">
      <w:pPr>
        <w:tabs>
          <w:tab w:val="num" w:pos="1288"/>
        </w:tabs>
        <w:ind w:left="1276"/>
        <w:rPr>
          <w:rFonts w:ascii="Arial" w:hAnsi="Arial" w:cs="Arial"/>
          <w:b/>
          <w:sz w:val="20"/>
          <w:szCs w:val="20"/>
        </w:rPr>
      </w:pPr>
      <w:r w:rsidRPr="00751658">
        <w:rPr>
          <w:rFonts w:ascii="Arial" w:hAnsi="Arial" w:cs="Arial"/>
          <w:sz w:val="20"/>
          <w:szCs w:val="20"/>
        </w:rPr>
        <w:t xml:space="preserve">  Slovná zásoba – systematizácia,   odborné slová,  náuka o významovej rovine jazyka,        obohacovanie slovnej zásoby.</w:t>
      </w:r>
    </w:p>
    <w:p w:rsidR="00751658" w:rsidRPr="00751658" w:rsidRDefault="00751658" w:rsidP="00751658">
      <w:pPr>
        <w:pStyle w:val="Odsekzoznamu"/>
        <w:ind w:left="1276"/>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4.Zvuková stránka jazyka – 11 hodín</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Zvuková rovina jazyka, pravopis , spojovník, pomlčka,  interpunkčné znamienka.</w:t>
      </w:r>
    </w:p>
    <w:p w:rsidR="00751658" w:rsidRPr="00751658" w:rsidRDefault="00751658" w:rsidP="00751658">
      <w:pPr>
        <w:tabs>
          <w:tab w:val="num" w:pos="1288"/>
        </w:tabs>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5.Tvaroslovie – 17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Morfológia/tvaroslovie. Utvrdenie vedomostí o ohybných a neohybných slovných druhoch</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 xml:space="preserve">6.Skladba – 17,5 hodín </w:t>
      </w:r>
    </w:p>
    <w:p w:rsidR="00751658" w:rsidRPr="00751658" w:rsidRDefault="00751658" w:rsidP="00751658">
      <w:pPr>
        <w:ind w:left="1276"/>
        <w:rPr>
          <w:rFonts w:ascii="Arial" w:hAnsi="Arial" w:cs="Arial"/>
          <w:sz w:val="20"/>
          <w:szCs w:val="20"/>
        </w:rPr>
      </w:pPr>
      <w:r w:rsidRPr="00751658">
        <w:rPr>
          <w:rFonts w:ascii="Arial" w:hAnsi="Arial" w:cs="Arial"/>
          <w:sz w:val="20"/>
          <w:szCs w:val="20"/>
        </w:rPr>
        <w:t>Syntax/skladobná rovina jazyka. Jednoduchá veta, holá a rozvitá veta, viacnásobný vetný člen, veta s viacnásobným vetným členom, jednočlenná a dvojčlenná veta, vetný základ, slovesná a neslovesná jednočlenná veta, interpunkcia  vo vete a v súvetí.</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7.Náuka o jazyku – 10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 xml:space="preserve">Jazykoveda, národný jazyk: spisovný jazyk, nárečia, </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8.Opakovanie učiva z 8. ročníka – 7 hodín</w:t>
      </w: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autoSpaceDE w:val="0"/>
        <w:autoSpaceDN w:val="0"/>
        <w:adjustRightInd w:val="0"/>
        <w:rPr>
          <w:rFonts w:ascii="Arial" w:hAnsi="Arial" w:cs="Arial"/>
          <w:b/>
          <w:bCs/>
          <w:sz w:val="20"/>
          <w:szCs w:val="20"/>
        </w:rPr>
      </w:pPr>
      <w:r w:rsidRPr="00751658">
        <w:rPr>
          <w:rFonts w:ascii="Arial" w:hAnsi="Arial" w:cs="Arial"/>
          <w:b/>
          <w:bCs/>
          <w:sz w:val="20"/>
          <w:szCs w:val="20"/>
        </w:rPr>
        <w:t>2. 2 Literárna zložka</w:t>
      </w:r>
    </w:p>
    <w:p w:rsidR="00751658" w:rsidRPr="00751658" w:rsidRDefault="00751658" w:rsidP="00751658">
      <w:pPr>
        <w:rPr>
          <w:rFonts w:ascii="Arial" w:hAnsi="Arial" w:cs="Arial"/>
          <w:b/>
          <w:bCs/>
          <w:sz w:val="20"/>
          <w:szCs w:val="20"/>
        </w:rPr>
      </w:pP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Cieľom vyučovania literárnej výchovy v 9. ročníku je systematické rozvíjanie čitateľských a interpretačných zručností žiakov.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Vytvoriť krátky umelecký text.</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Základnou úlohou literárnej výchovy na 2. stupni ZŠ je postupný prechod jednotlivými fázami čítania: </w:t>
      </w:r>
    </w:p>
    <w:p w:rsidR="00751658" w:rsidRPr="00751658" w:rsidRDefault="00751658" w:rsidP="00EA41BF">
      <w:pPr>
        <w:numPr>
          <w:ilvl w:val="0"/>
          <w:numId w:val="19"/>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čítanie so simultánnym porozumením; </w:t>
      </w:r>
    </w:p>
    <w:p w:rsidR="00751658" w:rsidRPr="00751658" w:rsidRDefault="00751658" w:rsidP="00EA41BF">
      <w:pPr>
        <w:numPr>
          <w:ilvl w:val="0"/>
          <w:numId w:val="19"/>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analýza štruktúry textu a identifikácia jeho významu; </w:t>
      </w:r>
    </w:p>
    <w:p w:rsidR="00751658" w:rsidRPr="00751658" w:rsidRDefault="00751658" w:rsidP="00EA41BF">
      <w:pPr>
        <w:numPr>
          <w:ilvl w:val="0"/>
          <w:numId w:val="19"/>
        </w:numPr>
        <w:autoSpaceDE w:val="0"/>
        <w:autoSpaceDN w:val="0"/>
        <w:adjustRightInd w:val="0"/>
        <w:jc w:val="left"/>
        <w:rPr>
          <w:rFonts w:ascii="Arial" w:hAnsi="Arial" w:cs="Arial"/>
          <w:sz w:val="20"/>
          <w:szCs w:val="20"/>
        </w:rPr>
      </w:pPr>
      <w:r w:rsidRPr="00751658">
        <w:rPr>
          <w:rFonts w:ascii="Arial" w:hAnsi="Arial" w:cs="Arial"/>
          <w:sz w:val="20"/>
          <w:szCs w:val="20"/>
        </w:rPr>
        <w:t>sformulovať vlastné hodnotenie diela a podložiť svoje stanovisko argumentmi.</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autoSpaceDE w:val="0"/>
        <w:autoSpaceDN w:val="0"/>
        <w:adjustRightInd w:val="0"/>
        <w:rPr>
          <w:rFonts w:ascii="Arial" w:hAnsi="Arial" w:cs="Arial"/>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u w:val="single"/>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ind w:right="113"/>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ind w:left="113" w:right="113"/>
        <w:rPr>
          <w:rFonts w:ascii="Arial" w:hAnsi="Arial" w:cs="Arial"/>
          <w:b/>
          <w:sz w:val="20"/>
          <w:szCs w:val="20"/>
        </w:rPr>
      </w:pPr>
    </w:p>
    <w:p w:rsidR="00751658" w:rsidRPr="00751658" w:rsidRDefault="00751658" w:rsidP="00EA41BF">
      <w:pPr>
        <w:pStyle w:val="Odsekzoznamu"/>
        <w:numPr>
          <w:ilvl w:val="0"/>
          <w:numId w:val="240"/>
        </w:numPr>
        <w:ind w:right="113"/>
        <w:rPr>
          <w:rFonts w:ascii="Arial" w:hAnsi="Arial" w:cs="Arial"/>
          <w:b/>
          <w:color w:val="000000"/>
          <w:sz w:val="20"/>
          <w:szCs w:val="20"/>
        </w:rPr>
      </w:pPr>
      <w:r w:rsidRPr="00751658">
        <w:rPr>
          <w:rFonts w:ascii="Arial" w:hAnsi="Arial" w:cs="Arial"/>
          <w:b/>
          <w:color w:val="000000"/>
          <w:sz w:val="20"/>
          <w:szCs w:val="20"/>
        </w:rPr>
        <w:t>Úvod do literárnej výchovy – 3 hodiny</w:t>
      </w:r>
    </w:p>
    <w:p w:rsidR="00751658" w:rsidRPr="00751658" w:rsidRDefault="00751658" w:rsidP="00751658">
      <w:pPr>
        <w:pStyle w:val="Odsekzoznamu"/>
        <w:ind w:left="1287" w:right="113"/>
        <w:rPr>
          <w:rFonts w:ascii="Arial" w:hAnsi="Arial" w:cs="Arial"/>
          <w:color w:val="000000"/>
          <w:sz w:val="20"/>
          <w:szCs w:val="20"/>
        </w:rPr>
      </w:pPr>
      <w:r w:rsidRPr="00751658">
        <w:rPr>
          <w:rFonts w:ascii="Arial" w:hAnsi="Arial" w:cs="Arial"/>
          <w:color w:val="000000"/>
          <w:sz w:val="20"/>
          <w:szCs w:val="20"/>
        </w:rPr>
        <w:t>Opakovanie učiva 8. ročníka.</w:t>
      </w:r>
    </w:p>
    <w:p w:rsidR="00751658" w:rsidRPr="00751658" w:rsidRDefault="00751658" w:rsidP="00EA41BF">
      <w:pPr>
        <w:pStyle w:val="Odsekzoznamu"/>
        <w:numPr>
          <w:ilvl w:val="0"/>
          <w:numId w:val="240"/>
        </w:numPr>
        <w:rPr>
          <w:rFonts w:ascii="Arial" w:hAnsi="Arial" w:cs="Arial"/>
          <w:b/>
          <w:sz w:val="20"/>
          <w:szCs w:val="20"/>
        </w:rPr>
      </w:pPr>
      <w:r w:rsidRPr="00751658">
        <w:rPr>
          <w:rFonts w:ascii="Arial" w:hAnsi="Arial" w:cs="Arial"/>
          <w:b/>
          <w:sz w:val="20"/>
          <w:szCs w:val="20"/>
        </w:rPr>
        <w:t xml:space="preserve">Poézia – 21 hodín  </w:t>
      </w:r>
    </w:p>
    <w:p w:rsidR="00751658" w:rsidRPr="00751658" w:rsidRDefault="00751658" w:rsidP="00751658">
      <w:pPr>
        <w:pStyle w:val="Odsekzoznamu"/>
        <w:ind w:left="1287"/>
        <w:rPr>
          <w:rFonts w:ascii="Arial" w:hAnsi="Arial" w:cs="Arial"/>
          <w:b/>
          <w:sz w:val="20"/>
          <w:szCs w:val="20"/>
        </w:rPr>
      </w:pPr>
      <w:r w:rsidRPr="00751658">
        <w:rPr>
          <w:rFonts w:ascii="Arial" w:hAnsi="Arial" w:cs="Arial"/>
          <w:sz w:val="20"/>
          <w:szCs w:val="20"/>
        </w:rPr>
        <w:t>Lyrická a epická poézia. Spoločenská lyrika , reflexívna lyrika</w:t>
      </w:r>
      <w:r w:rsidRPr="00751658">
        <w:rPr>
          <w:rFonts w:ascii="Arial" w:hAnsi="Arial" w:cs="Arial"/>
          <w:b/>
          <w:sz w:val="20"/>
          <w:szCs w:val="20"/>
        </w:rPr>
        <w:t xml:space="preserve"> .</w:t>
      </w:r>
    </w:p>
    <w:p w:rsidR="00751658" w:rsidRPr="00751658" w:rsidRDefault="00751658" w:rsidP="00EA41BF">
      <w:pPr>
        <w:pStyle w:val="Odsekzoznamu"/>
        <w:numPr>
          <w:ilvl w:val="0"/>
          <w:numId w:val="240"/>
        </w:numPr>
        <w:rPr>
          <w:rFonts w:ascii="Arial" w:hAnsi="Arial" w:cs="Arial"/>
          <w:b/>
          <w:sz w:val="20"/>
          <w:szCs w:val="20"/>
        </w:rPr>
      </w:pPr>
      <w:r w:rsidRPr="00751658">
        <w:rPr>
          <w:rFonts w:ascii="Arial" w:hAnsi="Arial" w:cs="Arial"/>
          <w:b/>
          <w:sz w:val="20"/>
          <w:szCs w:val="20"/>
        </w:rPr>
        <w:t>Epika a epické žánre – 30 hodín</w:t>
      </w:r>
    </w:p>
    <w:p w:rsidR="00751658" w:rsidRDefault="00751658" w:rsidP="00751658">
      <w:pPr>
        <w:pStyle w:val="Odsekzoznamu"/>
        <w:ind w:left="1287"/>
        <w:rPr>
          <w:rFonts w:ascii="Arial" w:hAnsi="Arial" w:cs="Arial"/>
          <w:sz w:val="20"/>
          <w:szCs w:val="20"/>
        </w:rPr>
      </w:pPr>
      <w:r w:rsidRPr="00751658">
        <w:rPr>
          <w:rFonts w:ascii="Arial" w:hAnsi="Arial" w:cs="Arial"/>
          <w:sz w:val="20"/>
          <w:szCs w:val="20"/>
        </w:rPr>
        <w:t>Epika: aforizmus , vonkajšia kompozícia  literárneho diela.</w:t>
      </w:r>
    </w:p>
    <w:p w:rsidR="00751658" w:rsidRDefault="00751658" w:rsidP="00EA41BF">
      <w:pPr>
        <w:pStyle w:val="Odsekzoznamu"/>
        <w:numPr>
          <w:ilvl w:val="0"/>
          <w:numId w:val="240"/>
        </w:numPr>
        <w:rPr>
          <w:rFonts w:ascii="Arial" w:hAnsi="Arial" w:cs="Arial"/>
          <w:b/>
          <w:sz w:val="20"/>
          <w:szCs w:val="20"/>
        </w:rPr>
      </w:pPr>
      <w:r>
        <w:rPr>
          <w:rFonts w:ascii="Arial" w:hAnsi="Arial" w:cs="Arial"/>
          <w:sz w:val="20"/>
          <w:szCs w:val="20"/>
        </w:rPr>
        <w:t>Dr</w:t>
      </w:r>
      <w:r w:rsidRPr="00751658">
        <w:rPr>
          <w:rFonts w:ascii="Arial" w:hAnsi="Arial" w:cs="Arial"/>
          <w:b/>
          <w:sz w:val="20"/>
          <w:szCs w:val="20"/>
        </w:rPr>
        <w:t>amatické umenie –   10 hodín</w:t>
      </w:r>
    </w:p>
    <w:p w:rsidR="00751658" w:rsidRPr="00751658" w:rsidRDefault="00751658" w:rsidP="00751658">
      <w:pPr>
        <w:pStyle w:val="Odsekzoznamu"/>
        <w:ind w:left="1287"/>
        <w:rPr>
          <w:rFonts w:ascii="Arial" w:hAnsi="Arial" w:cs="Arial"/>
          <w:b/>
          <w:sz w:val="20"/>
          <w:szCs w:val="20"/>
        </w:rPr>
      </w:pPr>
      <w:r w:rsidRPr="00751658">
        <w:rPr>
          <w:rFonts w:ascii="Arial" w:hAnsi="Arial" w:cs="Arial"/>
          <w:sz w:val="20"/>
          <w:szCs w:val="20"/>
        </w:rPr>
        <w:t>Vonkajšia kompozícia literárneho diela. Dráma: tragédia, komédia, činohra. Dejstvo.</w:t>
      </w:r>
    </w:p>
    <w:p w:rsidR="00751658" w:rsidRPr="00751658" w:rsidRDefault="00751658" w:rsidP="00751658">
      <w:pPr>
        <w:tabs>
          <w:tab w:val="num" w:pos="1288"/>
        </w:tabs>
        <w:ind w:left="567"/>
        <w:rPr>
          <w:rFonts w:ascii="Arial" w:hAnsi="Arial" w:cs="Arial"/>
          <w:sz w:val="20"/>
          <w:szCs w:val="20"/>
        </w:rPr>
      </w:pPr>
    </w:p>
    <w:p w:rsidR="00751658" w:rsidRPr="00751658" w:rsidRDefault="00751658" w:rsidP="00EA41BF">
      <w:pPr>
        <w:numPr>
          <w:ilvl w:val="0"/>
          <w:numId w:val="240"/>
        </w:numPr>
        <w:rPr>
          <w:rFonts w:ascii="Arial" w:hAnsi="Arial" w:cs="Arial"/>
          <w:b/>
          <w:sz w:val="20"/>
          <w:szCs w:val="20"/>
        </w:rPr>
      </w:pPr>
      <w:r w:rsidRPr="00751658">
        <w:rPr>
          <w:rFonts w:ascii="Arial" w:hAnsi="Arial" w:cs="Arial"/>
          <w:b/>
          <w:sz w:val="20"/>
          <w:szCs w:val="20"/>
        </w:rPr>
        <w:t xml:space="preserve">Opakovanie učiva z 9 . ročníka – 3 hodiny </w:t>
      </w:r>
    </w:p>
    <w:p w:rsidR="00751658" w:rsidRPr="00751658" w:rsidRDefault="00751658" w:rsidP="00751658">
      <w:pPr>
        <w:pStyle w:val="Standard"/>
        <w:ind w:left="567"/>
        <w:jc w:val="both"/>
        <w:rPr>
          <w:rFonts w:ascii="Arial" w:eastAsia="Times New Roman" w:hAnsi="Arial" w:cs="Arial"/>
          <w:kern w:val="0"/>
          <w:sz w:val="20"/>
          <w:szCs w:val="20"/>
        </w:rPr>
      </w:pPr>
    </w:p>
    <w:p w:rsidR="00751658" w:rsidRPr="00751658" w:rsidRDefault="00751658" w:rsidP="00751658">
      <w:pPr>
        <w:pStyle w:val="Standard"/>
        <w:jc w:val="both"/>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diktátov: 4</w:t>
      </w:r>
    </w:p>
    <w:p w:rsidR="00751658" w:rsidRPr="00751658" w:rsidRDefault="00751658" w:rsidP="00751658">
      <w:pPr>
        <w:rPr>
          <w:rFonts w:ascii="Arial" w:hAnsi="Arial" w:cs="Arial"/>
          <w:sz w:val="20"/>
          <w:szCs w:val="20"/>
        </w:rPr>
      </w:pPr>
    </w:p>
    <w:p w:rsidR="00751658" w:rsidRPr="00751658" w:rsidRDefault="00751658" w:rsidP="00EA41BF">
      <w:pPr>
        <w:pStyle w:val="Odsekzoznamu"/>
        <w:numPr>
          <w:ilvl w:val="0"/>
          <w:numId w:val="76"/>
        </w:numPr>
        <w:rPr>
          <w:rFonts w:ascii="Arial" w:hAnsi="Arial" w:cs="Arial"/>
          <w:sz w:val="20"/>
          <w:szCs w:val="20"/>
        </w:rPr>
      </w:pPr>
      <w:r w:rsidRPr="00751658">
        <w:rPr>
          <w:rFonts w:ascii="Arial" w:hAnsi="Arial" w:cs="Arial"/>
          <w:sz w:val="20"/>
          <w:szCs w:val="20"/>
        </w:rPr>
        <w:t xml:space="preserve">opakovanie učiva z 8.ročníka </w:t>
      </w:r>
    </w:p>
    <w:p w:rsidR="00751658" w:rsidRPr="00751658" w:rsidRDefault="00751658" w:rsidP="00EA41BF">
      <w:pPr>
        <w:pStyle w:val="Odsekzoznamu"/>
        <w:numPr>
          <w:ilvl w:val="0"/>
          <w:numId w:val="76"/>
        </w:numPr>
        <w:rPr>
          <w:rFonts w:ascii="Arial" w:hAnsi="Arial" w:cs="Arial"/>
          <w:sz w:val="20"/>
          <w:szCs w:val="20"/>
        </w:rPr>
      </w:pPr>
      <w:r w:rsidRPr="00751658">
        <w:rPr>
          <w:rFonts w:ascii="Arial" w:hAnsi="Arial" w:cs="Arial"/>
          <w:sz w:val="20"/>
          <w:szCs w:val="20"/>
        </w:rPr>
        <w:t xml:space="preserve"> interpunkcia </w:t>
      </w:r>
    </w:p>
    <w:p w:rsidR="00751658" w:rsidRPr="00751658" w:rsidRDefault="00751658" w:rsidP="00EA41BF">
      <w:pPr>
        <w:pStyle w:val="Odsekzoznamu"/>
        <w:numPr>
          <w:ilvl w:val="0"/>
          <w:numId w:val="76"/>
        </w:numPr>
        <w:rPr>
          <w:rFonts w:ascii="Arial" w:hAnsi="Arial" w:cs="Arial"/>
          <w:sz w:val="20"/>
          <w:szCs w:val="20"/>
        </w:rPr>
      </w:pPr>
      <w:r w:rsidRPr="00751658">
        <w:rPr>
          <w:rFonts w:ascii="Arial" w:hAnsi="Arial" w:cs="Arial"/>
          <w:sz w:val="20"/>
          <w:szCs w:val="20"/>
        </w:rPr>
        <w:t xml:space="preserve"> jednoduché súvetie</w:t>
      </w:r>
    </w:p>
    <w:p w:rsidR="00751658" w:rsidRPr="00751658" w:rsidRDefault="00751658" w:rsidP="00EA41BF">
      <w:pPr>
        <w:pStyle w:val="Odsekzoznamu"/>
        <w:numPr>
          <w:ilvl w:val="0"/>
          <w:numId w:val="76"/>
        </w:numPr>
        <w:rPr>
          <w:rFonts w:ascii="Arial" w:hAnsi="Arial" w:cs="Arial"/>
          <w:sz w:val="20"/>
          <w:szCs w:val="20"/>
        </w:rPr>
      </w:pPr>
      <w:r w:rsidRPr="00751658">
        <w:rPr>
          <w:rFonts w:ascii="Arial" w:hAnsi="Arial" w:cs="Arial"/>
          <w:sz w:val="20"/>
          <w:szCs w:val="20"/>
        </w:rPr>
        <w:t>záverečné opakovanie 5. – 9. ročníka</w:t>
      </w:r>
    </w:p>
    <w:p w:rsidR="00751658" w:rsidRPr="00751658" w:rsidRDefault="00751658" w:rsidP="00751658">
      <w:pPr>
        <w:ind w:left="360"/>
        <w:rPr>
          <w:rFonts w:ascii="Arial" w:hAnsi="Arial" w:cs="Arial"/>
          <w:sz w:val="20"/>
          <w:szCs w:val="20"/>
        </w:rPr>
      </w:pPr>
      <w:r w:rsidRPr="00751658">
        <w:rPr>
          <w:rFonts w:ascii="Arial" w:hAnsi="Arial" w:cs="Arial"/>
          <w:sz w:val="20"/>
          <w:szCs w:val="20"/>
        </w:rPr>
        <w:t>( 90– 100 plnovýznamových slov)</w:t>
      </w:r>
    </w:p>
    <w:p w:rsidR="00751658" w:rsidRPr="00751658" w:rsidRDefault="00751658" w:rsidP="00751658">
      <w:pPr>
        <w:ind w:left="360"/>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slohových písomných prác: 2</w:t>
      </w:r>
    </w:p>
    <w:p w:rsidR="00751658" w:rsidRPr="00751658" w:rsidRDefault="00751658" w:rsidP="00751658">
      <w:pPr>
        <w:rPr>
          <w:rFonts w:ascii="Arial" w:hAnsi="Arial" w:cs="Arial"/>
          <w:b/>
          <w:sz w:val="20"/>
          <w:szCs w:val="20"/>
        </w:rPr>
      </w:pPr>
    </w:p>
    <w:p w:rsidR="003D427D" w:rsidRPr="003D427D" w:rsidRDefault="00751658" w:rsidP="00EA41BF">
      <w:pPr>
        <w:pStyle w:val="Odsekzoznamu"/>
        <w:numPr>
          <w:ilvl w:val="0"/>
          <w:numId w:val="76"/>
        </w:numPr>
        <w:jc w:val="both"/>
        <w:rPr>
          <w:rFonts w:ascii="Arial" w:hAnsi="Arial" w:cs="Arial"/>
          <w:b/>
          <w:sz w:val="20"/>
          <w:szCs w:val="20"/>
          <w:u w:val="single"/>
        </w:rPr>
      </w:pPr>
      <w:r w:rsidRPr="003D427D">
        <w:rPr>
          <w:rFonts w:ascii="Arial" w:hAnsi="Arial" w:cs="Arial"/>
          <w:sz w:val="20"/>
          <w:szCs w:val="20"/>
        </w:rPr>
        <w:t>výklad</w:t>
      </w:r>
    </w:p>
    <w:p w:rsidR="003D427D" w:rsidRPr="003D427D" w:rsidRDefault="00751658" w:rsidP="00EA41BF">
      <w:pPr>
        <w:pStyle w:val="Odsekzoznamu"/>
        <w:numPr>
          <w:ilvl w:val="0"/>
          <w:numId w:val="76"/>
        </w:numPr>
        <w:jc w:val="both"/>
        <w:rPr>
          <w:rFonts w:ascii="Arial" w:hAnsi="Arial" w:cs="Arial"/>
          <w:b/>
          <w:sz w:val="20"/>
          <w:szCs w:val="20"/>
          <w:u w:val="single"/>
        </w:rPr>
      </w:pPr>
      <w:r w:rsidRPr="003D427D">
        <w:rPr>
          <w:rFonts w:ascii="Arial" w:hAnsi="Arial" w:cs="Arial"/>
          <w:sz w:val="20"/>
          <w:szCs w:val="20"/>
        </w:rPr>
        <w:t>úvaha</w:t>
      </w:r>
      <w:r w:rsidR="003D427D" w:rsidRPr="003D427D">
        <w:rPr>
          <w:rFonts w:ascii="Arial" w:hAnsi="Arial" w:cs="Arial"/>
          <w:b/>
          <w:sz w:val="20"/>
          <w:szCs w:val="20"/>
          <w:u w:val="single"/>
        </w:rPr>
        <w:t xml:space="preserve"> </w:t>
      </w:r>
    </w:p>
    <w:p w:rsidR="003D427D" w:rsidRPr="00751658" w:rsidRDefault="003D427D" w:rsidP="003D427D">
      <w:pPr>
        <w:pStyle w:val="Standard"/>
        <w:jc w:val="both"/>
        <w:rPr>
          <w:rFonts w:ascii="Arial" w:eastAsia="Times New Roman" w:hAnsi="Arial" w:cs="Arial"/>
          <w:b/>
          <w:kern w:val="0"/>
          <w:sz w:val="20"/>
          <w:szCs w:val="20"/>
          <w:u w:val="single"/>
        </w:rPr>
      </w:pPr>
      <w:r w:rsidRPr="00751658">
        <w:rPr>
          <w:rFonts w:ascii="Arial" w:eastAsia="Times New Roman" w:hAnsi="Arial" w:cs="Arial"/>
          <w:b/>
          <w:kern w:val="0"/>
          <w:sz w:val="20"/>
          <w:szCs w:val="20"/>
          <w:u w:val="single"/>
        </w:rPr>
        <w:t>Hodnotenie predmetu:</w:t>
      </w:r>
    </w:p>
    <w:p w:rsidR="003D427D" w:rsidRPr="00751658" w:rsidRDefault="003D427D" w:rsidP="003D427D">
      <w:pPr>
        <w:pStyle w:val="Standard"/>
        <w:jc w:val="both"/>
        <w:rPr>
          <w:rFonts w:ascii="Arial" w:eastAsia="Times New Roman" w:hAnsi="Arial" w:cs="Arial"/>
          <w:kern w:val="0"/>
          <w:sz w:val="20"/>
          <w:szCs w:val="20"/>
        </w:rPr>
      </w:pPr>
    </w:p>
    <w:p w:rsidR="003D427D" w:rsidRPr="00751658" w:rsidRDefault="003D427D" w:rsidP="003D427D">
      <w:pPr>
        <w:pStyle w:val="Standard"/>
        <w:jc w:val="both"/>
        <w:rPr>
          <w:rFonts w:ascii="Arial" w:hAnsi="Arial" w:cs="Arial"/>
          <w:sz w:val="20"/>
          <w:szCs w:val="20"/>
        </w:rPr>
      </w:pPr>
      <w:r w:rsidRPr="0075165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51658">
        <w:rPr>
          <w:rFonts w:ascii="Arial" w:hAnsi="Arial" w:cs="Arial"/>
          <w:sz w:val="20"/>
          <w:szCs w:val="20"/>
        </w:rPr>
        <w:t>(Metodický pokyn č. 22/2011 č. 2011-3121/12824-4-921 na hodnotenie žiakov základnej školy).</w:t>
      </w:r>
    </w:p>
    <w:p w:rsidR="00751658" w:rsidRPr="00751658" w:rsidRDefault="00751658" w:rsidP="00EA41BF">
      <w:pPr>
        <w:pStyle w:val="Odsekzoznamu"/>
        <w:numPr>
          <w:ilvl w:val="0"/>
          <w:numId w:val="76"/>
        </w:numPr>
        <w:rPr>
          <w:rFonts w:ascii="Arial" w:hAnsi="Arial" w:cs="Arial"/>
          <w:sz w:val="20"/>
          <w:szCs w:val="20"/>
        </w:rPr>
      </w:pPr>
    </w:p>
    <w:p w:rsidR="00E5308B" w:rsidRDefault="00E5308B" w:rsidP="00C3346E">
      <w:pPr>
        <w:pStyle w:val="slovanzoznam"/>
        <w:numPr>
          <w:ilvl w:val="0"/>
          <w:numId w:val="0"/>
        </w:numPr>
        <w:spacing w:line="276" w:lineRule="auto"/>
        <w:rPr>
          <w:rFonts w:ascii="Arial" w:hAnsi="Arial" w:cs="Arial"/>
          <w:b/>
          <w:u w:val="single"/>
        </w:rPr>
      </w:pPr>
    </w:p>
    <w:p w:rsidR="00E5308B" w:rsidRDefault="00E5308B" w:rsidP="00C3346E">
      <w:pPr>
        <w:pStyle w:val="slovanzoznam"/>
        <w:numPr>
          <w:ilvl w:val="0"/>
          <w:numId w:val="0"/>
        </w:numPr>
        <w:spacing w:line="276" w:lineRule="auto"/>
        <w:rPr>
          <w:rFonts w:ascii="Arial" w:hAnsi="Arial" w:cs="Arial"/>
          <w:b/>
          <w:u w:val="single"/>
        </w:rPr>
      </w:pPr>
    </w:p>
    <w:p w:rsidR="0058407F" w:rsidRPr="004F4DE1" w:rsidRDefault="0058407F"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UČEBNÉ OSNOVY</w:t>
      </w:r>
    </w:p>
    <w:p w:rsidR="0058407F" w:rsidRPr="00C22D3F" w:rsidRDefault="0058407F"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ISCED1</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C22D3F"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A41BF">
      <w:pPr>
        <w:pStyle w:val="slovanzoznam"/>
        <w:numPr>
          <w:ilvl w:val="0"/>
          <w:numId w:val="60"/>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Podľa Spoločného európskeho referenčného rámca pre jazyky (SERR) označenie úrovne A1 je používateľ základného jazyka. Komunikačnú úroveň A1 žiaci dosiahnu v prvom cudzom jazyku, t. j. v anglickom jazyku na konci 5. ročníka ZŠ. </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A1 podľa SERR je nasledujúca: Rozumie známym každodenným výrazom a najzákladnejším vetám, ktorých účelom je uspokojenie konkrétnych potrieb, a tieto výrazy a vety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A41BF">
      <w:pPr>
        <w:pStyle w:val="slovanzoznam"/>
        <w:numPr>
          <w:ilvl w:val="0"/>
          <w:numId w:val="60"/>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C22D3F">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Cieľom vyučovacieho predmetu anglický jazyk je umožniť žiakom: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využívať komunikačné jazykové kompetencie, aby sa komunikačný zámer realizoval vymedzeným spôsobom,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A41BF">
      <w:pPr>
        <w:pStyle w:val="slovanzoznam"/>
        <w:numPr>
          <w:ilvl w:val="0"/>
          <w:numId w:val="60"/>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A41BF">
      <w:pPr>
        <w:pStyle w:val="slovanzoznam"/>
        <w:numPr>
          <w:ilvl w:val="0"/>
          <w:numId w:val="60"/>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Rodina a spoločnosť - </w:t>
      </w:r>
      <w:r w:rsidRPr="002834DD">
        <w:rPr>
          <w:rFonts w:ascii="Arial" w:hAnsi="Arial" w:cs="Arial"/>
          <w:sz w:val="20"/>
          <w:szCs w:val="20"/>
        </w:rPr>
        <w:t>Moja rodina - slovná zásoba, Prídavné mená, Mesiace v roku, Čísla od 1 – 100, Porovnávanie prídavných mien - druhý stupeň, Gramatika - sloveso „to be“ – 10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Opakovanie slovnej zásoby na tému príroda - 2 hod</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krajina, vek, obľúbené ročné obdobie, Písanie - veľké začiatočné písmená - 5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Voľný čas a záľuby, šport - </w:t>
      </w:r>
      <w:r w:rsidRPr="002834DD">
        <w:rPr>
          <w:rFonts w:ascii="Arial" w:hAnsi="Arial" w:cs="Arial"/>
          <w:sz w:val="20"/>
          <w:szCs w:val="20"/>
        </w:rPr>
        <w:t>Počúvanie, čítanie a slovná zásoba a tému voľný čas a záľuby, šport, Gramatika - sloveso „like“ - don´t/doesn´t like ... -ing, Čítanie - maily, záľuby rôznych ľudí, Rozprávanie o sebe - záľuby, čo mám a nemám rád, hľadanie priateľa, Písanie - mail o svojich záľubách - 8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Mládež a jej svet, veda a technika - </w:t>
      </w:r>
      <w:r w:rsidRPr="002834DD">
        <w:rPr>
          <w:rFonts w:ascii="Arial" w:hAnsi="Arial" w:cs="Arial"/>
          <w:sz w:val="20"/>
          <w:szCs w:val="20"/>
        </w:rPr>
        <w:t>Počúvanie, čítanie a slovná zásoba a tému moje veci, Gramatika - privlastňovacie zámená, sloveso „can“ v otázke, Ustálené slovné spojenia, Čítanie, počúvanie , rozprávanie - zbierky, čo zbieram - 8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Človek a spoločnosť -</w:t>
      </w:r>
      <w:r w:rsidRPr="002834DD">
        <w:rPr>
          <w:rFonts w:ascii="Arial" w:hAnsi="Arial" w:cs="Arial"/>
          <w:sz w:val="20"/>
          <w:szCs w:val="20"/>
        </w:rPr>
        <w:t xml:space="preserve"> Čítanie príbehov na tému rodina - 3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Šport nám, my športu - </w:t>
      </w:r>
      <w:r w:rsidRPr="002834DD">
        <w:rPr>
          <w:rFonts w:ascii="Arial" w:hAnsi="Arial" w:cs="Arial"/>
          <w:sz w:val="20"/>
          <w:szCs w:val="20"/>
        </w:rPr>
        <w:t>Počúvanie, čítanie a slovná zásoba a tému šport, Gramatika - prítomný priebehový čas - 4 h</w:t>
      </w:r>
    </w:p>
    <w:p w:rsidR="0058407F" w:rsidRPr="002834DD" w:rsidRDefault="0058407F" w:rsidP="00EA41BF">
      <w:pPr>
        <w:numPr>
          <w:ilvl w:val="0"/>
          <w:numId w:val="18"/>
        </w:numPr>
        <w:spacing w:line="276" w:lineRule="auto"/>
        <w:rPr>
          <w:rFonts w:ascii="Arial" w:hAnsi="Arial" w:cs="Arial"/>
          <w:b/>
          <w:sz w:val="20"/>
          <w:szCs w:val="20"/>
        </w:rPr>
      </w:pPr>
      <w:r w:rsidRPr="002834DD">
        <w:rPr>
          <w:rFonts w:ascii="Arial" w:hAnsi="Arial" w:cs="Arial"/>
          <w:b/>
          <w:sz w:val="20"/>
          <w:szCs w:val="20"/>
        </w:rPr>
        <w:t xml:space="preserve">Človek a príroda, ochrana životného prostredia - </w:t>
      </w:r>
      <w:r w:rsidRPr="002834DD">
        <w:rPr>
          <w:rFonts w:ascii="Arial" w:hAnsi="Arial" w:cs="Arial"/>
          <w:sz w:val="20"/>
          <w:szCs w:val="20"/>
        </w:rPr>
        <w:t>Čítanie, počúvanie a slovná zásoba - Delfíny, prídavné mená na opis miesta, Počúvanie, čítanie a slovná zásoba a tému zvieratá, Gramatika a rozprávanie - prítomný priebehový čas, otázky a odpovede, Čítanie, počúvanie a slovná zásoba - Lev a myš, prídavné mená na opis pocitov vecí, Rozprávanie - používanie prídavných mien - 9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Mládež a jej svet</w:t>
      </w:r>
      <w:r w:rsidRPr="002834DD">
        <w:rPr>
          <w:rFonts w:ascii="Arial" w:hAnsi="Arial" w:cs="Arial"/>
          <w:sz w:val="20"/>
          <w:szCs w:val="20"/>
        </w:rPr>
        <w:t xml:space="preserve"> - Čítanie, počúvanie a slovné spojenia na tému denná rutina, Gramatika a rozprávanie - prítomný jednoduchý čas, denná rutina, aktivity počas dňa - 3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Náš domov - </w:t>
      </w:r>
      <w:r w:rsidRPr="002834DD">
        <w:rPr>
          <w:rFonts w:ascii="Arial" w:hAnsi="Arial" w:cs="Arial"/>
          <w:sz w:val="20"/>
          <w:szCs w:val="20"/>
        </w:rPr>
        <w:t>Rozprávanie o sebe a svojom dni, kde čo robím, Písanie o sebe, základné informácie - 4 h</w:t>
      </w:r>
    </w:p>
    <w:p w:rsidR="0058407F" w:rsidRPr="002834DD" w:rsidRDefault="0058407F" w:rsidP="00EA41BF">
      <w:pPr>
        <w:numPr>
          <w:ilvl w:val="0"/>
          <w:numId w:val="18"/>
        </w:numPr>
        <w:spacing w:line="276" w:lineRule="auto"/>
        <w:rPr>
          <w:rFonts w:ascii="Arial" w:hAnsi="Arial" w:cs="Arial"/>
          <w:b/>
          <w:sz w:val="20"/>
          <w:szCs w:val="20"/>
        </w:rPr>
      </w:pPr>
      <w:r w:rsidRPr="002834DD">
        <w:rPr>
          <w:rFonts w:ascii="Arial" w:hAnsi="Arial" w:cs="Arial"/>
          <w:b/>
          <w:sz w:val="20"/>
          <w:szCs w:val="20"/>
        </w:rPr>
        <w:t xml:space="preserve"> Krajiny, mestá a miesta, anglicky hovoriace krajiny - </w:t>
      </w:r>
      <w:r w:rsidRPr="002834DD">
        <w:rPr>
          <w:rFonts w:ascii="Arial" w:hAnsi="Arial" w:cs="Arial"/>
          <w:sz w:val="20"/>
          <w:szCs w:val="20"/>
        </w:rPr>
        <w:t>Čítanie a počúvanie príbehu, rozprávanie - 5 h</w:t>
      </w:r>
    </w:p>
    <w:p w:rsidR="0058407F" w:rsidRPr="002834DD" w:rsidRDefault="0058407F" w:rsidP="00EA41BF">
      <w:pPr>
        <w:numPr>
          <w:ilvl w:val="0"/>
          <w:numId w:val="18"/>
        </w:numPr>
        <w:spacing w:line="276" w:lineRule="auto"/>
        <w:rPr>
          <w:rFonts w:ascii="Arial" w:hAnsi="Arial" w:cs="Arial"/>
          <w:b/>
          <w:sz w:val="20"/>
          <w:szCs w:val="20"/>
        </w:rPr>
      </w:pPr>
      <w:r w:rsidRPr="002834DD">
        <w:rPr>
          <w:rFonts w:ascii="Arial" w:hAnsi="Arial" w:cs="Arial"/>
          <w:b/>
          <w:sz w:val="20"/>
          <w:szCs w:val="20"/>
        </w:rPr>
        <w:t xml:space="preserve"> Človek a príroda, ochrana životného prostredia</w:t>
      </w:r>
      <w:r w:rsidRPr="002834DD">
        <w:rPr>
          <w:rFonts w:ascii="Arial" w:hAnsi="Arial" w:cs="Arial"/>
          <w:sz w:val="20"/>
          <w:szCs w:val="20"/>
        </w:rPr>
        <w:t xml:space="preserve"> - Čítanie príbehov na tému zvieratá - 3 h </w:t>
      </w:r>
    </w:p>
    <w:p w:rsidR="0058407F" w:rsidRPr="002834DD" w:rsidRDefault="0058407F" w:rsidP="00EA41BF">
      <w:pPr>
        <w:numPr>
          <w:ilvl w:val="0"/>
          <w:numId w:val="18"/>
        </w:numPr>
        <w:spacing w:line="276" w:lineRule="auto"/>
        <w:rPr>
          <w:rFonts w:ascii="Arial" w:hAnsi="Arial" w:cs="Arial"/>
          <w:b/>
          <w:sz w:val="20"/>
          <w:szCs w:val="20"/>
        </w:rPr>
      </w:pPr>
      <w:r w:rsidRPr="002834DD">
        <w:rPr>
          <w:rFonts w:ascii="Arial" w:hAnsi="Arial" w:cs="Arial"/>
          <w:b/>
          <w:sz w:val="20"/>
          <w:szCs w:val="20"/>
        </w:rPr>
        <w:t xml:space="preserve">Krajiny, mestá a miesta, voľný čas, záľuby a šport - </w:t>
      </w:r>
      <w:r w:rsidRPr="002834DD">
        <w:rPr>
          <w:rFonts w:ascii="Arial" w:hAnsi="Arial" w:cs="Arial"/>
          <w:sz w:val="20"/>
          <w:szCs w:val="20"/>
        </w:rPr>
        <w:t>Počúvanie, čítanie a slovná zásoba na tému miesta v meste, Gramatika - prítomný čas s príslovkami frekvencie</w:t>
      </w:r>
      <w:r w:rsidRPr="002834DD">
        <w:rPr>
          <w:rFonts w:ascii="Arial" w:hAnsi="Arial" w:cs="Arial"/>
          <w:b/>
          <w:sz w:val="20"/>
          <w:szCs w:val="20"/>
        </w:rPr>
        <w:t xml:space="preserve">, </w:t>
      </w:r>
      <w:r w:rsidRPr="002834DD">
        <w:rPr>
          <w:rFonts w:ascii="Arial" w:hAnsi="Arial" w:cs="Arial"/>
          <w:sz w:val="20"/>
          <w:szCs w:val="20"/>
        </w:rPr>
        <w:t>Rozprávanie ako často niečo robím, niekde chodím</w:t>
      </w:r>
      <w:r w:rsidRPr="002834DD">
        <w:rPr>
          <w:rFonts w:ascii="Arial" w:hAnsi="Arial" w:cs="Arial"/>
          <w:b/>
          <w:sz w:val="20"/>
          <w:szCs w:val="20"/>
        </w:rPr>
        <w:t xml:space="preserve">, </w:t>
      </w:r>
      <w:r w:rsidRPr="002834DD">
        <w:rPr>
          <w:rFonts w:ascii="Arial" w:hAnsi="Arial" w:cs="Arial"/>
          <w:sz w:val="20"/>
          <w:szCs w:val="20"/>
        </w:rPr>
        <w:t>Gramatika - predložky „on/in/at“ - 6 h</w:t>
      </w:r>
    </w:p>
    <w:p w:rsidR="0058407F" w:rsidRPr="002834DD" w:rsidRDefault="0058407F" w:rsidP="00EA41BF">
      <w:pPr>
        <w:numPr>
          <w:ilvl w:val="0"/>
          <w:numId w:val="18"/>
        </w:numPr>
        <w:spacing w:line="276" w:lineRule="auto"/>
        <w:rPr>
          <w:rFonts w:ascii="Arial" w:hAnsi="Arial" w:cs="Arial"/>
          <w:b/>
          <w:sz w:val="20"/>
          <w:szCs w:val="20"/>
        </w:rPr>
      </w:pPr>
      <w:r w:rsidRPr="002834DD">
        <w:rPr>
          <w:rFonts w:ascii="Arial" w:hAnsi="Arial" w:cs="Arial"/>
          <w:sz w:val="20"/>
          <w:szCs w:val="20"/>
        </w:rPr>
        <w:t xml:space="preserve"> </w:t>
      </w:r>
      <w:r w:rsidRPr="002834DD">
        <w:rPr>
          <w:rFonts w:ascii="Arial" w:hAnsi="Arial" w:cs="Arial"/>
          <w:b/>
          <w:sz w:val="20"/>
          <w:szCs w:val="20"/>
        </w:rPr>
        <w:t>Kultúra a umenie</w:t>
      </w:r>
      <w:r w:rsidRPr="002834DD">
        <w:rPr>
          <w:rFonts w:ascii="Arial" w:hAnsi="Arial" w:cs="Arial"/>
          <w:sz w:val="20"/>
          <w:szCs w:val="20"/>
        </w:rPr>
        <w:t xml:space="preserve"> - Čítanie a počúvanie príbehu o filme, slovná zásoba k téme umenie - 3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Mládež a jej svet</w:t>
      </w:r>
      <w:r w:rsidRPr="002834DD">
        <w:rPr>
          <w:rFonts w:ascii="Arial" w:hAnsi="Arial" w:cs="Arial"/>
          <w:sz w:val="20"/>
          <w:szCs w:val="20"/>
        </w:rPr>
        <w:t xml:space="preserve"> - Rozprávanie - opis mojich voľnočasových aktivít - 2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 xml:space="preserve">Výživa a zdravie - </w:t>
      </w:r>
      <w:r w:rsidRPr="002834DD">
        <w:rPr>
          <w:rFonts w:ascii="Arial" w:hAnsi="Arial" w:cs="Arial"/>
          <w:sz w:val="20"/>
          <w:szCs w:val="20"/>
        </w:rPr>
        <w:t>Čítanie, počúvanie a slovná zásoba na tému jedlo, Gramatika - počítateľné a nepočítateľné podstatné mená, Gramatika - použitie „a/an/some“, Slovná zásoba s jedlom, počúvanie a čítanie príbehu o Mojom obľúbenom jedle, Rozprávanie o obľúbenom jedle, použitie slovesa „would“, Prídavné mená s opisom veľkosti a farby - 7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sz w:val="20"/>
          <w:szCs w:val="20"/>
        </w:rPr>
        <w:t xml:space="preserve"> Človek a príroda - Slovná zásoba na tému príroda + prídavné mená na jej opis, Gramatika - druhý stupeň prídavných mien, tvorba viet, Gramatika - tretí stupeň prídavných mien, tvorba viet, Čítanie a počúvanie príbehu o svetových rekord + slovná zásoba na tému príroda - 7 h </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Čítanie príbehov o jedle - 3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Človek a príroda, ochrana životného prostredia</w:t>
      </w:r>
      <w:r w:rsidRPr="002834DD">
        <w:rPr>
          <w:rFonts w:ascii="Arial" w:hAnsi="Arial" w:cs="Arial"/>
          <w:sz w:val="20"/>
          <w:szCs w:val="20"/>
        </w:rPr>
        <w:t xml:space="preserve"> - Čítanie, počúvanie a slovná zásoba na tému v prírode, Gramatika - použitie slovesa „must/mustn´t“, Slovné spojenia + sloveso „must/mustn´t“, pieseň, Čítanie a počúvanie príbehu o Perníkovom chlapčekovi - 7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Človek na cestách </w:t>
      </w:r>
      <w:r w:rsidRPr="002834DD">
        <w:rPr>
          <w:rFonts w:ascii="Arial" w:hAnsi="Arial" w:cs="Arial"/>
          <w:sz w:val="20"/>
          <w:szCs w:val="20"/>
        </w:rPr>
        <w:t>- Čítanie, počúvanie a slovná zásoba na tému v múzeu dopravných prostriedkov, Gramatika - minulý čas, sloveso „was/were, wasn´t/weren´t“ + príslovky času - 4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Krajina, ktorej jazyk sa učím - </w:t>
      </w:r>
      <w:r w:rsidRPr="002834DD">
        <w:rPr>
          <w:rFonts w:ascii="Arial" w:hAnsi="Arial" w:cs="Arial"/>
          <w:sz w:val="20"/>
          <w:szCs w:val="20"/>
        </w:rPr>
        <w:t>Rozprávanie - Londýn kedysi a dnes, pieseň, Čítanie a počúvanie príbehu - 2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Ľudské telo a starostlivosť o zdravie</w:t>
      </w:r>
      <w:r w:rsidRPr="002834DD">
        <w:rPr>
          <w:rFonts w:ascii="Arial" w:hAnsi="Arial" w:cs="Arial"/>
          <w:sz w:val="20"/>
          <w:szCs w:val="20"/>
        </w:rPr>
        <w:t xml:space="preserve"> - Čítanie, počúvanie, slovná zásoba s použitím prídavných mien na opis vzhľadu , Gramatika - minulý čas - plnovýznamové slovesá, Gramatika pomocného slovesa „did/dindn´t“, Rozprávanie na tému v minulosti a teraz s použitím prídavných mien na opis vzhľadu - 6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Vzory a ideály </w:t>
      </w:r>
      <w:r w:rsidRPr="002834DD">
        <w:rPr>
          <w:rFonts w:ascii="Arial" w:hAnsi="Arial" w:cs="Arial"/>
          <w:sz w:val="20"/>
          <w:szCs w:val="20"/>
        </w:rPr>
        <w:t>- Čítanie a počúvanie príbehu o Mojej starej mame + prídavné mená s opisom charakteru človeka - 5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Veda a technika v službách ľudstva, komunikácia - </w:t>
      </w:r>
      <w:r w:rsidRPr="002834DD">
        <w:rPr>
          <w:rFonts w:ascii="Arial" w:hAnsi="Arial" w:cs="Arial"/>
          <w:sz w:val="20"/>
          <w:szCs w:val="20"/>
        </w:rPr>
        <w:t>Slovná zásoba, čítanie, počúvanie a rozprávanie, Gramatika - minulý čas, Čítanie a počúvanie príbehu + prídavné mená a ich opozitá - 5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Vzdelávanie a práca - </w:t>
      </w:r>
      <w:r w:rsidRPr="002834DD">
        <w:rPr>
          <w:rFonts w:ascii="Arial" w:hAnsi="Arial" w:cs="Arial"/>
          <w:sz w:val="20"/>
          <w:szCs w:val="20"/>
        </w:rPr>
        <w:t>Slovná zásoba predmety v škole, čítanie, počúvanie a rozprávanie o škole, Gramatika - tvorba otázok „WH“ + minulý čas, Čítanie a počúvanie príbehu + slovná zásoba - 5 h</w:t>
      </w:r>
    </w:p>
    <w:p w:rsidR="0058407F" w:rsidRPr="002834DD" w:rsidRDefault="0058407F" w:rsidP="00EA41BF">
      <w:pPr>
        <w:numPr>
          <w:ilvl w:val="0"/>
          <w:numId w:val="18"/>
        </w:numPr>
        <w:spacing w:line="276" w:lineRule="auto"/>
        <w:rPr>
          <w:rFonts w:ascii="Arial" w:hAnsi="Arial" w:cs="Arial"/>
          <w:sz w:val="20"/>
          <w:szCs w:val="20"/>
        </w:rPr>
      </w:pPr>
      <w:r w:rsidRPr="002834DD">
        <w:rPr>
          <w:rFonts w:ascii="Arial" w:hAnsi="Arial" w:cs="Arial"/>
          <w:b/>
          <w:sz w:val="20"/>
          <w:szCs w:val="20"/>
        </w:rPr>
        <w:t xml:space="preserve"> Uprostred multikultúrnej spoločnosti</w:t>
      </w:r>
      <w:r w:rsidRPr="002834DD">
        <w:rPr>
          <w:rFonts w:ascii="Arial" w:hAnsi="Arial" w:cs="Arial"/>
          <w:sz w:val="20"/>
          <w:szCs w:val="20"/>
        </w:rPr>
        <w:t xml:space="preserve"> - Slovná zásoba, čítanie, počúvanie a rozprávanie o prázdninách, Gramatika - sloveso „going to“, Čítanie a počúvanie príbehu, Rozprávanie, čo sa chystám robiť - použitie slovesa „going to“ - 9 h</w:t>
      </w:r>
    </w:p>
    <w:p w:rsidR="0058407F" w:rsidRPr="002834DD" w:rsidRDefault="0058407F" w:rsidP="002834DD">
      <w:pPr>
        <w:spacing w:line="276" w:lineRule="auto"/>
        <w:rPr>
          <w:rFonts w:ascii="Arial" w:hAnsi="Arial" w:cs="Arial"/>
          <w:sz w:val="20"/>
          <w:szCs w:val="20"/>
        </w:rPr>
      </w:pP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ab/>
      </w: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C22D3F" w:rsidRPr="00C3346E" w:rsidRDefault="0058407F" w:rsidP="00C3346E">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C3346E">
      <w:pPr>
        <w:pStyle w:val="slovanzoznam"/>
        <w:numPr>
          <w:ilvl w:val="0"/>
          <w:numId w:val="0"/>
        </w:numPr>
        <w:spacing w:line="276" w:lineRule="auto"/>
        <w:rPr>
          <w:rFonts w:ascii="Arial" w:hAnsi="Arial" w:cs="Arial"/>
          <w:b/>
          <w:sz w:val="20"/>
          <w:szCs w:val="20"/>
          <w:u w:val="single"/>
        </w:rPr>
      </w:pPr>
    </w:p>
    <w:p w:rsidR="0058407F" w:rsidRPr="00406F99" w:rsidRDefault="0058407F" w:rsidP="002834DD">
      <w:pPr>
        <w:pStyle w:val="slovanzoznam"/>
        <w:numPr>
          <w:ilvl w:val="0"/>
          <w:numId w:val="0"/>
        </w:numPr>
        <w:spacing w:line="276" w:lineRule="auto"/>
        <w:jc w:val="center"/>
        <w:rPr>
          <w:rFonts w:ascii="Arial" w:hAnsi="Arial" w:cs="Arial"/>
          <w:b/>
          <w:sz w:val="28"/>
          <w:u w:val="single"/>
        </w:rPr>
      </w:pPr>
      <w:r w:rsidRPr="00406F99">
        <w:rPr>
          <w:rFonts w:ascii="Arial" w:hAnsi="Arial" w:cs="Arial"/>
          <w:b/>
          <w:sz w:val="28"/>
          <w:u w:val="single"/>
        </w:rPr>
        <w:t>UČEBNÉ OSNOVY</w:t>
      </w:r>
    </w:p>
    <w:p w:rsidR="0058407F" w:rsidRPr="00C22D3F" w:rsidRDefault="0058407F"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A72405" w:rsidP="002834DD">
            <w:pPr>
              <w:pStyle w:val="slovanzoznam"/>
              <w:numPr>
                <w:ilvl w:val="0"/>
                <w:numId w:val="0"/>
              </w:numPr>
              <w:spacing w:line="276" w:lineRule="auto"/>
              <w:rPr>
                <w:rFonts w:ascii="Arial" w:hAnsi="Arial" w:cs="Arial"/>
                <w:b/>
              </w:rPr>
            </w:pPr>
            <w:r>
              <w:rPr>
                <w:rFonts w:ascii="Arial" w:hAnsi="Arial" w:cs="Arial"/>
                <w:b/>
              </w:rPr>
              <w:t>ISCED2</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Šiesty</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2834DD">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A41BF">
      <w:pPr>
        <w:pStyle w:val="slovanzoznam"/>
        <w:numPr>
          <w:ilvl w:val="0"/>
          <w:numId w:val="61"/>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2834DD">
      <w:pPr>
        <w:pStyle w:val="slovanzoznam"/>
        <w:numPr>
          <w:ilvl w:val="0"/>
          <w:numId w:val="0"/>
        </w:numPr>
        <w:tabs>
          <w:tab w:val="num" w:pos="432"/>
        </w:tabs>
        <w:spacing w:line="276" w:lineRule="auto"/>
        <w:rPr>
          <w:rFonts w:ascii="Arial" w:hAnsi="Arial" w:cs="Arial"/>
          <w:b/>
          <w:sz w:val="20"/>
          <w:szCs w:val="20"/>
          <w:u w:val="single"/>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A41BF">
      <w:pPr>
        <w:pStyle w:val="slovanzoznam"/>
        <w:numPr>
          <w:ilvl w:val="0"/>
          <w:numId w:val="61"/>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Cieľom vyučovacieho predmetu anglický jazyk je umožniť žiakom: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využívať komunikačné jazykové kompetencie, aby sa komunikačný zámer realizoval vymedzeným spôsobom,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A41BF">
      <w:pPr>
        <w:numPr>
          <w:ilvl w:val="0"/>
          <w:numId w:val="16"/>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A41BF">
      <w:pPr>
        <w:pStyle w:val="slovanzoznam"/>
        <w:numPr>
          <w:ilvl w:val="0"/>
          <w:numId w:val="61"/>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A41BF">
      <w:pPr>
        <w:pStyle w:val="slovanzoznam"/>
        <w:numPr>
          <w:ilvl w:val="0"/>
          <w:numId w:val="61"/>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Rodina a spoločnosť</w:t>
      </w:r>
      <w:r w:rsidRPr="002834DD">
        <w:rPr>
          <w:rFonts w:ascii="Arial" w:hAnsi="Arial" w:cs="Arial"/>
          <w:sz w:val="20"/>
          <w:szCs w:val="20"/>
        </w:rPr>
        <w:t xml:space="preserve"> – sloveso „ be, can, have got“, tvorba otázky, predstavovanie sa, privlastňovacie zámená, podávanie osob. údajov, športy a aktivít, rodinné sviatky 7 hod</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Vzdelávanie</w:t>
      </w:r>
      <w:r w:rsidRPr="002834DD">
        <w:rPr>
          <w:rFonts w:ascii="Arial" w:hAnsi="Arial" w:cs="Arial"/>
          <w:sz w:val="20"/>
          <w:szCs w:val="20"/>
        </w:rPr>
        <w:t xml:space="preserve"> –  prítomný čas jednoduchý, tvorba otázky, radové číslovky  5</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Náš domov</w:t>
      </w:r>
      <w:r w:rsidRPr="002834DD">
        <w:rPr>
          <w:rFonts w:ascii="Arial" w:hAnsi="Arial" w:cs="Arial"/>
          <w:sz w:val="20"/>
          <w:szCs w:val="20"/>
        </w:rPr>
        <w:t xml:space="preserve"> - „frekvenčné“ príslovky 7</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sviatky vo Veľ. Británii a na Slovensku 7</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prít. priebeh. a prít. jednoduchý čas, sloveso „must“, zámená, určovanie času, domáce a divoké zvieratá 16</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Uprostred multik. spoločnosti</w:t>
      </w:r>
      <w:r w:rsidRPr="002834DD">
        <w:rPr>
          <w:rFonts w:ascii="Arial" w:hAnsi="Arial" w:cs="Arial"/>
          <w:sz w:val="20"/>
          <w:szCs w:val="20"/>
        </w:rPr>
        <w:t xml:space="preserve"> – domáci miláčikovia na Slovensku a vo V. Británii, moje obľúbené zviera  6</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Človek na cestách</w:t>
      </w:r>
      <w:r w:rsidRPr="002834DD">
        <w:rPr>
          <w:rFonts w:ascii="Arial" w:hAnsi="Arial" w:cs="Arial"/>
          <w:sz w:val="20"/>
          <w:szCs w:val="20"/>
        </w:rPr>
        <w:t xml:space="preserve"> – minulý čas prav. a neprav. slovies, dovolenky a cestovanie 11</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Voľný čas a záľuby</w:t>
      </w:r>
      <w:r w:rsidRPr="002834DD">
        <w:rPr>
          <w:rFonts w:ascii="Arial" w:hAnsi="Arial" w:cs="Arial"/>
          <w:sz w:val="20"/>
          <w:szCs w:val="20"/>
        </w:rPr>
        <w:t xml:space="preserve"> – dovolenka, trávenie voľného času, prázdniny  6</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dovolenky vo Veľ. Británii, moja dovolenka 6</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rôzne druhy jedla a nápojov, počítateľné a nepočítateľné pod. mená, otázka „How much/many?“, some/any, určité neurčité členy, recepty, nakupovanie jedla 15</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stravovanie vo Veľkej Británii, jedlá z celého sveta, jedlo v našej krajine  7</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Krajina, ktorej jazyk sa učím</w:t>
      </w:r>
      <w:r w:rsidRPr="002834DD">
        <w:rPr>
          <w:rFonts w:ascii="Arial" w:hAnsi="Arial" w:cs="Arial"/>
          <w:sz w:val="20"/>
          <w:szCs w:val="20"/>
        </w:rPr>
        <w:t xml:space="preserve"> – Slovensko a Veľ. Británia, otázky „How...?“, „as...as“, porovnávanie, stupňovanie príd. mien, geografické pojmy  16</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počasie vo Veľkej Británii, USA, moja krajina  5</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Voľný čas a záľuby</w:t>
      </w:r>
      <w:r w:rsidRPr="002834DD">
        <w:rPr>
          <w:rFonts w:ascii="Arial" w:hAnsi="Arial" w:cs="Arial"/>
          <w:sz w:val="20"/>
          <w:szCs w:val="20"/>
        </w:rPr>
        <w:t xml:space="preserve"> – „going to“, „have to“, podávanie návrhov, prídavné mená a príslovky, druhy televíznych programov 15</w:t>
      </w:r>
    </w:p>
    <w:p w:rsidR="0058407F" w:rsidRPr="002834DD" w:rsidRDefault="0058407F" w:rsidP="00EA41BF">
      <w:pPr>
        <w:numPr>
          <w:ilvl w:val="0"/>
          <w:numId w:val="17"/>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TV filmy a relácie vo Veľ. Británii  7</w:t>
      </w: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tabs>
          <w:tab w:val="left" w:pos="824"/>
        </w:tabs>
        <w:spacing w:line="276" w:lineRule="auto"/>
        <w:rPr>
          <w:rFonts w:ascii="Arial" w:hAnsi="Arial" w:cs="Arial"/>
          <w:b/>
          <w:bCs/>
          <w:sz w:val="20"/>
          <w:szCs w:val="20"/>
        </w:rPr>
      </w:pPr>
      <w:r w:rsidRPr="002834DD">
        <w:rPr>
          <w:rFonts w:ascii="Arial" w:hAnsi="Arial" w:cs="Arial"/>
          <w:b/>
          <w:bCs/>
          <w:sz w:val="20"/>
          <w:szCs w:val="20"/>
        </w:rPr>
        <w:t>Receptívne zručnosti</w:t>
      </w:r>
    </w:p>
    <w:p w:rsidR="0058407F" w:rsidRPr="002834DD" w:rsidRDefault="0058407F" w:rsidP="002834DD">
      <w:pPr>
        <w:tabs>
          <w:tab w:val="left" w:pos="824"/>
        </w:tabs>
        <w:spacing w:line="276" w:lineRule="auto"/>
        <w:rPr>
          <w:rFonts w:ascii="Arial" w:hAnsi="Arial" w:cs="Arial"/>
          <w:bCs/>
          <w:sz w:val="20"/>
          <w:szCs w:val="20"/>
        </w:rPr>
      </w:pPr>
      <w:r w:rsidRPr="002834DD">
        <w:rPr>
          <w:rFonts w:ascii="Arial" w:hAnsi="Arial" w:cs="Arial"/>
          <w:bCs/>
          <w:sz w:val="20"/>
          <w:szCs w:val="20"/>
        </w:rPr>
        <w:t>zachytiť známe informácie v počutom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v texte osobné údaje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rozpoznať dátumy a názvy mesiacov v roku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informácie v texte, pochopiť hlavnú myšlienku</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vyhľadať špecifické informácie v prečítanom texte</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rozumieť hlavnej myšlienke</w:t>
      </w:r>
      <w:r w:rsidRPr="002834DD">
        <w:rPr>
          <w:rFonts w:ascii="Arial" w:hAnsi="Arial" w:cs="Arial"/>
          <w:b/>
          <w:bCs/>
          <w:sz w:val="20"/>
          <w:szCs w:val="20"/>
        </w:rPr>
        <w:t xml:space="preserve"> </w:t>
      </w:r>
      <w:r w:rsidRPr="002834DD">
        <w:rPr>
          <w:rFonts w:ascii="Arial" w:hAnsi="Arial" w:cs="Arial"/>
          <w:bCs/>
          <w:sz w:val="20"/>
          <w:szCs w:val="20"/>
        </w:rPr>
        <w:t>prečítaného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info z e-mailu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hlavným info, zachytiť dej v minulosti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reagovať na vizuálny podnet</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obsah krátkeho listu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deju kresleného príbehu a napodobniť rozpráv.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pojmom spojené s jedlom a zachytiť ich v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kľúčovým bodom v texte komiksu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postupu príprav jedla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zapíše nákupný zoznam podľa počutých informácií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b/>
          <w:sz w:val="20"/>
          <w:szCs w:val="20"/>
        </w:rPr>
        <w:t>Produktívne zručnosti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porozprávať o jedlá a nápojoch hodnotíme aj gramatiku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pracuje s obrázkom, pýtať sa na množstvá jedla a pitia,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dramaticky predviesť  prečítaný text o lakomstve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geografické názvy spojené s mestom a dedinou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textu o VB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popisu počasia, rôzne ročné obdobie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kresleného seriálu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počúvať rozhovor kamarátov a o tom, čo budú robiť večer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porozumieť hlavnej myšlienky živej scény z filmového štúdia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gramaticky správne vyjadriť, čo nemožno a aké sú povinnosti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príbehu zápletke, vyvrcholeniu a rozuzleniu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kamarátovi o dennom režime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dianí spojenom s konkrétnym dátumom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rôzne domáce práce a hovoriť o svojich skúsenostiach z denného života</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pomocou obrázku pomenovať exotické zvieratká,  ktoré možno vidieť v ZOO</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informovať o tom, ktoré zvieratká má žiak rád a ktoré nemá</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opýtať sa kamaráta, kde bol v predošlých  dňoch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bežné dopravné prostriedky, miesta spojené s cestovaním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informovať o inej osobe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opísať typické počasie vo vlastnej krajine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porovnať vzhľad, kvalitu a vlastností vecí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zadaniu, odpovedať na kvíz,  správne vyriešiť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 gramaticky správne zaradiť slová o kvalite do kontextu e)dramatizovať kreslený seriál</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pomenovať typy programov a ktoré sú obľúbené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chronologicky zostaviť scény z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filmových žánroch</w:t>
      </w:r>
    </w:p>
    <w:p w:rsidR="0058407F" w:rsidRPr="002834DD" w:rsidRDefault="0058407F" w:rsidP="002834DD">
      <w:pPr>
        <w:tabs>
          <w:tab w:val="left" w:pos="824"/>
        </w:tabs>
        <w:spacing w:line="276" w:lineRule="auto"/>
        <w:rPr>
          <w:rFonts w:ascii="Arial" w:hAnsi="Arial" w:cs="Arial"/>
          <w:b/>
          <w:sz w:val="20"/>
          <w:szCs w:val="20"/>
        </w:rPr>
      </w:pPr>
      <w:r w:rsidRPr="002834DD">
        <w:rPr>
          <w:rFonts w:ascii="Arial" w:hAnsi="Arial" w:cs="Arial"/>
          <w:b/>
          <w:sz w:val="20"/>
          <w:szCs w:val="20"/>
        </w:rPr>
        <w:t>Interakcia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rozprávať sa s kamarátom o dennom režime</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rozprávať sa o domácich prácach a bežnom týždni</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 xml:space="preserve">simulovať telefónny rozhovor s kamarátom a opýtať sa, čo robí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porozprávať sa s kamarátom o dianí v uplynulých dňoch alebo na prázdninách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rozhovor v bežnej reštaurácii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rôzne dialógy o počasí</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odporučiť Tv programu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s kamarátom sa rozprávať o plánoch čo zamýšľajú robiť</w:t>
      </w:r>
    </w:p>
    <w:p w:rsidR="0058407F" w:rsidRPr="002834DD" w:rsidRDefault="0058407F" w:rsidP="002834DD">
      <w:pPr>
        <w:tabs>
          <w:tab w:val="left" w:pos="82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58407F" w:rsidRPr="004F4DE1" w:rsidRDefault="0058407F" w:rsidP="002834DD">
      <w:pPr>
        <w:pStyle w:val="Standard"/>
        <w:spacing w:line="276" w:lineRule="auto"/>
        <w:ind w:left="720"/>
        <w:jc w:val="both"/>
        <w:rPr>
          <w:rFonts w:ascii="Arial" w:hAnsi="Arial" w:cs="Arial"/>
          <w:sz w:val="20"/>
          <w:szCs w:val="20"/>
        </w:rPr>
      </w:pPr>
    </w:p>
    <w:p w:rsidR="0058407F" w:rsidRPr="004F4DE1" w:rsidRDefault="0058407F" w:rsidP="002834DD">
      <w:pPr>
        <w:pStyle w:val="Standard"/>
        <w:spacing w:line="276" w:lineRule="auto"/>
        <w:jc w:val="both"/>
        <w:rPr>
          <w:rFonts w:ascii="Arial" w:hAnsi="Arial" w:cs="Arial"/>
          <w:b/>
          <w:bCs/>
          <w:color w:val="FF0000"/>
          <w:sz w:val="20"/>
          <w:szCs w:val="20"/>
        </w:rPr>
      </w:pPr>
    </w:p>
    <w:p w:rsidR="0058407F" w:rsidRDefault="0058407F" w:rsidP="002834DD">
      <w:pPr>
        <w:pStyle w:val="slovanzoznam"/>
        <w:numPr>
          <w:ilvl w:val="0"/>
          <w:numId w:val="0"/>
        </w:numPr>
        <w:spacing w:line="276" w:lineRule="auto"/>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Anglický jazyk</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DC1F9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3 h      ročne: 99 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jc w:val="both"/>
        <w:rPr>
          <w:rFonts w:ascii="Arial" w:hAnsi="Arial" w:cs="Arial"/>
          <w:bCs/>
          <w:iCs/>
          <w:sz w:val="20"/>
          <w:szCs w:val="20"/>
        </w:rPr>
      </w:pPr>
      <w:r w:rsidRPr="004F4DE1">
        <w:rPr>
          <w:rFonts w:ascii="Arial" w:hAnsi="Arial" w:cs="Arial"/>
          <w:bCs/>
          <w:iCs/>
          <w:sz w:val="20"/>
          <w:szCs w:val="20"/>
        </w:rPr>
        <w:t xml:space="preserve"> Učebné osnovy sú totožné so vzdelávacím štandardom ŠVP pre príslušný predmet .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A41BF">
      <w:pPr>
        <w:pStyle w:val="slovanzoznam"/>
        <w:numPr>
          <w:ilvl w:val="0"/>
          <w:numId w:val="107"/>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A41BF">
      <w:pPr>
        <w:pStyle w:val="slovanzoznam"/>
        <w:numPr>
          <w:ilvl w:val="0"/>
          <w:numId w:val="107"/>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Cieľom vyučovacieho predmetu anglický jazyk je umožniť žiakom:  </w:t>
      </w:r>
    </w:p>
    <w:p w:rsidR="004F4DE1" w:rsidRPr="004F4DE1" w:rsidRDefault="004F4DE1" w:rsidP="00EA41BF">
      <w:pPr>
        <w:numPr>
          <w:ilvl w:val="0"/>
          <w:numId w:val="16"/>
        </w:numPr>
        <w:rPr>
          <w:rFonts w:ascii="Arial" w:hAnsi="Arial" w:cs="Arial"/>
          <w:sz w:val="20"/>
          <w:szCs w:val="20"/>
        </w:rPr>
      </w:pPr>
      <w:r w:rsidRPr="004F4DE1">
        <w:rPr>
          <w:rFonts w:ascii="Arial" w:hAnsi="Arial" w:cs="Arial"/>
          <w:sz w:val="20"/>
          <w:szCs w:val="20"/>
        </w:rPr>
        <w:t xml:space="preserve">efektívne používať všeobecné kompetencie, ktoré nie sú charakteristické pre jazyk, ale sú nevyhnutné pre rôzne činnosti, vrátane jazykových činností,  </w:t>
      </w:r>
    </w:p>
    <w:p w:rsidR="004F4DE1" w:rsidRPr="004F4DE1" w:rsidRDefault="004F4DE1" w:rsidP="00EA41BF">
      <w:pPr>
        <w:numPr>
          <w:ilvl w:val="0"/>
          <w:numId w:val="16"/>
        </w:numPr>
        <w:rPr>
          <w:rFonts w:ascii="Arial" w:hAnsi="Arial" w:cs="Arial"/>
          <w:sz w:val="20"/>
          <w:szCs w:val="20"/>
        </w:rPr>
      </w:pPr>
      <w:r w:rsidRPr="004F4DE1">
        <w:rPr>
          <w:rFonts w:ascii="Arial" w:hAnsi="Arial" w:cs="Arial"/>
          <w:sz w:val="20"/>
          <w:szCs w:val="20"/>
        </w:rPr>
        <w:t xml:space="preserve">využívať komunikačné jazykové kompetencie, aby sa komunikačný zámer realizoval vymedzeným spôsobom,  </w:t>
      </w:r>
    </w:p>
    <w:p w:rsidR="004F4DE1" w:rsidRPr="004F4DE1" w:rsidRDefault="004F4DE1" w:rsidP="00EA41BF">
      <w:pPr>
        <w:numPr>
          <w:ilvl w:val="0"/>
          <w:numId w:val="16"/>
        </w:numPr>
        <w:rPr>
          <w:rFonts w:ascii="Arial" w:hAnsi="Arial" w:cs="Arial"/>
          <w:sz w:val="20"/>
          <w:szCs w:val="20"/>
        </w:rPr>
      </w:pPr>
      <w:r w:rsidRPr="004F4DE1">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4F4DE1" w:rsidRPr="004F4DE1" w:rsidRDefault="004F4DE1" w:rsidP="00EA41BF">
      <w:pPr>
        <w:numPr>
          <w:ilvl w:val="0"/>
          <w:numId w:val="16"/>
        </w:numPr>
        <w:rPr>
          <w:rFonts w:ascii="Arial" w:hAnsi="Arial" w:cs="Arial"/>
          <w:sz w:val="20"/>
          <w:szCs w:val="20"/>
        </w:rPr>
      </w:pPr>
      <w:r w:rsidRPr="004F4DE1">
        <w:rPr>
          <w:rFonts w:ascii="Arial" w:hAnsi="Arial" w:cs="Arial"/>
          <w:sz w:val="20"/>
          <w:szCs w:val="20"/>
        </w:rPr>
        <w:t xml:space="preserve">v produktívnych a interaktívnych jazykových činnostiach a stratégiách (ústny prejav, písomný prejav) vytvoriť ústny alebo písomný text,  </w:t>
      </w:r>
    </w:p>
    <w:p w:rsidR="004F4DE1" w:rsidRPr="004F4DE1" w:rsidRDefault="004F4DE1" w:rsidP="00EA41BF">
      <w:pPr>
        <w:numPr>
          <w:ilvl w:val="0"/>
          <w:numId w:val="16"/>
        </w:numPr>
        <w:rPr>
          <w:rFonts w:ascii="Arial" w:hAnsi="Arial" w:cs="Arial"/>
          <w:sz w:val="20"/>
          <w:szCs w:val="20"/>
        </w:rPr>
      </w:pPr>
      <w:r w:rsidRPr="004F4DE1">
        <w:rPr>
          <w:rFonts w:ascii="Arial" w:hAnsi="Arial" w:cs="Arial"/>
          <w:sz w:val="20"/>
          <w:szCs w:val="20"/>
        </w:rPr>
        <w:t>používať hovorené a písané texty v komunikačných situáciách na konkrétne funkčné ciele.</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Počúvanie s porozumením –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podstate počutého natoľko, aby bol schopný spĺňať konkrétne potreby za predpokladu, že reč je jasne formulovaná a pomaly artikulovaná,</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slovným spojeniam a vetám vzťahujúcim sa na bežné oblasti každodenného života,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základným informáciám v krátkych zvukových záznamoch, v ktorých sa hovorí o predvídateľných každodenných záležitostiach.</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vety, výrazy a slová, ktoré sa ho priamo týkajú,</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porozumieť základným bodom v rečovom prejave na témy, ktoré sú mu známe.</w:t>
      </w:r>
    </w:p>
    <w:p w:rsidR="004F4DE1" w:rsidRPr="004F4DE1" w:rsidRDefault="004F4DE1" w:rsidP="004F4DE1">
      <w:pPr>
        <w:rPr>
          <w:rFonts w:ascii="Arial" w:hAnsi="Arial" w:cs="Arial"/>
          <w:b/>
          <w:sz w:val="20"/>
          <w:szCs w:val="20"/>
        </w:rPr>
      </w:pPr>
      <w:r w:rsidRPr="004F4DE1">
        <w:rPr>
          <w:rFonts w:ascii="Arial" w:hAnsi="Arial" w:cs="Arial"/>
          <w:b/>
          <w:sz w:val="20"/>
          <w:szCs w:val="20"/>
        </w:rPr>
        <w:t>Čítanie s porozumením–výkonový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krátkym jednoduchým textom, ktoré obsahujú veľmi frekventovanú slovnú zásobu,</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rozumieť označeniam a nápisom na verejných miestach,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konkrétne informácie v jednoduchších písaných materiáloch,  ktorými prichádza do styku, akými sú napríklad listy, brožúry a krátke texty,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jednoduchým osobným listom,</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vyhľadať konkrétne informácie v jednoduchých každodenných materiáloch, akými sú napríklad prospekty, jedálne lístky, programy a časové harmonogramy,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z kontextu krátkeho prečítaného textu pochopiť význam niektorých neznámych slov.</w:t>
      </w:r>
    </w:p>
    <w:p w:rsidR="004F4DE1" w:rsidRPr="004F4DE1" w:rsidRDefault="004F4DE1" w:rsidP="004F4DE1">
      <w:pPr>
        <w:rPr>
          <w:rFonts w:ascii="Arial" w:hAnsi="Arial" w:cs="Arial"/>
          <w:b/>
          <w:sz w:val="20"/>
          <w:szCs w:val="20"/>
        </w:rPr>
      </w:pPr>
      <w:r w:rsidRPr="004F4DE1">
        <w:rPr>
          <w:rFonts w:ascii="Arial" w:hAnsi="Arial" w:cs="Arial"/>
          <w:b/>
          <w:sz w:val="20"/>
          <w:szCs w:val="20"/>
        </w:rPr>
        <w:t>Písomný prejav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osobné listy,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zaznamenať krátky jednoduchý odkaz za predpokladu, že môže požiadať o jeho zopakovanie a preformulovanie,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stručne a krátkymi vetami predstaviť a charakterizovať osoby a veci,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vety a spojiť ich najčastejšie sa vyskytujúcimi spojovacími výrazmi,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jednoducho opísať aspekty všedného dňa -miesto, škola, rodina.</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prejav–výkonový štandard</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–dialóg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komunikovať v jednoduchých a bežných situáciách, ktoré vyžadujú jednoduchú a priamu výmenu informácií na známe a bežné témy,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zvládnuť krátke spoločenské konverzačné výmeny,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zapojiť sa do krátkych rozhovorov na známe a bežné témy,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používať jednoduché zdvorilostné formy oslovení,</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vyjadriť, čo sa mu páči a čo nie,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požiadať o rôzne jednoduché informácie, služby a veci, alebo ich poskytnúť.</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–monológ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každodenné skutočnosti zo svojho prostredia, napríklad ľudí, školu a miesto,</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niečo ako jednoduchý sled myšlienok,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podať krátky jednoduchý opis udalostí a činností, opísať svoje plány a osobné skúsenosti.</w:t>
      </w: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EA41BF">
      <w:pPr>
        <w:pStyle w:val="slovanzoznam"/>
        <w:numPr>
          <w:ilvl w:val="0"/>
          <w:numId w:val="107"/>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4F4DE1">
        <w:rPr>
          <w:rFonts w:ascii="Arial" w:hAnsi="Arial" w:cs="Arial"/>
          <w:sz w:val="20"/>
          <w:szCs w:val="20"/>
        </w:rPr>
        <w:t xml:space="preserve">, Finančná gramotnosť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p>
    <w:p w:rsidR="004F4DE1" w:rsidRPr="004F4DE1" w:rsidRDefault="004F4DE1" w:rsidP="00EA41BF">
      <w:pPr>
        <w:pStyle w:val="slovanzoznam"/>
        <w:numPr>
          <w:ilvl w:val="0"/>
          <w:numId w:val="107"/>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tbl>
      <w:tblPr>
        <w:tblpPr w:leftFromText="141" w:rightFromText="141" w:vertAnchor="text" w:horzAnchor="margin" w:tblpY="155"/>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39"/>
        <w:gridCol w:w="2546"/>
        <w:gridCol w:w="4695"/>
      </w:tblGrid>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jc w:val="center"/>
              <w:rPr>
                <w:rFonts w:ascii="Arial" w:hAnsi="Arial" w:cs="Arial"/>
                <w:b/>
                <w:sz w:val="20"/>
                <w:szCs w:val="20"/>
              </w:rPr>
            </w:pPr>
            <w:r w:rsidRPr="004F4DE1">
              <w:rPr>
                <w:rFonts w:ascii="Arial" w:hAnsi="Arial" w:cs="Arial"/>
                <w:b/>
                <w:sz w:val="20"/>
                <w:szCs w:val="20"/>
              </w:rPr>
              <w:t>Čas plán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KOMPETENCIE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GRAMATIKA</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TÉMY</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17 Reagovať pri prvom stretnutí</w:t>
            </w:r>
          </w:p>
          <w:p w:rsidR="004F4DE1" w:rsidRPr="004F4DE1" w:rsidRDefault="004F4DE1" w:rsidP="00A33E6C">
            <w:pPr>
              <w:rPr>
                <w:rFonts w:ascii="Arial" w:hAnsi="Arial" w:cs="Arial"/>
                <w:b/>
                <w:sz w:val="20"/>
                <w:szCs w:val="20"/>
              </w:rPr>
            </w:pPr>
            <w:r w:rsidRPr="004F4DE1">
              <w:rPr>
                <w:rFonts w:ascii="Arial" w:hAnsi="Arial" w:cs="Arial"/>
                <w:sz w:val="20"/>
                <w:szCs w:val="20"/>
              </w:rPr>
              <w:t>2 Vypočuť a podať informáciu</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80"/>
              </w:numPr>
              <w:jc w:val="left"/>
              <w:rPr>
                <w:rFonts w:ascii="Arial" w:hAnsi="Arial" w:cs="Arial"/>
                <w:sz w:val="20"/>
                <w:szCs w:val="20"/>
              </w:rPr>
            </w:pPr>
            <w:r w:rsidRPr="004F4DE1">
              <w:rPr>
                <w:rFonts w:ascii="Arial" w:hAnsi="Arial" w:cs="Arial"/>
                <w:sz w:val="20"/>
                <w:szCs w:val="20"/>
              </w:rPr>
              <w:t>Jednoduchý prítomný čas</w:t>
            </w:r>
          </w:p>
          <w:p w:rsidR="004F4DE1" w:rsidRPr="004F4DE1" w:rsidRDefault="004F4DE1" w:rsidP="00EA41BF">
            <w:pPr>
              <w:numPr>
                <w:ilvl w:val="0"/>
                <w:numId w:val="80"/>
              </w:numPr>
              <w:jc w:val="left"/>
              <w:rPr>
                <w:rFonts w:ascii="Arial" w:hAnsi="Arial" w:cs="Arial"/>
                <w:sz w:val="20"/>
                <w:szCs w:val="20"/>
              </w:rPr>
            </w:pPr>
            <w:r w:rsidRPr="004F4DE1">
              <w:rPr>
                <w:rFonts w:ascii="Arial" w:hAnsi="Arial" w:cs="Arial"/>
                <w:sz w:val="20"/>
                <w:szCs w:val="20"/>
              </w:rPr>
              <w:t>Priebehový prítomný čas</w:t>
            </w:r>
          </w:p>
          <w:p w:rsidR="004F4DE1" w:rsidRPr="004F4DE1" w:rsidRDefault="004F4DE1" w:rsidP="00EA41BF">
            <w:pPr>
              <w:numPr>
                <w:ilvl w:val="0"/>
                <w:numId w:val="80"/>
              </w:numPr>
              <w:jc w:val="left"/>
              <w:rPr>
                <w:rFonts w:ascii="Arial" w:hAnsi="Arial" w:cs="Arial"/>
                <w:sz w:val="20"/>
                <w:szCs w:val="20"/>
              </w:rPr>
            </w:pPr>
            <w:r w:rsidRPr="004F4DE1">
              <w:rPr>
                <w:rFonts w:ascii="Arial" w:hAnsi="Arial" w:cs="Arial"/>
                <w:sz w:val="20"/>
                <w:szCs w:val="20"/>
              </w:rPr>
              <w:t>Jednoduchý minulý čas “to be”</w:t>
            </w:r>
          </w:p>
          <w:p w:rsidR="004F4DE1" w:rsidRPr="004F4DE1" w:rsidRDefault="004F4DE1" w:rsidP="00EA41BF">
            <w:pPr>
              <w:numPr>
                <w:ilvl w:val="0"/>
                <w:numId w:val="80"/>
              </w:numPr>
              <w:jc w:val="left"/>
              <w:rPr>
                <w:rFonts w:ascii="Arial" w:hAnsi="Arial" w:cs="Arial"/>
                <w:sz w:val="20"/>
                <w:szCs w:val="20"/>
              </w:rPr>
            </w:pPr>
            <w:r w:rsidRPr="004F4DE1">
              <w:rPr>
                <w:rFonts w:ascii="Arial" w:hAnsi="Arial" w:cs="Arial"/>
                <w:sz w:val="20"/>
                <w:szCs w:val="20"/>
              </w:rPr>
              <w:t>Pravid.  a nepravid. slovesá</w:t>
            </w:r>
          </w:p>
          <w:p w:rsidR="004F4DE1" w:rsidRPr="004F4DE1" w:rsidRDefault="004F4DE1" w:rsidP="00EA41BF">
            <w:pPr>
              <w:numPr>
                <w:ilvl w:val="0"/>
                <w:numId w:val="80"/>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15 Človek a spoločnosť</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7 Voľný čas a záľuby</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 xml:space="preserve">11 Šport </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9 Predstaviť záľuby a svoj vkus</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8"/>
              </w:numPr>
              <w:jc w:val="left"/>
              <w:rPr>
                <w:rFonts w:ascii="Arial" w:hAnsi="Arial" w:cs="Arial"/>
                <w:sz w:val="20"/>
                <w:szCs w:val="20"/>
              </w:rPr>
            </w:pPr>
            <w:r w:rsidRPr="004F4DE1">
              <w:rPr>
                <w:rFonts w:ascii="Arial" w:hAnsi="Arial" w:cs="Arial"/>
                <w:sz w:val="20"/>
                <w:szCs w:val="20"/>
              </w:rPr>
              <w:t>Pravidelné a neprav. slovesá</w:t>
            </w:r>
          </w:p>
          <w:p w:rsidR="004F4DE1" w:rsidRPr="004F4DE1" w:rsidRDefault="004F4DE1" w:rsidP="00EA41BF">
            <w:pPr>
              <w:numPr>
                <w:ilvl w:val="0"/>
                <w:numId w:val="78"/>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8"/>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18 Veda, technika v službách človeka</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4 Doprava a cestovanie</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13 Reagovať na príbeh alebo udalosť</w:t>
            </w:r>
          </w:p>
          <w:p w:rsidR="004F4DE1" w:rsidRPr="004F4DE1" w:rsidRDefault="004F4DE1" w:rsidP="00A33E6C">
            <w:pPr>
              <w:rPr>
                <w:rFonts w:ascii="Arial" w:hAnsi="Arial" w:cs="Arial"/>
                <w:sz w:val="20"/>
                <w:szCs w:val="20"/>
              </w:rPr>
            </w:pPr>
            <w:r w:rsidRPr="004F4DE1">
              <w:rPr>
                <w:rFonts w:ascii="Arial" w:hAnsi="Arial" w:cs="Arial"/>
                <w:sz w:val="20"/>
                <w:szCs w:val="20"/>
              </w:rPr>
              <w:t>15 Reagovať na dianie v budúcn.</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7"/>
              </w:numPr>
              <w:jc w:val="left"/>
              <w:rPr>
                <w:rFonts w:ascii="Arial" w:hAnsi="Arial" w:cs="Arial"/>
                <w:sz w:val="20"/>
                <w:szCs w:val="20"/>
              </w:rPr>
            </w:pPr>
            <w:r w:rsidRPr="004F4DE1">
              <w:rPr>
                <w:rFonts w:ascii="Arial" w:hAnsi="Arial" w:cs="Arial"/>
                <w:sz w:val="20"/>
                <w:szCs w:val="20"/>
              </w:rPr>
              <w:t>Použitie “will” alebo “going to” – vyjadrenie budúcnosti</w:t>
            </w:r>
          </w:p>
          <w:p w:rsidR="004F4DE1" w:rsidRPr="004F4DE1" w:rsidRDefault="004F4DE1" w:rsidP="00EA41BF">
            <w:pPr>
              <w:numPr>
                <w:ilvl w:val="0"/>
                <w:numId w:val="77"/>
              </w:numPr>
              <w:jc w:val="left"/>
              <w:rPr>
                <w:rFonts w:ascii="Arial" w:hAnsi="Arial" w:cs="Arial"/>
                <w:sz w:val="20"/>
                <w:szCs w:val="20"/>
              </w:rPr>
            </w:pPr>
            <w:r w:rsidRPr="004F4DE1">
              <w:rPr>
                <w:rFonts w:ascii="Arial" w:hAnsi="Arial" w:cs="Arial"/>
                <w:sz w:val="20"/>
                <w:szCs w:val="20"/>
              </w:rPr>
              <w:t>Rozdiel medzi priebehovým a obyčajným minulým časom</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16 Mládež a ich svet</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 xml:space="preserve">11 Šport </w:t>
            </w:r>
          </w:p>
          <w:p w:rsidR="004F4DE1" w:rsidRPr="004F4DE1" w:rsidRDefault="004F4DE1" w:rsidP="00EA41BF">
            <w:pPr>
              <w:numPr>
                <w:ilvl w:val="0"/>
                <w:numId w:val="79"/>
              </w:numPr>
              <w:jc w:val="left"/>
              <w:rPr>
                <w:rFonts w:ascii="Arial" w:hAnsi="Arial" w:cs="Arial"/>
                <w:sz w:val="20"/>
                <w:szCs w:val="20"/>
              </w:rPr>
            </w:pP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13 Reagovať na  príbeh</w:t>
            </w:r>
          </w:p>
          <w:p w:rsidR="004F4DE1" w:rsidRPr="004F4DE1" w:rsidRDefault="004F4DE1" w:rsidP="00A33E6C">
            <w:pPr>
              <w:rPr>
                <w:rFonts w:ascii="Arial" w:hAnsi="Arial" w:cs="Arial"/>
                <w:sz w:val="20"/>
                <w:szCs w:val="20"/>
              </w:rPr>
            </w:pPr>
            <w:r w:rsidRPr="004F4DE1">
              <w:rPr>
                <w:rFonts w:ascii="Arial" w:hAnsi="Arial" w:cs="Arial"/>
                <w:sz w:val="20"/>
                <w:szCs w:val="20"/>
              </w:rPr>
              <w:t>16 Reagovať na dianie v minul.</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8"/>
              </w:numPr>
              <w:jc w:val="left"/>
              <w:rPr>
                <w:rFonts w:ascii="Arial" w:hAnsi="Arial" w:cs="Arial"/>
                <w:sz w:val="20"/>
                <w:szCs w:val="20"/>
              </w:rPr>
            </w:pPr>
            <w:r w:rsidRPr="004F4DE1">
              <w:rPr>
                <w:rFonts w:ascii="Arial" w:hAnsi="Arial" w:cs="Arial"/>
                <w:sz w:val="20"/>
                <w:szCs w:val="20"/>
              </w:rPr>
              <w:t>Členy – určitý</w:t>
            </w:r>
          </w:p>
          <w:p w:rsidR="004F4DE1" w:rsidRPr="004F4DE1" w:rsidRDefault="004F4DE1" w:rsidP="00EA41BF">
            <w:pPr>
              <w:numPr>
                <w:ilvl w:val="0"/>
                <w:numId w:val="78"/>
              </w:numPr>
              <w:jc w:val="left"/>
              <w:rPr>
                <w:rFonts w:ascii="Arial" w:hAnsi="Arial" w:cs="Arial"/>
                <w:sz w:val="20"/>
                <w:szCs w:val="20"/>
              </w:rPr>
            </w:pPr>
            <w:r w:rsidRPr="004F4DE1">
              <w:rPr>
                <w:rFonts w:ascii="Arial" w:hAnsi="Arial" w:cs="Arial"/>
                <w:sz w:val="20"/>
                <w:szCs w:val="20"/>
              </w:rPr>
              <w:t>Použitie členov the,a/an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13 Krajiny mestá, miesta</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A41BF">
            <w:pPr>
              <w:numPr>
                <w:ilvl w:val="0"/>
                <w:numId w:val="79"/>
              </w:numPr>
              <w:jc w:val="left"/>
              <w:rPr>
                <w:rFonts w:ascii="Arial" w:hAnsi="Arial" w:cs="Arial"/>
                <w:sz w:val="20"/>
                <w:szCs w:val="20"/>
              </w:rPr>
            </w:pPr>
            <w:r w:rsidRPr="004F4DE1">
              <w:rPr>
                <w:rFonts w:ascii="Arial" w:hAnsi="Arial" w:cs="Arial"/>
                <w:sz w:val="20"/>
                <w:szCs w:val="20"/>
              </w:rPr>
              <w:t>9 Multikult.  spoločnosť</w:t>
            </w:r>
          </w:p>
        </w:tc>
      </w:tr>
    </w:tbl>
    <w:p w:rsidR="004F4DE1" w:rsidRPr="004F4DE1" w:rsidRDefault="004F4DE1" w:rsidP="004F4DE1">
      <w:pPr>
        <w:rPr>
          <w:rFonts w:ascii="Arial" w:hAnsi="Arial" w:cs="Arial"/>
          <w:sz w:val="20"/>
          <w:szCs w:val="20"/>
        </w:rPr>
      </w:pPr>
    </w:p>
    <w:p w:rsidR="004F4DE1" w:rsidRPr="004F4DE1" w:rsidRDefault="004F4DE1" w:rsidP="004F4DE1">
      <w:pPr>
        <w:tabs>
          <w:tab w:val="left" w:pos="2104"/>
        </w:tabs>
        <w:rPr>
          <w:rFonts w:ascii="Arial" w:hAnsi="Arial" w:cs="Arial"/>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E5308B" w:rsidRDefault="00E5308B" w:rsidP="00C3346E">
      <w:pPr>
        <w:pStyle w:val="slovanzoznam"/>
        <w:numPr>
          <w:ilvl w:val="0"/>
          <w:numId w:val="0"/>
        </w:numPr>
        <w:spacing w:line="276" w:lineRule="auto"/>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Anglický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3 h      ročne: 99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Default"/>
        <w:jc w:val="both"/>
        <w:rPr>
          <w:rFonts w:ascii="Arial" w:hAnsi="Arial" w:cs="Arial"/>
          <w:bCs/>
          <w:iCs/>
          <w:sz w:val="20"/>
          <w:szCs w:val="20"/>
        </w:rPr>
      </w:pPr>
      <w:r w:rsidRPr="00E5308B">
        <w:rPr>
          <w:rFonts w:ascii="Arial" w:hAnsi="Arial" w:cs="Arial"/>
          <w:bCs/>
          <w:iCs/>
          <w:sz w:val="20"/>
          <w:szCs w:val="20"/>
        </w:rPr>
        <w:t xml:space="preserve"> Učebné osnovy sú totožné so vzdelávacím štandardom ŠVP pre príslušný predmet . </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EA41BF">
      <w:pPr>
        <w:pStyle w:val="slovanzoznam"/>
        <w:numPr>
          <w:ilvl w:val="0"/>
          <w:numId w:val="241"/>
        </w:numPr>
        <w:rPr>
          <w:rFonts w:ascii="Arial" w:hAnsi="Arial" w:cs="Arial"/>
          <w:b/>
          <w:sz w:val="20"/>
          <w:szCs w:val="20"/>
          <w:u w:val="single"/>
        </w:rPr>
      </w:pPr>
      <w:r w:rsidRPr="00E5308B">
        <w:rPr>
          <w:rFonts w:ascii="Arial" w:hAnsi="Arial" w:cs="Arial"/>
          <w:b/>
          <w:sz w:val="20"/>
          <w:szCs w:val="20"/>
          <w:u w:val="single"/>
        </w:rPr>
        <w:t>Charakteristika predmetu</w:t>
      </w:r>
    </w:p>
    <w:p w:rsidR="00E5308B" w:rsidRPr="00E5308B" w:rsidRDefault="00E5308B" w:rsidP="00E5308B">
      <w:pPr>
        <w:pStyle w:val="slovanzoznam"/>
        <w:numPr>
          <w:ilvl w:val="0"/>
          <w:numId w:val="0"/>
        </w:numPr>
        <w:tabs>
          <w:tab w:val="num" w:pos="432"/>
        </w:tabs>
        <w:rPr>
          <w:rFonts w:ascii="Arial" w:hAnsi="Arial" w:cs="Arial"/>
          <w:b/>
          <w:sz w:val="20"/>
          <w:szCs w:val="20"/>
          <w:u w:val="single"/>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A41BF">
      <w:pPr>
        <w:pStyle w:val="slovanzoznam"/>
        <w:numPr>
          <w:ilvl w:val="0"/>
          <w:numId w:val="241"/>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Ciele vyučovacieho predmetu</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Cieľom vyučovacieho predmetu anglický jazyk je umožniť žiakom: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efektívne používať všeobecné kompetencie, ktoré nie sú charakteristické pre jazyk, ale sú nevyhnutné pre rôzne činnosti, vrátane jazykových činností,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využívať komunikačné jazykové kompetencie, aby sa komunikačný zámer realizoval vymedzeným spôsobom,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 produktívnych a interaktívnych jazykových činnostiach a stratégiách (ústny prejav, písomný prejav) vytvoriť ústny alebo písomný text,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používať hovorené a písané texty v komunikačných situáciách na konkrétne funkčné ciele.</w:t>
      </w:r>
    </w:p>
    <w:p w:rsidR="00E5308B" w:rsidRPr="00E5308B" w:rsidRDefault="00E5308B" w:rsidP="00E5308B">
      <w:pPr>
        <w:ind w:left="360"/>
        <w:rPr>
          <w:rFonts w:ascii="Arial" w:hAnsi="Arial" w:cs="Arial"/>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Počúvanie s porozumením –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Žiak na konci 8. ročníka dokáže: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podstate počutého natoľko, aby bol schopný spĺňať konkrétne potreby za predpokladu, že reč je jasne formulovaná a pomaly artikulovaná,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slovným spojeniam a vetám vzťahujúcim sa na bežné oblasti každodenného života,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informáciám v krátkych zvukových záznamoch, v ktorých sa hovorí o predvídateľných každodenných záležitostiach,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jednoduchým pokynom informatívneho charakteru,</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vety, výrazy a slová, ktoré sa ho priamo týkajú</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identifikovať tému vypočutej diskusie,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bodom v rečovom prejave na témy, ktoré sú mu známe</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Čítanie s porozumením–výkonový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krátkym jednoduchým textom, ktoré obsahujú veľmi frekventovanú slovnú zásobu,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označeniam a nápisom na verejných miestach,</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konkrétne informácie v jednoduchších písaných materiáloch, s ktorými prichádza do styku, akými sú napríklad listy, brožúry a krátke texty,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jednoduchým osobným listom,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konkrétne informácie v jednoduchých každodenných materiáloch, akými sú napríklad prospekty, jedálne lístky, programy a časové harmonogramy,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špecifické informácie v zoznamoch a vybrať z nich potrebné informácie,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z kontextu krátkeho prečítaného textu pochopiť význam niektorých neznámych slov.</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Písomný prejav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krátke jednoduché poznámky z okruhu jeho záujmov,</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osobné listy,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zaznamenať krátky jednoduchý odkaz za predpokladu, že môže požiadať o jeho zopakovanie a preformulovanie,  stručne a krátkymi vetami predstaviť a charakterizovať osoby a veci,</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vety a spojiť ich najčastejšie sa vyskytujúcimi spojovacími výrazmi,  jednoducho opísať aspekty všedného dňa - miesto, škola, rodina, záujmy</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prejav–výkonový štandard</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–dialóg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komunikovať v jednoduchých a bežných situáciách, ktoré vyžadujú jednoduchú a priamu výmenu informácií na známe a bežné témy,  zvládnuť krátke spoločenské konverzačné výmeny,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zapojiť sa do krátkych rozhovorov na známe a bežné témy,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používať jednoduché zdvorilostné formy oslovení,</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sformulovať pozvania, návrhy a ospravedlnenia a reagovať na ne,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vyjadriť, čo sa mu páči a čo nie,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požiadať o rôzne jednoduché informácie, služby a veci, alebo ich poskytnúť.</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–monológ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každodenné skutočnosti zo svojho prostredia, napríklad ľudí, školu a miesto,</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niečo ako jednoduchý sled myšlienok,</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podať krátky jednoduchý opis udalostí a činností, opísať svoje plány a osobné skúsenosti.</w:t>
      </w:r>
    </w:p>
    <w:p w:rsidR="00E5308B" w:rsidRPr="00E5308B" w:rsidRDefault="00E5308B" w:rsidP="00E5308B">
      <w:pPr>
        <w:rPr>
          <w:rFonts w:ascii="Arial" w:hAnsi="Arial" w:cs="Arial"/>
          <w:b/>
          <w:sz w:val="20"/>
          <w:szCs w:val="20"/>
        </w:rPr>
      </w:pPr>
    </w:p>
    <w:p w:rsidR="00E5308B" w:rsidRPr="00E5308B" w:rsidRDefault="00E5308B" w:rsidP="00EA41BF">
      <w:pPr>
        <w:pStyle w:val="slovanzoznam"/>
        <w:numPr>
          <w:ilvl w:val="0"/>
          <w:numId w:val="241"/>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 xml:space="preserve">Prierezové témy </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slovanzoznam"/>
        <w:numPr>
          <w:ilvl w:val="0"/>
          <w:numId w:val="0"/>
        </w:numPr>
        <w:tabs>
          <w:tab w:val="num" w:pos="432"/>
        </w:tabs>
        <w:jc w:val="both"/>
        <w:rPr>
          <w:rFonts w:ascii="Arial" w:hAnsi="Arial" w:cs="Arial"/>
          <w:b/>
          <w:sz w:val="20"/>
          <w:szCs w:val="20"/>
          <w:u w:val="single"/>
        </w:rPr>
      </w:pPr>
    </w:p>
    <w:p w:rsidR="00E5308B" w:rsidRPr="00E5308B" w:rsidRDefault="00E5308B" w:rsidP="00EA41BF">
      <w:pPr>
        <w:pStyle w:val="slovanzoznam"/>
        <w:numPr>
          <w:ilvl w:val="0"/>
          <w:numId w:val="241"/>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ind w:left="227"/>
        <w:jc w:val="both"/>
        <w:rPr>
          <w:rFonts w:ascii="Arial" w:hAnsi="Arial" w:cs="Arial"/>
          <w:sz w:val="20"/>
          <w:szCs w:val="20"/>
        </w:rPr>
      </w:pPr>
    </w:p>
    <w:tbl>
      <w:tblPr>
        <w:tblpPr w:leftFromText="141" w:rightFromText="141" w:vertAnchor="text" w:horzAnchor="margin" w:tblpY="155"/>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74"/>
        <w:gridCol w:w="1717"/>
        <w:gridCol w:w="1701"/>
        <w:gridCol w:w="3934"/>
      </w:tblGrid>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Čas plán</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KOMPETENCIE</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GRAMATIKA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TÉMY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VÝSTUPY</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si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Reagovať na príbeh </w:t>
            </w:r>
          </w:p>
          <w:p w:rsidR="00E5308B" w:rsidRPr="00E5308B" w:rsidRDefault="00E5308B" w:rsidP="00E5308B">
            <w:pPr>
              <w:jc w:val="left"/>
              <w:rPr>
                <w:rFonts w:ascii="Arial" w:hAnsi="Arial" w:cs="Arial"/>
                <w:sz w:val="20"/>
                <w:szCs w:val="20"/>
              </w:rPr>
            </w:pPr>
            <w:r w:rsidRPr="00E5308B">
              <w:rPr>
                <w:rFonts w:ascii="Arial" w:hAnsi="Arial" w:cs="Arial"/>
                <w:sz w:val="20"/>
                <w:szCs w:val="20"/>
              </w:rPr>
              <w:t>Vybrať z ponúknutých možností</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Predprítomný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Tvorenie otázky</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“ever” a “never”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Cestov. a doprava</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Kultúra a umenie </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Cs/>
                <w:sz w:val="20"/>
                <w:szCs w:val="20"/>
              </w:rPr>
            </w:pPr>
            <w:r w:rsidRPr="00E5308B">
              <w:rPr>
                <w:rFonts w:ascii="Arial" w:hAnsi="Arial" w:cs="Arial"/>
                <w:b/>
                <w:sz w:val="20"/>
                <w:szCs w:val="20"/>
              </w:rPr>
              <w:t>RZ</w:t>
            </w:r>
            <w:r w:rsidRPr="00E5308B">
              <w:rPr>
                <w:rFonts w:ascii="Arial" w:hAnsi="Arial" w:cs="Arial"/>
                <w:bCs/>
                <w:sz w:val="20"/>
                <w:szCs w:val="20"/>
              </w:rPr>
              <w:t xml:space="preserve">: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 xml:space="preserve">a) správne používať výrazy spojené so zážitkami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b)spájanie obrázkov s textom, správne formulovať vety</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c)porozumieť obrázkovému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a) pochopiť náučný text a vyjadriť sa k obsahu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rozumieť rozprávaniu populárneho príbehu a neobvyklých príbehoch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rolová úloha, interview so športovcom</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 diskutovať o národných hrdinoch a osobnostiach  </w:t>
            </w:r>
          </w:p>
          <w:p w:rsidR="00E5308B" w:rsidRPr="00E5308B" w:rsidRDefault="00E5308B" w:rsidP="00E5308B">
            <w:pPr>
              <w:ind w:left="79"/>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Nadviazať kontakt v súlade s   komunikačnou situáciou </w:t>
            </w:r>
          </w:p>
          <w:p w:rsidR="00E5308B" w:rsidRPr="00E5308B" w:rsidRDefault="00E5308B" w:rsidP="00E5308B">
            <w:pPr>
              <w:jc w:val="left"/>
              <w:rPr>
                <w:rFonts w:ascii="Arial" w:hAnsi="Arial" w:cs="Arial"/>
                <w:sz w:val="20"/>
                <w:szCs w:val="20"/>
              </w:rPr>
            </w:pPr>
            <w:r w:rsidRPr="00E5308B">
              <w:rPr>
                <w:rFonts w:ascii="Arial" w:hAnsi="Arial" w:cs="Arial"/>
                <w:sz w:val="20"/>
                <w:szCs w:val="20"/>
              </w:rPr>
              <w:t>Vnímať a prejavovať svoje city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svoju vôľu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Použitie “should” a “shouldn´t”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“mustn´t”</w:t>
            </w:r>
          </w:p>
          <w:p w:rsidR="00E5308B" w:rsidRPr="00E5308B" w:rsidRDefault="00E5308B" w:rsidP="00E5308B">
            <w:pPr>
              <w:jc w:val="left"/>
              <w:rPr>
                <w:rFonts w:ascii="Arial" w:hAnsi="Arial" w:cs="Arial"/>
                <w:sz w:val="20"/>
                <w:szCs w:val="20"/>
              </w:rPr>
            </w:pPr>
            <w:r w:rsidRPr="00E5308B">
              <w:rPr>
                <w:rFonts w:ascii="Arial" w:hAnsi="Arial" w:cs="Arial"/>
                <w:sz w:val="20"/>
                <w:szCs w:val="20"/>
              </w:rPr>
              <w:t>“don´t have 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Starostl. o zdravie</w:t>
            </w:r>
          </w:p>
          <w:p w:rsidR="00E5308B" w:rsidRPr="00E5308B" w:rsidRDefault="00E5308B" w:rsidP="00E5308B">
            <w:pPr>
              <w:jc w:val="left"/>
              <w:rPr>
                <w:rFonts w:ascii="Arial" w:hAnsi="Arial" w:cs="Arial"/>
                <w:sz w:val="20"/>
                <w:szCs w:val="20"/>
              </w:rPr>
            </w:pPr>
            <w:r w:rsidRPr="00E5308B">
              <w:rPr>
                <w:rFonts w:ascii="Arial" w:hAnsi="Arial" w:cs="Arial"/>
                <w:sz w:val="20"/>
                <w:szCs w:val="20"/>
              </w:rPr>
              <w:t>Doprava a cestovanie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 spoločnosť</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 xml:space="preserve">RZ: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a) pochopiť zápletku kresleného príbehu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 vedieť vymenovať pravidlá spojené so školou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pri počúvaní reagovať na obrázky k textu</w:t>
            </w:r>
          </w:p>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PZ:</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sz w:val="20"/>
                <w:szCs w:val="20"/>
              </w:rPr>
              <w:t xml:space="preserve">a)  </w:t>
            </w:r>
            <w:r w:rsidRPr="00E5308B">
              <w:rPr>
                <w:rFonts w:ascii="Arial" w:hAnsi="Arial" w:cs="Arial"/>
                <w:bCs/>
                <w:sz w:val="20"/>
                <w:szCs w:val="20"/>
              </w:rPr>
              <w:t xml:space="preserve">pomenovať ľahké ochorenia,  nevoľnosť a vedieť sa na ne pýtať inej osoby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vedieť prerozprávať príbeh, pomenovať hlavné body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zaradiť do komunikácie výrazy bežnej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reagovať na rôzne povinnosti a správne používať modálne slovesá </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10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Nadviazať kontakt v súlade s komunikač. Situáciou</w:t>
            </w:r>
          </w:p>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Časy vyjadrujúce prítomnosť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Statívne slovesá</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Vyjadrenie budúcnosti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Vzdelávanie a práca</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Čítať text s porozumením, zachytiť  hlavné body v interview, podľa počutého reagovať na obrázok</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Reagovať na text a vedieť povedať, o čom bol, pripraviť krátke interview</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príbeh alebo udalosť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udalosť v minulosti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Priebehový a jednoduchý minulý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“used to”</w:t>
            </w:r>
          </w:p>
          <w:p w:rsidR="00E5308B" w:rsidRPr="00E5308B" w:rsidRDefault="00E5308B" w:rsidP="00E5308B">
            <w:pPr>
              <w:jc w:val="left"/>
              <w:rPr>
                <w:rFonts w:ascii="Arial" w:hAnsi="Arial" w:cs="Arial"/>
                <w:sz w:val="20"/>
                <w:szCs w:val="20"/>
              </w:rPr>
            </w:pPr>
            <w:r w:rsidRPr="00E5308B">
              <w:rPr>
                <w:rFonts w:ascii="Arial" w:hAnsi="Arial" w:cs="Arial"/>
                <w:sz w:val="20"/>
                <w:szCs w:val="20"/>
              </w:rPr>
              <w:t>Too/enough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príroda</w:t>
            </w:r>
          </w:p>
          <w:p w:rsidR="00E5308B" w:rsidRPr="00E5308B" w:rsidRDefault="00E5308B" w:rsidP="00E5308B">
            <w:pPr>
              <w:jc w:val="left"/>
              <w:rPr>
                <w:rFonts w:ascii="Arial" w:hAnsi="Arial" w:cs="Arial"/>
                <w:sz w:val="20"/>
                <w:szCs w:val="20"/>
              </w:rPr>
            </w:pPr>
            <w:r w:rsidRPr="00E5308B">
              <w:rPr>
                <w:rFonts w:ascii="Arial" w:hAnsi="Arial" w:cs="Arial"/>
                <w:sz w:val="20"/>
                <w:szCs w:val="20"/>
              </w:rPr>
              <w:t>Oblečenie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ich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Obchod a služby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RZ: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a)porozumieť prečítanému  náučnému textu a predstaviť hlavné body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b)z počutého porozumieť príbeh o dobe kamennej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a)hovoriť o tom, ako sa náš život zmenil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kreslený príbeh, použiť neformálne výrazy v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nácvik písania</w:t>
            </w:r>
          </w:p>
          <w:p w:rsidR="00E5308B" w:rsidRPr="00E5308B" w:rsidRDefault="00E5308B" w:rsidP="00E5308B">
            <w:pPr>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rolová úloha, v obchode</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Predprítomný čas vyjadriť skúsenosti a nedávne udalosti </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Použitie predprítomného a minulého času  </w:t>
            </w:r>
          </w:p>
          <w:p w:rsidR="00E5308B" w:rsidRPr="00E5308B" w:rsidRDefault="00E5308B" w:rsidP="00E5308B">
            <w:pPr>
              <w:jc w:val="left"/>
              <w:rPr>
                <w:rFonts w:ascii="Arial" w:hAnsi="Arial" w:cs="Arial"/>
                <w:sz w:val="20"/>
                <w:szCs w:val="20"/>
              </w:rPr>
            </w:pPr>
            <w:r w:rsidRPr="00E5308B">
              <w:rPr>
                <w:rFonts w:ascii="Arial" w:hAnsi="Arial" w:cs="Arial"/>
                <w:sz w:val="20"/>
                <w:szCs w:val="20"/>
              </w:rPr>
              <w:t>“for/since”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Umenie  a kultúra</w:t>
            </w:r>
          </w:p>
          <w:p w:rsidR="00E5308B" w:rsidRPr="00E5308B" w:rsidRDefault="00E5308B" w:rsidP="00E5308B">
            <w:pPr>
              <w:jc w:val="left"/>
              <w:rPr>
                <w:rFonts w:ascii="Arial" w:hAnsi="Arial" w:cs="Arial"/>
                <w:sz w:val="20"/>
                <w:szCs w:val="20"/>
              </w:rPr>
            </w:pPr>
            <w:r w:rsidRPr="00E5308B">
              <w:rPr>
                <w:rFonts w:ascii="Arial" w:hAnsi="Arial" w:cs="Arial"/>
                <w:sz w:val="20"/>
                <w:szCs w:val="20"/>
              </w:rPr>
              <w:t>Vzory a ideály</w:t>
            </w:r>
          </w:p>
          <w:p w:rsidR="00E5308B" w:rsidRPr="00E5308B" w:rsidRDefault="00E5308B" w:rsidP="00E5308B">
            <w:pPr>
              <w:jc w:val="left"/>
              <w:rPr>
                <w:rFonts w:ascii="Arial" w:hAnsi="Arial" w:cs="Arial"/>
                <w:sz w:val="20"/>
                <w:szCs w:val="20"/>
              </w:rPr>
            </w:pPr>
            <w:r w:rsidRPr="00E5308B">
              <w:rPr>
                <w:rFonts w:ascii="Arial" w:hAnsi="Arial" w:cs="Arial"/>
                <w:sz w:val="20"/>
                <w:szCs w:val="20"/>
              </w:rPr>
              <w:t>Zamestnanie -kariéra</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Multikultúrna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Technika v službách človeka</w:t>
            </w:r>
          </w:p>
          <w:p w:rsidR="00E5308B" w:rsidRPr="00E5308B" w:rsidRDefault="00E5308B" w:rsidP="00E5308B">
            <w:pPr>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a)pochopiť hlavné body čítaného textu o kaskadéroch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b)pochopiť počutý text, hlavné body o populárnych programoch TV</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povedať, čo je úlohou kaskadéra a vykoval podľa obrázku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dej v kreslenom seriály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c)prerozprávať príbeh známej osobnosti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-napísať svoj životopis</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I</w:t>
            </w:r>
            <w:r w:rsidRPr="00E5308B">
              <w:rPr>
                <w:rFonts w:ascii="Arial" w:hAnsi="Arial" w:cs="Arial"/>
                <w:b/>
                <w:sz w:val="20"/>
                <w:szCs w:val="20"/>
              </w:rPr>
              <w:t>nterakcia</w:t>
            </w:r>
            <w:r w:rsidRPr="00E5308B">
              <w:rPr>
                <w:rFonts w:ascii="Arial" w:hAnsi="Arial" w:cs="Arial"/>
                <w:sz w:val="20"/>
                <w:szCs w:val="20"/>
              </w:rPr>
              <w:t>: diskusia o čítaní kníh medzi osobami</w:t>
            </w:r>
          </w:p>
          <w:p w:rsidR="00E5308B" w:rsidRPr="00E5308B" w:rsidRDefault="00E5308B" w:rsidP="00E5308B">
            <w:pPr>
              <w:tabs>
                <w:tab w:val="left" w:pos="824"/>
              </w:tabs>
              <w:jc w:val="left"/>
              <w:rPr>
                <w:rFonts w:ascii="Arial" w:hAnsi="Arial" w:cs="Arial"/>
                <w:b/>
                <w:sz w:val="20"/>
                <w:szCs w:val="20"/>
              </w:rPr>
            </w:pPr>
          </w:p>
        </w:tc>
      </w:tr>
    </w:tbl>
    <w:p w:rsidR="00E5308B" w:rsidRPr="00E5308B" w:rsidRDefault="00E5308B" w:rsidP="00E5308B">
      <w:pPr>
        <w:rPr>
          <w:rFonts w:ascii="Arial" w:hAnsi="Arial" w:cs="Arial"/>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Default="00E5308B" w:rsidP="00C3346E">
      <w:pPr>
        <w:pStyle w:val="slovanzoznam"/>
        <w:numPr>
          <w:ilvl w:val="0"/>
          <w:numId w:val="0"/>
        </w:numPr>
        <w:spacing w:line="276" w:lineRule="auto"/>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Anglický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deviaty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3 h      ročne: 99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p>
        </w:tc>
      </w:tr>
    </w:tbl>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Default"/>
        <w:jc w:val="both"/>
        <w:rPr>
          <w:rFonts w:ascii="Arial" w:hAnsi="Arial" w:cs="Arial"/>
          <w:bCs/>
          <w:iCs/>
          <w:sz w:val="20"/>
          <w:szCs w:val="20"/>
        </w:rPr>
      </w:pPr>
      <w:r w:rsidRPr="00E5308B">
        <w:rPr>
          <w:rFonts w:ascii="Arial" w:hAnsi="Arial" w:cs="Arial"/>
          <w:bCs/>
          <w:iCs/>
          <w:sz w:val="20"/>
          <w:szCs w:val="20"/>
        </w:rPr>
        <w:t xml:space="preserve"> Učebné osnovy sú totožné so vzdelávacím štandardom ŠVP pre príslušný predmet . </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EA41BF">
      <w:pPr>
        <w:pStyle w:val="slovanzoznam"/>
        <w:numPr>
          <w:ilvl w:val="0"/>
          <w:numId w:val="242"/>
        </w:numPr>
        <w:spacing w:line="276" w:lineRule="auto"/>
        <w:rPr>
          <w:rFonts w:ascii="Arial" w:hAnsi="Arial" w:cs="Arial"/>
          <w:b/>
          <w:sz w:val="20"/>
          <w:szCs w:val="20"/>
          <w:u w:val="single"/>
        </w:rPr>
      </w:pPr>
      <w:r w:rsidRPr="00E5308B">
        <w:rPr>
          <w:rFonts w:ascii="Arial" w:hAnsi="Arial" w:cs="Arial"/>
          <w:b/>
          <w:sz w:val="20"/>
          <w:szCs w:val="20"/>
          <w:u w:val="single"/>
        </w:rPr>
        <w:t>Charakteristika predmetu</w:t>
      </w:r>
    </w:p>
    <w:p w:rsidR="00E5308B" w:rsidRPr="00E5308B" w:rsidRDefault="00E5308B" w:rsidP="00E5308B">
      <w:pPr>
        <w:pStyle w:val="slovanzoznam"/>
        <w:numPr>
          <w:ilvl w:val="0"/>
          <w:numId w:val="0"/>
        </w:numPr>
        <w:tabs>
          <w:tab w:val="num" w:pos="432"/>
        </w:tabs>
        <w:spacing w:line="276" w:lineRule="auto"/>
        <w:rPr>
          <w:rFonts w:ascii="Arial" w:hAnsi="Arial" w:cs="Arial"/>
          <w:b/>
          <w:sz w:val="20"/>
          <w:szCs w:val="20"/>
          <w:u w:val="single"/>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A41BF">
      <w:pPr>
        <w:pStyle w:val="slovanzoznam"/>
        <w:numPr>
          <w:ilvl w:val="0"/>
          <w:numId w:val="242"/>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Ciele vyučovacieho predmetu</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Cieľom vyučovacieho predmetu anglický jazyk je umožniť žiakom: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efektívne používať všeobecné kompetencie, ktoré nie sú charakteristické pre jazyk, ale sú nevyhnutné pre rôzne činnosti, vrátane jazykových činností,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využívať komunikačné jazykové kompetencie, aby sa komunikačný zámer realizoval vymedzeným spôsobom,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 xml:space="preserve">v produktívnych a interaktívnych jazykových činnostiach a stratégiách (ústny prejav, písomný prejav) vytvoriť ústny alebo písomný text,  </w:t>
      </w:r>
    </w:p>
    <w:p w:rsidR="00E5308B" w:rsidRPr="00E5308B" w:rsidRDefault="00E5308B" w:rsidP="00EA41BF">
      <w:pPr>
        <w:numPr>
          <w:ilvl w:val="0"/>
          <w:numId w:val="16"/>
        </w:numPr>
        <w:spacing w:line="276" w:lineRule="auto"/>
        <w:rPr>
          <w:rFonts w:ascii="Arial" w:hAnsi="Arial" w:cs="Arial"/>
          <w:sz w:val="20"/>
          <w:szCs w:val="20"/>
        </w:rPr>
      </w:pPr>
      <w:r w:rsidRPr="00E5308B">
        <w:rPr>
          <w:rFonts w:ascii="Arial" w:hAnsi="Arial" w:cs="Arial"/>
          <w:sz w:val="20"/>
          <w:szCs w:val="20"/>
        </w:rPr>
        <w:t>používať hovorené a písané texty v komunikačných situáciách na konkrétne funkčné ciele.</w:t>
      </w:r>
    </w:p>
    <w:p w:rsidR="00E5308B" w:rsidRPr="00E5308B" w:rsidRDefault="00E5308B" w:rsidP="00E5308B">
      <w:pPr>
        <w:spacing w:line="276" w:lineRule="auto"/>
        <w:ind w:left="360"/>
        <w:rPr>
          <w:rFonts w:ascii="Arial" w:hAnsi="Arial" w:cs="Arial"/>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Počúvanie s porozumením –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Žiak na konci 9. ročníka dokáže: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podstate počutého natoľko, aby bol schopný spĺňať konkrétne potreby za predpokladu, že reč je jasne formulovaná a pomaly artikulovaná,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slovným spojeniam a vetám vzťahujúcim sa na bežné oblasti každodenného života,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informáciám v krátkych zvukových záznamoch, v ktorých sa hovorí o predvídateľných každodenných záležitostiach,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jednoduchým pokynom informatívneho charakteru,</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vety, výrazy a slová, ktoré sa ho priamo týkajú,</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identifikovať tému vypočutej diskusie,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bodom v rečovom prejave na témy, ktoré sú mu známe.</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Čítanie s porozumením–výkonový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krátkym jednoduchým textom, ktoré obsahujú veľmi frekventovanú slovnú zásobu,  rozumieť označeniam a nápisom na verejných miestach,</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konkrétne informácie v jednoduchších písaných materiáloch, s ktorými prichádza do styku, akými sú napríklad listy, brožúry a krátke texty,  porozumieť jednoduchým osobným listom,</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konkrétne informácie v jednoduchých každodenných materiáloch, akými sú napríklad prospekty, jedálne lístky, programy a časové harmonogramy,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špecifické informácie v zoznamoch a vybrať z nich potrebné informácie,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z kontextu krátkeho prečítaného textu pochopiť význam niektorých neznámych slov.</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Písomný prejav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krátke jednoduché poznámky z okruhu jeho záujmov,  napísať jednoduché osobné listy,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zaznamenať krátky jednoduchý odkaz za predpokladu, že môže požiadať o jeho zopakovanie a preformulovanie,  stručne a krátkymi vetami predstaviť a charakterizovať osoby a veci,</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vety a spojiť ich najčastejšie sa vyskytujúcimi spojovacími výrazmi,  jednoducho opísať aspekty všedného dňa - miesto, škola, rodina, záujmy.</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prejav–výkonový štandard</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 –dialóg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komunikovať v jednoduchých a bežných situáciách, ktoré vyžadujú jednoduchú a priamu výmenu informácií na známe a bežné témy,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zvládnuť krátke spoločenské konverzačné výmeny,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zapojiť sa do krátkych rozhovorov na známe a bežné témy,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používať jednoduché zdvorilostné formy oslovení,</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sformulovať pozvania, návrhy a ospravedlnenia a reagovať na ne,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vyjadriť, čo sa mu páči a čo nie,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požiadať o rôzne jednoduché informácie, služby a veci, alebo ich poskytnúť.</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 –monológ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každodenné skutočnosti zo svojho prostredia, napríklad ľudí, školu a miesto,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niečo ako jednoduchý sled myšlienok,</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podať krátky jednoduchý opis udalostí a činností, opísať svoje plány a osobné skúsenosti.</w:t>
      </w:r>
    </w:p>
    <w:p w:rsidR="00E5308B" w:rsidRPr="00E5308B" w:rsidRDefault="00E5308B" w:rsidP="00E5308B">
      <w:pPr>
        <w:spacing w:line="276" w:lineRule="auto"/>
        <w:rPr>
          <w:rFonts w:ascii="Arial" w:hAnsi="Arial" w:cs="Arial"/>
          <w:b/>
          <w:sz w:val="20"/>
          <w:szCs w:val="20"/>
        </w:rPr>
      </w:pPr>
    </w:p>
    <w:p w:rsidR="00E5308B" w:rsidRPr="00E5308B" w:rsidRDefault="00E5308B" w:rsidP="00EA41BF">
      <w:pPr>
        <w:pStyle w:val="slovanzoznam"/>
        <w:numPr>
          <w:ilvl w:val="0"/>
          <w:numId w:val="242"/>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 xml:space="preserve">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slovanzoznam"/>
        <w:numPr>
          <w:ilvl w:val="0"/>
          <w:numId w:val="0"/>
        </w:numPr>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p>
    <w:p w:rsidR="00E5308B" w:rsidRPr="00E5308B" w:rsidRDefault="00E5308B" w:rsidP="00EA41BF">
      <w:pPr>
        <w:pStyle w:val="slovanzoznam"/>
        <w:numPr>
          <w:ilvl w:val="0"/>
          <w:numId w:val="242"/>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ind w:left="227"/>
        <w:jc w:val="both"/>
        <w:rPr>
          <w:rFonts w:ascii="Arial" w:hAnsi="Arial" w:cs="Arial"/>
          <w:sz w:val="20"/>
          <w:szCs w:val="20"/>
        </w:rPr>
      </w:pPr>
    </w:p>
    <w:tbl>
      <w:tblPr>
        <w:tblpPr w:leftFromText="141" w:rightFromText="141" w:vertAnchor="text" w:horzAnchor="margin" w:tblpY="155"/>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35"/>
        <w:gridCol w:w="1898"/>
        <w:gridCol w:w="1984"/>
        <w:gridCol w:w="3509"/>
      </w:tblGrid>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Čas plán</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KOMPETENCIE</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GRAMATIKA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TÉMY</w:t>
            </w: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VÝSTUPY</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Stanoviť a podať pravidlá</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Tvorenie  vzťažných súvetí</w:t>
            </w:r>
          </w:p>
          <w:p w:rsidR="00E5308B" w:rsidRPr="00E5308B" w:rsidRDefault="00E5308B" w:rsidP="00E5308B">
            <w:pPr>
              <w:jc w:val="left"/>
              <w:rPr>
                <w:rFonts w:ascii="Arial" w:hAnsi="Arial" w:cs="Arial"/>
                <w:sz w:val="20"/>
                <w:szCs w:val="20"/>
              </w:rPr>
            </w:pPr>
            <w:r w:rsidRPr="00E5308B">
              <w:rPr>
                <w:rFonts w:ascii="Arial" w:hAnsi="Arial" w:cs="Arial"/>
                <w:sz w:val="20"/>
                <w:szCs w:val="20"/>
              </w:rPr>
              <w:t>Should / might</w:t>
            </w:r>
          </w:p>
          <w:p w:rsidR="00E5308B" w:rsidRPr="00E5308B" w:rsidRDefault="00E5308B" w:rsidP="00E5308B">
            <w:pPr>
              <w:jc w:val="lef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Ľudské telo, starostlivosť o zdravie</w:t>
            </w:r>
          </w:p>
          <w:p w:rsidR="00E5308B" w:rsidRPr="00E5308B" w:rsidRDefault="00E5308B" w:rsidP="00E5308B">
            <w:pPr>
              <w:jc w:val="left"/>
              <w:rPr>
                <w:rFonts w:ascii="Arial" w:hAnsi="Arial" w:cs="Arial"/>
                <w:sz w:val="20"/>
                <w:szCs w:val="20"/>
              </w:rPr>
            </w:pPr>
            <w:r w:rsidRPr="00E5308B">
              <w:rPr>
                <w:rFonts w:ascii="Arial" w:hAnsi="Arial" w:cs="Arial"/>
                <w:sz w:val="20"/>
                <w:szCs w:val="20"/>
              </w:rPr>
              <w:t>Vzdelávanie a práca</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ich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Stravovanie</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RZ: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a)pomenovať časti tela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b)rozumieť textu o zdravom jedení a zachytiť hlavné body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poradiť v prípade nejakého problému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b)vedieť poradiť pri správnej výžive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c)napísať zoznam pravidiel správnej výživy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Interakcia: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rolová úloha, u lekára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b)diskusia o správnej výžive</w:t>
            </w:r>
          </w:p>
          <w:p w:rsidR="00E5308B" w:rsidRPr="00E5308B" w:rsidRDefault="00E5308B" w:rsidP="00E5308B">
            <w:pPr>
              <w:tabs>
                <w:tab w:val="left" w:pos="824"/>
              </w:tabs>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príbeh alebo udalosť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Vybrať z ponúknutých možností</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Slovesné tvary – gerundium alebo neurčitok</w:t>
            </w:r>
          </w:p>
          <w:p w:rsidR="00E5308B" w:rsidRPr="00E5308B" w:rsidRDefault="00E5308B" w:rsidP="00E5308B">
            <w:pPr>
              <w:jc w:val="left"/>
              <w:rPr>
                <w:rFonts w:ascii="Arial" w:hAnsi="Arial" w:cs="Arial"/>
                <w:sz w:val="20"/>
                <w:szCs w:val="20"/>
              </w:rPr>
            </w:pPr>
          </w:p>
          <w:p w:rsidR="00E5308B" w:rsidRPr="00E5308B" w:rsidRDefault="00E5308B" w:rsidP="00E5308B">
            <w:pPr>
              <w:jc w:val="left"/>
              <w:rPr>
                <w:rFonts w:ascii="Arial" w:hAnsi="Arial" w:cs="Arial"/>
                <w:sz w:val="20"/>
                <w:szCs w:val="20"/>
              </w:rPr>
            </w:pPr>
          </w:p>
          <w:p w:rsidR="00E5308B" w:rsidRPr="00E5308B" w:rsidRDefault="00E5308B" w:rsidP="00E5308B">
            <w:pPr>
              <w:jc w:val="lef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Kultúra a umenie</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a)pochopiť hlavné body z prečítaného textu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hľadať špecifickú informáciu v texte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vypočuť si text a zachytiť špecifické informácie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opísať dej, ktorý sa uskutočnil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-opísať hrdinu našej histórie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I</w:t>
            </w:r>
            <w:r w:rsidRPr="00E5308B">
              <w:rPr>
                <w:rFonts w:ascii="Arial" w:hAnsi="Arial" w:cs="Arial"/>
                <w:b/>
                <w:sz w:val="20"/>
                <w:szCs w:val="20"/>
              </w:rPr>
              <w:t>nterakcia</w:t>
            </w:r>
            <w:r w:rsidRPr="00E5308B">
              <w:rPr>
                <w:rFonts w:ascii="Arial" w:hAnsi="Arial" w:cs="Arial"/>
                <w:sz w:val="20"/>
                <w:szCs w:val="20"/>
              </w:rPr>
              <w:t>: hovoriť o tom, čo je typické pre hrdinu a prečo je tak označený</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svoju vôlu</w:t>
            </w:r>
          </w:p>
          <w:p w:rsidR="00E5308B" w:rsidRPr="00E5308B" w:rsidRDefault="00E5308B" w:rsidP="00E5308B">
            <w:pPr>
              <w:jc w:val="left"/>
              <w:rPr>
                <w:rFonts w:ascii="Arial" w:hAnsi="Arial" w:cs="Arial"/>
                <w:sz w:val="20"/>
                <w:szCs w:val="20"/>
                <w:lang w:val="it-IT"/>
              </w:rPr>
            </w:pPr>
            <w:r w:rsidRPr="00E5308B">
              <w:rPr>
                <w:rFonts w:ascii="Arial" w:hAnsi="Arial" w:cs="Arial"/>
                <w:sz w:val="20"/>
                <w:szCs w:val="20"/>
              </w:rPr>
              <w:t>Vypočuť a podať informáciu</w:t>
            </w:r>
            <w:r w:rsidRPr="00E5308B">
              <w:rPr>
                <w:rFonts w:ascii="Arial" w:hAnsi="Arial" w:cs="Arial"/>
                <w:sz w:val="20"/>
                <w:szCs w:val="20"/>
                <w:lang w:val="it-IT"/>
              </w:rPr>
              <w:t xml:space="preserve">  Vyjadriť očakávanie</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Trpný rod v prítomnom čase</w:t>
            </w:r>
          </w:p>
          <w:p w:rsidR="00E5308B" w:rsidRPr="00E5308B" w:rsidRDefault="00E5308B" w:rsidP="00E5308B">
            <w:pPr>
              <w:jc w:val="left"/>
              <w:rPr>
                <w:rFonts w:ascii="Arial" w:hAnsi="Arial" w:cs="Arial"/>
                <w:sz w:val="20"/>
                <w:szCs w:val="20"/>
              </w:rPr>
            </w:pPr>
            <w:r w:rsidRPr="00E5308B">
              <w:rPr>
                <w:rFonts w:ascii="Arial" w:hAnsi="Arial" w:cs="Arial"/>
                <w:sz w:val="20"/>
                <w:szCs w:val="20"/>
              </w:rPr>
              <w:t>Trpný rod – vyjadrenie v rôznych časoch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príroda</w:t>
            </w:r>
          </w:p>
          <w:p w:rsidR="00E5308B" w:rsidRPr="00E5308B" w:rsidRDefault="00E5308B" w:rsidP="00E5308B">
            <w:pPr>
              <w:jc w:val="left"/>
              <w:rPr>
                <w:rFonts w:ascii="Arial" w:hAnsi="Arial" w:cs="Arial"/>
                <w:sz w:val="20"/>
                <w:szCs w:val="20"/>
              </w:rPr>
            </w:pPr>
            <w:r w:rsidRPr="00E5308B">
              <w:rPr>
                <w:rFonts w:ascii="Arial" w:hAnsi="Arial" w:cs="Arial"/>
                <w:sz w:val="20"/>
                <w:szCs w:val="20"/>
              </w:rPr>
              <w:t>Veda a technika v službách človeka</w:t>
            </w:r>
          </w:p>
          <w:p w:rsidR="00E5308B" w:rsidRPr="00E5308B" w:rsidRDefault="00E5308B" w:rsidP="00E5308B">
            <w:pPr>
              <w:jc w:val="left"/>
              <w:rPr>
                <w:rFonts w:ascii="Arial" w:hAnsi="Arial" w:cs="Arial"/>
                <w:sz w:val="20"/>
                <w:szCs w:val="20"/>
              </w:rPr>
            </w:pPr>
            <w:r w:rsidRPr="00E5308B">
              <w:rPr>
                <w:rFonts w:ascii="Arial" w:hAnsi="Arial" w:cs="Arial"/>
                <w:sz w:val="20"/>
                <w:szCs w:val="20"/>
              </w:rPr>
              <w:t>Cestovanie</w:t>
            </w:r>
          </w:p>
          <w:p w:rsidR="00E5308B" w:rsidRPr="00E5308B" w:rsidRDefault="00E5308B" w:rsidP="00E5308B">
            <w:pPr>
              <w:jc w:val="left"/>
              <w:rPr>
                <w:rFonts w:ascii="Arial" w:hAnsi="Arial" w:cs="Arial"/>
                <w:sz w:val="20"/>
                <w:szCs w:val="20"/>
              </w:rPr>
            </w:pPr>
            <w:r w:rsidRPr="00E5308B">
              <w:rPr>
                <w:rFonts w:ascii="Arial" w:hAnsi="Arial" w:cs="Arial"/>
                <w:sz w:val="20"/>
                <w:szCs w:val="20"/>
              </w:rPr>
              <w:t>Kultúra a umenie</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a)reagovať na hlavné body k problému globalizácia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b)prečítať text a vybrať hlavné body textu</w:t>
            </w:r>
          </w:p>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rozprávať o problémoch v globálnom svete so životným prostredím</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b)úvaha, ako možno prispieť k zmierneniu situácie vo svete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-napísať aké sú problémy a kde je možné pomôcť životnému prostrediu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diskusia o možnostiach pomoci životnému prostrediu</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24</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Ponúknuť a reagovať na ponuku</w:t>
            </w:r>
          </w:p>
          <w:p w:rsidR="00E5308B" w:rsidRPr="00E5308B" w:rsidRDefault="00E5308B" w:rsidP="00E5308B">
            <w:pPr>
              <w:jc w:val="left"/>
              <w:rPr>
                <w:rFonts w:ascii="Arial" w:hAnsi="Arial" w:cs="Arial"/>
                <w:sz w:val="20"/>
                <w:szCs w:val="20"/>
              </w:rPr>
            </w:pPr>
            <w:r w:rsidRPr="00E5308B">
              <w:rPr>
                <w:rFonts w:ascii="Arial" w:hAnsi="Arial" w:cs="Arial"/>
                <w:sz w:val="20"/>
                <w:szCs w:val="20"/>
              </w:rPr>
              <w:t>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Vyjadriť svoj názor </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city</w:t>
            </w:r>
          </w:p>
          <w:p w:rsidR="00E5308B" w:rsidRPr="00E5308B" w:rsidRDefault="00E5308B" w:rsidP="00E5308B">
            <w:pPr>
              <w:jc w:val="left"/>
              <w:rPr>
                <w:rFonts w:ascii="Arial" w:hAnsi="Arial" w:cs="Arial"/>
                <w:sz w:val="20"/>
                <w:szCs w:val="20"/>
              </w:rPr>
            </w:pPr>
            <w:r w:rsidRPr="00E5308B">
              <w:rPr>
                <w:rFonts w:ascii="Arial" w:hAnsi="Arial" w:cs="Arial"/>
                <w:sz w:val="20"/>
                <w:szCs w:val="20"/>
              </w:rPr>
              <w:t>Stanoviť a oznámiť pravidlá</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Trpný rod v prítomnom čase</w:t>
            </w:r>
          </w:p>
          <w:p w:rsidR="00E5308B" w:rsidRPr="00E5308B" w:rsidRDefault="00E5308B" w:rsidP="00E5308B">
            <w:pPr>
              <w:jc w:val="left"/>
              <w:rPr>
                <w:rFonts w:ascii="Arial" w:hAnsi="Arial" w:cs="Arial"/>
                <w:sz w:val="20"/>
                <w:szCs w:val="20"/>
              </w:rPr>
            </w:pPr>
            <w:r w:rsidRPr="00E5308B">
              <w:rPr>
                <w:rFonts w:ascii="Arial" w:hAnsi="Arial" w:cs="Arial"/>
                <w:sz w:val="20"/>
                <w:szCs w:val="20"/>
              </w:rPr>
              <w:t>Trpný rod – vyjadrenie v rôznych časoch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Rodina a spoločnosť </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RZ: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a)čítať text o priateľstve a vybrať špecifické informácie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b)v počutom texte rozlíšiť kto nám čo poradil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charakterizovať čím sú priatelia zaujímaví pre nás</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b)reagovať na počutý text a vedieť zachytiť dôležité informácie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opísať svojho priateľa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Interakcia.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Diskusia o programe, ktorý pomáha osobám riešiť ich problémy</w:t>
            </w:r>
          </w:p>
          <w:p w:rsidR="00E5308B" w:rsidRPr="00E5308B" w:rsidRDefault="00E5308B" w:rsidP="00E5308B">
            <w:pPr>
              <w:jc w:val="left"/>
              <w:rPr>
                <w:rFonts w:ascii="Arial" w:hAnsi="Arial" w:cs="Arial"/>
                <w:sz w:val="20"/>
                <w:szCs w:val="20"/>
              </w:rPr>
            </w:pPr>
          </w:p>
        </w:tc>
      </w:tr>
    </w:tbl>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ind w:left="720"/>
        <w:jc w:val="both"/>
        <w:rPr>
          <w:rFonts w:ascii="Arial" w:hAnsi="Arial" w:cs="Arial"/>
          <w:sz w:val="20"/>
          <w:szCs w:val="20"/>
        </w:rPr>
      </w:pPr>
    </w:p>
    <w:p w:rsidR="00E5308B" w:rsidRPr="00E5308B" w:rsidRDefault="00E5308B" w:rsidP="00E5308B">
      <w:pPr>
        <w:pStyle w:val="Standard"/>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Default="00E5308B"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4875DF" w:rsidRDefault="004875DF" w:rsidP="00C3346E">
      <w:pPr>
        <w:pStyle w:val="slovanzoznam"/>
        <w:numPr>
          <w:ilvl w:val="0"/>
          <w:numId w:val="0"/>
        </w:numP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siedmy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EA41BF">
      <w:pPr>
        <w:pStyle w:val="slovanzoznam"/>
        <w:numPr>
          <w:ilvl w:val="0"/>
          <w:numId w:val="291"/>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EA41BF">
      <w:pPr>
        <w:pStyle w:val="slovanzoznam"/>
        <w:numPr>
          <w:ilvl w:val="0"/>
          <w:numId w:val="291"/>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ind w:left="720"/>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EA41BF">
      <w:pPr>
        <w:widowControl w:val="0"/>
        <w:numPr>
          <w:ilvl w:val="0"/>
          <w:numId w:val="104"/>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EA41BF">
      <w:pPr>
        <w:widowControl w:val="0"/>
        <w:numPr>
          <w:ilvl w:val="0"/>
          <w:numId w:val="104"/>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EA41BF">
      <w:pPr>
        <w:widowControl w:val="0"/>
        <w:numPr>
          <w:ilvl w:val="0"/>
          <w:numId w:val="104"/>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EA41BF">
      <w:pPr>
        <w:widowControl w:val="0"/>
        <w:numPr>
          <w:ilvl w:val="0"/>
          <w:numId w:val="104"/>
        </w:numPr>
        <w:tabs>
          <w:tab w:val="left" w:pos="820"/>
        </w:tabs>
        <w:autoSpaceDE w:val="0"/>
        <w:autoSpaceDN w:val="0"/>
        <w:adjustRightInd w:val="0"/>
        <w:spacing w:before="15"/>
        <w:ind w:right="79"/>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2E7585" w:rsidRDefault="002E7585" w:rsidP="00EA41BF">
      <w:pPr>
        <w:widowControl w:val="0"/>
        <w:numPr>
          <w:ilvl w:val="0"/>
          <w:numId w:val="104"/>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né</w:t>
      </w: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 xml:space="preserve">              </w:t>
      </w:r>
      <w:r w:rsidRPr="002E7585">
        <w:rPr>
          <w:rFonts w:ascii="Arial" w:hAnsi="Arial" w:cs="Arial"/>
          <w:spacing w:val="-1"/>
          <w:sz w:val="20"/>
          <w:szCs w:val="20"/>
        </w:rPr>
        <w:t>c</w:t>
      </w:r>
      <w:r w:rsidRPr="002E7585">
        <w:rPr>
          <w:rFonts w:ascii="Arial" w:hAnsi="Arial" w:cs="Arial"/>
          <w:sz w:val="20"/>
          <w:szCs w:val="20"/>
        </w:rPr>
        <w:t>iel</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widowControl w:val="0"/>
        <w:autoSpaceDE w:val="0"/>
        <w:autoSpaceDN w:val="0"/>
        <w:adjustRightInd w:val="0"/>
        <w:ind w:left="839"/>
        <w:rPr>
          <w:rFonts w:ascii="Arial" w:hAnsi="Arial" w:cs="Arial"/>
          <w:sz w:val="20"/>
          <w:szCs w:val="20"/>
        </w:rPr>
      </w:pPr>
    </w:p>
    <w:p w:rsidR="002E7585" w:rsidRPr="002E7585" w:rsidRDefault="002E7585" w:rsidP="00EA41BF">
      <w:pPr>
        <w:pStyle w:val="slovanzoznam"/>
        <w:numPr>
          <w:ilvl w:val="0"/>
          <w:numId w:val="291"/>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EA41BF">
      <w:pPr>
        <w:pStyle w:val="slovanzoznam"/>
        <w:numPr>
          <w:ilvl w:val="0"/>
          <w:numId w:val="291"/>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1.Rodina a spoločnosť </w:t>
      </w:r>
      <w:r w:rsidRPr="002E7585">
        <w:rPr>
          <w:rFonts w:ascii="Arial" w:hAnsi="Arial" w:cs="Arial"/>
          <w:bCs/>
          <w:spacing w:val="3"/>
          <w:sz w:val="20"/>
          <w:szCs w:val="20"/>
        </w:rPr>
        <w:t xml:space="preserve">– osobné údaje, rodina, vzťahy v rodine, národnosť/štátna príslušnosť; pozdravy, abeceda, výslovnosť hlások, mesiace v roku, ročné obdobia,  číslovky do 20, farby; komunikačné schopnosti – pozdraviť sa, rozlúčiť sa, vyjadriť svoj názor, opýtať sa na meno, predstaviť sa, povedať, že niečo neviem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2</w:t>
      </w:r>
      <w:r w:rsidRPr="002E7585">
        <w:rPr>
          <w:rFonts w:ascii="Arial" w:hAnsi="Arial" w:cs="Arial"/>
          <w:b/>
          <w:sz w:val="20"/>
          <w:szCs w:val="20"/>
        </w:rPr>
        <w:t xml:space="preserve">.Náš domov – </w:t>
      </w:r>
      <w:r w:rsidRPr="002E7585">
        <w:rPr>
          <w:rFonts w:ascii="Arial" w:hAnsi="Arial" w:cs="Arial"/>
          <w:sz w:val="20"/>
          <w:szCs w:val="20"/>
        </w:rPr>
        <w:t xml:space="preserve">zariadenie domu/bytu; predložka aus + mesto; komunikačné schopnosti: </w:t>
      </w:r>
      <w:r w:rsidRPr="002E7585">
        <w:rPr>
          <w:rFonts w:ascii="Arial" w:hAnsi="Arial" w:cs="Arial"/>
          <w:bCs/>
          <w:spacing w:val="3"/>
          <w:sz w:val="20"/>
          <w:szCs w:val="20"/>
        </w:rPr>
        <w:t xml:space="preserve">povedať, odkiaľ som, kde bývam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3.</w:t>
      </w:r>
      <w:r w:rsidRPr="002E7585">
        <w:rPr>
          <w:rFonts w:ascii="Arial" w:hAnsi="Arial" w:cs="Arial"/>
          <w:b/>
          <w:sz w:val="20"/>
          <w:szCs w:val="20"/>
        </w:rPr>
        <w:t xml:space="preserve">Voľný čas a záľuby – </w:t>
      </w:r>
      <w:r w:rsidRPr="002E7585">
        <w:rPr>
          <w:rFonts w:ascii="Arial" w:hAnsi="Arial" w:cs="Arial"/>
          <w:sz w:val="20"/>
          <w:szCs w:val="20"/>
        </w:rPr>
        <w:t>voľnočasové aktivity,</w:t>
      </w:r>
      <w:r w:rsidRPr="002E7585">
        <w:rPr>
          <w:rFonts w:ascii="Arial" w:hAnsi="Arial" w:cs="Arial"/>
          <w:b/>
          <w:sz w:val="20"/>
          <w:szCs w:val="20"/>
        </w:rPr>
        <w:t xml:space="preserve"> </w:t>
      </w:r>
      <w:r w:rsidRPr="002E7585">
        <w:rPr>
          <w:rFonts w:ascii="Arial" w:hAnsi="Arial" w:cs="Arial"/>
          <w:sz w:val="20"/>
          <w:szCs w:val="20"/>
        </w:rPr>
        <w:t xml:space="preserve">záľuby, šport, hudba, seriálové postavy, názvy krajín, časové údaje, časti dňa, čas;  podstatné meno s určitým členom v nominatíve, časovanie slovies spielen, kommen, heiβen, sein (ich,du), klettern, singen (er/sie, wir, ihr), möchten, müssen, können, slovosled: prísudok v oznamovacích vetách, doplňovacích a zisťovacích otázkach, časovanie pravidelných slovies, podstatné mená s neurčitým členom v nominatíve a akuzatíve, podstatné mená s určitým členom v nominatíve a akuzatíve, slovesá s akuzatívom; komunikačné schopnosti: niekoho predstaviť, povedať, čo robím, niečo/niekoho pomenovať, vyjadriť prianie, povedať, čo robím rád/rada či nerád/nerada, niečo navrhnúť, návrh prijať alebo odmietnuť, povedať, ako trávim čas s kamarátmi, spýtať sa niekoho ako sa má, dohodnúť si s niekým stretnutie, vyjadriť časové údaje – </w:t>
      </w:r>
      <w:r w:rsidRPr="002E7585">
        <w:rPr>
          <w:rFonts w:ascii="Arial" w:hAnsi="Arial" w:cs="Arial"/>
          <w:b/>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4.</w:t>
      </w:r>
      <w:r w:rsidRPr="002E7585">
        <w:rPr>
          <w:rFonts w:ascii="Arial" w:hAnsi="Arial" w:cs="Arial"/>
          <w:b/>
          <w:sz w:val="20"/>
          <w:szCs w:val="20"/>
        </w:rPr>
        <w:t>Šport nám, my športu –</w:t>
      </w:r>
      <w:r w:rsidRPr="002E7585">
        <w:rPr>
          <w:rFonts w:ascii="Arial" w:hAnsi="Arial" w:cs="Arial"/>
          <w:sz w:val="20"/>
          <w:szCs w:val="20"/>
        </w:rPr>
        <w:t xml:space="preserve"> druhy športu; sloveso sein (wir, ihr, sie), predložka in + mesto, zápor s nicht; komunikačné schopnosti: povedať, kde je nejaké mesto – </w:t>
      </w:r>
      <w:r w:rsidRPr="002E7585">
        <w:rPr>
          <w:rFonts w:ascii="Arial" w:hAnsi="Arial" w:cs="Arial"/>
          <w:b/>
          <w:sz w:val="20"/>
          <w:szCs w:val="20"/>
        </w:rPr>
        <w:t>16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5.</w:t>
      </w:r>
      <w:r w:rsidRPr="002E7585">
        <w:rPr>
          <w:rFonts w:ascii="Arial" w:hAnsi="Arial" w:cs="Arial"/>
          <w:b/>
          <w:sz w:val="20"/>
          <w:szCs w:val="20"/>
        </w:rPr>
        <w:t xml:space="preserve">Vzdelávanie a práca – </w:t>
      </w:r>
      <w:r w:rsidRPr="002E7585">
        <w:rPr>
          <w:rFonts w:ascii="Arial" w:hAnsi="Arial" w:cs="Arial"/>
          <w:sz w:val="20"/>
          <w:szCs w:val="20"/>
        </w:rPr>
        <w:t xml:space="preserve">predmety v škole, písacie potreby,  jazyky; časovanie slovies finden, sprechen, haben, slovosled: podmet a prísudok v oznamovacej vete, odpoveď doch, predložka am + deň;  komunikačné schopnosti: hovoriť o svojom týždennom programe a rozvrhu hodín, vyjadriť svoj názor, hovoriť o jazykových znalostiach, kladne a záporne odpovedať na otázky – </w:t>
      </w:r>
      <w:r w:rsidRPr="002E7585">
        <w:rPr>
          <w:rFonts w:ascii="Arial" w:hAnsi="Arial" w:cs="Arial"/>
          <w:b/>
          <w:sz w:val="20"/>
          <w:szCs w:val="20"/>
        </w:rPr>
        <w:t>16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6.</w:t>
      </w:r>
      <w:r w:rsidRPr="002E7585">
        <w:rPr>
          <w:rFonts w:ascii="Arial" w:hAnsi="Arial" w:cs="Arial"/>
          <w:b/>
          <w:sz w:val="20"/>
          <w:szCs w:val="20"/>
        </w:rPr>
        <w:t xml:space="preserve">Slovensko  – </w:t>
      </w:r>
      <w:r w:rsidRPr="002E7585">
        <w:rPr>
          <w:rFonts w:ascii="Arial" w:hAnsi="Arial" w:cs="Arial"/>
          <w:sz w:val="20"/>
          <w:szCs w:val="20"/>
        </w:rPr>
        <w:t xml:space="preserve">turistické miesta a kultúrne pamiatky; predložka in; komunikačné schopnosti: povedať, čo sa kde nachádza  - </w:t>
      </w:r>
      <w:r w:rsidRPr="002E7585">
        <w:rPr>
          <w:rFonts w:ascii="Arial" w:hAnsi="Arial" w:cs="Arial"/>
          <w:b/>
          <w:sz w:val="20"/>
          <w:szCs w:val="20"/>
        </w:rPr>
        <w:t>2 hodiny</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7.</w:t>
      </w:r>
      <w:r w:rsidRPr="002E7585">
        <w:rPr>
          <w:rFonts w:ascii="Arial" w:hAnsi="Arial" w:cs="Arial"/>
          <w:b/>
          <w:sz w:val="20"/>
          <w:szCs w:val="20"/>
        </w:rPr>
        <w:t xml:space="preserve">Mládež a jej svet – </w:t>
      </w:r>
      <w:r w:rsidRPr="002E7585">
        <w:rPr>
          <w:rFonts w:ascii="Arial" w:hAnsi="Arial" w:cs="Arial"/>
          <w:sz w:val="20"/>
          <w:szCs w:val="20"/>
        </w:rPr>
        <w:t xml:space="preserve">aktivity mládeže; slovesá v množnom čísle; komunikačné schopnosti: povedať, čo kto rád robí – </w:t>
      </w:r>
      <w:r w:rsidRPr="002E7585">
        <w:rPr>
          <w:rFonts w:ascii="Arial" w:hAnsi="Arial" w:cs="Arial"/>
          <w:b/>
          <w:sz w:val="20"/>
          <w:szCs w:val="20"/>
        </w:rPr>
        <w:t>4 hodiny</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8312EC" w:rsidRPr="002E7585" w:rsidRDefault="008312EC" w:rsidP="002834DD">
      <w:pPr>
        <w:pStyle w:val="slovanzoznam"/>
        <w:numPr>
          <w:ilvl w:val="0"/>
          <w:numId w:val="0"/>
        </w:numPr>
        <w:spacing w:line="276" w:lineRule="auto"/>
        <w:jc w:val="center"/>
        <w:rPr>
          <w:rFonts w:ascii="Arial" w:hAnsi="Arial" w:cs="Arial"/>
          <w:b/>
          <w:sz w:val="20"/>
          <w:szCs w:val="20"/>
          <w:u w:val="single"/>
        </w:rPr>
      </w:pPr>
    </w:p>
    <w:p w:rsidR="002E7585" w:rsidRDefault="002E7585" w:rsidP="00C3346E">
      <w:pPr>
        <w:pStyle w:val="slovanzoznam"/>
        <w:numPr>
          <w:ilvl w:val="0"/>
          <w:numId w:val="0"/>
        </w:numP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ôsmy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EA41BF">
      <w:pPr>
        <w:pStyle w:val="slovanzoznam"/>
        <w:numPr>
          <w:ilvl w:val="0"/>
          <w:numId w:val="292"/>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EA41BF">
      <w:pPr>
        <w:pStyle w:val="slovanzoznam"/>
        <w:numPr>
          <w:ilvl w:val="0"/>
          <w:numId w:val="292"/>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EA41BF">
      <w:pPr>
        <w:widowControl w:val="0"/>
        <w:numPr>
          <w:ilvl w:val="0"/>
          <w:numId w:val="104"/>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EA41BF">
      <w:pPr>
        <w:widowControl w:val="0"/>
        <w:numPr>
          <w:ilvl w:val="0"/>
          <w:numId w:val="104"/>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EA41BF">
      <w:pPr>
        <w:widowControl w:val="0"/>
        <w:numPr>
          <w:ilvl w:val="0"/>
          <w:numId w:val="104"/>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EA41BF">
      <w:pPr>
        <w:widowControl w:val="0"/>
        <w:numPr>
          <w:ilvl w:val="0"/>
          <w:numId w:val="104"/>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406F99" w:rsidRDefault="002E7585" w:rsidP="00EA41BF">
      <w:pPr>
        <w:widowControl w:val="0"/>
        <w:numPr>
          <w:ilvl w:val="0"/>
          <w:numId w:val="104"/>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w:t>
      </w:r>
      <w:r w:rsidR="00406F99">
        <w:rPr>
          <w:rFonts w:ascii="Arial" w:hAnsi="Arial" w:cs="Arial"/>
          <w:sz w:val="20"/>
          <w:szCs w:val="20"/>
        </w:rPr>
        <w:t xml:space="preserve">é </w:t>
      </w:r>
      <w:r w:rsidRPr="00406F99">
        <w:rPr>
          <w:rFonts w:ascii="Arial" w:hAnsi="Arial" w:cs="Arial"/>
          <w:spacing w:val="-1"/>
          <w:sz w:val="20"/>
          <w:szCs w:val="20"/>
        </w:rPr>
        <w:t>c</w:t>
      </w:r>
      <w:r w:rsidRPr="00406F99">
        <w:rPr>
          <w:rFonts w:ascii="Arial" w:hAnsi="Arial" w:cs="Arial"/>
          <w:sz w:val="20"/>
          <w:szCs w:val="20"/>
        </w:rPr>
        <w:t>iel</w:t>
      </w:r>
      <w:r w:rsidRPr="00406F99">
        <w:rPr>
          <w:rFonts w:ascii="Arial" w:hAnsi="Arial" w:cs="Arial"/>
          <w:spacing w:val="-1"/>
          <w:sz w:val="20"/>
          <w:szCs w:val="20"/>
        </w:rPr>
        <w:t>e</w:t>
      </w:r>
      <w:r w:rsidRPr="00406F99">
        <w:rPr>
          <w:rFonts w:ascii="Arial" w:hAnsi="Arial" w:cs="Arial"/>
          <w:sz w:val="20"/>
          <w:szCs w:val="20"/>
        </w:rPr>
        <w:t>.</w:t>
      </w:r>
    </w:p>
    <w:p w:rsidR="002E7585" w:rsidRPr="002E7585" w:rsidRDefault="002E7585" w:rsidP="00EA41BF">
      <w:pPr>
        <w:pStyle w:val="slovanzoznam"/>
        <w:numPr>
          <w:ilvl w:val="0"/>
          <w:numId w:val="292"/>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EA41BF">
      <w:pPr>
        <w:pStyle w:val="slovanzoznam"/>
        <w:numPr>
          <w:ilvl w:val="0"/>
          <w:numId w:val="292"/>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1.Rodina a spoločnosť – </w:t>
      </w:r>
      <w:r w:rsidRPr="002E7585">
        <w:rPr>
          <w:rFonts w:ascii="Arial" w:hAnsi="Arial" w:cs="Arial"/>
          <w:bCs/>
          <w:spacing w:val="3"/>
          <w:sz w:val="20"/>
          <w:szCs w:val="20"/>
        </w:rPr>
        <w:t xml:space="preserve">rodina, názvy krajín; privlastňovacie zámená mein, dein (sg), genitív vlastných mien, predložka aus + krajina, záporný člen kein v nominatíve a akuzatíve; komunikačné zručnosti: niečo pomenovať, hovoriť o rodine, niekoho opísať, povedať, odkiaľ pochádzam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2.Profesia a pracovný život – </w:t>
      </w:r>
      <w:r w:rsidRPr="002E7585">
        <w:rPr>
          <w:rFonts w:ascii="Arial" w:hAnsi="Arial" w:cs="Arial"/>
          <w:bCs/>
          <w:spacing w:val="3"/>
          <w:sz w:val="20"/>
          <w:szCs w:val="20"/>
        </w:rPr>
        <w:t xml:space="preserve">názvy povolaní; tvorenie slov s koncovkou –in; komunikačné zručnosti: hovoriť o povolaniach, niečo predpokladať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3.Výživa a zdravie – </w:t>
      </w:r>
      <w:r w:rsidRPr="002E7585">
        <w:rPr>
          <w:rFonts w:ascii="Arial" w:hAnsi="Arial" w:cs="Arial"/>
          <w:bCs/>
          <w:spacing w:val="3"/>
          <w:sz w:val="20"/>
          <w:szCs w:val="20"/>
        </w:rPr>
        <w:t xml:space="preserve">nápoje, potraviny, jedlá, priebeh dňa, ceny, číslovky do 100; časovanie slovies mögen, essen, schlafen, vykanie Sie, plurál podstatných mien, privlastňovacie zámená mein, dein (pl.), osobné zámená v nominatíve (er/es/sie, sie), slovesá s odlúčiteľnou predponou aufstehen, aufräumen, einkaufen, privlastňovacie zámená sein, ihr, predložky von...bis; komunikačné zručnosti: povedať, čo (ne)mám rád/a, vykať, zdvorilo sa pozdraviť a rozlúčiť sa, spýtať sa na cenu, ospravedlniť sa, opísať svoj deň, vyjadriť časové údaje, vyjadriť prekvapenie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4.Voľný čas a záľuby – </w:t>
      </w:r>
      <w:r w:rsidRPr="002E7585">
        <w:rPr>
          <w:rFonts w:ascii="Arial" w:hAnsi="Arial" w:cs="Arial"/>
          <w:bCs/>
          <w:spacing w:val="3"/>
          <w:sz w:val="20"/>
          <w:szCs w:val="20"/>
        </w:rPr>
        <w:t xml:space="preserve">predmety, ktoré môžeš zbierať, koníčky, miesta v meste; časovanie slovies sammeln, basteln, lesen, fernsehen, laufen, fahren, treffen, tanzen, rozkazovací spôsob v 2. os. sg., predložka in + akuzatív; komunikačné zručnosti: hovoriť o svojich koníčkoch, niekoho vyzvať, aby niečo urobil, povedať, kam niekto ide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5.Ľudské telo, starostlivosť o zdravie – </w:t>
      </w:r>
      <w:r w:rsidRPr="002E7585">
        <w:rPr>
          <w:rFonts w:ascii="Arial" w:hAnsi="Arial" w:cs="Arial"/>
          <w:bCs/>
          <w:spacing w:val="3"/>
          <w:sz w:val="20"/>
          <w:szCs w:val="20"/>
        </w:rPr>
        <w:t xml:space="preserve">časti tela, bolesti; osobné zámená v datíve mir, dir, préteritum slovies haben a sein, spojka deshalb, komunikačné zručnosti: povedať, čo ma bolí, niekomu popriať skoré uzdravenie, porozprávať, čo sa včera stalo, uviesť dôvod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6.Človek na cestách – </w:t>
      </w:r>
      <w:r w:rsidRPr="002E7585">
        <w:rPr>
          <w:rFonts w:ascii="Arial" w:hAnsi="Arial" w:cs="Arial"/>
          <w:bCs/>
          <w:spacing w:val="3"/>
          <w:sz w:val="20"/>
          <w:szCs w:val="20"/>
        </w:rPr>
        <w:t>adresa a telefónne číslo, dopravné prostriedky, miesta v meste, opis cesty,</w:t>
      </w:r>
      <w:r w:rsidRPr="002E7585">
        <w:rPr>
          <w:rFonts w:ascii="Arial" w:hAnsi="Arial" w:cs="Arial"/>
          <w:b/>
          <w:bCs/>
          <w:spacing w:val="3"/>
          <w:sz w:val="20"/>
          <w:szCs w:val="20"/>
        </w:rPr>
        <w:t xml:space="preserve"> </w:t>
      </w:r>
      <w:r w:rsidRPr="002E7585">
        <w:rPr>
          <w:rFonts w:ascii="Arial" w:hAnsi="Arial" w:cs="Arial"/>
          <w:bCs/>
          <w:spacing w:val="3"/>
          <w:sz w:val="20"/>
          <w:szCs w:val="20"/>
        </w:rPr>
        <w:t>cestovanie, čas (formálny); predložka mit + datív, predložka zu + datív (miesto) predložka zu + datív (osoby), osobné zámená v akuzatíve mich, dich, ihn/es/sie, prídavné meno nächst-, predložka nach + mesto/krajina, privlastňovacie zámeno Ihr/Ihre; komunikačné zručnosti: niekomu  zavolať, spýtať sa niekoho na adresu a telefónne číslo, povedať, ktoré dopravné prostriedky používam, povedať, ako často niečo robím, robiť komplimenty</w:t>
      </w:r>
      <w:r w:rsidRPr="002E7585">
        <w:rPr>
          <w:rFonts w:ascii="Arial" w:hAnsi="Arial" w:cs="Arial"/>
          <w:b/>
          <w:bCs/>
          <w:spacing w:val="3"/>
          <w:sz w:val="20"/>
          <w:szCs w:val="20"/>
        </w:rPr>
        <w:t xml:space="preserve"> </w:t>
      </w:r>
      <w:r w:rsidRPr="002E7585">
        <w:rPr>
          <w:rFonts w:ascii="Arial" w:hAnsi="Arial" w:cs="Arial"/>
          <w:bCs/>
          <w:spacing w:val="3"/>
          <w:sz w:val="20"/>
          <w:szCs w:val="20"/>
        </w:rPr>
        <w:t xml:space="preserve">–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7.Krajina, ktorej jazyk sa učím – </w:t>
      </w:r>
      <w:r w:rsidRPr="002E7585">
        <w:rPr>
          <w:rFonts w:ascii="Arial" w:hAnsi="Arial" w:cs="Arial"/>
          <w:bCs/>
          <w:spacing w:val="3"/>
          <w:sz w:val="20"/>
          <w:szCs w:val="20"/>
        </w:rPr>
        <w:t xml:space="preserve">zvyky a tradície; povedať o zvykoch v nemecky hovoriacich krajinách – </w:t>
      </w:r>
      <w:r w:rsidRPr="002E7585">
        <w:rPr>
          <w:rFonts w:ascii="Arial" w:hAnsi="Arial" w:cs="Arial"/>
          <w:b/>
          <w:bCs/>
          <w:spacing w:val="3"/>
          <w:sz w:val="20"/>
          <w:szCs w:val="20"/>
        </w:rPr>
        <w:t>2 hodín</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Default="002E7585" w:rsidP="002E7585">
      <w:pPr>
        <w:widowControl w:val="0"/>
        <w:autoSpaceDE w:val="0"/>
        <w:autoSpaceDN w:val="0"/>
        <w:adjustRightInd w:val="0"/>
        <w:spacing w:before="5" w:line="130" w:lineRule="exact"/>
        <w:rPr>
          <w:sz w:val="13"/>
          <w:szCs w:val="13"/>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C3346E">
      <w:pPr>
        <w:pStyle w:val="slovanzoznam"/>
        <w:numPr>
          <w:ilvl w:val="0"/>
          <w:numId w:val="0"/>
        </w:numPr>
        <w:rPr>
          <w:rFonts w:ascii="Arial" w:hAnsi="Arial" w:cs="Arial"/>
          <w:b/>
          <w:szCs w:val="20"/>
          <w:u w:val="single"/>
        </w:rPr>
      </w:pPr>
    </w:p>
    <w:p w:rsidR="002E7585" w:rsidRPr="002E7585" w:rsidRDefault="002E7585" w:rsidP="008312EC">
      <w:pPr>
        <w:pStyle w:val="slovanzoznam"/>
        <w:numPr>
          <w:ilvl w:val="0"/>
          <w:numId w:val="0"/>
        </w:numPr>
        <w:jc w:val="cente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deviaty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Cs w:val="20"/>
        </w:rPr>
      </w:pPr>
    </w:p>
    <w:p w:rsidR="002E7585" w:rsidRPr="002E7585" w:rsidRDefault="002E7585" w:rsidP="002E7585">
      <w:pPr>
        <w:pStyle w:val="slovanzoznam"/>
        <w:numPr>
          <w:ilvl w:val="0"/>
          <w:numId w:val="0"/>
        </w:numPr>
        <w:rPr>
          <w:rFonts w:ascii="Arial" w:hAnsi="Arial" w:cs="Arial"/>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EA41BF">
      <w:pPr>
        <w:pStyle w:val="slovanzoznam"/>
        <w:numPr>
          <w:ilvl w:val="0"/>
          <w:numId w:val="15"/>
        </w:numPr>
        <w:tabs>
          <w:tab w:val="clear" w:pos="432"/>
          <w:tab w:val="num" w:pos="284"/>
          <w:tab w:val="num" w:pos="360"/>
        </w:tabs>
        <w:ind w:left="227" w:hanging="227"/>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pStyle w:val="slovanzoznam"/>
        <w:numPr>
          <w:ilvl w:val="0"/>
          <w:numId w:val="0"/>
        </w:numPr>
        <w:tabs>
          <w:tab w:val="left" w:pos="284"/>
        </w:tabs>
        <w:rPr>
          <w:rFonts w:ascii="Arial" w:hAnsi="Arial" w:cs="Arial"/>
          <w:b/>
          <w:sz w:val="20"/>
          <w:szCs w:val="20"/>
          <w:u w:val="single"/>
        </w:rPr>
      </w:pP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EA41BF">
      <w:pPr>
        <w:pStyle w:val="slovanzoznam"/>
        <w:numPr>
          <w:ilvl w:val="0"/>
          <w:numId w:val="15"/>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ind w:left="720"/>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EA41BF">
      <w:pPr>
        <w:widowControl w:val="0"/>
        <w:numPr>
          <w:ilvl w:val="0"/>
          <w:numId w:val="104"/>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EA41BF">
      <w:pPr>
        <w:widowControl w:val="0"/>
        <w:numPr>
          <w:ilvl w:val="0"/>
          <w:numId w:val="104"/>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EA41BF">
      <w:pPr>
        <w:widowControl w:val="0"/>
        <w:numPr>
          <w:ilvl w:val="0"/>
          <w:numId w:val="104"/>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EA41BF">
      <w:pPr>
        <w:widowControl w:val="0"/>
        <w:numPr>
          <w:ilvl w:val="0"/>
          <w:numId w:val="104"/>
        </w:numPr>
        <w:tabs>
          <w:tab w:val="left" w:pos="820"/>
        </w:tabs>
        <w:autoSpaceDE w:val="0"/>
        <w:autoSpaceDN w:val="0"/>
        <w:adjustRightInd w:val="0"/>
        <w:spacing w:before="15"/>
        <w:ind w:right="79"/>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2E7585" w:rsidRDefault="002E7585" w:rsidP="00EA41BF">
      <w:pPr>
        <w:widowControl w:val="0"/>
        <w:numPr>
          <w:ilvl w:val="0"/>
          <w:numId w:val="104"/>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né</w:t>
      </w: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 xml:space="preserve">              </w:t>
      </w:r>
      <w:r w:rsidRPr="002E7585">
        <w:rPr>
          <w:rFonts w:ascii="Arial" w:hAnsi="Arial" w:cs="Arial"/>
          <w:spacing w:val="-1"/>
          <w:sz w:val="20"/>
          <w:szCs w:val="20"/>
        </w:rPr>
        <w:t>c</w:t>
      </w:r>
      <w:r w:rsidRPr="002E7585">
        <w:rPr>
          <w:rFonts w:ascii="Arial" w:hAnsi="Arial" w:cs="Arial"/>
          <w:sz w:val="20"/>
          <w:szCs w:val="20"/>
        </w:rPr>
        <w:t>iel</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widowControl w:val="0"/>
        <w:autoSpaceDE w:val="0"/>
        <w:autoSpaceDN w:val="0"/>
        <w:adjustRightInd w:val="0"/>
        <w:ind w:left="839"/>
        <w:rPr>
          <w:rFonts w:ascii="Arial" w:hAnsi="Arial" w:cs="Arial"/>
          <w:sz w:val="20"/>
          <w:szCs w:val="20"/>
        </w:rPr>
      </w:pPr>
    </w:p>
    <w:p w:rsidR="002E7585" w:rsidRPr="002E7585" w:rsidRDefault="002E7585" w:rsidP="00EA41BF">
      <w:pPr>
        <w:pStyle w:val="slovanzoznam"/>
        <w:numPr>
          <w:ilvl w:val="0"/>
          <w:numId w:val="15"/>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EA41BF">
      <w:pPr>
        <w:pStyle w:val="slovanzoznam"/>
        <w:numPr>
          <w:ilvl w:val="0"/>
          <w:numId w:val="15"/>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1.Človek na cestách -  </w:t>
      </w:r>
      <w:r w:rsidRPr="002E7585">
        <w:rPr>
          <w:rFonts w:ascii="Arial" w:hAnsi="Arial" w:cs="Arial"/>
          <w:sz w:val="20"/>
          <w:szCs w:val="20"/>
        </w:rPr>
        <w:t xml:space="preserve">cestovanie, čas (formálny); predložka zu+ datív (osoby), prídavné meno nächst-, predložka nach, in + mesto/krajina, privlastňovacie zámeno Ihr/Ihre; komunikačné schopnosti: povedať, kto koho navštívi a kam niekto cestuje, vyjadriť časové údaje, hovoriť o cestovaní vlakom, zdvorilo sa obrátiť na dospelého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2.Profesia a pracovný život</w:t>
      </w:r>
      <w:r w:rsidRPr="002E7585">
        <w:rPr>
          <w:rFonts w:ascii="Arial" w:hAnsi="Arial" w:cs="Arial"/>
          <w:sz w:val="20"/>
          <w:szCs w:val="20"/>
        </w:rPr>
        <w:t xml:space="preserve"> – zamestnania; komunikačné schopnosti: povedať, čím kto je – </w:t>
      </w:r>
      <w:r w:rsidRPr="002E7585">
        <w:rPr>
          <w:rFonts w:ascii="Arial" w:hAnsi="Arial" w:cs="Arial"/>
          <w:b/>
          <w:sz w:val="20"/>
          <w:szCs w:val="20"/>
        </w:rPr>
        <w:t>4 hodiny</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3</w:t>
      </w:r>
      <w:r w:rsidRPr="002E7585">
        <w:rPr>
          <w:rFonts w:ascii="Arial" w:hAnsi="Arial" w:cs="Arial"/>
          <w:sz w:val="20"/>
          <w:szCs w:val="20"/>
        </w:rPr>
        <w:t>.</w:t>
      </w:r>
      <w:r w:rsidRPr="002E7585">
        <w:rPr>
          <w:rFonts w:ascii="Arial" w:hAnsi="Arial" w:cs="Arial"/>
          <w:b/>
          <w:sz w:val="20"/>
          <w:szCs w:val="20"/>
        </w:rPr>
        <w:t>Odievanie a móda –</w:t>
      </w:r>
      <w:r w:rsidRPr="002E7585">
        <w:rPr>
          <w:rFonts w:ascii="Arial" w:hAnsi="Arial" w:cs="Arial"/>
          <w:sz w:val="20"/>
          <w:szCs w:val="20"/>
        </w:rPr>
        <w:t xml:space="preserve"> oblečenie; gefallen + datív, predložka für + akuzatív, es gibt + akuzatív; komunikačné schopnosti: povedať, že sa mi niečo páči/nepáči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4.Obchod a služby – </w:t>
      </w:r>
      <w:r w:rsidRPr="002E7585">
        <w:rPr>
          <w:rFonts w:ascii="Arial" w:hAnsi="Arial" w:cs="Arial"/>
          <w:sz w:val="20"/>
          <w:szCs w:val="20"/>
        </w:rPr>
        <w:t xml:space="preserve">darčeky; neosobné zámeno man; komunikačné schopnosti: dať niekomu darček a za darček poďakovať-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5.Kultúra a umenia – </w:t>
      </w:r>
      <w:r w:rsidRPr="002E7585">
        <w:rPr>
          <w:rFonts w:ascii="Arial" w:hAnsi="Arial" w:cs="Arial"/>
          <w:sz w:val="20"/>
          <w:szCs w:val="20"/>
        </w:rPr>
        <w:t xml:space="preserve">podujatia a miesta; predložky in, an, auf + datív; komunikačné schopnosti: povedať, čo sa na určitom mieste nachádza a čo sa tam dá robiť, povedať, čo sa kde koná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6.Voľný čas a záľuby –</w:t>
      </w:r>
      <w:r w:rsidRPr="002E7585">
        <w:rPr>
          <w:rFonts w:ascii="Arial" w:hAnsi="Arial" w:cs="Arial"/>
          <w:sz w:val="20"/>
          <w:szCs w:val="20"/>
        </w:rPr>
        <w:t xml:space="preserve"> činnosti na voľný čas, opis osoby; perfektum  s pomocným slovesom haben, príčastie minulé s koncovkou –(e)t, pravidelné slovesá, slovesá s predponou be-, ver-, er-, slovesá s príponou –ieren, slovesá s odlučiteľnou predponou, modálne sloveso können (schopnosť); komunikačné schopnosti: rozprávať o minulosti, povedať, že som nerozumel/a, niekoho opísať, rozprávať o tom, čo niekto dokáže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7.Náš domov – </w:t>
      </w:r>
      <w:r w:rsidRPr="002E7585">
        <w:rPr>
          <w:rFonts w:ascii="Arial" w:hAnsi="Arial" w:cs="Arial"/>
          <w:sz w:val="20"/>
          <w:szCs w:val="20"/>
        </w:rPr>
        <w:t xml:space="preserve">čas (neformálny), bývanie; predložky vor, nach + datív, predložka in + datív/akuzatív; komunikačné schopnosti: opísať byt/dom, vyjadriť časové údaje, niekoho vyzvať, aby niečo urobil, hovoriť o tom, ako často a dlho niečo robím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8.Človek a príroda –</w:t>
      </w:r>
      <w:r w:rsidRPr="002E7585">
        <w:rPr>
          <w:rFonts w:ascii="Arial" w:hAnsi="Arial" w:cs="Arial"/>
          <w:sz w:val="20"/>
          <w:szCs w:val="20"/>
        </w:rPr>
        <w:t xml:space="preserve"> zvieratá, miesta v prírode; zámeno jed-, perfektum s pomocným slovesom sein, príčastie minulé s koncovkou –en, nepravidelné slovesá, slovesá s predponou ver-, slovesá s odlučiteľnou predponou; komunikačné schopnosti: pomenovať a charakterizovať zviera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9.Mládež a jej svet -</w:t>
      </w:r>
      <w:r w:rsidRPr="002E7585">
        <w:rPr>
          <w:rFonts w:ascii="Arial" w:hAnsi="Arial" w:cs="Arial"/>
          <w:sz w:val="20"/>
          <w:szCs w:val="20"/>
        </w:rPr>
        <w:t xml:space="preserve"> prázdninové aktivity, ciele cez prázdniny; predložka in, an,  auf + datív/akuzatív, im + mesiace/ročné obdobia, modálne sloveso wollen; komunikačné schopnosti: rozprávať o prázdninách, rozprávať o minulosti, vyjadriť priania/plány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10. Vzdelávanie a práca – </w:t>
      </w:r>
      <w:r w:rsidRPr="002E7585">
        <w:rPr>
          <w:rFonts w:ascii="Arial" w:hAnsi="Arial" w:cs="Arial"/>
          <w:sz w:val="20"/>
          <w:szCs w:val="20"/>
        </w:rPr>
        <w:t xml:space="preserve">škola; opytovacie zámeno welch-, radové číslovky (dátum); komunikačné schopnosti: hovoriť o škole, niečo ohodnotiť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11.Uprostred multikultúrnej spoločnosti – </w:t>
      </w:r>
      <w:r w:rsidRPr="002E7585">
        <w:rPr>
          <w:rFonts w:ascii="Arial" w:hAnsi="Arial" w:cs="Arial"/>
          <w:sz w:val="20"/>
          <w:szCs w:val="20"/>
        </w:rPr>
        <w:t xml:space="preserve">narodeniny, oslavy; predložka bei + datív (osoby), perfektum slovies sein, bleiben, passieren; komunikačné schopnosti: hovoriť o svojich pocitoch, niekoho pozvať, blahoželať a reagovať na prianie – </w:t>
      </w:r>
      <w:r w:rsidRPr="002E7585">
        <w:rPr>
          <w:rFonts w:ascii="Arial" w:hAnsi="Arial" w:cs="Arial"/>
          <w:b/>
          <w:sz w:val="20"/>
          <w:szCs w:val="20"/>
        </w:rPr>
        <w:t>4 hodiny</w:t>
      </w:r>
    </w:p>
    <w:p w:rsidR="002E7585" w:rsidRPr="002E7585" w:rsidRDefault="002E7585" w:rsidP="002E7585">
      <w:pPr>
        <w:pStyle w:val="Standard"/>
        <w:jc w:val="both"/>
        <w:rPr>
          <w:rFonts w:ascii="Arial" w:eastAsia="Times New Roman" w:hAnsi="Arial" w:cs="Arial"/>
          <w:kern w:val="0"/>
          <w:sz w:val="20"/>
          <w:szCs w:val="20"/>
        </w:rPr>
      </w:pPr>
      <w:r w:rsidRPr="002E7585">
        <w:rPr>
          <w:rFonts w:ascii="Arial" w:eastAsia="Times New Roman" w:hAnsi="Arial" w:cs="Arial"/>
          <w:b/>
          <w:kern w:val="0"/>
          <w:sz w:val="20"/>
          <w:szCs w:val="20"/>
        </w:rPr>
        <w:t xml:space="preserve">       12.Krajiny, mestá a miesta – </w:t>
      </w:r>
      <w:r w:rsidRPr="002E7585">
        <w:rPr>
          <w:rFonts w:ascii="Arial" w:eastAsia="Times New Roman" w:hAnsi="Arial" w:cs="Arial"/>
          <w:kern w:val="0"/>
          <w:sz w:val="20"/>
          <w:szCs w:val="20"/>
        </w:rPr>
        <w:t>Nemecko,</w:t>
      </w:r>
      <w:r w:rsidRPr="002E7585">
        <w:rPr>
          <w:rFonts w:ascii="Arial" w:eastAsia="Times New Roman" w:hAnsi="Arial" w:cs="Arial"/>
          <w:b/>
          <w:kern w:val="0"/>
          <w:sz w:val="20"/>
          <w:szCs w:val="20"/>
        </w:rPr>
        <w:t xml:space="preserve"> </w:t>
      </w:r>
      <w:r w:rsidRPr="002E7585">
        <w:rPr>
          <w:rFonts w:ascii="Arial" w:eastAsia="Times New Roman" w:hAnsi="Arial" w:cs="Arial"/>
          <w:kern w:val="0"/>
          <w:sz w:val="20"/>
          <w:szCs w:val="20"/>
        </w:rPr>
        <w:t xml:space="preserve">Rakúsko, Švajčiarsko; komunikačné schopnosti: </w:t>
      </w:r>
    </w:p>
    <w:p w:rsidR="002E7585" w:rsidRPr="002E7585" w:rsidRDefault="002E7585" w:rsidP="002E7585">
      <w:pPr>
        <w:pStyle w:val="Standard"/>
        <w:jc w:val="both"/>
        <w:rPr>
          <w:rFonts w:ascii="Arial" w:eastAsia="Times New Roman" w:hAnsi="Arial" w:cs="Arial"/>
          <w:kern w:val="0"/>
          <w:sz w:val="20"/>
          <w:szCs w:val="20"/>
        </w:rPr>
      </w:pPr>
      <w:r w:rsidRPr="002E7585">
        <w:rPr>
          <w:rFonts w:ascii="Arial" w:eastAsia="Times New Roman" w:hAnsi="Arial" w:cs="Arial"/>
          <w:kern w:val="0"/>
          <w:sz w:val="20"/>
          <w:szCs w:val="20"/>
        </w:rPr>
        <w:t xml:space="preserve">       opis krajiny, kultúrne a historické pamiatky krajín a miest –</w:t>
      </w:r>
      <w:r w:rsidRPr="002E7585">
        <w:rPr>
          <w:rFonts w:ascii="Arial" w:eastAsia="Times New Roman" w:hAnsi="Arial" w:cs="Arial"/>
          <w:b/>
          <w:kern w:val="0"/>
          <w:sz w:val="20"/>
          <w:szCs w:val="20"/>
        </w:rPr>
        <w:t>4 hodiny</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8312EC">
      <w:pPr>
        <w:pStyle w:val="slovanzoznam"/>
        <w:numPr>
          <w:ilvl w:val="0"/>
          <w:numId w:val="0"/>
        </w:numPr>
        <w:jc w:val="center"/>
        <w:rPr>
          <w:rFonts w:ascii="Arial" w:hAnsi="Arial" w:cs="Arial"/>
          <w:b/>
          <w:sz w:val="28"/>
          <w:szCs w:val="20"/>
          <w:u w:val="single"/>
        </w:rPr>
      </w:pPr>
    </w:p>
    <w:p w:rsidR="008312EC" w:rsidRPr="008312EC" w:rsidRDefault="008312EC" w:rsidP="008312EC">
      <w:pPr>
        <w:pStyle w:val="slovanzoznam"/>
        <w:numPr>
          <w:ilvl w:val="0"/>
          <w:numId w:val="0"/>
        </w:numPr>
        <w:jc w:val="center"/>
        <w:rPr>
          <w:rFonts w:ascii="Arial" w:hAnsi="Arial" w:cs="Arial"/>
          <w:b/>
          <w:sz w:val="28"/>
          <w:szCs w:val="20"/>
          <w:u w:val="single"/>
        </w:rPr>
      </w:pPr>
      <w:r w:rsidRPr="008312EC">
        <w:rPr>
          <w:rFonts w:ascii="Arial" w:hAnsi="Arial" w:cs="Arial"/>
          <w:b/>
          <w:sz w:val="28"/>
          <w:szCs w:val="20"/>
          <w:u w:val="single"/>
        </w:rPr>
        <w:t>UČEBNÉ OSNOVY</w:t>
      </w:r>
    </w:p>
    <w:p w:rsidR="008312EC" w:rsidRPr="008312EC" w:rsidRDefault="008312EC" w:rsidP="008312EC">
      <w:pPr>
        <w:pStyle w:val="Default"/>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Vzdelávacia oblasť</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Jazyk a komunikácia</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Názov predmetu</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Ruský jazyk</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Stupeň vzdelania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ISCED 2</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Ročník</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Siedmy</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Počet hodín</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týždenne: 2 h      ročne: 66 h</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Poznámka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2 disponibilné hodiny</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r w:rsidRPr="008312EC">
        <w:rPr>
          <w:rFonts w:ascii="Arial" w:hAnsi="Arial" w:cs="Arial"/>
          <w:bCs/>
          <w:iCs/>
          <w:sz w:val="20"/>
          <w:szCs w:val="20"/>
        </w:rPr>
        <w:t>Učebné osnovy sú totožné so vzdelávacím štandardom ŠVP pre príslušný predmet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sz w:val="20"/>
          <w:szCs w:val="20"/>
        </w:rPr>
        <w:t xml:space="preserve"> </w:t>
      </w:r>
      <w:r w:rsidRPr="008312EC">
        <w:rPr>
          <w:rFonts w:ascii="Arial" w:hAnsi="Arial" w:cs="Arial"/>
          <w:b/>
          <w:bCs/>
          <w:sz w:val="20"/>
          <w:szCs w:val="20"/>
        </w:rPr>
        <w:t xml:space="preserve">1 Charakteristika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8312EC" w:rsidRPr="008312EC" w:rsidTr="0011745C">
        <w:trPr>
          <w:trHeight w:val="799"/>
        </w:trPr>
        <w:tc>
          <w:tcPr>
            <w:tcW w:w="8856" w:type="dxa"/>
          </w:tcPr>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b/>
          <w:bCs/>
          <w:sz w:val="20"/>
          <w:szCs w:val="20"/>
        </w:rPr>
        <w:t xml:space="preserve">2 Ciele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Cieľom vyučovacieho predmetu ruský jazyk je umožniť žiakom: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EA41BF">
      <w:pPr>
        <w:pStyle w:val="Default"/>
        <w:numPr>
          <w:ilvl w:val="0"/>
          <w:numId w:val="105"/>
        </w:numPr>
        <w:spacing w:after="181" w:line="276" w:lineRule="auto"/>
        <w:rPr>
          <w:rFonts w:ascii="Arial" w:hAnsi="Arial" w:cs="Arial"/>
          <w:sz w:val="20"/>
          <w:szCs w:val="20"/>
        </w:rPr>
      </w:pPr>
      <w:r w:rsidRPr="008312EC">
        <w:rPr>
          <w:rFonts w:ascii="Arial" w:hAnsi="Arial" w:cs="Arial"/>
          <w:sz w:val="20"/>
          <w:szCs w:val="20"/>
        </w:rPr>
        <w:t xml:space="preserve">efektívne používať všeobecné kompetencie, ktoré nie sú charakteristické pre jazyk, ale sú nevyhnutné pre rôzne činnosti, vrátane jazykových činností, </w:t>
      </w:r>
    </w:p>
    <w:p w:rsidR="008312EC" w:rsidRPr="008312EC" w:rsidRDefault="008312EC" w:rsidP="00EA41BF">
      <w:pPr>
        <w:pStyle w:val="Default"/>
        <w:numPr>
          <w:ilvl w:val="0"/>
          <w:numId w:val="105"/>
        </w:numPr>
        <w:spacing w:after="181" w:line="276" w:lineRule="auto"/>
        <w:rPr>
          <w:rFonts w:ascii="Arial" w:hAnsi="Arial" w:cs="Arial"/>
          <w:sz w:val="20"/>
          <w:szCs w:val="20"/>
        </w:rPr>
      </w:pPr>
      <w:r w:rsidRPr="008312EC">
        <w:rPr>
          <w:rFonts w:ascii="Arial" w:hAnsi="Arial" w:cs="Arial"/>
          <w:sz w:val="20"/>
          <w:szCs w:val="20"/>
        </w:rPr>
        <w:t xml:space="preserve">využívať komunikačné jazykové kompetencie tak, aby sa komunikačný zámer realizoval vymedzeným spôsobom, </w:t>
      </w:r>
    </w:p>
    <w:p w:rsidR="008312EC" w:rsidRPr="008312EC" w:rsidRDefault="008312EC" w:rsidP="00EA41BF">
      <w:pPr>
        <w:pStyle w:val="Default"/>
        <w:numPr>
          <w:ilvl w:val="0"/>
          <w:numId w:val="105"/>
        </w:numPr>
        <w:spacing w:line="276" w:lineRule="auto"/>
        <w:rPr>
          <w:rFonts w:ascii="Arial" w:hAnsi="Arial" w:cs="Arial"/>
          <w:sz w:val="20"/>
          <w:szCs w:val="20"/>
        </w:rPr>
      </w:pPr>
      <w:r w:rsidRPr="008312EC">
        <w:rPr>
          <w:rFonts w:ascii="Arial" w:hAnsi="Arial" w:cs="Arial"/>
          <w:sz w:val="20"/>
          <w:szCs w:val="20"/>
        </w:rPr>
        <w:t xml:space="preserve">v receptívnych jazykových činnostiach a stratégiách (počúvanie s porozumením, čítanie s </w:t>
      </w:r>
    </w:p>
    <w:p w:rsidR="008312EC" w:rsidRPr="008312EC" w:rsidRDefault="008312EC" w:rsidP="008312EC">
      <w:pPr>
        <w:pStyle w:val="Default"/>
        <w:spacing w:line="276" w:lineRule="auto"/>
        <w:ind w:firstLine="708"/>
        <w:rPr>
          <w:rFonts w:ascii="Arial" w:hAnsi="Arial" w:cs="Arial"/>
          <w:sz w:val="20"/>
          <w:szCs w:val="20"/>
        </w:rPr>
      </w:pPr>
      <w:r w:rsidRPr="008312EC">
        <w:rPr>
          <w:rFonts w:ascii="Arial" w:hAnsi="Arial" w:cs="Arial"/>
          <w:sz w:val="20"/>
          <w:szCs w:val="20"/>
        </w:rPr>
        <w:t xml:space="preserve">porozumením) spracovať hovorený alebo napísaný text ako poslucháč alebo čitateľ,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EA41BF">
      <w:pPr>
        <w:pStyle w:val="Default"/>
        <w:numPr>
          <w:ilvl w:val="0"/>
          <w:numId w:val="105"/>
        </w:numPr>
        <w:spacing w:after="183" w:line="276" w:lineRule="auto"/>
        <w:rPr>
          <w:rFonts w:ascii="Arial" w:hAnsi="Arial" w:cs="Arial"/>
          <w:sz w:val="20"/>
          <w:szCs w:val="20"/>
        </w:rPr>
      </w:pPr>
      <w:r w:rsidRPr="008312EC">
        <w:rPr>
          <w:rFonts w:ascii="Arial" w:hAnsi="Arial" w:cs="Arial"/>
          <w:sz w:val="20"/>
          <w:szCs w:val="20"/>
        </w:rPr>
        <w:t xml:space="preserve">v produktívnych a interaktívnych jazykových činnostiach a stratégiách (ústny prejav, písomný prejav) vytvoriť ústny alebo písomný text, </w:t>
      </w:r>
    </w:p>
    <w:p w:rsidR="008312EC" w:rsidRPr="008312EC" w:rsidRDefault="008312EC" w:rsidP="00EA41BF">
      <w:pPr>
        <w:pStyle w:val="Default"/>
        <w:numPr>
          <w:ilvl w:val="0"/>
          <w:numId w:val="105"/>
        </w:numPr>
        <w:spacing w:line="276" w:lineRule="auto"/>
        <w:rPr>
          <w:rFonts w:ascii="Arial" w:hAnsi="Arial" w:cs="Arial"/>
          <w:sz w:val="20"/>
          <w:szCs w:val="20"/>
        </w:rPr>
      </w:pPr>
      <w:r w:rsidRPr="008312EC">
        <w:rPr>
          <w:rFonts w:ascii="Arial" w:hAnsi="Arial" w:cs="Arial"/>
          <w:sz w:val="20"/>
          <w:szCs w:val="20"/>
        </w:rPr>
        <w:t xml:space="preserve">používať hovorené a písané texty v komunikačných situáciách na konkrétne funkčné ciele.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spacing w:line="276" w:lineRule="auto"/>
        <w:rPr>
          <w:rFonts w:ascii="Arial" w:eastAsia="Calibri"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 xml:space="preserve">3 Prierezové témy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u w:val="single"/>
        </w:rPr>
      </w:pPr>
    </w:p>
    <w:p w:rsidR="008312EC" w:rsidRPr="008312EC" w:rsidRDefault="008312EC" w:rsidP="008312EC">
      <w:pPr>
        <w:pStyle w:val="slovanzoznam"/>
        <w:numPr>
          <w:ilvl w:val="0"/>
          <w:numId w:val="0"/>
        </w:numPr>
        <w:spacing w:line="276" w:lineRule="auto"/>
        <w:jc w:val="both"/>
        <w:rPr>
          <w:rFonts w:ascii="Arial" w:hAnsi="Arial" w:cs="Arial"/>
          <w:sz w:val="20"/>
          <w:szCs w:val="20"/>
        </w:rPr>
      </w:pPr>
      <w:r w:rsidRPr="008312EC">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8312EC">
        <w:rPr>
          <w:rFonts w:ascii="Arial" w:hAnsi="Arial" w:cs="Arial"/>
          <w:sz w:val="20"/>
          <w:szCs w:val="20"/>
        </w:rPr>
        <w:t xml:space="preserve">, Finančná gramotnosť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4 Tematické celky</w:t>
      </w:r>
      <w:r w:rsidRPr="008312EC">
        <w:rPr>
          <w:rFonts w:ascii="Arial" w:hAnsi="Arial" w:cs="Arial"/>
          <w:b/>
          <w:sz w:val="20"/>
          <w:szCs w:val="20"/>
        </w:rPr>
        <w:t xml:space="preserve">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Cs/>
          <w:sz w:val="20"/>
          <w:szCs w:val="20"/>
        </w:rPr>
      </w:pPr>
      <w:r w:rsidRPr="008312EC">
        <w:rPr>
          <w:rFonts w:ascii="Arial" w:hAnsi="Arial" w:cs="Arial"/>
          <w:bCs/>
          <w:sz w:val="20"/>
          <w:szCs w:val="20"/>
        </w:rPr>
        <w:tab/>
        <w:t xml:space="preserve">1 </w:t>
      </w:r>
      <w:r w:rsidRPr="008312EC">
        <w:rPr>
          <w:rFonts w:ascii="Arial" w:hAnsi="Arial" w:cs="Arial"/>
          <w:b/>
          <w:sz w:val="20"/>
          <w:szCs w:val="20"/>
        </w:rPr>
        <w:t>Krajina, ktorej jazyk sa učím</w:t>
      </w:r>
      <w:r w:rsidRPr="008312EC">
        <w:rPr>
          <w:rFonts w:ascii="Arial" w:hAnsi="Arial" w:cs="Arial"/>
          <w:bCs/>
          <w:sz w:val="20"/>
          <w:szCs w:val="20"/>
        </w:rPr>
        <w:t xml:space="preserve"> – 1 hodina: geografické údaje</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2 </w:t>
      </w:r>
      <w:r w:rsidRPr="008312EC">
        <w:rPr>
          <w:rFonts w:ascii="Arial" w:hAnsi="Arial" w:cs="Arial"/>
          <w:b/>
          <w:sz w:val="20"/>
          <w:szCs w:val="20"/>
        </w:rPr>
        <w:t>Rodina a spoločnosť</w:t>
      </w:r>
      <w:r w:rsidRPr="008312EC">
        <w:rPr>
          <w:rFonts w:ascii="Arial" w:hAnsi="Arial" w:cs="Arial"/>
          <w:bCs/>
          <w:sz w:val="20"/>
          <w:szCs w:val="20"/>
        </w:rPr>
        <w:t xml:space="preserve"> - 5 hodín: predstavovanie sa, osobné údaje, pozdravy, členovia, rodiny, privlastňovacie zámená, tlačená a písaná forma azbuky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sz w:val="20"/>
          <w:szCs w:val="20"/>
        </w:rPr>
      </w:pPr>
      <w:r w:rsidRPr="008312EC">
        <w:rPr>
          <w:rFonts w:ascii="Arial" w:hAnsi="Arial" w:cs="Arial"/>
          <w:bCs/>
          <w:sz w:val="20"/>
          <w:szCs w:val="20"/>
        </w:rPr>
        <w:tab/>
        <w:t xml:space="preserve">3 </w:t>
      </w:r>
      <w:r w:rsidRPr="008312EC">
        <w:rPr>
          <w:rFonts w:ascii="Arial" w:hAnsi="Arial" w:cs="Arial"/>
          <w:b/>
          <w:sz w:val="20"/>
          <w:szCs w:val="20"/>
        </w:rPr>
        <w:t>Vzdelávanie a práca</w:t>
      </w:r>
      <w:r w:rsidRPr="008312EC">
        <w:rPr>
          <w:rFonts w:ascii="Arial" w:hAnsi="Arial" w:cs="Arial"/>
          <w:bCs/>
          <w:sz w:val="20"/>
          <w:szCs w:val="20"/>
        </w:rPr>
        <w:t xml:space="preserve"> - 10 hodín: </w:t>
      </w:r>
      <w:r w:rsidRPr="008312EC">
        <w:rPr>
          <w:rFonts w:ascii="Arial" w:hAnsi="Arial" w:cs="Arial"/>
          <w:sz w:val="20"/>
          <w:szCs w:val="20"/>
        </w:rPr>
        <w:t>škola a jej zariadenie, učebné predmety, sloveso mať, pracovné činnosti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4 </w:t>
      </w:r>
      <w:r w:rsidRPr="008312EC">
        <w:rPr>
          <w:rFonts w:ascii="Arial" w:hAnsi="Arial" w:cs="Arial"/>
          <w:b/>
          <w:sz w:val="20"/>
          <w:szCs w:val="20"/>
        </w:rPr>
        <w:t>Náš domov</w:t>
      </w:r>
      <w:r w:rsidRPr="008312EC">
        <w:rPr>
          <w:rFonts w:ascii="Arial" w:hAnsi="Arial" w:cs="Arial"/>
          <w:bCs/>
          <w:sz w:val="20"/>
          <w:szCs w:val="20"/>
        </w:rPr>
        <w:t xml:space="preserve"> – 5 hodín: môj dom/byt, zariadenie, okolie domova, mesto, dedina, ukazovacie zámená, sloveso byť</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5 </w:t>
      </w:r>
      <w:r w:rsidRPr="008312EC">
        <w:rPr>
          <w:rFonts w:ascii="Arial" w:hAnsi="Arial" w:cs="Arial"/>
          <w:b/>
          <w:sz w:val="20"/>
          <w:szCs w:val="20"/>
        </w:rPr>
        <w:t>Výživa a zdravie</w:t>
      </w:r>
      <w:r w:rsidRPr="008312EC">
        <w:rPr>
          <w:rFonts w:ascii="Arial" w:hAnsi="Arial" w:cs="Arial"/>
          <w:bCs/>
          <w:sz w:val="20"/>
          <w:szCs w:val="20"/>
        </w:rPr>
        <w:t xml:space="preserve"> - 4 hodiny: jedlá, nápoje, stravovacie návyky, kultúra stolovania</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6 </w:t>
      </w:r>
      <w:r w:rsidRPr="008312EC">
        <w:rPr>
          <w:rFonts w:ascii="Arial" w:hAnsi="Arial" w:cs="Arial"/>
          <w:b/>
          <w:sz w:val="20"/>
          <w:szCs w:val="20"/>
        </w:rPr>
        <w:t>Obliekanie a móda</w:t>
      </w:r>
      <w:r w:rsidRPr="008312EC">
        <w:rPr>
          <w:rFonts w:ascii="Arial" w:hAnsi="Arial" w:cs="Arial"/>
          <w:bCs/>
          <w:sz w:val="20"/>
          <w:szCs w:val="20"/>
        </w:rPr>
        <w:t xml:space="preserve"> - 5 hodín: základné druhy oblečenia, vyjadrenie vlastníctva, páči sa mi/nepáči sa mi, farby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7 </w:t>
      </w:r>
      <w:r w:rsidRPr="008312EC">
        <w:rPr>
          <w:rFonts w:ascii="Arial" w:hAnsi="Arial" w:cs="Arial"/>
          <w:b/>
          <w:sz w:val="20"/>
          <w:szCs w:val="20"/>
        </w:rPr>
        <w:t>Voľný čas a záľuby</w:t>
      </w:r>
      <w:r w:rsidRPr="008312EC">
        <w:rPr>
          <w:rFonts w:ascii="Arial" w:hAnsi="Arial" w:cs="Arial"/>
          <w:bCs/>
          <w:sz w:val="20"/>
          <w:szCs w:val="20"/>
        </w:rPr>
        <w:t xml:space="preserve"> - 8 hodín: hračky, trávenie voľného času, mám/nemám rád, zápor, prítomný čas, tvrdý a mäkký znak</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8 </w:t>
      </w:r>
      <w:r w:rsidRPr="008312EC">
        <w:rPr>
          <w:rFonts w:ascii="Arial" w:hAnsi="Arial" w:cs="Arial"/>
          <w:b/>
          <w:sz w:val="20"/>
          <w:szCs w:val="20"/>
        </w:rPr>
        <w:t>Krajiny, mestá a miesta</w:t>
      </w:r>
      <w:r w:rsidRPr="008312EC">
        <w:rPr>
          <w:rFonts w:ascii="Arial" w:hAnsi="Arial" w:cs="Arial"/>
          <w:bCs/>
          <w:sz w:val="20"/>
          <w:szCs w:val="20"/>
        </w:rPr>
        <w:t xml:space="preserve"> – 10 hodín: mesto, dedina, sloveso bývať, vyjadrenie vzdialenosti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9 </w:t>
      </w:r>
      <w:r w:rsidRPr="008312EC">
        <w:rPr>
          <w:rFonts w:ascii="Arial" w:hAnsi="Arial" w:cs="Arial"/>
          <w:b/>
          <w:sz w:val="20"/>
          <w:szCs w:val="20"/>
        </w:rPr>
        <w:t>Obchod a služby</w:t>
      </w:r>
      <w:r w:rsidRPr="008312EC">
        <w:rPr>
          <w:rFonts w:ascii="Arial" w:hAnsi="Arial" w:cs="Arial"/>
          <w:bCs/>
          <w:sz w:val="20"/>
          <w:szCs w:val="20"/>
        </w:rPr>
        <w:t xml:space="preserve"> - 9 hodín: nakupovanie, sloveso chcieť, základné číslovky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Cs/>
          <w:sz w:val="20"/>
          <w:szCs w:val="20"/>
        </w:rPr>
      </w:pPr>
      <w:r w:rsidRPr="008312EC">
        <w:rPr>
          <w:rFonts w:ascii="Arial" w:hAnsi="Arial" w:cs="Arial"/>
          <w:bCs/>
          <w:sz w:val="20"/>
          <w:szCs w:val="20"/>
        </w:rPr>
        <w:tab/>
        <w:t xml:space="preserve">10 </w:t>
      </w:r>
      <w:r w:rsidRPr="008312EC">
        <w:rPr>
          <w:rFonts w:ascii="Arial" w:hAnsi="Arial" w:cs="Arial"/>
          <w:b/>
          <w:sz w:val="20"/>
          <w:szCs w:val="20"/>
        </w:rPr>
        <w:t>Človek a príroda</w:t>
      </w:r>
      <w:r w:rsidRPr="008312EC">
        <w:rPr>
          <w:rFonts w:ascii="Arial" w:hAnsi="Arial" w:cs="Arial"/>
          <w:bCs/>
          <w:sz w:val="20"/>
          <w:szCs w:val="20"/>
        </w:rPr>
        <w:t xml:space="preserve"> - 7 hodín: zvieratá, rastliny, počasie, tvrdé a mäkké spoluhlásky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8312EC">
        <w:rPr>
          <w:rFonts w:ascii="Arial" w:hAnsi="Arial" w:cs="Arial"/>
          <w:bCs/>
          <w:sz w:val="20"/>
          <w:szCs w:val="20"/>
        </w:rPr>
        <w:tab/>
        <w:t xml:space="preserve">11 </w:t>
      </w:r>
      <w:r w:rsidRPr="008312EC">
        <w:rPr>
          <w:rFonts w:ascii="Arial" w:hAnsi="Arial" w:cs="Arial"/>
          <w:b/>
          <w:sz w:val="20"/>
          <w:szCs w:val="20"/>
        </w:rPr>
        <w:t>Uprostred multikultúrnej spoločnosti</w:t>
      </w:r>
      <w:r w:rsidRPr="008312EC">
        <w:rPr>
          <w:rFonts w:ascii="Arial" w:hAnsi="Arial" w:cs="Arial"/>
          <w:bCs/>
          <w:sz w:val="20"/>
          <w:szCs w:val="20"/>
        </w:rPr>
        <w:t xml:space="preserve"> - 2 hodiny: sviatky v Rusku a na Slovensku</w:t>
      </w:r>
    </w:p>
    <w:p w:rsidR="008312EC" w:rsidRPr="008312EC" w:rsidRDefault="008312EC" w:rsidP="008312EC">
      <w:pPr>
        <w:pStyle w:val="Default"/>
        <w:spacing w:line="276" w:lineRule="auto"/>
        <w:ind w:left="227"/>
        <w:rPr>
          <w:rFonts w:ascii="Arial" w:hAnsi="Arial" w:cs="Arial"/>
          <w:sz w:val="20"/>
          <w:szCs w:val="20"/>
        </w:rPr>
      </w:pPr>
      <w:r w:rsidRPr="008312EC">
        <w:rPr>
          <w:rFonts w:ascii="Arial" w:hAnsi="Arial" w:cs="Arial"/>
          <w:sz w:val="20"/>
          <w:szCs w:val="20"/>
        </w:rPr>
        <w:tab/>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tandard"/>
        <w:spacing w:line="276" w:lineRule="auto"/>
        <w:jc w:val="both"/>
        <w:rPr>
          <w:rFonts w:ascii="Arial" w:eastAsia="Times New Roman" w:hAnsi="Arial" w:cs="Arial"/>
          <w:b/>
          <w:kern w:val="0"/>
          <w:sz w:val="20"/>
          <w:szCs w:val="20"/>
          <w:u w:val="single"/>
        </w:rPr>
      </w:pPr>
      <w:r w:rsidRPr="008312EC">
        <w:rPr>
          <w:rFonts w:ascii="Arial" w:eastAsia="Times New Roman" w:hAnsi="Arial" w:cs="Arial"/>
          <w:b/>
          <w:kern w:val="0"/>
          <w:sz w:val="20"/>
          <w:szCs w:val="20"/>
        </w:rPr>
        <w:t xml:space="preserve">5 </w:t>
      </w:r>
      <w:r w:rsidRPr="008312EC">
        <w:rPr>
          <w:rFonts w:ascii="Arial" w:eastAsia="Times New Roman" w:hAnsi="Arial" w:cs="Arial"/>
          <w:kern w:val="0"/>
          <w:sz w:val="20"/>
          <w:szCs w:val="20"/>
        </w:rPr>
        <w:t xml:space="preserve"> </w:t>
      </w:r>
      <w:r w:rsidRPr="008312EC">
        <w:rPr>
          <w:rFonts w:ascii="Arial" w:eastAsia="Times New Roman" w:hAnsi="Arial" w:cs="Arial"/>
          <w:b/>
          <w:kern w:val="0"/>
          <w:sz w:val="20"/>
          <w:szCs w:val="20"/>
          <w:u w:val="single"/>
        </w:rPr>
        <w:t>Hodnotenie predmetu:</w:t>
      </w:r>
    </w:p>
    <w:p w:rsidR="008312EC" w:rsidRPr="008312EC" w:rsidRDefault="008312EC" w:rsidP="008312EC">
      <w:pPr>
        <w:pStyle w:val="Standard"/>
        <w:spacing w:line="276" w:lineRule="auto"/>
        <w:ind w:left="720"/>
        <w:jc w:val="both"/>
        <w:rPr>
          <w:rFonts w:ascii="Arial" w:hAnsi="Arial" w:cs="Arial"/>
          <w:sz w:val="20"/>
          <w:szCs w:val="20"/>
        </w:rPr>
      </w:pPr>
    </w:p>
    <w:p w:rsidR="008312EC" w:rsidRPr="008312EC" w:rsidRDefault="008312EC" w:rsidP="008312EC">
      <w:pPr>
        <w:pStyle w:val="Standard"/>
        <w:spacing w:line="276" w:lineRule="auto"/>
        <w:jc w:val="both"/>
        <w:rPr>
          <w:rFonts w:ascii="Arial" w:hAnsi="Arial" w:cs="Arial"/>
          <w:sz w:val="20"/>
          <w:szCs w:val="20"/>
        </w:rPr>
      </w:pPr>
      <w:r w:rsidRPr="008312E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8312EC">
        <w:rPr>
          <w:rFonts w:ascii="Arial" w:hAnsi="Arial" w:cs="Arial"/>
          <w:sz w:val="20"/>
          <w:szCs w:val="20"/>
        </w:rPr>
        <w:t>(Metodický pokyn č. 22/2011 č. 2011-3121/12824-4-921 na hodnotenie žiakov základnej školy).</w:t>
      </w:r>
    </w:p>
    <w:p w:rsidR="008312EC" w:rsidRPr="000B32CA" w:rsidRDefault="008312EC" w:rsidP="008312EC">
      <w:pPr>
        <w:pStyle w:val="Standard"/>
        <w:spacing w:line="276" w:lineRule="auto"/>
        <w:ind w:left="720"/>
        <w:jc w:val="both"/>
        <w:rPr>
          <w:rFonts w:cs="Times New Roman"/>
        </w:rPr>
      </w:pPr>
    </w:p>
    <w:p w:rsidR="004875DF" w:rsidRDefault="004875DF" w:rsidP="00C3346E">
      <w:pPr>
        <w:pStyle w:val="slovanzoznam"/>
        <w:numPr>
          <w:ilvl w:val="0"/>
          <w:numId w:val="0"/>
        </w:numPr>
        <w:spacing w:line="276" w:lineRule="auto"/>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Default"/>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Ruský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 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2 h      ročne: 66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2 disponibilné hodiny</w:t>
            </w:r>
          </w:p>
        </w:tc>
      </w:tr>
    </w:tbl>
    <w:p w:rsidR="00E5308B" w:rsidRPr="00E5308B" w:rsidRDefault="00E5308B" w:rsidP="00E5308B">
      <w:pPr>
        <w:pStyle w:val="Default"/>
        <w:rPr>
          <w:rFonts w:ascii="Arial" w:hAnsi="Arial" w:cs="Arial"/>
          <w:sz w:val="20"/>
          <w:szCs w:val="20"/>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r w:rsidRPr="00E5308B">
        <w:rPr>
          <w:rFonts w:ascii="Arial" w:hAnsi="Arial" w:cs="Arial"/>
          <w:bCs/>
          <w:iCs/>
          <w:sz w:val="20"/>
          <w:szCs w:val="20"/>
          <w:lang w:val="sk-SK"/>
        </w:rPr>
        <w:t>Učebné osnovy sú totožné so vzdelávacím štandardom ŠVP pre príslušný predmet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sz w:val="20"/>
          <w:szCs w:val="20"/>
          <w:lang w:val="sk-SK"/>
        </w:rPr>
        <w:t xml:space="preserve"> </w:t>
      </w:r>
      <w:r w:rsidRPr="00E5308B">
        <w:rPr>
          <w:rFonts w:ascii="Arial" w:hAnsi="Arial" w:cs="Arial"/>
          <w:b/>
          <w:bCs/>
          <w:sz w:val="20"/>
          <w:szCs w:val="20"/>
          <w:lang w:val="sk-SK"/>
        </w:rPr>
        <w:t xml:space="preserve">1 Charakteristika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E5308B" w:rsidRPr="00E5308B" w:rsidTr="00400055">
        <w:trPr>
          <w:trHeight w:val="799"/>
        </w:trPr>
        <w:tc>
          <w:tcPr>
            <w:tcW w:w="8856" w:type="dxa"/>
          </w:tcPr>
          <w:p w:rsidR="00E5308B" w:rsidRPr="00E5308B" w:rsidRDefault="00E5308B" w:rsidP="00400055">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b/>
          <w:bCs/>
          <w:sz w:val="20"/>
          <w:szCs w:val="20"/>
          <w:lang w:val="sk-SK"/>
        </w:rPr>
        <w:t xml:space="preserve">2 Ciele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Cieľom vyučovacieho predmetu ruský jazyk je umožniť žiakom: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A41BF">
      <w:pPr>
        <w:pStyle w:val="Default"/>
        <w:numPr>
          <w:ilvl w:val="0"/>
          <w:numId w:val="105"/>
        </w:numPr>
        <w:spacing w:after="181" w:line="276" w:lineRule="auto"/>
        <w:rPr>
          <w:rFonts w:ascii="Arial" w:hAnsi="Arial" w:cs="Arial"/>
          <w:sz w:val="20"/>
          <w:szCs w:val="20"/>
          <w:lang w:val="sk-SK"/>
        </w:rPr>
      </w:pPr>
      <w:r w:rsidRPr="00E5308B">
        <w:rPr>
          <w:rFonts w:ascii="Arial" w:hAnsi="Arial" w:cs="Arial"/>
          <w:sz w:val="20"/>
          <w:szCs w:val="20"/>
          <w:lang w:val="sk-SK"/>
        </w:rPr>
        <w:t xml:space="preserve">efektívne používať všeobecné kompetencie, ktoré nie sú charakteristické pre jazyk, ale sú nevyhnutné pre rôzne činnosti, vrátane jazykových činností, </w:t>
      </w:r>
    </w:p>
    <w:p w:rsidR="00E5308B" w:rsidRPr="00E5308B" w:rsidRDefault="00E5308B" w:rsidP="00EA41BF">
      <w:pPr>
        <w:pStyle w:val="Default"/>
        <w:numPr>
          <w:ilvl w:val="0"/>
          <w:numId w:val="105"/>
        </w:numPr>
        <w:spacing w:after="181" w:line="276" w:lineRule="auto"/>
        <w:rPr>
          <w:rFonts w:ascii="Arial" w:hAnsi="Arial" w:cs="Arial"/>
          <w:sz w:val="20"/>
          <w:szCs w:val="20"/>
          <w:lang w:val="sk-SK"/>
        </w:rPr>
      </w:pPr>
      <w:r w:rsidRPr="00E5308B">
        <w:rPr>
          <w:rFonts w:ascii="Arial" w:hAnsi="Arial" w:cs="Arial"/>
          <w:sz w:val="20"/>
          <w:szCs w:val="20"/>
          <w:lang w:val="sk-SK"/>
        </w:rPr>
        <w:t xml:space="preserve">využívať komunikačné jazykové kompetencie tak, aby sa komunikačný zámer realizoval vymedzeným spôsobom, </w:t>
      </w:r>
    </w:p>
    <w:p w:rsidR="00E5308B" w:rsidRPr="00E5308B" w:rsidRDefault="00E5308B" w:rsidP="00EA41BF">
      <w:pPr>
        <w:pStyle w:val="Default"/>
        <w:numPr>
          <w:ilvl w:val="0"/>
          <w:numId w:val="105"/>
        </w:numPr>
        <w:spacing w:line="276" w:lineRule="auto"/>
        <w:rPr>
          <w:rFonts w:ascii="Arial" w:hAnsi="Arial" w:cs="Arial"/>
          <w:sz w:val="20"/>
          <w:szCs w:val="20"/>
          <w:lang w:val="sk-SK"/>
        </w:rPr>
      </w:pPr>
      <w:r w:rsidRPr="00E5308B">
        <w:rPr>
          <w:rFonts w:ascii="Arial" w:hAnsi="Arial" w:cs="Arial"/>
          <w:sz w:val="20"/>
          <w:szCs w:val="20"/>
          <w:lang w:val="sk-SK"/>
        </w:rPr>
        <w:t xml:space="preserve">v receptívnych jazykových činnostiach a stratégiách (počúvanie s porozumením, čítanie s </w:t>
      </w:r>
    </w:p>
    <w:p w:rsidR="00E5308B" w:rsidRPr="00E5308B" w:rsidRDefault="00E5308B" w:rsidP="00E5308B">
      <w:pPr>
        <w:pStyle w:val="Default"/>
        <w:spacing w:line="276" w:lineRule="auto"/>
        <w:ind w:firstLine="708"/>
        <w:rPr>
          <w:rFonts w:ascii="Arial" w:hAnsi="Arial" w:cs="Arial"/>
          <w:sz w:val="20"/>
          <w:szCs w:val="20"/>
          <w:lang w:val="sk-SK"/>
        </w:rPr>
      </w:pPr>
      <w:r w:rsidRPr="00E5308B">
        <w:rPr>
          <w:rFonts w:ascii="Arial" w:hAnsi="Arial" w:cs="Arial"/>
          <w:sz w:val="20"/>
          <w:szCs w:val="20"/>
          <w:lang w:val="sk-SK"/>
        </w:rPr>
        <w:t xml:space="preserve">porozumením) spracovať hovorený alebo napísaný text ako poslucháč alebo čitateľ,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A41BF">
      <w:pPr>
        <w:pStyle w:val="Default"/>
        <w:numPr>
          <w:ilvl w:val="0"/>
          <w:numId w:val="105"/>
        </w:numPr>
        <w:spacing w:after="183" w:line="276" w:lineRule="auto"/>
        <w:rPr>
          <w:rFonts w:ascii="Arial" w:hAnsi="Arial" w:cs="Arial"/>
          <w:sz w:val="20"/>
          <w:szCs w:val="20"/>
          <w:lang w:val="sk-SK"/>
        </w:rPr>
      </w:pPr>
      <w:r w:rsidRPr="00E5308B">
        <w:rPr>
          <w:rFonts w:ascii="Arial" w:hAnsi="Arial" w:cs="Arial"/>
          <w:sz w:val="20"/>
          <w:szCs w:val="20"/>
          <w:lang w:val="sk-SK"/>
        </w:rPr>
        <w:t xml:space="preserve">v produktívnych a interaktívnych jazykových činnostiach a stratégiách (ústny prejav, písomný prejav) vytvoriť ústny alebo písomný text, </w:t>
      </w:r>
    </w:p>
    <w:p w:rsidR="00E5308B" w:rsidRPr="00E5308B" w:rsidRDefault="00E5308B" w:rsidP="00EA41BF">
      <w:pPr>
        <w:pStyle w:val="Default"/>
        <w:numPr>
          <w:ilvl w:val="0"/>
          <w:numId w:val="105"/>
        </w:numPr>
        <w:spacing w:line="276" w:lineRule="auto"/>
        <w:rPr>
          <w:rFonts w:ascii="Arial" w:hAnsi="Arial" w:cs="Arial"/>
          <w:sz w:val="20"/>
          <w:szCs w:val="20"/>
          <w:lang w:val="sk-SK"/>
        </w:rPr>
      </w:pPr>
      <w:r w:rsidRPr="00E5308B">
        <w:rPr>
          <w:rFonts w:ascii="Arial" w:hAnsi="Arial" w:cs="Arial"/>
          <w:sz w:val="20"/>
          <w:szCs w:val="20"/>
          <w:lang w:val="sk-SK"/>
        </w:rPr>
        <w:t xml:space="preserve">používať hovorené a písané texty v komunikačných situáciách na konkrétne funkčné ciele.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spacing w:line="276" w:lineRule="auto"/>
        <w:rPr>
          <w:rFonts w:ascii="Arial" w:eastAsia="Calibri"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 xml:space="preserve">3 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4 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 Uprostred multikultúrnej spoločnosti</w:t>
      </w:r>
      <w:r w:rsidRPr="00E5308B">
        <w:rPr>
          <w:rFonts w:ascii="Arial" w:hAnsi="Arial" w:cs="Arial"/>
          <w:bCs/>
          <w:sz w:val="20"/>
          <w:szCs w:val="20"/>
        </w:rPr>
        <w:t xml:space="preserve"> –  zvyky a tradície v rôznych krajinách, zbližovanie kultúr a rešpektovanie tradícií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2</w:t>
      </w:r>
      <w:r w:rsidRPr="00E5308B">
        <w:rPr>
          <w:rFonts w:ascii="Arial" w:hAnsi="Arial" w:cs="Arial"/>
          <w:bCs/>
          <w:sz w:val="20"/>
          <w:szCs w:val="20"/>
        </w:rPr>
        <w:t xml:space="preserve">. </w:t>
      </w:r>
      <w:r w:rsidRPr="00E5308B">
        <w:rPr>
          <w:rFonts w:ascii="Arial" w:hAnsi="Arial" w:cs="Arial"/>
          <w:b/>
          <w:bCs/>
          <w:sz w:val="20"/>
          <w:szCs w:val="20"/>
        </w:rPr>
        <w:t xml:space="preserve">Mládež a jej svet – </w:t>
      </w:r>
      <w:r w:rsidRPr="00E5308B">
        <w:rPr>
          <w:rFonts w:ascii="Arial" w:hAnsi="Arial" w:cs="Arial"/>
          <w:bCs/>
          <w:sz w:val="20"/>
          <w:szCs w:val="20"/>
        </w:rPr>
        <w:t>aktivity mládeže, predstavy mládeže o svete, vzťahy medzi rovesníkmi – 12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3. Rodina a spoločnosť</w:t>
      </w:r>
      <w:r w:rsidRPr="00E5308B">
        <w:rPr>
          <w:rFonts w:ascii="Arial" w:hAnsi="Arial" w:cs="Arial"/>
          <w:bCs/>
          <w:sz w:val="20"/>
          <w:szCs w:val="20"/>
        </w:rPr>
        <w:t xml:space="preserve"> – predstavovanie sa, osobné údaje, tlačivá, dokumenty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4. Krajiny, mestá a miesta</w:t>
      </w:r>
      <w:r w:rsidRPr="00E5308B">
        <w:rPr>
          <w:rFonts w:ascii="Arial" w:hAnsi="Arial" w:cs="Arial"/>
          <w:bCs/>
          <w:sz w:val="20"/>
          <w:szCs w:val="20"/>
        </w:rPr>
        <w:t xml:space="preserve"> - geografický opis krajiny – 1 hodina</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5.</w:t>
      </w:r>
      <w:r w:rsidRPr="00E5308B">
        <w:rPr>
          <w:rFonts w:ascii="Arial" w:hAnsi="Arial" w:cs="Arial"/>
          <w:bCs/>
          <w:sz w:val="20"/>
          <w:szCs w:val="20"/>
        </w:rPr>
        <w:t xml:space="preserve"> </w:t>
      </w:r>
      <w:r w:rsidRPr="00E5308B">
        <w:rPr>
          <w:rFonts w:ascii="Arial" w:hAnsi="Arial" w:cs="Arial"/>
          <w:b/>
          <w:bCs/>
          <w:sz w:val="20"/>
          <w:szCs w:val="20"/>
        </w:rPr>
        <w:t>Voľný čas a záľuby</w:t>
      </w:r>
      <w:r w:rsidRPr="00E5308B">
        <w:rPr>
          <w:rFonts w:ascii="Arial" w:hAnsi="Arial" w:cs="Arial"/>
          <w:bCs/>
          <w:sz w:val="20"/>
          <w:szCs w:val="20"/>
        </w:rPr>
        <w:t xml:space="preserve"> – záľuby, literatúra, divadlo, film, televízia a internet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6. Človek a spoločnosť; komunikácia</w:t>
      </w:r>
      <w:r w:rsidRPr="00E5308B">
        <w:rPr>
          <w:rFonts w:ascii="Arial" w:hAnsi="Arial" w:cs="Arial"/>
          <w:bCs/>
          <w:sz w:val="20"/>
          <w:szCs w:val="20"/>
        </w:rPr>
        <w:t xml:space="preserve"> – formy komunikácie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7. Výživa a zdravie – </w:t>
      </w:r>
      <w:r w:rsidRPr="00E5308B">
        <w:rPr>
          <w:rFonts w:ascii="Arial" w:hAnsi="Arial" w:cs="Arial"/>
          <w:bCs/>
          <w:sz w:val="20"/>
          <w:szCs w:val="20"/>
        </w:rPr>
        <w:t>mäso a mäsové výrobky, zelenina a ovocie, nápoje, mliečne výrobky, stravovacie návyky, príprava jedál, slovenská a ruská kuchyňa v dialógu kultúr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8. Obchod a služby – </w:t>
      </w:r>
      <w:r w:rsidRPr="00E5308B">
        <w:rPr>
          <w:rFonts w:ascii="Arial" w:hAnsi="Arial" w:cs="Arial"/>
          <w:bCs/>
          <w:sz w:val="20"/>
          <w:szCs w:val="20"/>
        </w:rPr>
        <w:t>nákupné zariadenia, nakupovanie a platby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9. Odievanie a móda</w:t>
      </w:r>
      <w:r w:rsidRPr="00E5308B">
        <w:rPr>
          <w:rFonts w:ascii="Arial" w:hAnsi="Arial" w:cs="Arial"/>
          <w:bCs/>
          <w:sz w:val="20"/>
          <w:szCs w:val="20"/>
        </w:rPr>
        <w:t xml:space="preserve"> – základné druhy oblečenia, odevné doplnky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10. Ľudské telo a starostlivosť o zdravie</w:t>
      </w:r>
      <w:r w:rsidRPr="00E5308B">
        <w:rPr>
          <w:rFonts w:ascii="Arial" w:hAnsi="Arial" w:cs="Arial"/>
          <w:bCs/>
          <w:sz w:val="20"/>
          <w:szCs w:val="20"/>
        </w:rPr>
        <w:t xml:space="preserve"> – fyzické charakteristiky, charakterové vlastnosti človeka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
          <w:bCs/>
          <w:sz w:val="20"/>
          <w:szCs w:val="20"/>
        </w:rPr>
      </w:pPr>
    </w:p>
    <w:p w:rsidR="00E5308B" w:rsidRPr="00E5308B" w:rsidRDefault="00E5308B" w:rsidP="00E5308B">
      <w:pPr>
        <w:pStyle w:val="Standard"/>
        <w:spacing w:line="276" w:lineRule="auto"/>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Pr="00E5308B" w:rsidRDefault="00E5308B" w:rsidP="00E5308B">
      <w:pPr>
        <w:pStyle w:val="Standard"/>
        <w:spacing w:line="276" w:lineRule="auto"/>
        <w:ind w:left="720"/>
        <w:jc w:val="both"/>
        <w:rPr>
          <w:rFonts w:ascii="Arial" w:hAnsi="Arial" w:cs="Arial"/>
          <w:sz w:val="20"/>
          <w:szCs w:val="20"/>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Pr="00E5308B" w:rsidRDefault="00E5308B" w:rsidP="00C3346E">
      <w:pPr>
        <w:pStyle w:val="slovanzoznam"/>
        <w:numPr>
          <w:ilvl w:val="0"/>
          <w:numId w:val="0"/>
        </w:numPr>
        <w:spacing w:line="276" w:lineRule="auto"/>
        <w:rPr>
          <w:rFonts w:ascii="Arial" w:hAnsi="Arial" w:cs="Arial"/>
          <w:b/>
          <w:szCs w:val="20"/>
          <w:u w:val="single"/>
        </w:rPr>
      </w:pPr>
    </w:p>
    <w:p w:rsidR="00E5308B" w:rsidRPr="00406F99" w:rsidRDefault="00E5308B" w:rsidP="00E5308B">
      <w:pPr>
        <w:pStyle w:val="slovanzoznam"/>
        <w:numPr>
          <w:ilvl w:val="0"/>
          <w:numId w:val="0"/>
        </w:numPr>
        <w:tabs>
          <w:tab w:val="left" w:pos="708"/>
        </w:tabs>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Default"/>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Vzdelávacia oblasť</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Jazyk a komunikácia</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Názov predmetu</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Ruský jazyk</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Stupeň vzdelania</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ISCED 2</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Ročník</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deviaty</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Počet hodín</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týždenne: 2 h      ročne: 66 h</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Poznámka</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2 disponibilné hodiny</w:t>
            </w:r>
          </w:p>
        </w:tc>
      </w:tr>
    </w:tbl>
    <w:p w:rsidR="00E5308B" w:rsidRPr="00E5308B" w:rsidRDefault="00E5308B" w:rsidP="00E5308B">
      <w:pPr>
        <w:pStyle w:val="Default"/>
        <w:rPr>
          <w:rFonts w:ascii="Arial" w:hAnsi="Arial" w:cs="Arial"/>
          <w:sz w:val="20"/>
          <w:szCs w:val="20"/>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r w:rsidRPr="00E5308B">
        <w:rPr>
          <w:rFonts w:ascii="Arial" w:hAnsi="Arial" w:cs="Arial"/>
          <w:bCs/>
          <w:iCs/>
          <w:sz w:val="20"/>
          <w:szCs w:val="20"/>
          <w:lang w:val="sk-SK"/>
        </w:rPr>
        <w:t>Učebné osnovy sú totožné so vzdelávacím štandardom ŠVP pre príslušný predmet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sz w:val="20"/>
          <w:szCs w:val="20"/>
          <w:lang w:val="sk-SK"/>
        </w:rPr>
        <w:t xml:space="preserve"> </w:t>
      </w:r>
      <w:r w:rsidRPr="00E5308B">
        <w:rPr>
          <w:rFonts w:ascii="Arial" w:hAnsi="Arial" w:cs="Arial"/>
          <w:b/>
          <w:bCs/>
          <w:sz w:val="20"/>
          <w:szCs w:val="20"/>
          <w:lang w:val="sk-SK"/>
        </w:rPr>
        <w:t xml:space="preserve">1 Charakteristika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Layout w:type="fixed"/>
        <w:tblLook w:val="04A0"/>
      </w:tblPr>
      <w:tblGrid>
        <w:gridCol w:w="8856"/>
      </w:tblGrid>
      <w:tr w:rsidR="00E5308B" w:rsidRPr="00E5308B" w:rsidTr="00400055">
        <w:trPr>
          <w:trHeight w:val="799"/>
        </w:trPr>
        <w:tc>
          <w:tcPr>
            <w:tcW w:w="8856" w:type="dxa"/>
            <w:tcBorders>
              <w:top w:val="nil"/>
              <w:left w:val="nil"/>
              <w:bottom w:val="nil"/>
              <w:right w:val="nil"/>
            </w:tcBorders>
            <w:hideMark/>
          </w:tcPr>
          <w:p w:rsidR="00E5308B" w:rsidRPr="00E5308B" w:rsidRDefault="00E5308B" w:rsidP="00400055">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b/>
          <w:bCs/>
          <w:sz w:val="20"/>
          <w:szCs w:val="20"/>
          <w:lang w:val="sk-SK"/>
        </w:rPr>
        <w:t xml:space="preserve">2 Ciele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Cieľom vyučovacieho predmetu ruský jazyk je umožniť žiakom: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A41BF">
      <w:pPr>
        <w:pStyle w:val="Default"/>
        <w:numPr>
          <w:ilvl w:val="0"/>
          <w:numId w:val="243"/>
        </w:numPr>
        <w:spacing w:after="181" w:line="276" w:lineRule="auto"/>
        <w:rPr>
          <w:rFonts w:ascii="Arial" w:hAnsi="Arial" w:cs="Arial"/>
          <w:sz w:val="20"/>
          <w:szCs w:val="20"/>
          <w:lang w:val="sk-SK"/>
        </w:rPr>
      </w:pPr>
      <w:r w:rsidRPr="00E5308B">
        <w:rPr>
          <w:rFonts w:ascii="Arial" w:hAnsi="Arial" w:cs="Arial"/>
          <w:sz w:val="20"/>
          <w:szCs w:val="20"/>
          <w:lang w:val="sk-SK"/>
        </w:rPr>
        <w:t xml:space="preserve">efektívne používať všeobecné kompetencie, ktoré nie sú charakteristické pre jazyk, ale sú nevyhnutné pre rôzne činnosti, vrátane jazykových činností, </w:t>
      </w:r>
    </w:p>
    <w:p w:rsidR="00E5308B" w:rsidRPr="00E5308B" w:rsidRDefault="00E5308B" w:rsidP="00EA41BF">
      <w:pPr>
        <w:pStyle w:val="Default"/>
        <w:numPr>
          <w:ilvl w:val="0"/>
          <w:numId w:val="243"/>
        </w:numPr>
        <w:spacing w:after="181" w:line="276" w:lineRule="auto"/>
        <w:rPr>
          <w:rFonts w:ascii="Arial" w:hAnsi="Arial" w:cs="Arial"/>
          <w:sz w:val="20"/>
          <w:szCs w:val="20"/>
          <w:lang w:val="sk-SK"/>
        </w:rPr>
      </w:pPr>
      <w:r w:rsidRPr="00E5308B">
        <w:rPr>
          <w:rFonts w:ascii="Arial" w:hAnsi="Arial" w:cs="Arial"/>
          <w:sz w:val="20"/>
          <w:szCs w:val="20"/>
          <w:lang w:val="sk-SK"/>
        </w:rPr>
        <w:t xml:space="preserve">využívať komunikačné jazykové kompetencie tak, aby sa komunikačný zámer realizoval vymedzeným spôsobom, </w:t>
      </w:r>
    </w:p>
    <w:p w:rsidR="00E5308B" w:rsidRPr="00E5308B" w:rsidRDefault="00E5308B" w:rsidP="00EA41BF">
      <w:pPr>
        <w:pStyle w:val="Default"/>
        <w:numPr>
          <w:ilvl w:val="0"/>
          <w:numId w:val="243"/>
        </w:numPr>
        <w:spacing w:line="276" w:lineRule="auto"/>
        <w:rPr>
          <w:rFonts w:ascii="Arial" w:hAnsi="Arial" w:cs="Arial"/>
          <w:sz w:val="20"/>
          <w:szCs w:val="20"/>
          <w:lang w:val="sk-SK"/>
        </w:rPr>
      </w:pPr>
      <w:r w:rsidRPr="00E5308B">
        <w:rPr>
          <w:rFonts w:ascii="Arial" w:hAnsi="Arial" w:cs="Arial"/>
          <w:sz w:val="20"/>
          <w:szCs w:val="20"/>
          <w:lang w:val="sk-SK"/>
        </w:rPr>
        <w:t xml:space="preserve">v receptívnych jazykových činnostiach a stratégiách (počúvanie s porozumením, čítanie s </w:t>
      </w:r>
    </w:p>
    <w:p w:rsidR="00E5308B" w:rsidRPr="00E5308B" w:rsidRDefault="00E5308B" w:rsidP="00E5308B">
      <w:pPr>
        <w:pStyle w:val="Default"/>
        <w:spacing w:line="276" w:lineRule="auto"/>
        <w:ind w:firstLine="708"/>
        <w:rPr>
          <w:rFonts w:ascii="Arial" w:hAnsi="Arial" w:cs="Arial"/>
          <w:sz w:val="20"/>
          <w:szCs w:val="20"/>
          <w:lang w:val="sk-SK"/>
        </w:rPr>
      </w:pPr>
      <w:r w:rsidRPr="00E5308B">
        <w:rPr>
          <w:rFonts w:ascii="Arial" w:hAnsi="Arial" w:cs="Arial"/>
          <w:sz w:val="20"/>
          <w:szCs w:val="20"/>
          <w:lang w:val="sk-SK"/>
        </w:rPr>
        <w:t xml:space="preserve">porozumením) spracovať hovorený alebo napísaný text ako poslucháč alebo čitateľ,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A41BF">
      <w:pPr>
        <w:pStyle w:val="Default"/>
        <w:numPr>
          <w:ilvl w:val="0"/>
          <w:numId w:val="243"/>
        </w:numPr>
        <w:spacing w:after="183" w:line="276" w:lineRule="auto"/>
        <w:rPr>
          <w:rFonts w:ascii="Arial" w:hAnsi="Arial" w:cs="Arial"/>
          <w:sz w:val="20"/>
          <w:szCs w:val="20"/>
          <w:lang w:val="sk-SK"/>
        </w:rPr>
      </w:pPr>
      <w:r w:rsidRPr="00E5308B">
        <w:rPr>
          <w:rFonts w:ascii="Arial" w:hAnsi="Arial" w:cs="Arial"/>
          <w:sz w:val="20"/>
          <w:szCs w:val="20"/>
          <w:lang w:val="sk-SK"/>
        </w:rPr>
        <w:t xml:space="preserve">v produktívnych a interaktívnych jazykových činnostiach a stratégiách (ústny prejav, písomný prejav) vytvoriť ústny alebo písomný text, </w:t>
      </w:r>
    </w:p>
    <w:p w:rsidR="00E5308B" w:rsidRPr="00E5308B" w:rsidRDefault="00E5308B" w:rsidP="00EA41BF">
      <w:pPr>
        <w:pStyle w:val="Default"/>
        <w:numPr>
          <w:ilvl w:val="0"/>
          <w:numId w:val="243"/>
        </w:numPr>
        <w:spacing w:line="276" w:lineRule="auto"/>
        <w:rPr>
          <w:rFonts w:ascii="Arial" w:hAnsi="Arial" w:cs="Arial"/>
          <w:sz w:val="20"/>
          <w:szCs w:val="20"/>
          <w:lang w:val="sk-SK"/>
        </w:rPr>
      </w:pPr>
      <w:r w:rsidRPr="00E5308B">
        <w:rPr>
          <w:rFonts w:ascii="Arial" w:hAnsi="Arial" w:cs="Arial"/>
          <w:sz w:val="20"/>
          <w:szCs w:val="20"/>
          <w:lang w:val="sk-SK"/>
        </w:rPr>
        <w:t xml:space="preserve">používať hovorené a písané texty v komunikačných situáciách na konkrétne funkčné ciele.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spacing w:line="276" w:lineRule="auto"/>
        <w:rPr>
          <w:rFonts w:ascii="Arial" w:eastAsia="Calibri"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 xml:space="preserve">3 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left" w:pos="708"/>
        </w:tabs>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4 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 Náš domov</w:t>
      </w:r>
      <w:r w:rsidRPr="00E5308B">
        <w:rPr>
          <w:rFonts w:ascii="Arial" w:hAnsi="Arial" w:cs="Arial"/>
          <w:bCs/>
          <w:sz w:val="20"/>
          <w:szCs w:val="20"/>
        </w:rPr>
        <w:t xml:space="preserve"> – spoločnosť a jej životný štýl – 6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2. Rodina a spoločnosť</w:t>
      </w:r>
      <w:r w:rsidRPr="00E5308B">
        <w:rPr>
          <w:rFonts w:ascii="Arial" w:hAnsi="Arial" w:cs="Arial"/>
          <w:bCs/>
          <w:sz w:val="20"/>
          <w:szCs w:val="20"/>
        </w:rPr>
        <w:t xml:space="preserve"> – národnosť/štátna príslušnosť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color w:val="000000"/>
          <w:sz w:val="20"/>
          <w:szCs w:val="20"/>
        </w:rPr>
      </w:pPr>
      <w:r w:rsidRPr="00E5308B">
        <w:rPr>
          <w:rFonts w:ascii="Arial" w:hAnsi="Arial" w:cs="Arial"/>
          <w:b/>
          <w:bCs/>
          <w:color w:val="000000"/>
          <w:sz w:val="20"/>
          <w:szCs w:val="20"/>
        </w:rPr>
        <w:t>3. Krajiny, mestá a miesta</w:t>
      </w:r>
      <w:r w:rsidRPr="00E5308B">
        <w:rPr>
          <w:rFonts w:ascii="Arial" w:hAnsi="Arial" w:cs="Arial"/>
          <w:bCs/>
          <w:color w:val="000000"/>
          <w:sz w:val="20"/>
          <w:szCs w:val="20"/>
        </w:rPr>
        <w:t xml:space="preserve"> – krajiny a svetadiely, kultúrne a historické pamiatky krajín – 5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color w:val="000000"/>
          <w:sz w:val="20"/>
          <w:szCs w:val="20"/>
        </w:rPr>
      </w:pPr>
      <w:r w:rsidRPr="00E5308B">
        <w:rPr>
          <w:rFonts w:ascii="Arial" w:hAnsi="Arial" w:cs="Arial"/>
          <w:b/>
          <w:bCs/>
          <w:color w:val="000000"/>
          <w:sz w:val="20"/>
          <w:szCs w:val="20"/>
        </w:rPr>
        <w:t>4. Slovensko</w:t>
      </w:r>
      <w:r w:rsidRPr="00E5308B">
        <w:rPr>
          <w:rFonts w:ascii="Arial" w:hAnsi="Arial" w:cs="Arial"/>
          <w:bCs/>
          <w:color w:val="000000"/>
          <w:sz w:val="20"/>
          <w:szCs w:val="20"/>
        </w:rPr>
        <w:t xml:space="preserve"> – geografické údaje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5.</w:t>
      </w:r>
      <w:r w:rsidRPr="00E5308B">
        <w:rPr>
          <w:rFonts w:ascii="Arial" w:hAnsi="Arial" w:cs="Arial"/>
          <w:bCs/>
          <w:sz w:val="20"/>
          <w:szCs w:val="20"/>
        </w:rPr>
        <w:t xml:space="preserve"> </w:t>
      </w:r>
      <w:r w:rsidRPr="00E5308B">
        <w:rPr>
          <w:rFonts w:ascii="Arial" w:hAnsi="Arial" w:cs="Arial"/>
          <w:b/>
          <w:bCs/>
          <w:sz w:val="20"/>
          <w:szCs w:val="20"/>
        </w:rPr>
        <w:t>Voľný čas a záľuby</w:t>
      </w:r>
      <w:r w:rsidRPr="00E5308B">
        <w:rPr>
          <w:rFonts w:ascii="Arial" w:hAnsi="Arial" w:cs="Arial"/>
          <w:bCs/>
          <w:sz w:val="20"/>
          <w:szCs w:val="20"/>
        </w:rPr>
        <w:t xml:space="preserve"> – rozhlas, televízia a internet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6. Obchod a služby</w:t>
      </w:r>
      <w:r w:rsidRPr="00E5308B">
        <w:rPr>
          <w:rFonts w:ascii="Arial" w:hAnsi="Arial" w:cs="Arial"/>
          <w:b/>
          <w:bCs/>
          <w:color w:val="FF0000"/>
          <w:sz w:val="20"/>
          <w:szCs w:val="20"/>
        </w:rPr>
        <w:t xml:space="preserve"> </w:t>
      </w:r>
      <w:r w:rsidRPr="00E5308B">
        <w:rPr>
          <w:rFonts w:ascii="Arial" w:hAnsi="Arial" w:cs="Arial"/>
          <w:b/>
          <w:bCs/>
          <w:sz w:val="20"/>
          <w:szCs w:val="20"/>
        </w:rPr>
        <w:t xml:space="preserve">– </w:t>
      </w:r>
      <w:r w:rsidRPr="00E5308B">
        <w:rPr>
          <w:rFonts w:ascii="Arial" w:hAnsi="Arial" w:cs="Arial"/>
          <w:bCs/>
          <w:sz w:val="20"/>
          <w:szCs w:val="20"/>
        </w:rPr>
        <w:t>pošta a telekomunikácie, hotelové a reštauračné služby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7. Človek na cestách</w:t>
      </w:r>
      <w:r w:rsidRPr="00E5308B">
        <w:rPr>
          <w:rFonts w:ascii="Arial" w:hAnsi="Arial" w:cs="Arial"/>
          <w:bCs/>
          <w:color w:val="FF0000"/>
          <w:sz w:val="20"/>
          <w:szCs w:val="20"/>
        </w:rPr>
        <w:t xml:space="preserve"> </w:t>
      </w:r>
      <w:r w:rsidRPr="00E5308B">
        <w:rPr>
          <w:rFonts w:ascii="Arial" w:hAnsi="Arial" w:cs="Arial"/>
          <w:bCs/>
          <w:sz w:val="20"/>
          <w:szCs w:val="20"/>
        </w:rPr>
        <w:t>– príprava na cestu a cestovanie, turistika a cestovný ruch – 7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8. Ľudské telo a starostlivosť o zdravie</w:t>
      </w:r>
      <w:r w:rsidRPr="00E5308B">
        <w:rPr>
          <w:rFonts w:ascii="Arial" w:hAnsi="Arial" w:cs="Arial"/>
          <w:bCs/>
          <w:sz w:val="20"/>
          <w:szCs w:val="20"/>
        </w:rPr>
        <w:t xml:space="preserve"> – choroby a nehody, hygiena a starostlivosť o telo, zdravý spôsob života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9. Človek a príroda</w:t>
      </w:r>
      <w:r w:rsidRPr="00E5308B">
        <w:rPr>
          <w:rFonts w:ascii="Arial" w:hAnsi="Arial" w:cs="Arial"/>
          <w:bCs/>
          <w:sz w:val="20"/>
          <w:szCs w:val="20"/>
        </w:rPr>
        <w:t xml:space="preserve"> – počasie, klíma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10. Uprostred multikultúrnej spoločnosti</w:t>
      </w:r>
      <w:r w:rsidRPr="00E5308B">
        <w:rPr>
          <w:rFonts w:ascii="Arial" w:hAnsi="Arial" w:cs="Arial"/>
          <w:bCs/>
          <w:sz w:val="20"/>
          <w:szCs w:val="20"/>
        </w:rPr>
        <w:t xml:space="preserve"> – rodinné sviatky, štátne a cirkevné sviatky, zvyky a tradície v rôznych krajinách, zbližovanie kultúr a rešpektovanie tradícií – 12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
          <w:bCs/>
          <w:color w:val="FF0000"/>
          <w:sz w:val="20"/>
          <w:szCs w:val="20"/>
        </w:rPr>
      </w:pPr>
    </w:p>
    <w:p w:rsidR="00E5308B" w:rsidRPr="00E5308B" w:rsidRDefault="00E5308B" w:rsidP="00E5308B">
      <w:pPr>
        <w:pStyle w:val="Standard"/>
        <w:spacing w:line="276" w:lineRule="auto"/>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8312EC" w:rsidRDefault="008312EC" w:rsidP="00C3346E">
      <w:pPr>
        <w:pStyle w:val="slovanzoznam"/>
        <w:numPr>
          <w:ilvl w:val="0"/>
          <w:numId w:val="0"/>
        </w:numPr>
        <w:spacing w:line="276" w:lineRule="auto"/>
        <w:rPr>
          <w:rFonts w:eastAsia="Arial Unicode MS"/>
          <w:kern w:val="3"/>
        </w:rPr>
      </w:pPr>
    </w:p>
    <w:p w:rsidR="00C3346E" w:rsidRDefault="00C3346E" w:rsidP="00C3346E">
      <w:pPr>
        <w:pStyle w:val="slovanzoznam"/>
        <w:numPr>
          <w:ilvl w:val="0"/>
          <w:numId w:val="0"/>
        </w:numPr>
        <w:spacing w:line="276" w:lineRule="auto"/>
        <w:rPr>
          <w:rFonts w:ascii="Arial" w:hAnsi="Arial" w:cs="Arial"/>
          <w:b/>
          <w:sz w:val="28"/>
          <w:u w:val="single"/>
        </w:rPr>
      </w:pPr>
    </w:p>
    <w:p w:rsidR="002834DD" w:rsidRPr="004F4DE1" w:rsidRDefault="002834DD" w:rsidP="008312EC">
      <w:pPr>
        <w:pStyle w:val="slovanzoznam"/>
        <w:numPr>
          <w:ilvl w:val="0"/>
          <w:numId w:val="0"/>
        </w:numPr>
        <w:spacing w:line="276" w:lineRule="auto"/>
        <w:jc w:val="center"/>
        <w:rPr>
          <w:rFonts w:ascii="Arial" w:hAnsi="Arial" w:cs="Arial"/>
          <w:b/>
          <w:sz w:val="28"/>
          <w:u w:val="single"/>
        </w:rPr>
      </w:pPr>
      <w:r w:rsidRPr="004F4DE1">
        <w:rPr>
          <w:rFonts w:ascii="Arial" w:hAnsi="Arial" w:cs="Arial"/>
          <w:b/>
          <w:sz w:val="28"/>
          <w:u w:val="single"/>
        </w:rPr>
        <w:t>UČEBNÉ OSNOVY</w:t>
      </w:r>
    </w:p>
    <w:p w:rsidR="002834DD" w:rsidRPr="005458C2" w:rsidRDefault="002834DD"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5458C2" w:rsidTr="00BF56B7">
        <w:trPr>
          <w:trHeight w:val="397"/>
          <w:jc w:val="center"/>
        </w:trPr>
        <w:tc>
          <w:tcPr>
            <w:tcW w:w="2906" w:type="dxa"/>
            <w:shd w:val="clear" w:color="auto" w:fill="CCFFFF"/>
            <w:vAlign w:val="center"/>
          </w:tcPr>
          <w:p w:rsidR="002834DD" w:rsidRPr="00C3346E" w:rsidRDefault="002834DD" w:rsidP="00C3346E">
            <w:pPr>
              <w:rPr>
                <w:rFonts w:ascii="Arial" w:hAnsi="Arial" w:cs="Arial"/>
                <w:b/>
                <w:sz w:val="24"/>
              </w:rPr>
            </w:pPr>
            <w:bookmarkStart w:id="111" w:name="_Toc522027792"/>
            <w:bookmarkStart w:id="112" w:name="_Toc15647461"/>
            <w:bookmarkStart w:id="113" w:name="_Toc50641660"/>
            <w:r w:rsidRPr="00C3346E">
              <w:rPr>
                <w:rFonts w:ascii="Arial" w:hAnsi="Arial" w:cs="Arial"/>
                <w:b/>
                <w:sz w:val="24"/>
              </w:rPr>
              <w:t>Vzdelávacia oblasť</w:t>
            </w:r>
            <w:bookmarkEnd w:id="111"/>
            <w:bookmarkEnd w:id="112"/>
            <w:bookmarkEnd w:id="113"/>
          </w:p>
        </w:tc>
        <w:tc>
          <w:tcPr>
            <w:tcW w:w="5840" w:type="dxa"/>
            <w:shd w:val="clear" w:color="auto" w:fill="auto"/>
            <w:vAlign w:val="center"/>
          </w:tcPr>
          <w:p w:rsidR="002834DD" w:rsidRPr="005458C2" w:rsidRDefault="002834DD" w:rsidP="00C3346E">
            <w:pPr>
              <w:pStyle w:val="Nadpis2"/>
            </w:pPr>
            <w:bookmarkStart w:id="114" w:name="_Toc50641661"/>
            <w:bookmarkStart w:id="115" w:name="_Toc116125372"/>
            <w:r w:rsidRPr="005458C2">
              <w:t>Matematika a práca s informáciami</w:t>
            </w:r>
            <w:bookmarkEnd w:id="114"/>
            <w:bookmarkEnd w:id="115"/>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Názov predmetu</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Matematika</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Stupeň vzdelania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ISCED2</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Ročník</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Piaty</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Počet hodín</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týždenne: 5h       ročne: 165h</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Poznámka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jedna disponibilná hodina</w:t>
            </w:r>
          </w:p>
        </w:tc>
      </w:tr>
    </w:tbl>
    <w:p w:rsidR="002834DD" w:rsidRPr="00C22D3F" w:rsidRDefault="002834DD" w:rsidP="002834DD">
      <w:pPr>
        <w:pStyle w:val="slovanzoznam"/>
        <w:numPr>
          <w:ilvl w:val="0"/>
          <w:numId w:val="0"/>
        </w:numPr>
        <w:spacing w:line="276" w:lineRule="auto"/>
        <w:rPr>
          <w:rFonts w:ascii="Calibri" w:hAnsi="Calibri" w:cs="Calibri"/>
        </w:rPr>
      </w:pPr>
    </w:p>
    <w:p w:rsidR="002834DD" w:rsidRPr="00C22D3F" w:rsidRDefault="002834DD" w:rsidP="002834DD">
      <w:pPr>
        <w:pStyle w:val="slovanzoznam"/>
        <w:numPr>
          <w:ilvl w:val="0"/>
          <w:numId w:val="0"/>
        </w:numPr>
        <w:spacing w:line="276" w:lineRule="auto"/>
        <w:rPr>
          <w:rFonts w:ascii="Calibri" w:hAnsi="Calibri" w:cs="Calibri"/>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5. ročníku bude meniť kvalitu výkonu  </w:t>
      </w:r>
      <w:r w:rsidRPr="005458C2">
        <w:rPr>
          <w:rFonts w:ascii="Arial" w:hAnsi="Arial" w:cs="Arial"/>
          <w:bCs/>
          <w:sz w:val="20"/>
          <w:szCs w:val="20"/>
        </w:rPr>
        <w:t xml:space="preserve">predmetu </w:t>
      </w:r>
      <w:r w:rsidRPr="005458C2">
        <w:rPr>
          <w:rFonts w:ascii="Arial" w:hAnsi="Arial" w:cs="Arial"/>
          <w:sz w:val="20"/>
          <w:szCs w:val="20"/>
        </w:rPr>
        <w:t>v oblastiach  geometria a meranie a  súmernosť v rovine:</w:t>
      </w:r>
    </w:p>
    <w:p w:rsidR="002834DD" w:rsidRPr="005458C2" w:rsidRDefault="002834DD" w:rsidP="005458C2">
      <w:pPr>
        <w:pStyle w:val="slovanzoznam"/>
        <w:numPr>
          <w:ilvl w:val="0"/>
          <w:numId w:val="0"/>
        </w:num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1.Charakteristika predmetu</w:t>
      </w: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p>
    <w:p w:rsidR="002834DD" w:rsidRPr="005458C2" w:rsidRDefault="002834DD" w:rsidP="005458C2">
      <w:pPr>
        <w:spacing w:line="276" w:lineRule="auto"/>
        <w:ind w:firstLine="708"/>
        <w:rPr>
          <w:rFonts w:ascii="Arial" w:hAnsi="Arial" w:cs="Arial"/>
          <w:sz w:val="20"/>
          <w:szCs w:val="20"/>
        </w:rPr>
      </w:pPr>
      <w:r w:rsidRPr="005458C2">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2.Ciele vyučovacieho predmetu</w:t>
      </w:r>
    </w:p>
    <w:p w:rsidR="002834DD" w:rsidRPr="005458C2" w:rsidRDefault="002834DD" w:rsidP="005458C2">
      <w:pPr>
        <w:spacing w:line="276" w:lineRule="auto"/>
        <w:rPr>
          <w:rFonts w:ascii="Arial" w:hAnsi="Arial" w:cs="Arial"/>
          <w:color w:val="FF0000"/>
          <w:sz w:val="20"/>
          <w:szCs w:val="20"/>
        </w:rPr>
      </w:pPr>
      <w:r w:rsidRPr="005458C2">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Žiaci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získajú schopnosť používať matematiku v svojom budúcom živote,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rozvíjajú svoje logické a kritické myslenie,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argumentujú, komunikujú a spolupracujú v skupine pri riešení problému,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spoznajú matematiku ako súčasť ľudskej kultúry a dôležitý nástroj pre spoločenský pokrok,</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čítajú s porozumením primerané súvislé texty obsahujúce čísla, závislosti a vzťahy a nesúvislé texty obsahujúce tabuľky, grafy a diagramy,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využívajú pochopené a osvojené postupy a algoritmy pri riešení úloh, vedia matematizovať reálnu situáciu a interpretovať výsledok,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vyhľadávajú, získavajú a spracúvajú informácie z primerane náročne spracovaných zdrojov vrátane samostatnej práce s učebnicou a ďalšími textami,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osvoja si základné primerané matematické pojmy, poznatky, znalosti a postupy uvedené vo vzdelávacom štandarde,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rozvíjajú zručnosti, ktoré súvisia s procesom učenia sa, s aktivitou na vyučovaní a s racionálnym a samostatným učením sa.</w:t>
      </w:r>
    </w:p>
    <w:p w:rsidR="002834DD" w:rsidRPr="005458C2" w:rsidRDefault="002834DD" w:rsidP="005458C2">
      <w:pPr>
        <w:spacing w:line="276" w:lineRule="auto"/>
        <w:rPr>
          <w:rFonts w:ascii="Arial" w:hAnsi="Arial" w:cs="Arial"/>
          <w:sz w:val="20"/>
          <w:szCs w:val="20"/>
        </w:rPr>
      </w:pPr>
    </w:p>
    <w:p w:rsidR="002834DD" w:rsidRPr="005458C2" w:rsidRDefault="002834DD" w:rsidP="005458C2">
      <w:p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 xml:space="preserve">3.Prierezové témy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2834DD" w:rsidRPr="005458C2" w:rsidRDefault="002834DD" w:rsidP="005458C2">
      <w:pPr>
        <w:pStyle w:val="slovanzoznam"/>
        <w:numPr>
          <w:ilvl w:val="0"/>
          <w:numId w:val="0"/>
        </w:numPr>
        <w:spacing w:line="276" w:lineRule="auto"/>
        <w:jc w:val="both"/>
        <w:rPr>
          <w:rFonts w:ascii="Arial" w:hAnsi="Arial" w:cs="Arial"/>
          <w:sz w:val="20"/>
          <w:szCs w:val="20"/>
          <w:highlight w:val="yellow"/>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4.Tematické celky</w:t>
      </w:r>
      <w:r w:rsidRPr="005458C2">
        <w:rPr>
          <w:rFonts w:ascii="Arial" w:hAnsi="Arial" w:cs="Arial"/>
          <w:b/>
          <w:sz w:val="20"/>
          <w:szCs w:val="20"/>
        </w:rPr>
        <w:t xml:space="preserve">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 Vytvorenie oboru prirodzených čísel do a nad milión</w:t>
      </w:r>
      <w:r w:rsidRPr="005458C2">
        <w:rPr>
          <w:rFonts w:ascii="Arial" w:hAnsi="Arial" w:cs="Arial"/>
          <w:sz w:val="20"/>
          <w:szCs w:val="20"/>
        </w:rPr>
        <w:t xml:space="preserve">   </w:t>
      </w:r>
      <w:r w:rsidRPr="005458C2">
        <w:rPr>
          <w:rFonts w:ascii="Arial" w:hAnsi="Arial" w:cs="Arial"/>
          <w:b/>
          <w:sz w:val="20"/>
          <w:szCs w:val="20"/>
        </w:rPr>
        <w:t>( 50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prirodzené číslo, cifra, číslica rád číslice, zápis prirodzeného čísla, stovky, tisíce, desaťtisíce, ..., susedné čísla, párne, nepárne čísla číselná os, vzdialenosť na číselnej osi znaky rovnosti a nerovnosti ,  usporiadanie vzostupné a zostupné, zaokrúhľovanie nadol, nahor a zaokrúhľovanie na jednotky, desiatky, ... rímske číslice I, V, X, L, C, D, M tabuľka, diagram, graf propedeutika desatinných čísel (napr. model eurá a centy): - porovnávanie a usporiadanie desatinných čísel, - zaokrúhľovanie nadol na..., zaokrúhľovanie nahor na... zaokrúhľovanie na..., - sčítanie a odčítanie desatinných čísel (ako navzájom opačné operácie) - násobenie desatinného čísla číslom 10, 100, 1000, - súvis s prirodzenými číslami propedeutika zlomkov (zlomok ako časť celku)</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III. Počtové výkony s prirodzenými číslami</w:t>
      </w:r>
      <w:r w:rsidRPr="005458C2">
        <w:rPr>
          <w:rFonts w:ascii="Arial" w:hAnsi="Arial" w:cs="Arial"/>
          <w:sz w:val="20"/>
          <w:szCs w:val="20"/>
        </w:rPr>
        <w:t xml:space="preserve"> </w:t>
      </w:r>
      <w:r w:rsidRPr="005458C2">
        <w:rPr>
          <w:rFonts w:ascii="Arial" w:hAnsi="Arial" w:cs="Arial"/>
          <w:b/>
          <w:sz w:val="20"/>
          <w:szCs w:val="20"/>
        </w:rPr>
        <w:t>(40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počtové výkony (operácie) – sčítanie, odčítanie, násobenie, delenie sčítanec, súčet, menšenec, menšiteľ, rozdiel činiteľ, súčin, delenec, deliteľ, podiel, zvyšok pri delení viac, menej, rovnako, polovica, tretina, štvrtina, ... poradie počtových výkonov, úloha zátvoriek propedeutika záporných čísel (napr. model farebné čísla) propedeutika pomeru, priamej a nepriamej úmernosti (slovné úlohy) propedeutika distributívnosti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IV. Geometria a meranie  ( 30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priamka, bod, úsečka, trojuholník a jeho vrcholy a strany, štvoruholník a jeho vrcholy, strany a uhlopriečky, štvorec, obdĺžnik, kružnica (kruh) – stred, polomer a priemer kocka, kváder, valec, kužeľ, ihlan, guľa pravítko, kružidlo, rovnobežky, kolmica, päta kolmice, rovnobežník, susedné strany, protiľahlé strany, vodováha, olovnica dĺžka úsečky, dĺžka strany trojuholníka, štvorca, obdĺžnika, obvod, jednotky dĺžky – m, dm, cm, mm, km kocka, kváder, stena, vrchol a hrana kocky a kvádra náčrt, nákres, plán, kódovanie štvorcová sieť, obsah, propedeutika jednotiek obsahu cm2 , mm 2 v štvorcovej sieti</w:t>
      </w:r>
    </w:p>
    <w:p w:rsidR="002834DD" w:rsidRPr="005458C2" w:rsidRDefault="002834DD" w:rsidP="005458C2">
      <w:pPr>
        <w:pStyle w:val="slovanzoznam"/>
        <w:numPr>
          <w:ilvl w:val="0"/>
          <w:numId w:val="0"/>
        </w:numPr>
        <w:spacing w:line="276" w:lineRule="auto"/>
        <w:rPr>
          <w:rFonts w:ascii="Arial" w:hAnsi="Arial" w:cs="Arial"/>
          <w:b/>
          <w:sz w:val="20"/>
          <w:szCs w:val="20"/>
        </w:rPr>
      </w:pPr>
      <w:r w:rsidRPr="005458C2">
        <w:rPr>
          <w:rFonts w:ascii="Arial" w:hAnsi="Arial" w:cs="Arial"/>
          <w:b/>
          <w:sz w:val="20"/>
          <w:szCs w:val="20"/>
        </w:rPr>
        <w:t>V . Súmernosť v rovine (osová a stredová súmernosť)    ( 20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Súmernosť a zhodnosť geometrických útvarov, stred súmernosti, stredová súmernosť, os súmernosti, osová súmernosť, útvary osovo a stredovo súmerné, vzor, obraz konštrukcia rovinného geometrického útvaru v osovej a stredovej súmernosti.</w:t>
      </w:r>
      <w:r w:rsidRPr="005458C2">
        <w:rPr>
          <w:rFonts w:ascii="Arial" w:hAnsi="Arial" w:cs="Arial"/>
          <w:sz w:val="20"/>
          <w:szCs w:val="20"/>
        </w:rPr>
        <w:tab/>
      </w: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VI. Riešenie aplikačných úloh a úloh rozvíjajúcich špecifické matematické myslenie</w:t>
      </w:r>
      <w:r w:rsidRPr="005458C2">
        <w:rPr>
          <w:rFonts w:ascii="Arial" w:hAnsi="Arial" w:cs="Arial"/>
          <w:sz w:val="20"/>
          <w:szCs w:val="20"/>
        </w:rPr>
        <w:t xml:space="preserve"> </w:t>
      </w:r>
      <w:r w:rsidRPr="005458C2">
        <w:rPr>
          <w:rFonts w:ascii="Arial" w:hAnsi="Arial" w:cs="Arial"/>
          <w:b/>
          <w:sz w:val="20"/>
          <w:szCs w:val="20"/>
        </w:rPr>
        <w:t>(25 h)</w:t>
      </w:r>
      <w:r w:rsidRPr="005458C2">
        <w:rPr>
          <w:rFonts w:ascii="Arial" w:hAnsi="Arial" w:cs="Arial"/>
          <w:sz w:val="20"/>
          <w:szCs w:val="20"/>
        </w:rPr>
        <w:t xml:space="preserve">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dáta, údaje, triedenie, usporiadanie, systém, tabuľka, jednoduchý diagram, štatistika možnosť, počet možností, zisťovanie počtu možností zhromažďovanie, usporiadanie a grafické znázornenie údajov hry, pokusy a pozorovania, stratégia riešenia získavanie skúseností s prácou a organizáciou súborov predmetov</w:t>
      </w: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jc w:val="both"/>
        <w:rPr>
          <w:rFonts w:ascii="Arial" w:hAnsi="Arial" w:cs="Arial"/>
          <w:b/>
          <w:sz w:val="20"/>
          <w:szCs w:val="20"/>
          <w:u w:val="single"/>
        </w:rPr>
      </w:pPr>
      <w:r w:rsidRPr="005458C2">
        <w:rPr>
          <w:rFonts w:ascii="Arial" w:hAnsi="Arial" w:cs="Arial"/>
          <w:b/>
          <w:sz w:val="20"/>
          <w:szCs w:val="20"/>
          <w:u w:val="single"/>
        </w:rPr>
        <w:t>5.Hodnotenie predmetu</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C22D3F" w:rsidRPr="00C3346E" w:rsidRDefault="002834DD" w:rsidP="00C3346E">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 xml:space="preserve"> </w:t>
      </w:r>
    </w:p>
    <w:p w:rsidR="005458C2" w:rsidRPr="00C22D3F" w:rsidRDefault="005458C2" w:rsidP="002834DD">
      <w:pPr>
        <w:autoSpaceDE w:val="0"/>
        <w:autoSpaceDN w:val="0"/>
        <w:adjustRightInd w:val="0"/>
        <w:spacing w:line="276" w:lineRule="auto"/>
        <w:outlineLvl w:val="0"/>
        <w:rPr>
          <w:rFonts w:ascii="Arial" w:hAnsi="Arial" w:cs="Arial"/>
          <w:b/>
          <w:bCs/>
          <w:color w:val="000000"/>
          <w:sz w:val="20"/>
          <w:szCs w:val="20"/>
          <w:lang w:eastAsia="sk-SK"/>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5h       ročne: 165h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6. ročníku bude meniť kvalitu výkonu  </w:t>
      </w:r>
      <w:r w:rsidRPr="00C22D3F">
        <w:rPr>
          <w:rFonts w:ascii="Arial" w:hAnsi="Arial" w:cs="Arial"/>
          <w:bCs/>
          <w:sz w:val="20"/>
          <w:szCs w:val="20"/>
        </w:rPr>
        <w:t xml:space="preserve">predmetu </w:t>
      </w:r>
      <w:r w:rsidRPr="00C22D3F">
        <w:rPr>
          <w:rFonts w:ascii="Arial" w:hAnsi="Arial" w:cs="Arial"/>
          <w:sz w:val="20"/>
          <w:szCs w:val="20"/>
        </w:rPr>
        <w:t>v oblastiach  konštrukčné úlohy a trojuholníky.</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1.Charakteristika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708"/>
        <w:rPr>
          <w:rFonts w:ascii="Arial" w:hAnsi="Arial" w:cs="Arial"/>
          <w:sz w:val="20"/>
          <w:szCs w:val="20"/>
        </w:rPr>
      </w:pPr>
      <w:r w:rsidRPr="00C22D3F">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Žiaci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získajú schopnosť používať matematiku v svojom budúcom živote,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rozvíjajú svoje logické a kritické myslenie,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argumentujú, komunikujú a spolupracujú v skupine pri riešení problému,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spoznajú matematiku ako súčasť ľudskej kultúry a dôležitý nástroj pre spoločenský pokrok,</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čítajú s porozumením primerané súvislé texty obsahujúce čísla, závislosti a vzťahy a nesúvislé texty obsahujúce tabuľky, grafy a diagramy,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využívajú pochopené a osvojené postupy a algoritmy pri riešení úloh, vedia matematizovať reálnu situáciu a interpretovať výsledok,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vyhľadávajú, získavajú a spracúvajú informácie z primerane náročne spracovaných zdrojov vrátane samostatnej práce s učebnicou a ďalšími textami,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osvoja si základné primerané matematické pojmy, poznatky, znalosti a postupy uvedené vo vzdelávacom štandarde,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rozvíjajú zručnosti, ktoré súvisia s procesom učenia sa, s aktivitou na vyučovaní a s racionálnym a samostatným učením sa.</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I. Počtové výkony s prirodzenými číslami, deliteľnosť(25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objav deliteľnosti dvoma, piatimi, desiatimi a stomi, práca podľa návodu kritériá deliteľnosti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r w:rsidRPr="00C22D3F">
        <w:rPr>
          <w:rFonts w:ascii="Arial" w:hAnsi="Arial" w:cs="Arial"/>
          <w:sz w:val="20"/>
          <w:szCs w:val="20"/>
        </w:rPr>
        <w:t>číslami 2, 3, 4, 5, 6, 9, 10, 100,propedeutika počítania s približnými (zaokrúhlenými číslami</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sčítanie a odčítanie, resp. násobenie a delenie ako navzájom opačné operácie a ich využitie pri riešení jednoduchých slovných úloh (propedeutika rovníc) propedeutika výpočtu objemu kvádra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kocky ako súčin príslušných celočíselných rozmerov– prirodzených čísel, propedeutika  jednotiek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objemu: mm</w:t>
      </w:r>
      <w:r w:rsidRPr="00C22D3F">
        <w:rPr>
          <w:rFonts w:ascii="Arial" w:hAnsi="Arial" w:cs="Arial"/>
          <w:sz w:val="20"/>
          <w:szCs w:val="20"/>
          <w:vertAlign w:val="superscript"/>
        </w:rPr>
        <w:t>3</w:t>
      </w:r>
      <w:r w:rsidRPr="00C22D3F">
        <w:rPr>
          <w:rFonts w:ascii="Arial" w:hAnsi="Arial" w:cs="Arial"/>
          <w:sz w:val="20"/>
          <w:szCs w:val="20"/>
        </w:rPr>
        <w:t>, cm</w:t>
      </w:r>
      <w:r w:rsidRPr="00C22D3F">
        <w:rPr>
          <w:rFonts w:ascii="Arial" w:hAnsi="Arial" w:cs="Arial"/>
          <w:sz w:val="20"/>
          <w:szCs w:val="20"/>
          <w:vertAlign w:val="superscript"/>
        </w:rPr>
        <w:t>3</w:t>
      </w:r>
      <w:r w:rsidRPr="00C22D3F">
        <w:rPr>
          <w:rFonts w:ascii="Arial" w:hAnsi="Arial" w:cs="Arial"/>
          <w:sz w:val="20"/>
          <w:szCs w:val="20"/>
        </w:rPr>
        <w:t>, dm</w:t>
      </w:r>
      <w:r w:rsidRPr="00C22D3F">
        <w:rPr>
          <w:rFonts w:ascii="Arial" w:hAnsi="Arial" w:cs="Arial"/>
          <w:sz w:val="20"/>
          <w:szCs w:val="20"/>
          <w:vertAlign w:val="superscript"/>
        </w:rPr>
        <w:t>3</w:t>
      </w:r>
      <w:r w:rsidRPr="00C22D3F">
        <w:rPr>
          <w:rFonts w:ascii="Arial" w:hAnsi="Arial" w:cs="Arial"/>
          <w:sz w:val="20"/>
          <w:szCs w:val="20"/>
        </w:rPr>
        <w:t>,m</w:t>
      </w:r>
      <w:r w:rsidRPr="00C22D3F">
        <w:rPr>
          <w:rFonts w:ascii="Arial" w:hAnsi="Arial" w:cs="Arial"/>
          <w:sz w:val="20"/>
          <w:szCs w:val="20"/>
          <w:vertAlign w:val="superscript"/>
        </w:rPr>
        <w:t>3</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II. Desatinné čísla, počtové výkony (operácie) s desatinnými číslami (51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desatinné číslo, celá časť desatinného čísla, desatinná časť desatinného čísla, desatinná čiarka, desatiny, stotiny, tisíciny,..., rád číslice v desatinnom čísle, číselná os, vzdialenosť čísel na číselnej osi porovnávanie, usporiadanie desatinných čísel znaky = , &gt;, &lt; zaokrúhľovanie nadol na ..., zaokrúhľovanie nahor na ..., zaokrúhľovanie na ... aritmetický priemer objav periodickosti pri delení dvoch prirodzených čísel, perióda, periodické čísla sčítanie a odčítanie, resp. násobenie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delenie ako navzájom opačné operácie (propedeutika rovníc) jednotky dĺžky (km, m, dm, cm, mm), hmotnosti (t, kg, dag, g, mg) a ich premena v obore desatinných čísel propedeutika zlomkov na rôznorodých kontextoch: celok, časť celku, zlomok ako časť celku, znázornenie zlomkovej časti celku (aj vhodným diagramom) propedeutika nepriamej úmernosti (riešenie slovných úloh)</w:t>
      </w:r>
    </w:p>
    <w:p w:rsidR="00040E48" w:rsidRPr="00C22D3F" w:rsidRDefault="00040E48" w:rsidP="00C22D3F">
      <w:pPr>
        <w:spacing w:line="276" w:lineRule="auto"/>
        <w:rPr>
          <w:rFonts w:ascii="Arial" w:hAnsi="Arial" w:cs="Arial"/>
          <w:b/>
          <w:sz w:val="20"/>
          <w:szCs w:val="20"/>
        </w:rPr>
      </w:pPr>
      <w:r w:rsidRPr="00C22D3F">
        <w:rPr>
          <w:rFonts w:ascii="Arial" w:hAnsi="Arial" w:cs="Arial"/>
          <w:b/>
          <w:sz w:val="20"/>
          <w:szCs w:val="20"/>
        </w:rPr>
        <w:t>III. Obsah obdĺžnika, štvorca a pravouhlého trojuholníka v desatinných číslach, jednotky obsahu (21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rovinné útvary, štvorec, obdĺžnik, mnohouholník, obsah, výmera, plocha, jednotka štvorcovej siete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jednotky obsahu, premena jednotiek obsahu: hektár, ár, kilometer štvorcový, meter štvorcový, decimeter štvorcový, centimeter štvorcový a milimeter štvorcový (ha, a, km</w:t>
      </w:r>
      <w:r w:rsidRPr="00C22D3F">
        <w:rPr>
          <w:rFonts w:ascii="Arial" w:hAnsi="Arial" w:cs="Arial"/>
          <w:sz w:val="20"/>
          <w:szCs w:val="20"/>
          <w:vertAlign w:val="superscript"/>
        </w:rPr>
        <w:t>2</w:t>
      </w:r>
      <w:r w:rsidRPr="00C22D3F">
        <w:rPr>
          <w:rFonts w:ascii="Arial" w:hAnsi="Arial" w:cs="Arial"/>
          <w:sz w:val="20"/>
          <w:szCs w:val="20"/>
        </w:rPr>
        <w:t xml:space="preserve"> , m</w:t>
      </w:r>
      <w:r w:rsidRPr="00C22D3F">
        <w:rPr>
          <w:rFonts w:ascii="Arial" w:hAnsi="Arial" w:cs="Arial"/>
          <w:sz w:val="20"/>
          <w:szCs w:val="20"/>
          <w:vertAlign w:val="superscript"/>
        </w:rPr>
        <w:t>2</w:t>
      </w:r>
      <w:r w:rsidRPr="00C22D3F">
        <w:rPr>
          <w:rFonts w:ascii="Arial" w:hAnsi="Arial" w:cs="Arial"/>
          <w:sz w:val="20"/>
          <w:szCs w:val="20"/>
        </w:rPr>
        <w:t>, dm</w:t>
      </w:r>
      <w:r w:rsidRPr="00C22D3F">
        <w:rPr>
          <w:rFonts w:ascii="Arial" w:hAnsi="Arial" w:cs="Arial"/>
          <w:sz w:val="20"/>
          <w:szCs w:val="20"/>
          <w:vertAlign w:val="superscript"/>
        </w:rPr>
        <w:t>2</w:t>
      </w:r>
      <w:r w:rsidRPr="00C22D3F">
        <w:rPr>
          <w:rFonts w:ascii="Arial" w:hAnsi="Arial" w:cs="Arial"/>
          <w:sz w:val="20"/>
          <w:szCs w:val="20"/>
        </w:rPr>
        <w:t>, cm</w:t>
      </w:r>
      <w:r w:rsidRPr="00C22D3F">
        <w:rPr>
          <w:rFonts w:ascii="Arial" w:hAnsi="Arial" w:cs="Arial"/>
          <w:sz w:val="20"/>
          <w:szCs w:val="20"/>
          <w:vertAlign w:val="superscript"/>
        </w:rPr>
        <w:t>2</w:t>
      </w:r>
      <w:r w:rsidRPr="00C22D3F">
        <w:rPr>
          <w:rFonts w:ascii="Arial" w:hAnsi="Arial" w:cs="Arial"/>
          <w:sz w:val="20"/>
          <w:szCs w:val="20"/>
        </w:rPr>
        <w:t>, mm</w:t>
      </w:r>
      <w:r w:rsidRPr="00C22D3F">
        <w:rPr>
          <w:rFonts w:ascii="Arial" w:hAnsi="Arial" w:cs="Arial"/>
          <w:sz w:val="20"/>
          <w:szCs w:val="20"/>
          <w:vertAlign w:val="superscript"/>
        </w:rPr>
        <w:t>2</w:t>
      </w:r>
      <w:r w:rsidRPr="00C22D3F">
        <w:rPr>
          <w:rFonts w:ascii="Arial" w:hAnsi="Arial" w:cs="Arial"/>
          <w:sz w:val="20"/>
          <w:szCs w:val="20"/>
        </w:rPr>
        <w:t>)slovné vzorce pre výpočet obvodu a obsahu štvorca, obdĺžnika a pravouhlého trojuholníka</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IV . Uhol a jeho veľkosť, operácie s uhlami(21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uhol, veľkosť uhla, jednotky stupeň a minúta, uhlomer ramená uhla, vrchol uhla os uhla a jej vlastnosti porovnávanie uhlov priamy, pravý, ostrý a tupý uhol, uhol väčší ako priamy uhol</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vnútorné uhly trojuholníka, objav vzťahu pre súčet vnútorných uhlov trojuholníka pravouhlý, ostrouhlý a tupouhlý trojuholník vrcholový uhol, susedný uhol sčítanie a odčítanie veľkostí uhlov</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V. Trojuholník, zhodnosť trojuholníkov(19 hodín)</w:t>
      </w:r>
      <w:r w:rsidRPr="00C22D3F">
        <w:rPr>
          <w:rFonts w:ascii="Arial" w:hAnsi="Arial" w:cs="Arial"/>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trojuholník, základné prvky trojuholníka (vrcholy, strany, vnútorné a vonkajšie uhly)</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ostrouhlý, pravouhlý a tupouhlý trojuholník náčrt, konštrukcia zhodnosť dvoch trojuholníkov, veta sss, sus, usu konštrukcia trojuholníka podľa vety sss, sus, usu trojuholníková nerovnosť, a + b &gt; c, a + c &gt; b, b + c &gt; a rovnoramenný a rovnostranný trojuholník, ramená, základňa, hlavný vrchol rovnoramenného trojuholníka objav základných vlastností rovnoramenného a rovnostranného trojuholníka (veľkosť strán, veľkosť uhlov); pravidelný šesťuholník výška trojuholníka (priamka, úsečka, dĺžka úsečky), päta výšky, priesečník výšok trojuholníka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 Kombinatorika v kontextových úlohách (18 hodín)</w:t>
      </w:r>
      <w:r w:rsidRPr="00C22D3F">
        <w:rPr>
          <w:rFonts w:ascii="Arial" w:hAnsi="Arial" w:cs="Arial"/>
          <w:b/>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usporiadanie prvkov (s opakovaním, bez opakovania) dáta, údaje, tabuľka, diagram kontextové úlohy s kombinatorickou motiváciou propedeutika štatistiky, pravdepodobnosti a kombinatoriky (zhromažďovanie, usporiadanie a grafické znázornenie údajov), súhrne opakovanie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VII. Písomné práce a ich rozbor ( 10 hodín)</w:t>
      </w:r>
    </w:p>
    <w:p w:rsidR="00040E48" w:rsidRPr="00C22D3F" w:rsidRDefault="00040E48" w:rsidP="00C22D3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C22D3F" w:rsidRPr="00C3346E" w:rsidRDefault="00C22D3F" w:rsidP="00C3346E">
      <w:pPr>
        <w:pStyle w:val="slovanzoznam"/>
        <w:numPr>
          <w:ilvl w:val="0"/>
          <w:numId w:val="0"/>
        </w:numPr>
        <w:tabs>
          <w:tab w:val="num" w:pos="432"/>
        </w:tabs>
        <w:rPr>
          <w:rFonts w:ascii="Arial" w:hAnsi="Arial" w:cs="Arial"/>
          <w:b/>
          <w:sz w:val="20"/>
          <w:szCs w:val="20"/>
          <w:u w:val="single"/>
        </w:rPr>
      </w:pPr>
    </w:p>
    <w:p w:rsidR="00C22D3F" w:rsidRDefault="00C22D3F" w:rsidP="00040E48">
      <w:pPr>
        <w:rPr>
          <w:rFonts w:ascii="Arial" w:hAnsi="Arial" w:cs="Arial"/>
          <w:sz w:val="20"/>
          <w:szCs w:val="20"/>
        </w:rPr>
      </w:pPr>
    </w:p>
    <w:p w:rsidR="00C22D3F" w:rsidRPr="00C22D3F" w:rsidRDefault="00C22D3F" w:rsidP="00040E48">
      <w:pPr>
        <w:rPr>
          <w:rFonts w:ascii="Arial" w:hAnsi="Arial" w:cs="Arial"/>
          <w:sz w:val="20"/>
          <w:szCs w:val="20"/>
        </w:rPr>
      </w:pPr>
    </w:p>
    <w:p w:rsidR="00CD6763" w:rsidRDefault="00CD6763" w:rsidP="00CD6763">
      <w:pPr>
        <w:pStyle w:val="Normlny1"/>
        <w:pBdr>
          <w:top w:val="nil"/>
          <w:left w:val="nil"/>
          <w:bottom w:val="nil"/>
          <w:right w:val="nil"/>
          <w:between w:val="nil"/>
        </w:pBdr>
        <w:ind w:left="360" w:hanging="360"/>
        <w:jc w:val="center"/>
        <w:rPr>
          <w:color w:val="000000"/>
          <w:sz w:val="44"/>
          <w:szCs w:val="44"/>
          <w:u w:val="single"/>
        </w:rPr>
      </w:pPr>
      <w:r>
        <w:rPr>
          <w:b/>
          <w:color w:val="000000"/>
          <w:sz w:val="28"/>
          <w:szCs w:val="28"/>
          <w:u w:val="single"/>
        </w:rPr>
        <w:t xml:space="preserve">UČEBNÉ OSNOVY </w:t>
      </w:r>
    </w:p>
    <w:p w:rsidR="00CD6763" w:rsidRDefault="00CD6763" w:rsidP="00CD6763">
      <w:pPr>
        <w:pStyle w:val="Normlny1"/>
        <w:pBdr>
          <w:top w:val="nil"/>
          <w:left w:val="nil"/>
          <w:bottom w:val="nil"/>
          <w:right w:val="nil"/>
          <w:between w:val="nil"/>
        </w:pBdr>
        <w:ind w:left="360" w:hanging="360"/>
        <w:jc w:val="center"/>
        <w:rPr>
          <w:color w:val="000000"/>
        </w:rPr>
      </w:pPr>
      <w:r>
        <w:t xml:space="preserve">     </w:t>
      </w: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06"/>
        <w:gridCol w:w="5840"/>
      </w:tblGrid>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Vzdelávacia oblasť</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Matematika a práca s informáciami</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Názov predmetu</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Matematika</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Stupeň vzdelania</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ISCED2</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Ročník</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Siedmy</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Počet hodín</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týždenne: 4h       ročne: 132h</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Poznámka</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t xml:space="preserve">     </w:t>
            </w:r>
          </w:p>
        </w:tc>
      </w:tr>
    </w:tbl>
    <w:p w:rsidR="00CD6763" w:rsidRDefault="00CD6763" w:rsidP="00CD6763">
      <w:pPr>
        <w:pStyle w:val="Normlny1"/>
        <w:pBdr>
          <w:top w:val="nil"/>
          <w:left w:val="nil"/>
          <w:bottom w:val="nil"/>
          <w:right w:val="nil"/>
          <w:between w:val="nil"/>
        </w:pBdr>
        <w:ind w:left="360" w:hanging="360"/>
        <w:rPr>
          <w:color w:val="000000"/>
        </w:rPr>
      </w:pPr>
      <w:r>
        <w:t xml:space="preserve">     </w:t>
      </w:r>
    </w:p>
    <w:p w:rsidR="00CD6763" w:rsidRDefault="00CD6763" w:rsidP="00CD6763">
      <w:pPr>
        <w:pStyle w:val="Normlny1"/>
        <w:pBdr>
          <w:top w:val="nil"/>
          <w:left w:val="nil"/>
          <w:bottom w:val="nil"/>
          <w:right w:val="nil"/>
          <w:between w:val="nil"/>
        </w:pBdr>
        <w:ind w:left="360" w:hanging="360"/>
        <w:rPr>
          <w:color w:val="000000"/>
        </w:rPr>
      </w:pPr>
      <w:r>
        <w:t xml:space="preserve">     </w:t>
      </w:r>
    </w:p>
    <w:p w:rsidR="00CD6763" w:rsidRDefault="00CD6763" w:rsidP="00CD6763">
      <w:pPr>
        <w:pStyle w:val="Normlny1"/>
        <w:pBdr>
          <w:top w:val="nil"/>
          <w:left w:val="nil"/>
          <w:bottom w:val="nil"/>
          <w:right w:val="nil"/>
          <w:between w:val="nil"/>
        </w:pBdr>
        <w:ind w:left="360" w:hanging="360"/>
        <w:rPr>
          <w:color w:val="000000"/>
        </w:rPr>
      </w:pPr>
      <w:r>
        <w:rPr>
          <w:color w:val="000000"/>
        </w:rPr>
        <w:t xml:space="preserve">Učebné osnovy sú totožné so vzdelávacím štandardom  ŠVP pre príslušný vzdelávací predmet. </w:t>
      </w:r>
    </w:p>
    <w:p w:rsidR="00CD6763" w:rsidRDefault="00CD6763" w:rsidP="00CD6763">
      <w:pPr>
        <w:pStyle w:val="Normlny1"/>
        <w:pBdr>
          <w:top w:val="nil"/>
          <w:left w:val="nil"/>
          <w:bottom w:val="nil"/>
          <w:right w:val="nil"/>
          <w:between w:val="nil"/>
        </w:pBdr>
        <w:ind w:left="360" w:hanging="360"/>
        <w:rPr>
          <w:color w:val="000000"/>
        </w:rPr>
      </w:pPr>
      <w:r>
        <w:t xml:space="preserve">     </w:t>
      </w:r>
    </w:p>
    <w:p w:rsidR="00CD6763" w:rsidRDefault="00CD6763" w:rsidP="00CD6763">
      <w:pPr>
        <w:pStyle w:val="Normlny1"/>
        <w:pBdr>
          <w:top w:val="nil"/>
          <w:left w:val="nil"/>
          <w:bottom w:val="nil"/>
          <w:right w:val="nil"/>
          <w:between w:val="nil"/>
        </w:pBdr>
        <w:ind w:left="227" w:hanging="360"/>
        <w:rPr>
          <w:color w:val="000000"/>
          <w:u w:val="single"/>
        </w:rPr>
      </w:pPr>
      <w:r>
        <w:rPr>
          <w:b/>
          <w:color w:val="000000"/>
          <w:u w:val="single"/>
        </w:rPr>
        <w:t>1.Charakteristika predmetu</w:t>
      </w:r>
    </w:p>
    <w:p w:rsidR="00CD6763" w:rsidRDefault="00CD6763" w:rsidP="00CD6763">
      <w:pPr>
        <w:pStyle w:val="Normlny1"/>
        <w:pBdr>
          <w:top w:val="nil"/>
          <w:left w:val="nil"/>
          <w:bottom w:val="nil"/>
          <w:right w:val="nil"/>
          <w:between w:val="nil"/>
        </w:pBdr>
        <w:ind w:left="227" w:hanging="360"/>
        <w:rPr>
          <w:color w:val="000000"/>
          <w:u w:val="single"/>
        </w:rPr>
      </w:pPr>
      <w:r>
        <w:t xml:space="preserve">     </w:t>
      </w:r>
    </w:p>
    <w:p w:rsidR="00CD6763" w:rsidRDefault="00CD6763" w:rsidP="00CD6763">
      <w:pPr>
        <w:pStyle w:val="Normlny1"/>
        <w:pBdr>
          <w:top w:val="nil"/>
          <w:left w:val="nil"/>
          <w:bottom w:val="nil"/>
          <w:right w:val="nil"/>
          <w:between w:val="nil"/>
        </w:pBdr>
        <w:ind w:firstLine="708"/>
        <w:jc w:val="both"/>
        <w:rPr>
          <w:color w:val="000000"/>
        </w:rPr>
      </w:pPr>
      <w:r>
        <w:rPr>
          <w:color w:val="00000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2.Ciele vyučovacieho predmetu</w:t>
      </w:r>
    </w:p>
    <w:p w:rsidR="00CD6763" w:rsidRDefault="00CD6763" w:rsidP="00CD6763">
      <w:pPr>
        <w:pStyle w:val="Normlny1"/>
        <w:pBdr>
          <w:top w:val="nil"/>
          <w:left w:val="nil"/>
          <w:bottom w:val="nil"/>
          <w:right w:val="nil"/>
          <w:between w:val="nil"/>
        </w:pBdr>
        <w:jc w:val="both"/>
        <w:rPr>
          <w:color w:val="000000"/>
        </w:rPr>
      </w:pPr>
      <w:r>
        <w:rPr>
          <w:color w:val="000000"/>
        </w:rPr>
        <w:t>Sú v súlade s cieľmi a obsahovým a výkonovým štandardom vzdelávacieho štandardu pre vyučovací predmet matematika, schváleného ako súčasť ŠVP pre druhý stupeň základnej školy pod číslom  2015-5129/5980:2-10A0.</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color w:val="000000"/>
        </w:rPr>
        <w:t>Žiaci</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získajú schopnosť používať matematiku v svojom budúcom živote,</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rozvíjajú svoje logické a kritické myslenie,</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argumentujú, komunikujú a spolupracujú v skupine pri riešení problému,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spoznajú matematiku ako súčasť ľudskej kultúry a dôležitý nástroj pre spoločenský pokrok,</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čítajú s porozumením primerané súvislé texty obsahujúce čísla, závislosti a vzťahy a nesúvislé texty obsahujúce tabuľky, grafy a diagramy,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využívajú pochopené a osvojené postupy a algoritmy pri riešení úloh, vedia matematizovať reálnu situáciu a interpretovať výsledok,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vyhľadávajú, získavajú a spracúvajú informácie z primerane náročne spracovaných zdrojov vrátane samostatnej práce s učebnicou a ďalšími textami,</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osvoja si základné primerané matematické pojmy, poznatky, znalosti a postupy uvedené vo vzdelávacom štandarde,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rozvíjajú zručnosti, ktoré súvisia s procesom učenia sa, s aktivitou na vyučovaní a s racionálnym a samostatným učením sa.</w:t>
      </w:r>
    </w:p>
    <w:p w:rsidR="00CD6763" w:rsidRDefault="00CD6763" w:rsidP="00CD6763">
      <w:pPr>
        <w:pStyle w:val="Normlny1"/>
        <w:pBdr>
          <w:top w:val="nil"/>
          <w:left w:val="nil"/>
          <w:bottom w:val="nil"/>
          <w:right w:val="nil"/>
          <w:between w:val="nil"/>
        </w:pBdr>
        <w:jc w:val="both"/>
        <w:rPr>
          <w:color w:val="000000"/>
        </w:rPr>
      </w:pPr>
    </w:p>
    <w:p w:rsidR="00CD6763" w:rsidRDefault="00CD6763" w:rsidP="00CD6763">
      <w:pPr>
        <w:pStyle w:val="Normlny1"/>
        <w:pBdr>
          <w:top w:val="nil"/>
          <w:left w:val="nil"/>
          <w:bottom w:val="nil"/>
          <w:right w:val="nil"/>
          <w:between w:val="nil"/>
        </w:pBdr>
        <w:jc w:val="both"/>
        <w:rPr>
          <w:color w:val="000000"/>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 xml:space="preserve">3.Prierezové témy </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b/>
          <w:color w:val="000000"/>
        </w:rPr>
        <w:t>Osobnostný a sociálny rozvoj, Výchova k manželstvu a rodičovstvu, Environmentálna výchova, Mediálna výchova, Multikultúrna výchova, Ochrana života a zdravia, Finančná gramotnosť</w:t>
      </w:r>
    </w:p>
    <w:p w:rsidR="00CD6763" w:rsidRDefault="00CD6763" w:rsidP="00CD6763">
      <w:pPr>
        <w:pStyle w:val="Normlny1"/>
        <w:pBdr>
          <w:top w:val="nil"/>
          <w:left w:val="nil"/>
          <w:bottom w:val="nil"/>
          <w:right w:val="nil"/>
          <w:between w:val="nil"/>
        </w:pBdr>
        <w:ind w:left="360" w:hanging="360"/>
        <w:jc w:val="both"/>
        <w:rPr>
          <w:color w:val="000000"/>
          <w:highlight w:val="yellow"/>
        </w:rPr>
      </w:pPr>
    </w:p>
    <w:p w:rsidR="00CD6763" w:rsidRDefault="00CD6763" w:rsidP="00CD6763">
      <w:pPr>
        <w:pStyle w:val="Normlny1"/>
        <w:pBdr>
          <w:top w:val="nil"/>
          <w:left w:val="nil"/>
          <w:bottom w:val="nil"/>
          <w:right w:val="nil"/>
          <w:between w:val="nil"/>
        </w:pBdr>
        <w:ind w:left="360" w:hanging="360"/>
        <w:jc w:val="both"/>
        <w:rPr>
          <w:color w:val="000000"/>
          <w:highlight w:val="yellow"/>
        </w:rPr>
      </w:pP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4.Tematické celky</w:t>
      </w:r>
      <w:r>
        <w:rPr>
          <w:b/>
          <w:color w:val="000000"/>
        </w:rPr>
        <w:t xml:space="preserve">  </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EA41BF">
      <w:pPr>
        <w:pStyle w:val="Normlny1"/>
        <w:numPr>
          <w:ilvl w:val="0"/>
          <w:numId w:val="296"/>
        </w:numPr>
        <w:pBdr>
          <w:top w:val="nil"/>
          <w:left w:val="nil"/>
          <w:bottom w:val="nil"/>
          <w:right w:val="nil"/>
          <w:between w:val="nil"/>
        </w:pBdr>
        <w:jc w:val="both"/>
        <w:rPr>
          <w:color w:val="000000"/>
        </w:rPr>
      </w:pPr>
      <w:r>
        <w:rPr>
          <w:b/>
          <w:color w:val="000000"/>
        </w:rPr>
        <w:t>Zlomky, počtové výkony so zlomkami, kladné racionálne čísla( 25 hodín)</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celok, zlomok ako časť z celku, znázornenie zlomkovej časti celku (aj vhodným diagramom),znázornenie zlomkov na číselnej osi, zlomok ako číslo, zlomková čiara, čitateľ a menovateľ zlomku, rovnosť zlomkov, krátenie (zjednodušovanie) zlomkov, rozširovanie zlomkov, základný tvar zlomku, zmiešané číslo, porovnávanie zlomkov , sčitovanie zlomkov, odčitovanie zlomkov, rovnaký a nerovnaký menovateľ zlomkov, spoločný menovateľ, spoločný násobok, krížové pravidlo, násobenie zlomkov, delenie zlomkov, zlomková časť z celku, prevrátený zlomok, desatinný zlomok, periodické číslo, perióda, periodický rozvoj, (kladné) racionálne číslo, propedeutika kladných a záporných čísel riešením úloh: číselná os, kladné a záporné číslo, navzájom opačné čísla, usporiadanie čísel</w:t>
      </w:r>
    </w:p>
    <w:p w:rsidR="00CD6763" w:rsidRDefault="00CD6763" w:rsidP="00CD6763">
      <w:pPr>
        <w:pStyle w:val="Normlny1"/>
        <w:pBdr>
          <w:top w:val="nil"/>
          <w:left w:val="nil"/>
          <w:bottom w:val="nil"/>
          <w:right w:val="nil"/>
          <w:between w:val="nil"/>
        </w:pBdr>
        <w:ind w:left="1080" w:hanging="360"/>
        <w:jc w:val="both"/>
        <w:rPr>
          <w:color w:val="000000"/>
        </w:rPr>
      </w:pPr>
    </w:p>
    <w:p w:rsidR="00CD6763" w:rsidRDefault="00CD6763" w:rsidP="00CD6763">
      <w:pPr>
        <w:pStyle w:val="Normlny1"/>
        <w:pBdr>
          <w:top w:val="nil"/>
          <w:left w:val="nil"/>
          <w:bottom w:val="nil"/>
          <w:right w:val="nil"/>
          <w:between w:val="nil"/>
        </w:pBdr>
        <w:ind w:left="360" w:hanging="360"/>
        <w:rPr>
          <w:color w:val="000000"/>
        </w:rPr>
      </w:pPr>
      <w:r>
        <w:rPr>
          <w:b/>
          <w:color w:val="000000"/>
        </w:rPr>
        <w:t xml:space="preserve">     II. Percentá, promile</w:t>
      </w:r>
      <w:r>
        <w:rPr>
          <w:color w:val="000000"/>
        </w:rPr>
        <w:t xml:space="preserve"> </w:t>
      </w:r>
      <w:r>
        <w:rPr>
          <w:b/>
          <w:color w:val="000000"/>
        </w:rPr>
        <w:t xml:space="preserve"> (20 hodín)</w:t>
      </w:r>
    </w:p>
    <w:p w:rsidR="00CD6763" w:rsidRDefault="00CD6763" w:rsidP="00CD6763">
      <w:pPr>
        <w:pStyle w:val="Normlny1"/>
        <w:pBdr>
          <w:top w:val="nil"/>
          <w:left w:val="nil"/>
          <w:bottom w:val="nil"/>
          <w:right w:val="nil"/>
          <w:between w:val="nil"/>
        </w:pBdr>
        <w:ind w:left="360" w:hanging="360"/>
        <w:rPr>
          <w:color w:val="000000"/>
        </w:rPr>
      </w:pPr>
      <w:r>
        <w:rPr>
          <w:color w:val="000000"/>
        </w:rPr>
        <w:t xml:space="preserve"> percento (%), základ, časť prislúchajúca k počtu percent, počet percent, promile (‰) , kruhový       diagram, stĺpcový diagram, istina, úrok, jednoduché úrokovanie, úroková miera, pôžička, úver, vklad, štatistické údaje, tabuľka, graf, diagram</w:t>
      </w:r>
    </w:p>
    <w:p w:rsidR="00CD6763" w:rsidRDefault="00CD6763" w:rsidP="00CD6763">
      <w:pPr>
        <w:pStyle w:val="Normlny1"/>
        <w:pBdr>
          <w:top w:val="nil"/>
          <w:left w:val="nil"/>
          <w:bottom w:val="nil"/>
          <w:right w:val="nil"/>
          <w:between w:val="nil"/>
        </w:pBdr>
        <w:ind w:left="360" w:hanging="360"/>
        <w:rPr>
          <w:color w:val="000000"/>
        </w:rPr>
      </w:pPr>
    </w:p>
    <w:p w:rsidR="00CD6763" w:rsidRDefault="00CD6763" w:rsidP="00CD6763">
      <w:pPr>
        <w:pStyle w:val="Normlny1"/>
        <w:pBdr>
          <w:top w:val="nil"/>
          <w:left w:val="nil"/>
          <w:bottom w:val="nil"/>
          <w:right w:val="nil"/>
          <w:between w:val="nil"/>
        </w:pBdr>
        <w:jc w:val="both"/>
        <w:rPr>
          <w:color w:val="000000"/>
        </w:rPr>
      </w:pPr>
      <w:r>
        <w:rPr>
          <w:b/>
          <w:color w:val="000000"/>
        </w:rPr>
        <w:t xml:space="preserve">    III. Kváder a kocka, ich povrch a objem v desatinných číslach, premieňanie jednotiek objemu (25 hodín)</w:t>
      </w:r>
    </w:p>
    <w:p w:rsidR="00CD6763" w:rsidRDefault="00CD6763" w:rsidP="00CD6763">
      <w:pPr>
        <w:pStyle w:val="Normlny1"/>
        <w:pBdr>
          <w:top w:val="nil"/>
          <w:left w:val="nil"/>
          <w:bottom w:val="nil"/>
          <w:right w:val="nil"/>
          <w:between w:val="nil"/>
        </w:pBdr>
        <w:ind w:left="360" w:hanging="360"/>
        <w:rPr>
          <w:color w:val="000000"/>
        </w:rPr>
      </w:pPr>
      <w:r>
        <w:rPr>
          <w:color w:val="000000"/>
        </w:rPr>
        <w:t>priestor, vzor, obraz, náčrt, voľné rovnobežné premietanie, perspektíva, kocka, kváder, viditeľné a neviditeľné hrany, teleso, jednoduché a zložené teleso, nárys, bokorys, pôdorys, sieť kvádra, sieť kocky, ... povrch kocky a kvádra, jednotky povrchu ,objem kocky a kvádra, jednotky objemu: meter kubický, decimeter kubický, centimeter kubický, milimeter kubický, kilometer kubický, liter, deciliter, centiliter, mililiter, hektoliter (m3 , dm3 , cm3 , mm3 , km3 , l, dl, cl, ml, hl), premena jednotiek, priestorová predstavivosť a úlohy na jej rozvoj</w:t>
      </w:r>
    </w:p>
    <w:p w:rsidR="00CD6763" w:rsidRDefault="00CD6763" w:rsidP="00CD6763">
      <w:pPr>
        <w:pStyle w:val="Normlny1"/>
        <w:pBdr>
          <w:top w:val="nil"/>
          <w:left w:val="nil"/>
          <w:bottom w:val="nil"/>
          <w:right w:val="nil"/>
          <w:between w:val="nil"/>
        </w:pBdr>
        <w:ind w:left="360" w:hanging="360"/>
        <w:rPr>
          <w:color w:val="000000"/>
        </w:rPr>
      </w:pPr>
      <w:r>
        <w:rPr>
          <w:b/>
          <w:color w:val="000000"/>
        </w:rPr>
        <w:t xml:space="preserve">   IV . Pomer, priama a nepriama úmernosť</w:t>
      </w:r>
      <w:r>
        <w:rPr>
          <w:color w:val="000000"/>
        </w:rPr>
        <w:t xml:space="preserve"> </w:t>
      </w:r>
      <w:r>
        <w:rPr>
          <w:b/>
          <w:color w:val="000000"/>
        </w:rPr>
        <w:t>(25 hodín)</w:t>
      </w:r>
    </w:p>
    <w:p w:rsidR="00CD6763" w:rsidRDefault="00CD6763" w:rsidP="00CD6763">
      <w:pPr>
        <w:pStyle w:val="Normlny1"/>
        <w:pBdr>
          <w:top w:val="nil"/>
          <w:left w:val="nil"/>
          <w:bottom w:val="nil"/>
          <w:right w:val="nil"/>
          <w:between w:val="nil"/>
        </w:pBdr>
        <w:ind w:left="360" w:hanging="360"/>
        <w:rPr>
          <w:color w:val="000000"/>
        </w:rPr>
      </w:pPr>
      <w:r>
        <w:rPr>
          <w:color w:val="000000"/>
        </w:rPr>
        <w:t>pomer, prevrátený pomer, postupný pomer ako skrátený zápis jednoduchých pomerov, rozdeľovanie celku v danom pomere, plán, mapa, mierka plánu a mapy, priama a nepriama úmernosť, trojčlenka (jednoduchá, zložená) ,tabuľka priamej a nepriamej úmernosti, kontextové úlohy na priamu a nepriamu úmernosť, pomer a mierku</w:t>
      </w:r>
    </w:p>
    <w:p w:rsidR="00CD6763" w:rsidRDefault="00CD6763" w:rsidP="00CD6763">
      <w:pPr>
        <w:pStyle w:val="Normlny1"/>
        <w:pBdr>
          <w:top w:val="nil"/>
          <w:left w:val="nil"/>
          <w:bottom w:val="nil"/>
          <w:right w:val="nil"/>
          <w:between w:val="nil"/>
        </w:pBdr>
        <w:ind w:left="360" w:hanging="360"/>
        <w:rPr>
          <w:color w:val="000000"/>
        </w:rPr>
      </w:pPr>
      <w:r>
        <w:rPr>
          <w:b/>
          <w:color w:val="000000"/>
        </w:rPr>
        <w:t xml:space="preserve">   V. Rovnobežník (12 hodín)</w:t>
      </w:r>
      <w:r>
        <w:rPr>
          <w:color w:val="000000"/>
        </w:rPr>
        <w:t xml:space="preserve"> </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rovnobežky preťaté priečkou, rovnobežník, výšky rovnobežníka, konštrukcia rovnobežníka</w:t>
      </w:r>
    </w:p>
    <w:p w:rsidR="00CD6763" w:rsidRDefault="00CD6763" w:rsidP="00CD6763">
      <w:pPr>
        <w:pStyle w:val="Normlny1"/>
        <w:pBdr>
          <w:top w:val="nil"/>
          <w:left w:val="nil"/>
          <w:bottom w:val="nil"/>
          <w:right w:val="nil"/>
          <w:between w:val="nil"/>
        </w:pBdr>
        <w:ind w:left="360" w:hanging="360"/>
        <w:jc w:val="both"/>
        <w:rPr>
          <w:color w:val="000000"/>
        </w:rPr>
      </w:pPr>
      <w:r>
        <w:rPr>
          <w:b/>
          <w:color w:val="000000"/>
        </w:rPr>
        <w:t xml:space="preserve">   VI. Kombinatorika  (15 hodín)</w:t>
      </w:r>
      <w:r>
        <w:rPr>
          <w:b/>
          <w:color w:val="000000"/>
        </w:rPr>
        <w:tab/>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objav podstaty daného systému vo vypisovaní možností, systematické vypisovanie možností, rôzne spôsoby vypisovania možností, počet usporiadaní, počet možností, úlohy na tvorbu skupín predmetov a ich počet z oblasti hier, športu a z rôznych oblastí života (propedeutika variácií), propedeutika základných modelov kombinatoriky </w:t>
      </w:r>
    </w:p>
    <w:p w:rsidR="00CD6763" w:rsidRDefault="00CD6763" w:rsidP="00CD6763">
      <w:pPr>
        <w:pStyle w:val="Normlny1"/>
        <w:pBdr>
          <w:top w:val="nil"/>
          <w:left w:val="nil"/>
          <w:bottom w:val="nil"/>
          <w:right w:val="nil"/>
          <w:between w:val="nil"/>
        </w:pBdr>
        <w:ind w:left="360" w:hanging="360"/>
        <w:jc w:val="both"/>
        <w:rPr>
          <w:color w:val="000000"/>
        </w:rPr>
      </w:pPr>
      <w:r>
        <w:rPr>
          <w:b/>
          <w:color w:val="000000"/>
        </w:rPr>
        <w:t xml:space="preserve">   VII. Písomné práce a ich rozbor ( 10 hodín)</w:t>
      </w:r>
    </w:p>
    <w:p w:rsidR="00CD6763" w:rsidRDefault="00CD6763" w:rsidP="00CD6763">
      <w:pPr>
        <w:pStyle w:val="Normlny1"/>
        <w:pBdr>
          <w:top w:val="nil"/>
          <w:left w:val="nil"/>
          <w:bottom w:val="nil"/>
          <w:right w:val="nil"/>
          <w:between w:val="nil"/>
        </w:pBdr>
        <w:ind w:left="360" w:hanging="360"/>
        <w:jc w:val="both"/>
        <w:rPr>
          <w:color w:val="000000"/>
          <w:u w:val="single"/>
        </w:rPr>
      </w:pPr>
      <w:r>
        <w:rPr>
          <w:b/>
          <w:color w:val="000000"/>
          <w:u w:val="single"/>
        </w:rPr>
        <w:t>5.Hodnotenie predmetu</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color w:val="00000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p>
    <w:p w:rsidR="00E5308B" w:rsidRDefault="00E5308B" w:rsidP="00C3346E">
      <w:pPr>
        <w:pStyle w:val="slovanzoznam"/>
        <w:numPr>
          <w:ilvl w:val="0"/>
          <w:numId w:val="0"/>
        </w:numPr>
        <w:tabs>
          <w:tab w:val="num" w:pos="432"/>
        </w:tabs>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 a práca s informáciami</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5h       ročne: 165h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highlight w:val="yellow"/>
              </w:rPr>
            </w:pPr>
            <w:r w:rsidRPr="00E5308B">
              <w:rPr>
                <w:rFonts w:ascii="Arial" w:hAnsi="Arial" w:cs="Arial"/>
                <w:b/>
                <w:szCs w:val="20"/>
              </w:rPr>
              <w:t>jedna disponibilná hodina</w:t>
            </w: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rPr>
          <w:rFonts w:ascii="Arial" w:hAnsi="Arial" w:cs="Arial"/>
          <w:sz w:val="20"/>
          <w:szCs w:val="20"/>
        </w:rPr>
      </w:pPr>
      <w:r w:rsidRPr="00E5308B">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8. ročníku bude meniť kvalitu výkonu  </w:t>
      </w:r>
      <w:r w:rsidRPr="00E5308B">
        <w:rPr>
          <w:rFonts w:ascii="Arial" w:hAnsi="Arial" w:cs="Arial"/>
          <w:bCs/>
          <w:sz w:val="20"/>
          <w:szCs w:val="20"/>
        </w:rPr>
        <w:t xml:space="preserve">predmetu </w:t>
      </w:r>
      <w:r w:rsidRPr="00E5308B">
        <w:rPr>
          <w:rFonts w:ascii="Arial" w:hAnsi="Arial" w:cs="Arial"/>
          <w:sz w:val="20"/>
          <w:szCs w:val="20"/>
        </w:rPr>
        <w:t>v oblastiach premenná , výraz, rovnica.</w:t>
      </w: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r w:rsidRPr="00E5308B">
        <w:rPr>
          <w:rFonts w:ascii="Arial" w:hAnsi="Arial" w:cs="Arial"/>
          <w:b/>
          <w:sz w:val="20"/>
          <w:szCs w:val="20"/>
          <w:u w:val="single"/>
        </w:rPr>
        <w:t>1.Charakteristika predmetu</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916504">
      <w:pPr>
        <w:spacing w:line="276" w:lineRule="auto"/>
        <w:ind w:firstLine="708"/>
        <w:rPr>
          <w:rFonts w:ascii="Arial" w:hAnsi="Arial" w:cs="Arial"/>
          <w:sz w:val="20"/>
          <w:szCs w:val="20"/>
        </w:rPr>
      </w:pPr>
      <w:r w:rsidRPr="00E5308B">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2.Ciele vyučovacieho predmetu</w:t>
      </w:r>
    </w:p>
    <w:p w:rsidR="00E5308B" w:rsidRPr="00E5308B" w:rsidRDefault="00E5308B" w:rsidP="00E5308B">
      <w:pPr>
        <w:rPr>
          <w:rFonts w:ascii="Arial" w:hAnsi="Arial" w:cs="Arial"/>
          <w:sz w:val="20"/>
          <w:szCs w:val="20"/>
        </w:rPr>
      </w:pPr>
      <w:r w:rsidRPr="00E5308B">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Žiaci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získajú schopnosť používať matematiku v svojom budúcom živote,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rozvíjajú svoje logické a kritické myslenie,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argumentujú, komunikujú a spolupracujú v skupine pri riešení problému,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spoznajú matematiku ako súčasť ľudskej kultúry a dôležitý nástroj pre spoločenský pokrok,</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čítajú s porozumením primerané súvislé texty obsahujúce čísla, závislosti a vzťahy a nesúvislé texty obsahujúce tabuľky, grafy a diagramy,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využívajú pochopené a osvojené postupy a algoritmy pri riešení úloh, vedia matematizovať reálnu situáciu a interpretovať výsledok,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vyhľadávajú, získavajú a spracúvajú informácie z primerane náročne spracovaných zdrojov vrátane samostatnej práce s učebnicou a ďalšími textami,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osvoja si základné primerané matematické pojmy, poznatky, znalosti a postupy uvedené vo vzdelávacom štandarde,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rozvíjajú zručnosti, ktoré súvisia s procesom učenia sa, s aktivitou na vyučovaní a s racionálnym a samostatným učením sa.</w:t>
      </w:r>
    </w:p>
    <w:p w:rsidR="00E5308B" w:rsidRPr="00E5308B" w:rsidRDefault="00E5308B" w:rsidP="00E5308B">
      <w:pPr>
        <w:rPr>
          <w:rFonts w:ascii="Arial" w:hAnsi="Arial" w:cs="Arial"/>
          <w:sz w:val="20"/>
          <w:szCs w:val="20"/>
        </w:rPr>
      </w:pPr>
    </w:p>
    <w:p w:rsidR="00E5308B" w:rsidRPr="00E5308B" w:rsidRDefault="00E5308B" w:rsidP="00E5308B">
      <w:pPr>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 xml:space="preserve">3.Prierezové témy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4.Tematické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A41BF">
      <w:pPr>
        <w:pStyle w:val="slovanzoznam"/>
        <w:numPr>
          <w:ilvl w:val="0"/>
          <w:numId w:val="244"/>
        </w:numPr>
        <w:tabs>
          <w:tab w:val="left" w:pos="709"/>
        </w:tabs>
        <w:ind w:left="709"/>
        <w:jc w:val="both"/>
        <w:rPr>
          <w:rFonts w:ascii="Arial" w:hAnsi="Arial" w:cs="Arial"/>
          <w:b/>
          <w:sz w:val="20"/>
          <w:szCs w:val="20"/>
        </w:rPr>
      </w:pPr>
      <w:r w:rsidRPr="00E5308B">
        <w:rPr>
          <w:rFonts w:ascii="Arial" w:hAnsi="Arial" w:cs="Arial"/>
          <w:b/>
          <w:sz w:val="20"/>
          <w:szCs w:val="20"/>
        </w:rPr>
        <w:t>Kladné a záporné čísla, počtové výkony s celými a desatinnými číslami, racionálne čísla (25 hodín)</w:t>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číselná os kladné a záporné číslo, celé číslo, navzájom opačné čísla ,kladné a záporné desatinné číslo;  absolútna hodnota čísla ;usporiadanie čísel; porovnanie čísel; pojem racionálneho čísla ;súčet, rozdiel, súčin a podiel celých, desatinných a racionálnych čísel</w:t>
      </w:r>
    </w:p>
    <w:p w:rsidR="00E5308B" w:rsidRPr="00E5308B" w:rsidRDefault="00E5308B" w:rsidP="00EA41BF">
      <w:pPr>
        <w:pStyle w:val="slovanzoznam"/>
        <w:numPr>
          <w:ilvl w:val="0"/>
          <w:numId w:val="244"/>
        </w:numPr>
        <w:tabs>
          <w:tab w:val="left" w:pos="709"/>
        </w:tabs>
        <w:ind w:left="709"/>
        <w:rPr>
          <w:rFonts w:ascii="Arial" w:hAnsi="Arial" w:cs="Arial"/>
          <w:b/>
          <w:sz w:val="20"/>
          <w:szCs w:val="20"/>
        </w:rPr>
      </w:pPr>
      <w:r w:rsidRPr="00E5308B">
        <w:rPr>
          <w:rFonts w:ascii="Arial" w:hAnsi="Arial" w:cs="Arial"/>
          <w:b/>
          <w:sz w:val="20"/>
          <w:szCs w:val="20"/>
        </w:rPr>
        <w:t>Premenná, výraz, rovnica</w:t>
      </w:r>
      <w:r w:rsidRPr="00E5308B">
        <w:rPr>
          <w:rFonts w:ascii="Arial" w:hAnsi="Arial" w:cs="Arial"/>
          <w:sz w:val="20"/>
          <w:szCs w:val="20"/>
        </w:rPr>
        <w:t xml:space="preserve"> </w:t>
      </w:r>
      <w:r w:rsidRPr="00E5308B">
        <w:rPr>
          <w:rFonts w:ascii="Arial" w:hAnsi="Arial" w:cs="Arial"/>
          <w:b/>
          <w:sz w:val="20"/>
          <w:szCs w:val="20"/>
        </w:rPr>
        <w:t>(35 hodín)</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číselný výraz, rovnosť a nerovnosť číselných výrazov (nerovná sa, je rôzne od, znaky =, ≠ )hodnota číselného výrazu ,výraz s premennou (algebrický výraz) ;dosadzovanie čísel za jednotlivé premenné; rovnica ;dopočítavanie chýbajúcich údajov v jednoduchých vzorcoch; koeficient, premenná, člen s premennou, číslo (člen bez premennej) ;neznáma veličina vo vzorci; vzorec (skrátený zápis vzťahov), vzorce na výpočet obvodu a obsahu štvorca, obdĺžnika; vyjadrenie a výpočet neznámej z jednoduchého vzorca vynímanie pred zátvorku; riešenie jednoduchých úloh vedúcich na lineárne rovnice bez formalizácie do podoby rovnice: úvahou, metódou pokus – omyl, znázornením; priama a nepriama úmernosť ako príklady závislosti veličín; pravouhlá sústava súradníc v rovine, bod v sústave súradníc, súradnice bodu, graf propedeutika riešenia lineárnych rovníc s jedným výskytom neznámej ; propedeutika riešenia lineárnych rovníc s viacnásobným výskytom neznámej , propedeutika znázornenia priamej a nepriamej úmernosti grafom</w:t>
      </w:r>
    </w:p>
    <w:p w:rsidR="00E5308B" w:rsidRPr="00E5308B" w:rsidRDefault="00E5308B" w:rsidP="00E5308B">
      <w:pPr>
        <w:tabs>
          <w:tab w:val="left" w:pos="709"/>
        </w:tabs>
        <w:ind w:left="709" w:hanging="720"/>
        <w:rPr>
          <w:rFonts w:ascii="Arial" w:hAnsi="Arial" w:cs="Arial"/>
          <w:b/>
          <w:sz w:val="20"/>
          <w:szCs w:val="20"/>
        </w:rPr>
      </w:pPr>
      <w:r w:rsidRPr="00E5308B">
        <w:rPr>
          <w:rFonts w:ascii="Arial" w:hAnsi="Arial" w:cs="Arial"/>
          <w:b/>
          <w:sz w:val="20"/>
          <w:szCs w:val="20"/>
        </w:rPr>
        <w:t xml:space="preserve">    III.</w:t>
      </w:r>
      <w:r w:rsidRPr="00E5308B">
        <w:rPr>
          <w:rFonts w:ascii="Arial" w:hAnsi="Arial" w:cs="Arial"/>
          <w:sz w:val="20"/>
          <w:szCs w:val="20"/>
        </w:rPr>
        <w:t xml:space="preserve"> </w:t>
      </w:r>
      <w:r w:rsidRPr="00E5308B">
        <w:rPr>
          <w:rFonts w:ascii="Arial" w:hAnsi="Arial" w:cs="Arial"/>
          <w:b/>
          <w:sz w:val="20"/>
          <w:szCs w:val="20"/>
        </w:rPr>
        <w:t>Rovnobežník, lichobežník, obvod a obsah rovnobežníka, lichobežníka a trojuholníka (30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tab/>
      </w:r>
      <w:r w:rsidRPr="00E5308B">
        <w:rPr>
          <w:rFonts w:ascii="Arial" w:hAnsi="Arial" w:cs="Arial"/>
          <w:sz w:val="20"/>
          <w:szCs w:val="20"/>
        </w:rPr>
        <w:t>rovnobežnosť, rovnobežné priamky (rovnobežky), rôznobežky, priečka, rovnobežky preťaté priečkou; súhlasné a striedavé uhly a ich vlastnosti; štvoruholníky, rovnobežníky, štvorec, kosoštvorec, obdĺžnik, kosodĺžnik, lichobežník a ich základné vlastnosti (o stranách, vnútorných uhloch, uhlopriečkach a ich priesečníku) strany, veľkosti strán, vnútorné uhly rovnobežníka (štvoruholníka), dve výšky rovnobežníka, uhlopriečky, priesečník uhlopriečok rovnobežníka, vlastnosti rovnobežníka súčet vnútorných uhlov štvoruholníka (α + β + γ + δ = 360º) základňa lichobežníka, rameno lichobežníka, výška lichobežníka, všeobecný lichobežník, pravouhlý lichobežník, rovnoramenný lichobežník obvod a obsah rovnobežníka (kosoštvorca, kosodĺžnika), lichobežníka a trojuholníka (objavovanie výpočtu obsahu týchto útvarov)</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b/>
          <w:sz w:val="20"/>
          <w:szCs w:val="20"/>
        </w:rPr>
        <w:t xml:space="preserve">   IV </w:t>
      </w:r>
      <w:r w:rsidRPr="00E5308B">
        <w:rPr>
          <w:rFonts w:ascii="Arial" w:hAnsi="Arial" w:cs="Arial"/>
          <w:sz w:val="20"/>
          <w:szCs w:val="20"/>
        </w:rPr>
        <w:t xml:space="preserve">. </w:t>
      </w:r>
      <w:r w:rsidRPr="00E5308B">
        <w:rPr>
          <w:rFonts w:ascii="Arial" w:hAnsi="Arial" w:cs="Arial"/>
          <w:b/>
          <w:sz w:val="20"/>
          <w:szCs w:val="20"/>
        </w:rPr>
        <w:t>Kruh, kružnica</w:t>
      </w:r>
      <w:r w:rsidRPr="00E5308B">
        <w:rPr>
          <w:rFonts w:ascii="Arial" w:hAnsi="Arial" w:cs="Arial"/>
          <w:sz w:val="20"/>
          <w:szCs w:val="20"/>
        </w:rPr>
        <w:t xml:space="preserve"> </w:t>
      </w:r>
      <w:r w:rsidRPr="00E5308B">
        <w:rPr>
          <w:rFonts w:ascii="Arial" w:hAnsi="Arial" w:cs="Arial"/>
          <w:b/>
          <w:sz w:val="20"/>
          <w:szCs w:val="20"/>
        </w:rPr>
        <w:t>(20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tab/>
      </w:r>
      <w:r w:rsidRPr="00E5308B">
        <w:rPr>
          <w:rFonts w:ascii="Arial" w:hAnsi="Arial" w:cs="Arial"/>
          <w:sz w:val="20"/>
          <w:szCs w:val="20"/>
        </w:rPr>
        <w:t xml:space="preserve">kružnica, kruh, medzikružie, stred kruhu (kružnice) , polomer a priemer kruhu (kružnice) a ich vzťah ;vzájomná poloha kružnice a priamky- sečnica, nesečnica, dotyčnica ku kružnici, tetiva, ich vlastnosti; vzdialenosť stredu kružnice od tetivy ;Tálesova kružnica;  kružnicový oblúk, stredový uhol, kruhový výsek, kruhový odsek;  Ludolfovo číslo a jeho približné hodnoty π </w:t>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26"/>
      </w:r>
      <w:r w:rsidRPr="00E5308B">
        <w:rPr>
          <w:rFonts w:ascii="Arial" w:hAnsi="Arial" w:cs="Arial"/>
          <w:sz w:val="20"/>
          <w:szCs w:val="20"/>
        </w:rPr>
        <w:t xml:space="preserve"> 3,14 (resp. 7 22  )</w:t>
      </w:r>
      <w:r w:rsidRPr="00E5308B">
        <w:rPr>
          <w:rFonts w:ascii="Arial" w:hAnsi="Arial" w:cs="Arial"/>
          <w:sz w:val="20"/>
          <w:szCs w:val="20"/>
        </w:rPr>
        <w:sym w:font="Symbol" w:char="F026"/>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obsah a obvod kruhu, dĺžka kružnice, r</w:t>
      </w:r>
      <w:r w:rsidRPr="00E5308B">
        <w:rPr>
          <w:rFonts w:ascii="Arial" w:hAnsi="Arial" w:cs="Arial"/>
          <w:sz w:val="20"/>
          <w:szCs w:val="20"/>
        </w:rPr>
        <w:sym w:font="Symbol" w:char="F0D7"/>
      </w:r>
      <w:r w:rsidRPr="00E5308B">
        <w:rPr>
          <w:rFonts w:ascii="Arial" w:hAnsi="Arial" w:cs="Arial"/>
          <w:sz w:val="20"/>
          <w:szCs w:val="20"/>
        </w:rPr>
        <w:t>r</w:t>
      </w:r>
      <w:r w:rsidRPr="00E5308B">
        <w:rPr>
          <w:rFonts w:ascii="Arial" w:hAnsi="Arial" w:cs="Arial"/>
          <w:sz w:val="20"/>
          <w:szCs w:val="20"/>
        </w:rPr>
        <w:sym w:font="Symbol" w:char="F0D7"/>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w:t>
      </w:r>
      <w:r w:rsidRPr="00E5308B">
        <w:rPr>
          <w:rFonts w:ascii="Arial" w:hAnsi="Arial" w:cs="Arial"/>
          <w:sz w:val="20"/>
          <w:szCs w:val="20"/>
        </w:rPr>
        <w:sym w:font="Symbol" w:char="F03D"/>
      </w:r>
      <w:r w:rsidRPr="00E5308B">
        <w:rPr>
          <w:rFonts w:ascii="Arial" w:hAnsi="Arial" w:cs="Arial"/>
          <w:sz w:val="20"/>
          <w:szCs w:val="20"/>
        </w:rPr>
        <w:t xml:space="preserve">S  ; o = 2πr = πd   </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sidRPr="00E5308B">
        <w:rPr>
          <w:rFonts w:ascii="Arial" w:hAnsi="Arial" w:cs="Arial"/>
          <w:b/>
          <w:sz w:val="20"/>
          <w:szCs w:val="20"/>
        </w:rPr>
        <w:t xml:space="preserve">   V. Hranol (15 hodín)</w:t>
      </w:r>
      <w:r w:rsidRPr="00E5308B">
        <w:rPr>
          <w:rFonts w:ascii="Arial" w:hAnsi="Arial" w:cs="Arial"/>
          <w:sz w:val="20"/>
          <w:szCs w:val="20"/>
        </w:rPr>
        <w:t xml:space="preserve">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Pr>
          <w:rFonts w:ascii="Arial" w:hAnsi="Arial" w:cs="Arial"/>
          <w:sz w:val="20"/>
          <w:szCs w:val="20"/>
        </w:rPr>
        <w:tab/>
      </w:r>
      <w:r w:rsidRPr="00E5308B">
        <w:rPr>
          <w:rFonts w:ascii="Arial" w:hAnsi="Arial" w:cs="Arial"/>
          <w:sz w:val="20"/>
          <w:szCs w:val="20"/>
        </w:rPr>
        <w:t xml:space="preserve">teleso, kocka, kváder, vrcholy, hrany, steny ; hranol (kolmý, pravidelný, trojboký, štvorboký, šesťboký, ...) sieť, podstava, plášť a ich vlastnosti povrch, objem, vzorce na ich výpočet jednotky povrchu (mm² , cm ² , dm² , m ² , ...) a objemu (mm³ , cm³ , dm³ , m³ , ...)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sidRPr="00E5308B">
        <w:rPr>
          <w:rFonts w:ascii="Arial" w:hAnsi="Arial" w:cs="Arial"/>
          <w:b/>
          <w:sz w:val="20"/>
          <w:szCs w:val="20"/>
        </w:rPr>
        <w:t xml:space="preserve">   VI. Pravdepodobnosť, štatistika  (15 hodín)</w:t>
      </w:r>
      <w:r w:rsidRPr="00E5308B">
        <w:rPr>
          <w:rFonts w:ascii="Arial" w:hAnsi="Arial" w:cs="Arial"/>
          <w:b/>
          <w:sz w:val="20"/>
          <w:szCs w:val="20"/>
        </w:rPr>
        <w:tab/>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Pr>
          <w:rFonts w:ascii="Arial" w:hAnsi="Arial" w:cs="Arial"/>
          <w:sz w:val="20"/>
          <w:szCs w:val="20"/>
        </w:rPr>
        <w:tab/>
      </w:r>
      <w:r w:rsidRPr="00E5308B">
        <w:rPr>
          <w:rFonts w:ascii="Arial" w:hAnsi="Arial" w:cs="Arial"/>
          <w:sz w:val="20"/>
          <w:szCs w:val="20"/>
        </w:rPr>
        <w:t xml:space="preserve">udalosť, pravdepodobnosť pokus, početnosť, relatívna početnosť; možné a nemožné udalosti; porovnávanie rôznych udalostí vzhľadom na mieru ich pravdepodobnosti; štatistika, štatistický súbor, štatistické zisťovanie, jednotka a znak, početnosť javu, aritmetický priemer,  tabuľka, kruhový diagram, stĺpcový diagram </w:t>
      </w:r>
    </w:p>
    <w:p w:rsidR="00E5308B" w:rsidRPr="00E5308B" w:rsidRDefault="00E5308B" w:rsidP="00E5308B">
      <w:pPr>
        <w:pStyle w:val="slovanzoznam"/>
        <w:numPr>
          <w:ilvl w:val="0"/>
          <w:numId w:val="0"/>
        </w:numPr>
        <w:jc w:val="both"/>
        <w:rPr>
          <w:rFonts w:ascii="Arial" w:hAnsi="Arial" w:cs="Arial"/>
          <w:b/>
          <w:sz w:val="20"/>
          <w:szCs w:val="20"/>
        </w:rPr>
      </w:pPr>
      <w:r w:rsidRPr="00E5308B">
        <w:rPr>
          <w:rFonts w:ascii="Arial" w:hAnsi="Arial" w:cs="Arial"/>
          <w:b/>
          <w:sz w:val="20"/>
          <w:szCs w:val="20"/>
        </w:rPr>
        <w:t xml:space="preserve">   VII. Písomné práce a ich rozbor ( 12 hodín)</w:t>
      </w:r>
    </w:p>
    <w:p w:rsidR="00E5308B" w:rsidRDefault="00E5308B" w:rsidP="00E5308B">
      <w:pPr>
        <w:pStyle w:val="slovanzoznam"/>
        <w:numPr>
          <w:ilvl w:val="0"/>
          <w:numId w:val="0"/>
        </w:numPr>
        <w:jc w:val="both"/>
        <w:rPr>
          <w:rFonts w:ascii="Arial" w:hAnsi="Arial" w:cs="Arial"/>
          <w:b/>
          <w:sz w:val="20"/>
          <w:szCs w:val="20"/>
          <w:u w:val="single"/>
        </w:rPr>
      </w:pPr>
    </w:p>
    <w:p w:rsidR="00E5308B" w:rsidRDefault="00E5308B" w:rsidP="00E5308B">
      <w:pPr>
        <w:pStyle w:val="slovanzoznam"/>
        <w:numPr>
          <w:ilvl w:val="0"/>
          <w:numId w:val="0"/>
        </w:numPr>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b/>
          <w:sz w:val="20"/>
          <w:szCs w:val="20"/>
          <w:u w:val="single"/>
        </w:rPr>
      </w:pPr>
      <w:r w:rsidRPr="00E5308B">
        <w:rPr>
          <w:rFonts w:ascii="Arial" w:hAnsi="Arial" w:cs="Arial"/>
          <w:b/>
          <w:sz w:val="20"/>
          <w:szCs w:val="20"/>
          <w:u w:val="single"/>
        </w:rPr>
        <w:t>5.Hodnotenie predmetu</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E5308B" w:rsidRPr="00C5657C" w:rsidRDefault="00E5308B" w:rsidP="00E5308B">
      <w:pPr>
        <w:pStyle w:val="slovanzoznam"/>
        <w:numPr>
          <w:ilvl w:val="0"/>
          <w:numId w:val="0"/>
        </w:numPr>
        <w:jc w:val="both"/>
      </w:pPr>
    </w:p>
    <w:p w:rsidR="004F4DE1" w:rsidRPr="00C3346E" w:rsidRDefault="004F4DE1" w:rsidP="00C3346E">
      <w:pPr>
        <w:pStyle w:val="slovanzoznam"/>
        <w:numPr>
          <w:ilvl w:val="0"/>
          <w:numId w:val="0"/>
        </w:numPr>
        <w:tabs>
          <w:tab w:val="num" w:pos="432"/>
        </w:tabs>
        <w:rPr>
          <w:b/>
          <w:u w:val="single"/>
        </w:rPr>
      </w:pPr>
    </w:p>
    <w:p w:rsidR="00CD6763" w:rsidRDefault="00CD6763" w:rsidP="00916504">
      <w:pPr>
        <w:pStyle w:val="slovanzoznam"/>
        <w:numPr>
          <w:ilvl w:val="0"/>
          <w:numId w:val="0"/>
        </w:numPr>
        <w:jc w:val="center"/>
        <w:rPr>
          <w:rFonts w:ascii="Arial" w:hAnsi="Arial" w:cs="Arial"/>
          <w:b/>
          <w:szCs w:val="20"/>
          <w:u w:val="single"/>
        </w:rPr>
      </w:pPr>
    </w:p>
    <w:p w:rsidR="00CD6763" w:rsidRPr="00406F99" w:rsidRDefault="00CD6763" w:rsidP="00CD6763">
      <w:pPr>
        <w:pStyle w:val="Normlny1"/>
        <w:pBdr>
          <w:top w:val="nil"/>
          <w:left w:val="nil"/>
          <w:bottom w:val="nil"/>
          <w:right w:val="nil"/>
          <w:between w:val="nil"/>
        </w:pBdr>
        <w:ind w:left="360" w:hanging="360"/>
        <w:jc w:val="center"/>
        <w:rPr>
          <w:color w:val="000000"/>
          <w:sz w:val="48"/>
          <w:szCs w:val="44"/>
          <w:u w:val="single"/>
        </w:rPr>
      </w:pPr>
      <w:r w:rsidRPr="00406F99">
        <w:rPr>
          <w:b/>
          <w:color w:val="000000"/>
          <w:sz w:val="28"/>
          <w:szCs w:val="24"/>
          <w:u w:val="single"/>
        </w:rPr>
        <w:t xml:space="preserve">UČEBNÉ OSNOVY </w:t>
      </w:r>
    </w:p>
    <w:p w:rsidR="00CD6763" w:rsidRDefault="00CD6763" w:rsidP="00CD6763">
      <w:pPr>
        <w:pStyle w:val="Normlny1"/>
        <w:pBdr>
          <w:top w:val="nil"/>
          <w:left w:val="nil"/>
          <w:bottom w:val="nil"/>
          <w:right w:val="nil"/>
          <w:between w:val="nil"/>
        </w:pBdr>
        <w:ind w:left="360" w:hanging="360"/>
        <w:jc w:val="center"/>
        <w:rPr>
          <w:color w:val="000000"/>
          <w:sz w:val="24"/>
          <w:szCs w:val="24"/>
        </w:rPr>
      </w:pP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06"/>
        <w:gridCol w:w="5840"/>
      </w:tblGrid>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Vzdelávacia oblasť</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Matematika a práca s informáciami</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Názov predmetu</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Matematika</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Stupeň vzdelania</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ISCED2</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Ročník</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Deviaty</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Počet hodín</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týždenne: 6 h       ročne: 198 h</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Poznámka</w:t>
            </w:r>
          </w:p>
        </w:tc>
        <w:tc>
          <w:tcPr>
            <w:tcW w:w="5840" w:type="dxa"/>
            <w:shd w:val="clear" w:color="auto" w:fill="auto"/>
            <w:vAlign w:val="center"/>
          </w:tcPr>
          <w:p w:rsidR="00CD6763" w:rsidRPr="004A02B9" w:rsidRDefault="00CD6763" w:rsidP="001D08F8">
            <w:pPr>
              <w:pStyle w:val="Normlny1"/>
              <w:pBdr>
                <w:top w:val="nil"/>
                <w:left w:val="nil"/>
                <w:bottom w:val="nil"/>
                <w:right w:val="nil"/>
                <w:between w:val="nil"/>
              </w:pBdr>
              <w:ind w:left="360" w:hanging="360"/>
              <w:rPr>
                <w:color w:val="000000"/>
                <w:sz w:val="24"/>
                <w:szCs w:val="24"/>
              </w:rPr>
            </w:pPr>
            <w:r w:rsidRPr="004A02B9">
              <w:rPr>
                <w:b/>
                <w:color w:val="000000"/>
                <w:sz w:val="24"/>
                <w:szCs w:val="24"/>
              </w:rPr>
              <w:t>1 hodina disponibilná</w:t>
            </w:r>
          </w:p>
        </w:tc>
      </w:tr>
    </w:tbl>
    <w:p w:rsidR="00CD6763" w:rsidRDefault="00CD6763" w:rsidP="00CD6763">
      <w:pPr>
        <w:pStyle w:val="Normlny1"/>
        <w:pBdr>
          <w:top w:val="nil"/>
          <w:left w:val="nil"/>
          <w:bottom w:val="nil"/>
          <w:right w:val="nil"/>
          <w:between w:val="nil"/>
        </w:pBdr>
        <w:ind w:left="360" w:hanging="360"/>
        <w:rPr>
          <w:color w:val="000000"/>
        </w:rPr>
      </w:pPr>
    </w:p>
    <w:p w:rsidR="00CD6763" w:rsidRDefault="00CD6763" w:rsidP="00CD6763">
      <w:pPr>
        <w:pStyle w:val="Normlny1"/>
        <w:pBdr>
          <w:top w:val="nil"/>
          <w:left w:val="nil"/>
          <w:bottom w:val="nil"/>
          <w:right w:val="nil"/>
          <w:between w:val="nil"/>
        </w:pBdr>
        <w:ind w:left="360" w:hanging="360"/>
        <w:rPr>
          <w:color w:val="000000"/>
        </w:rPr>
      </w:pPr>
    </w:p>
    <w:p w:rsidR="00CD6763" w:rsidRDefault="00CD6763" w:rsidP="00CD6763">
      <w:pPr>
        <w:pStyle w:val="Normlny1"/>
        <w:pBdr>
          <w:top w:val="nil"/>
          <w:left w:val="nil"/>
          <w:bottom w:val="nil"/>
          <w:right w:val="nil"/>
          <w:between w:val="nil"/>
        </w:pBdr>
        <w:ind w:left="360" w:hanging="360"/>
        <w:rPr>
          <w:color w:val="000000"/>
        </w:rPr>
      </w:pPr>
      <w:r>
        <w:rPr>
          <w:color w:val="000000"/>
        </w:rPr>
        <w:t xml:space="preserve">Učebné osnovy sú totožné so vzdelávacím štandardom  ŠVP pre príslušný vzdelávací predmet. </w:t>
      </w:r>
    </w:p>
    <w:p w:rsidR="00CD6763" w:rsidRDefault="00CD6763" w:rsidP="00CD6763">
      <w:pPr>
        <w:pStyle w:val="Normlny1"/>
        <w:pBdr>
          <w:top w:val="nil"/>
          <w:left w:val="nil"/>
          <w:bottom w:val="nil"/>
          <w:right w:val="nil"/>
          <w:between w:val="nil"/>
        </w:pBdr>
        <w:ind w:left="360" w:hanging="360"/>
        <w:rPr>
          <w:color w:val="000000"/>
        </w:rPr>
      </w:pPr>
      <w:r>
        <w:rPr>
          <w:color w:val="000000"/>
        </w:rPr>
        <w:t>Disponibilná hodina bude využitá na prípravu na Testovanie 9 a na prípravu na prijímacie pohovory.</w:t>
      </w:r>
    </w:p>
    <w:p w:rsidR="00CD6763" w:rsidRDefault="00CD6763" w:rsidP="00CD6763">
      <w:pPr>
        <w:pStyle w:val="Normlny1"/>
        <w:pBdr>
          <w:top w:val="nil"/>
          <w:left w:val="nil"/>
          <w:bottom w:val="nil"/>
          <w:right w:val="nil"/>
          <w:between w:val="nil"/>
        </w:pBdr>
        <w:ind w:left="360" w:hanging="360"/>
        <w:rPr>
          <w:color w:val="000000"/>
        </w:rPr>
      </w:pPr>
    </w:p>
    <w:p w:rsidR="00CD6763" w:rsidRDefault="00CD6763" w:rsidP="00CD6763">
      <w:pPr>
        <w:pStyle w:val="Normlny1"/>
        <w:pBdr>
          <w:top w:val="nil"/>
          <w:left w:val="nil"/>
          <w:bottom w:val="nil"/>
          <w:right w:val="nil"/>
          <w:between w:val="nil"/>
        </w:pBdr>
        <w:ind w:left="360" w:hanging="360"/>
        <w:rPr>
          <w:color w:val="000000"/>
          <w:u w:val="single"/>
        </w:rPr>
      </w:pPr>
      <w:r>
        <w:rPr>
          <w:b/>
          <w:color w:val="000000"/>
          <w:u w:val="single"/>
        </w:rPr>
        <w:t>1.Charakteristika predmetu</w:t>
      </w:r>
    </w:p>
    <w:p w:rsidR="00CD6763" w:rsidRDefault="00CD6763" w:rsidP="00CD6763">
      <w:pPr>
        <w:pStyle w:val="Normlny1"/>
        <w:pBdr>
          <w:top w:val="nil"/>
          <w:left w:val="nil"/>
          <w:bottom w:val="nil"/>
          <w:right w:val="nil"/>
          <w:between w:val="nil"/>
        </w:pBdr>
        <w:ind w:left="227" w:hanging="360"/>
        <w:rPr>
          <w:color w:val="000000"/>
          <w:u w:val="single"/>
        </w:rPr>
      </w:pPr>
    </w:p>
    <w:p w:rsidR="00CD6763" w:rsidRDefault="00CD6763" w:rsidP="00CD6763">
      <w:pPr>
        <w:pStyle w:val="Normlny1"/>
        <w:pBdr>
          <w:top w:val="nil"/>
          <w:left w:val="nil"/>
          <w:bottom w:val="nil"/>
          <w:right w:val="nil"/>
          <w:between w:val="nil"/>
        </w:pBdr>
        <w:spacing w:line="276" w:lineRule="auto"/>
        <w:ind w:firstLine="708"/>
        <w:jc w:val="both"/>
        <w:rPr>
          <w:color w:val="000000"/>
        </w:rPr>
      </w:pPr>
      <w:r>
        <w:rPr>
          <w:color w:val="000000"/>
        </w:rPr>
        <w:t>Predmet matematika v nižšom strednom vzdelávaní je prioritne zameraný na budovanie základov matematickej gramotnosti a na rozvíjanie kognitívnych oblastí – vedomostí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CD6763" w:rsidRDefault="00CD6763" w:rsidP="00CD6763">
      <w:pPr>
        <w:pStyle w:val="Normlny1"/>
        <w:pBdr>
          <w:top w:val="nil"/>
          <w:left w:val="nil"/>
          <w:bottom w:val="nil"/>
          <w:right w:val="nil"/>
          <w:between w:val="nil"/>
        </w:pBdr>
        <w:spacing w:line="276" w:lineRule="auto"/>
        <w:ind w:left="227" w:hanging="360"/>
        <w:jc w:val="both"/>
        <w:rPr>
          <w:color w:val="000000"/>
          <w:u w:val="single"/>
        </w:rPr>
      </w:pP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2.Ciele vyučovacieho predmetu</w:t>
      </w: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CD6763">
      <w:pPr>
        <w:pStyle w:val="Normlny1"/>
        <w:pBdr>
          <w:top w:val="nil"/>
          <w:left w:val="nil"/>
          <w:bottom w:val="nil"/>
          <w:right w:val="nil"/>
          <w:between w:val="nil"/>
        </w:pBdr>
        <w:jc w:val="both"/>
        <w:rPr>
          <w:color w:val="000000"/>
        </w:rPr>
      </w:pPr>
      <w:r>
        <w:rPr>
          <w:color w:val="000000"/>
        </w:rPr>
        <w:t>Sú v súlade s cieľmi a obsahovým a výkonovým štandardom vzdelávacieho štandardu pre vyučovací predmet matematika, schváleného ako súčasť ŠVP pre druhý stupeň základnej školy pod číslom  2015-5129/5980:2-10A0.</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color w:val="000000"/>
        </w:rPr>
        <w:t>Žiaci</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získajú schopnosť používať matematiku v svojom budúcom živote,</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rozvíjajú svoje logické a kritické myslenie,</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argumentujú, komunikujú a spolupracujú v skupine pri riešení problému,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spoznajú matematiku ako súčasť ľudskej kultúry a dôležitý nástroj pre spoločenský pokrok,</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čítajú s porozumením primerané súvislé texty obsahujúce čísla, závislosti a vzťahy a nesúvislé texty obsahujúce tabuľky, grafy a diagramy,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využívajú pochopené a osvojené postupy a algoritmy pri riešení úloh, vedia matematizovať reálnu situáciu a interpretovať výsledok,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vyhľadávajú, získavajú a spracúvajú informácie z primerane náročne spracovaných zdrojov vrátane samostatnej práce s učebnicou a ďalšími textami,</w:t>
      </w:r>
    </w:p>
    <w:p w:rsidR="00CD6763" w:rsidRDefault="00CD6763" w:rsidP="00CD6763">
      <w:pPr>
        <w:pStyle w:val="Normlny1"/>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osvoja si základné primerané matematické pojmy, poznatky, znalosti a postupy uvedené vo vzdelávacom štandarde, </w:t>
      </w:r>
    </w:p>
    <w:p w:rsidR="00CD6763" w:rsidRDefault="00CD6763" w:rsidP="00CD6763">
      <w:pPr>
        <w:pStyle w:val="Normlny1"/>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rozvíjajú zručnosti, ktoré súvisia s procesom učenia sa, s aktivitou na vyučovaní a s racionálnym a samostatným učením sa.</w:t>
      </w:r>
    </w:p>
    <w:p w:rsidR="00CD6763" w:rsidRDefault="00CD6763" w:rsidP="00CD6763">
      <w:pPr>
        <w:pStyle w:val="Normlny1"/>
        <w:pBdr>
          <w:top w:val="nil"/>
          <w:left w:val="nil"/>
          <w:bottom w:val="nil"/>
          <w:right w:val="nil"/>
          <w:between w:val="nil"/>
        </w:pBdr>
        <w:jc w:val="both"/>
        <w:rPr>
          <w:color w:val="000000"/>
        </w:rPr>
      </w:pPr>
    </w:p>
    <w:p w:rsidR="00CD6763" w:rsidRDefault="00CD6763" w:rsidP="00CD6763">
      <w:pPr>
        <w:pStyle w:val="Normlny1"/>
        <w:pBdr>
          <w:top w:val="nil"/>
          <w:left w:val="nil"/>
          <w:bottom w:val="nil"/>
          <w:right w:val="nil"/>
          <w:between w:val="nil"/>
        </w:pBdr>
        <w:jc w:val="both"/>
        <w:rPr>
          <w:color w:val="000000"/>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 xml:space="preserve">3.Prierezové témy </w:t>
      </w: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b/>
          <w:color w:val="000000"/>
        </w:rPr>
        <w:t>Osobnostný a sociálny rozvoj, Výchova k manželstvu a rodičovstvu, Environmentálna výchova, Mediálna výchova, Multikultúrna výchova, Ochrana života a zdravia, Finančná gramotnosť</w:t>
      </w:r>
    </w:p>
    <w:p w:rsidR="00CD6763" w:rsidRDefault="00CD6763" w:rsidP="00CD6763">
      <w:pPr>
        <w:pStyle w:val="Normlny1"/>
        <w:pBdr>
          <w:top w:val="nil"/>
          <w:left w:val="nil"/>
          <w:bottom w:val="nil"/>
          <w:right w:val="nil"/>
          <w:between w:val="nil"/>
        </w:pBdr>
        <w:ind w:left="360" w:hanging="360"/>
        <w:jc w:val="both"/>
        <w:rPr>
          <w:color w:val="000000"/>
          <w:highlight w:val="yellow"/>
        </w:rPr>
      </w:pP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CD6763">
      <w:pPr>
        <w:pStyle w:val="Normlny1"/>
        <w:pBdr>
          <w:top w:val="nil"/>
          <w:left w:val="nil"/>
          <w:bottom w:val="nil"/>
          <w:right w:val="nil"/>
          <w:between w:val="nil"/>
        </w:pBdr>
        <w:ind w:left="227" w:hanging="360"/>
        <w:jc w:val="both"/>
        <w:rPr>
          <w:color w:val="000000"/>
          <w:u w:val="single"/>
        </w:rPr>
      </w:pPr>
      <w:r>
        <w:rPr>
          <w:b/>
          <w:color w:val="000000"/>
          <w:u w:val="single"/>
        </w:rPr>
        <w:t>4.Tematické celky</w:t>
      </w:r>
    </w:p>
    <w:p w:rsidR="00CD6763" w:rsidRDefault="00CD6763" w:rsidP="00CD6763">
      <w:pPr>
        <w:pStyle w:val="Normlny1"/>
        <w:pBdr>
          <w:top w:val="nil"/>
          <w:left w:val="nil"/>
          <w:bottom w:val="nil"/>
          <w:right w:val="nil"/>
          <w:between w:val="nil"/>
        </w:pBdr>
        <w:ind w:left="227" w:hanging="360"/>
        <w:jc w:val="both"/>
        <w:rPr>
          <w:color w:val="000000"/>
          <w:u w:val="single"/>
        </w:rPr>
      </w:pPr>
    </w:p>
    <w:p w:rsidR="00CD6763" w:rsidRDefault="00CD6763" w:rsidP="00EA41BF">
      <w:pPr>
        <w:pStyle w:val="Normlny1"/>
        <w:numPr>
          <w:ilvl w:val="0"/>
          <w:numId w:val="297"/>
        </w:numPr>
        <w:pBdr>
          <w:top w:val="nil"/>
          <w:left w:val="nil"/>
          <w:bottom w:val="nil"/>
          <w:right w:val="nil"/>
          <w:between w:val="nil"/>
        </w:pBdr>
        <w:ind w:left="851" w:hanging="504"/>
        <w:jc w:val="both"/>
        <w:rPr>
          <w:color w:val="000000"/>
        </w:rPr>
      </w:pPr>
      <w:r>
        <w:rPr>
          <w:b/>
          <w:color w:val="000000"/>
        </w:rPr>
        <w:t>Opakovanie učiva 8. ročníka (15 hodín )</w:t>
      </w:r>
    </w:p>
    <w:p w:rsidR="00CD6763" w:rsidRDefault="00CD6763" w:rsidP="00CD6763">
      <w:pPr>
        <w:pStyle w:val="Normlny1"/>
        <w:pBdr>
          <w:top w:val="nil"/>
          <w:left w:val="nil"/>
          <w:bottom w:val="nil"/>
          <w:right w:val="nil"/>
          <w:between w:val="nil"/>
        </w:pBdr>
        <w:ind w:left="851" w:hanging="504"/>
        <w:jc w:val="both"/>
        <w:rPr>
          <w:color w:val="000000"/>
        </w:rPr>
      </w:pPr>
      <w:r>
        <w:rPr>
          <w:color w:val="000000"/>
        </w:rPr>
        <w:tab/>
      </w:r>
      <w:r>
        <w:rPr>
          <w:color w:val="000000"/>
        </w:rPr>
        <w:tab/>
        <w:t>Celé čísla, výrazy, lineárne rovnice, konštrukčné úlohy, obvod a obsah rovinných útvarov (trojuholníka, rovnobežníka, lichobežníka), kruh a kružnica, hranoly – objem a povrch, kombinatorika.</w:t>
      </w:r>
    </w:p>
    <w:p w:rsidR="00CD6763" w:rsidRDefault="00CD6763" w:rsidP="00CD6763">
      <w:pPr>
        <w:pStyle w:val="Normlny1"/>
        <w:pBdr>
          <w:top w:val="nil"/>
          <w:left w:val="nil"/>
          <w:bottom w:val="nil"/>
          <w:right w:val="nil"/>
          <w:between w:val="nil"/>
        </w:pBdr>
        <w:ind w:left="851" w:hanging="504"/>
        <w:jc w:val="both"/>
        <w:rPr>
          <w:color w:val="000000"/>
          <w:u w:val="single"/>
        </w:rPr>
      </w:pPr>
    </w:p>
    <w:p w:rsidR="00CD6763" w:rsidRDefault="00CD6763" w:rsidP="00EA41BF">
      <w:pPr>
        <w:pStyle w:val="Normlny1"/>
        <w:numPr>
          <w:ilvl w:val="0"/>
          <w:numId w:val="297"/>
        </w:numPr>
        <w:pBdr>
          <w:top w:val="nil"/>
          <w:left w:val="nil"/>
          <w:bottom w:val="nil"/>
          <w:right w:val="nil"/>
          <w:between w:val="nil"/>
        </w:pBdr>
        <w:ind w:left="851" w:hanging="504"/>
        <w:jc w:val="both"/>
        <w:rPr>
          <w:color w:val="000000"/>
        </w:rPr>
      </w:pPr>
      <w:r>
        <w:rPr>
          <w:b/>
          <w:color w:val="000000"/>
        </w:rPr>
        <w:t>Mocniny a odmocniny, zápis veľkých čísel (20 hodín )</w:t>
      </w:r>
    </w:p>
    <w:p w:rsidR="00CD6763" w:rsidRDefault="00CD6763" w:rsidP="00CD6763">
      <w:pPr>
        <w:pStyle w:val="Normlny1"/>
        <w:pBdr>
          <w:top w:val="nil"/>
          <w:left w:val="nil"/>
          <w:bottom w:val="nil"/>
          <w:right w:val="nil"/>
          <w:between w:val="nil"/>
        </w:pBdr>
        <w:ind w:left="851" w:hanging="142"/>
        <w:jc w:val="both"/>
        <w:rPr>
          <w:color w:val="000000"/>
        </w:rPr>
      </w:pPr>
      <w:r>
        <w:rPr>
          <w:color w:val="000000"/>
        </w:rPr>
        <w:t>Súčin rovnakých činiteľov, jeho zápis pomocou mocniny, druhá mocnina, druhá mocnina ako obsah štvorca, zápis druhej mocniny reálneho čísla, tretia mocnina, tretia mocnina ako objem kocky, zápis tretej mocniny, základ mocniny (mocnenec), exponent (mocniteľ), druhá odmocnina, znak odmocnenia, základ odmocniny (odmocnenec), zápis druhej odmocniny, tretia odmocnina, znak odmocnenia, zápis tretej odmocniny, mocniny čísla 10, predpony a ich súvis s mocninami, zápis čísla, vedecký zápis čísla, veľmi veľké a veľmi malé čísla, vytváranie predstavy o nich, odhad, odhad výsledku, zaokrúhľovanie.</w:t>
      </w:r>
    </w:p>
    <w:p w:rsidR="00CD6763" w:rsidRDefault="00CD6763" w:rsidP="00CD6763">
      <w:pPr>
        <w:pStyle w:val="Normlny1"/>
        <w:pBdr>
          <w:top w:val="nil"/>
          <w:left w:val="nil"/>
          <w:bottom w:val="nil"/>
          <w:right w:val="nil"/>
          <w:between w:val="nil"/>
        </w:pBdr>
        <w:ind w:left="851" w:hanging="504"/>
        <w:jc w:val="both"/>
        <w:rPr>
          <w:color w:val="000000"/>
        </w:rPr>
      </w:pPr>
    </w:p>
    <w:p w:rsidR="00CD6763" w:rsidRDefault="00CD6763" w:rsidP="00EA41BF">
      <w:pPr>
        <w:pStyle w:val="Normlny1"/>
        <w:numPr>
          <w:ilvl w:val="0"/>
          <w:numId w:val="297"/>
        </w:numPr>
        <w:pBdr>
          <w:top w:val="nil"/>
          <w:left w:val="nil"/>
          <w:bottom w:val="nil"/>
          <w:right w:val="nil"/>
          <w:between w:val="nil"/>
        </w:pBdr>
        <w:ind w:left="851" w:hanging="504"/>
        <w:jc w:val="both"/>
        <w:rPr>
          <w:color w:val="000000"/>
        </w:rPr>
      </w:pPr>
      <w:r>
        <w:rPr>
          <w:b/>
          <w:color w:val="000000"/>
        </w:rPr>
        <w:t>Pytagorova veta  ( 25 hodín  )</w:t>
      </w:r>
    </w:p>
    <w:p w:rsidR="00CD6763" w:rsidRDefault="00CD6763" w:rsidP="00CD6763">
      <w:pPr>
        <w:pStyle w:val="Normlny1"/>
        <w:pBdr>
          <w:top w:val="nil"/>
          <w:left w:val="nil"/>
          <w:bottom w:val="nil"/>
          <w:right w:val="nil"/>
          <w:between w:val="nil"/>
        </w:pBdr>
        <w:ind w:left="851" w:hanging="504"/>
        <w:jc w:val="both"/>
        <w:rPr>
          <w:color w:val="000000"/>
        </w:rPr>
      </w:pPr>
      <w:r>
        <w:rPr>
          <w:color w:val="000000"/>
        </w:rPr>
        <w:t xml:space="preserve"> </w:t>
      </w:r>
      <w:r>
        <w:rPr>
          <w:color w:val="000000"/>
        </w:rPr>
        <w:tab/>
        <w:t>Pravouhlý trojuholník, základné prvky a vlastnosti pravouhlého trojuholníka – pravý uhol, odvesny, prepona, súčet dvoch ostrých uhlov je 90 stupňov, Pytagorova veta pre pravouhlý trojuholník, vyjadrenie vzťahov, význam a využitie Pytagorovej vety, vyjadrenie neznámej zo vzorca.</w:t>
      </w:r>
    </w:p>
    <w:p w:rsidR="00CD6763" w:rsidRDefault="00CD6763" w:rsidP="00CD6763">
      <w:pPr>
        <w:pStyle w:val="Normlny1"/>
        <w:pBdr>
          <w:top w:val="nil"/>
          <w:left w:val="nil"/>
          <w:bottom w:val="nil"/>
          <w:right w:val="nil"/>
          <w:between w:val="nil"/>
        </w:pBdr>
        <w:ind w:left="851" w:hanging="504"/>
        <w:jc w:val="both"/>
        <w:rPr>
          <w:color w:val="000000"/>
        </w:rPr>
      </w:pPr>
    </w:p>
    <w:p w:rsidR="00CD6763" w:rsidRDefault="00CD6763" w:rsidP="00EA41BF">
      <w:pPr>
        <w:pStyle w:val="Normlny1"/>
        <w:numPr>
          <w:ilvl w:val="0"/>
          <w:numId w:val="297"/>
        </w:numPr>
        <w:pBdr>
          <w:top w:val="nil"/>
          <w:left w:val="nil"/>
          <w:bottom w:val="nil"/>
          <w:right w:val="nil"/>
          <w:between w:val="nil"/>
        </w:pBdr>
        <w:ind w:left="851" w:hanging="504"/>
        <w:rPr>
          <w:color w:val="000000"/>
        </w:rPr>
      </w:pPr>
      <w:r>
        <w:rPr>
          <w:b/>
          <w:color w:val="000000"/>
        </w:rPr>
        <w:t>Ihlan, valec, kužeľ, guľa, ich objem a povrch</w:t>
      </w:r>
      <w:r>
        <w:rPr>
          <w:color w:val="000000"/>
        </w:rPr>
        <w:t xml:space="preserve"> </w:t>
      </w:r>
      <w:r>
        <w:rPr>
          <w:b/>
          <w:color w:val="000000"/>
        </w:rPr>
        <w:t xml:space="preserve"> ( 25 hodín)</w:t>
      </w:r>
    </w:p>
    <w:p w:rsidR="00CD6763" w:rsidRDefault="00CD6763" w:rsidP="00CD6763">
      <w:pPr>
        <w:pStyle w:val="Normlny1"/>
        <w:pBdr>
          <w:top w:val="nil"/>
          <w:left w:val="nil"/>
          <w:bottom w:val="nil"/>
          <w:right w:val="nil"/>
          <w:between w:val="nil"/>
        </w:pBdr>
        <w:ind w:left="851" w:hanging="142"/>
        <w:rPr>
          <w:color w:val="000000"/>
        </w:rPr>
      </w:pPr>
      <w:r>
        <w:rPr>
          <w:color w:val="000000"/>
        </w:rPr>
        <w:t>Rotačný valec, rotačný kužeľ, guľa, guľová plocha, ihlan ( pravidelný, trojboký, štvorboký, ...) sieť, podstava (horná, dolná), plášť, výška, vrchol, strana kužeľa, stred gule, polomer a priemer gule objem, povrch.</w:t>
      </w: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851" w:hanging="504"/>
        <w:rPr>
          <w:color w:val="000000"/>
        </w:rPr>
      </w:pPr>
      <w:r>
        <w:rPr>
          <w:color w:val="000000"/>
        </w:rPr>
        <w:t xml:space="preserve"> </w:t>
      </w:r>
      <w:r>
        <w:rPr>
          <w:b/>
          <w:color w:val="000000"/>
        </w:rPr>
        <w:t>V. Riešenie lineárnych rovníc a nerovníc s jednou neznámou ( 30 hodín )</w:t>
      </w:r>
    </w:p>
    <w:p w:rsidR="00CD6763" w:rsidRDefault="00CD6763" w:rsidP="00CD6763">
      <w:pPr>
        <w:pStyle w:val="Normlny1"/>
        <w:pBdr>
          <w:top w:val="nil"/>
          <w:left w:val="nil"/>
          <w:bottom w:val="nil"/>
          <w:right w:val="nil"/>
          <w:between w:val="nil"/>
        </w:pBdr>
        <w:ind w:left="851" w:hanging="142"/>
        <w:jc w:val="both"/>
        <w:rPr>
          <w:color w:val="000000"/>
        </w:rPr>
      </w:pPr>
      <w:r>
        <w:rPr>
          <w:color w:val="000000"/>
        </w:rPr>
        <w:t>Rovnosť a nerovnosť dvoch algebrických výrazov, lineárna rovnica s jednou neznámou, lineárna nerovnica s jednou neznámou, ľavá a pravá strana rovnice (nerovnice), riešenie (koreň) rovnice a nerovnice, znamienka rovnosti (nerovnosti), znaky nerovnosti, ostré a neostré nerovnosti, skúška správnosti, výraz, lomený výraz, výraz s neznámou v menovateli, rovnica s jednou neznámou, podmienky pre riešenie rovnice (s neznámou v menovateli), skúška správnosti, slovná (kontextová) úloha, zápis, matematizácia textu, úlohy, postup riešenia, zostavenie lineárnej rovnice (nerovnice), skúška, odpoveď, vyjadrenie neznámej zo vzorca.</w:t>
      </w:r>
    </w:p>
    <w:p w:rsidR="00CD6763" w:rsidRDefault="00CD6763" w:rsidP="00CD6763">
      <w:pPr>
        <w:pStyle w:val="Normlny1"/>
        <w:pBdr>
          <w:top w:val="nil"/>
          <w:left w:val="nil"/>
          <w:bottom w:val="nil"/>
          <w:right w:val="nil"/>
          <w:between w:val="nil"/>
        </w:pBdr>
        <w:jc w:val="both"/>
        <w:rPr>
          <w:color w:val="000000"/>
        </w:rPr>
      </w:pPr>
      <w:r>
        <w:rPr>
          <w:b/>
          <w:color w:val="000000"/>
        </w:rPr>
        <w:t xml:space="preserve">      VI. Podobnosť trojuholníkov ( 15 hodín )</w:t>
      </w: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851" w:hanging="142"/>
        <w:rPr>
          <w:color w:val="000000"/>
        </w:rPr>
      </w:pPr>
      <w:r>
        <w:rPr>
          <w:color w:val="000000"/>
        </w:rPr>
        <w:t>Geometrické útvary v rovine, zhodnosť geometrických útvarov, podobnosť geometrických útvarov, podstata podobnosti, pomer podobnosti dvoch geometrických útvarov, podobnosť trojuholníkov, vety o podobnosti trojuholníkov (sss, sus, uu), podobnosť trojuholníkov v praxi.</w:t>
      </w: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851" w:hanging="504"/>
        <w:rPr>
          <w:color w:val="000000"/>
        </w:rPr>
      </w:pPr>
      <w:r>
        <w:rPr>
          <w:b/>
          <w:color w:val="000000"/>
        </w:rPr>
        <w:t>VII. Štatistika  ( 10 hodín )</w:t>
      </w:r>
    </w:p>
    <w:p w:rsidR="00CD6763" w:rsidRDefault="00CD6763" w:rsidP="00CD6763">
      <w:pPr>
        <w:pStyle w:val="Normlny1"/>
        <w:pBdr>
          <w:top w:val="nil"/>
          <w:left w:val="nil"/>
          <w:bottom w:val="nil"/>
          <w:right w:val="nil"/>
          <w:between w:val="nil"/>
        </w:pBdr>
        <w:ind w:left="851" w:hanging="142"/>
        <w:rPr>
          <w:color w:val="000000"/>
        </w:rPr>
      </w:pPr>
      <w:r>
        <w:rPr>
          <w:color w:val="000000"/>
        </w:rPr>
        <w:t>Štatistický prieskum, štatistický súbor, rozsah štatistického súboru, štatistický znak, triedenie, absolútna početnosť, početnosť a relatívna početnosť javu, tabuľka, graf – diagram, prechod od jedného typu znázornenia k inému, hodnoty – údaje, ich znázornenie a interpretácia ,využitie IKT v štatistike, prieskum.</w:t>
      </w: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851" w:hanging="504"/>
        <w:rPr>
          <w:color w:val="000000"/>
        </w:rPr>
      </w:pPr>
      <w:r>
        <w:rPr>
          <w:b/>
          <w:color w:val="000000"/>
        </w:rPr>
        <w:t>VIII. Grafické znázorňovanie závislostí ( 15 hodín )</w:t>
      </w:r>
    </w:p>
    <w:p w:rsidR="00CD6763" w:rsidRDefault="00CD6763" w:rsidP="00CD6763">
      <w:pPr>
        <w:pStyle w:val="Normlny1"/>
        <w:pBdr>
          <w:top w:val="nil"/>
          <w:left w:val="nil"/>
          <w:bottom w:val="nil"/>
          <w:right w:val="nil"/>
          <w:between w:val="nil"/>
        </w:pBdr>
        <w:ind w:left="851" w:hanging="142"/>
        <w:rPr>
          <w:color w:val="000000"/>
        </w:rPr>
      </w:pPr>
      <w:r>
        <w:rPr>
          <w:color w:val="000000"/>
        </w:rPr>
        <w:t>Pravouhlý systém súradníc, sústava súradníc v rovine, súradnicové osi, priesečník súradnicových osí, súradnice bodu, graf, hodnota hodnoty v tabuľke, najmenšia hodnota, nulová hodnota, najväčšia hodnota, závislosť dvoch hodnôt, nezávislá a závislá premenná, graf priamej úmernosti, graf nepriamej úmernosti, lineárna závislosť, lineárna funkcia, graf lineárnej funkcie.</w:t>
      </w: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851" w:hanging="504"/>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b/>
          <w:color w:val="000000"/>
        </w:rPr>
        <w:t xml:space="preserve">      IX. Riešenie testov z Testovania 9  ( 33 hod.)</w:t>
      </w:r>
    </w:p>
    <w:p w:rsidR="00CD6763" w:rsidRDefault="00CD6763" w:rsidP="00CD6763">
      <w:pPr>
        <w:pStyle w:val="Normlny1"/>
        <w:pBdr>
          <w:top w:val="nil"/>
          <w:left w:val="nil"/>
          <w:bottom w:val="nil"/>
          <w:right w:val="nil"/>
          <w:between w:val="nil"/>
        </w:pBdr>
        <w:ind w:left="851" w:hanging="142"/>
        <w:jc w:val="both"/>
        <w:rPr>
          <w:color w:val="000000"/>
        </w:rPr>
      </w:pPr>
      <w:r>
        <w:rPr>
          <w:color w:val="000000"/>
        </w:rPr>
        <w:t>Riešenie vzorových testov z Testovania 9 a prípravných testov na prijímacie pohovory.</w:t>
      </w:r>
    </w:p>
    <w:p w:rsidR="00CD6763" w:rsidRDefault="00CD6763" w:rsidP="00CD6763">
      <w:pPr>
        <w:pStyle w:val="Normlny1"/>
        <w:pBdr>
          <w:top w:val="nil"/>
          <w:left w:val="nil"/>
          <w:bottom w:val="nil"/>
          <w:right w:val="nil"/>
          <w:between w:val="nil"/>
        </w:pBdr>
        <w:ind w:left="851" w:hanging="504"/>
        <w:jc w:val="both"/>
        <w:rPr>
          <w:color w:val="000000"/>
        </w:rPr>
      </w:pPr>
    </w:p>
    <w:p w:rsidR="00CD6763" w:rsidRDefault="00CD6763" w:rsidP="00CD6763">
      <w:pPr>
        <w:pStyle w:val="Normlny1"/>
        <w:pBdr>
          <w:top w:val="nil"/>
          <w:left w:val="nil"/>
          <w:bottom w:val="nil"/>
          <w:right w:val="nil"/>
          <w:between w:val="nil"/>
        </w:pBdr>
        <w:ind w:left="851" w:hanging="504"/>
        <w:jc w:val="both"/>
        <w:rPr>
          <w:color w:val="000000"/>
        </w:rPr>
      </w:pPr>
      <w:r>
        <w:rPr>
          <w:b/>
          <w:color w:val="000000"/>
        </w:rPr>
        <w:t>X. Kontrolné písomné práce a ich rozbor ( 10 hodín)</w:t>
      </w:r>
    </w:p>
    <w:p w:rsidR="00CD6763" w:rsidRDefault="00CD6763" w:rsidP="00CD6763">
      <w:pPr>
        <w:pStyle w:val="Normlny1"/>
        <w:pBdr>
          <w:top w:val="nil"/>
          <w:left w:val="nil"/>
          <w:bottom w:val="nil"/>
          <w:right w:val="nil"/>
          <w:between w:val="nil"/>
        </w:pBdr>
        <w:ind w:left="360" w:hanging="360"/>
        <w:jc w:val="both"/>
        <w:rPr>
          <w:color w:val="000000"/>
          <w:u w:val="single"/>
        </w:rPr>
      </w:pPr>
    </w:p>
    <w:p w:rsidR="00CD6763" w:rsidRDefault="00CD6763" w:rsidP="00CD6763">
      <w:pPr>
        <w:pStyle w:val="Normlny1"/>
        <w:pBdr>
          <w:top w:val="nil"/>
          <w:left w:val="nil"/>
          <w:bottom w:val="nil"/>
          <w:right w:val="nil"/>
          <w:between w:val="nil"/>
        </w:pBdr>
        <w:ind w:left="360" w:hanging="360"/>
        <w:jc w:val="both"/>
        <w:rPr>
          <w:color w:val="000000"/>
          <w:u w:val="single"/>
        </w:rPr>
      </w:pPr>
    </w:p>
    <w:p w:rsidR="00CD6763" w:rsidRDefault="00CD6763" w:rsidP="00CD6763">
      <w:pPr>
        <w:pStyle w:val="Normlny1"/>
        <w:pBdr>
          <w:top w:val="nil"/>
          <w:left w:val="nil"/>
          <w:bottom w:val="nil"/>
          <w:right w:val="nil"/>
          <w:between w:val="nil"/>
        </w:pBdr>
        <w:ind w:left="360" w:hanging="360"/>
        <w:jc w:val="both"/>
        <w:rPr>
          <w:color w:val="000000"/>
          <w:u w:val="single"/>
        </w:rPr>
      </w:pPr>
      <w:r>
        <w:rPr>
          <w:b/>
          <w:color w:val="000000"/>
          <w:u w:val="single"/>
        </w:rPr>
        <w:t>5.Hodnotenie predmetu</w:t>
      </w:r>
    </w:p>
    <w:p w:rsidR="00CD6763" w:rsidRDefault="00CD6763" w:rsidP="00CD6763">
      <w:pPr>
        <w:pStyle w:val="Normlny1"/>
        <w:pBdr>
          <w:top w:val="nil"/>
          <w:left w:val="nil"/>
          <w:bottom w:val="nil"/>
          <w:right w:val="nil"/>
          <w:between w:val="nil"/>
        </w:pBdr>
        <w:ind w:left="360" w:hanging="360"/>
        <w:jc w:val="both"/>
        <w:rPr>
          <w:color w:val="000000"/>
          <w:u w:val="single"/>
        </w:rPr>
      </w:pPr>
    </w:p>
    <w:p w:rsidR="00CD6763" w:rsidRDefault="00CD6763" w:rsidP="00CD6763">
      <w:pPr>
        <w:pStyle w:val="Normlny1"/>
        <w:pBdr>
          <w:top w:val="nil"/>
          <w:left w:val="nil"/>
          <w:bottom w:val="nil"/>
          <w:right w:val="nil"/>
          <w:between w:val="nil"/>
        </w:pBdr>
        <w:ind w:left="360" w:hanging="360"/>
        <w:jc w:val="both"/>
        <w:rPr>
          <w:color w:val="000000"/>
        </w:rPr>
      </w:pPr>
    </w:p>
    <w:p w:rsidR="00CD6763" w:rsidRDefault="00CD6763" w:rsidP="00CD6763">
      <w:pPr>
        <w:pStyle w:val="Normlny1"/>
        <w:pBdr>
          <w:top w:val="nil"/>
          <w:left w:val="nil"/>
          <w:bottom w:val="nil"/>
          <w:right w:val="nil"/>
          <w:between w:val="nil"/>
        </w:pBdr>
        <w:ind w:left="360" w:hanging="360"/>
        <w:jc w:val="both"/>
        <w:rPr>
          <w:color w:val="000000"/>
        </w:rPr>
      </w:pPr>
      <w:r>
        <w:rPr>
          <w:color w:val="00000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CD6763" w:rsidRDefault="00CD6763" w:rsidP="00CD6763">
      <w:pPr>
        <w:pStyle w:val="Normlny1"/>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lny1"/>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lny1"/>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lny1"/>
        <w:pBdr>
          <w:top w:val="nil"/>
          <w:left w:val="nil"/>
          <w:bottom w:val="nil"/>
          <w:right w:val="nil"/>
          <w:between w:val="nil"/>
        </w:pBdr>
        <w:ind w:left="227" w:hanging="360"/>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 </w:t>
      </w:r>
    </w:p>
    <w:p w:rsidR="00040E48" w:rsidRPr="004F4DE1" w:rsidRDefault="00040E48" w:rsidP="00C3346E">
      <w:pPr>
        <w:pStyle w:val="slovanzoznam"/>
        <w:numPr>
          <w:ilvl w:val="0"/>
          <w:numId w:val="0"/>
        </w:numPr>
        <w:jc w:val="center"/>
        <w:rPr>
          <w:rFonts w:ascii="Arial" w:hAnsi="Arial" w:cs="Arial"/>
          <w:b/>
          <w:sz w:val="28"/>
          <w:szCs w:val="28"/>
          <w:u w:val="single"/>
        </w:rPr>
      </w:pPr>
      <w:r w:rsidRPr="004F4DE1">
        <w:rPr>
          <w:rFonts w:ascii="Arial" w:hAnsi="Arial" w:cs="Arial"/>
          <w:b/>
          <w:sz w:val="28"/>
          <w:szCs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A41BF">
      <w:pPr>
        <w:pStyle w:val="slovanzoznam"/>
        <w:numPr>
          <w:ilvl w:val="0"/>
          <w:numId w:val="52"/>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A41BF">
      <w:pPr>
        <w:pStyle w:val="slovanzoznam"/>
        <w:numPr>
          <w:ilvl w:val="0"/>
          <w:numId w:val="52"/>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A41BF">
      <w:pPr>
        <w:pStyle w:val="slovanzoznam"/>
        <w:numPr>
          <w:ilvl w:val="0"/>
          <w:numId w:val="52"/>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A41BF">
      <w:pPr>
        <w:pStyle w:val="slovanzoznam"/>
        <w:numPr>
          <w:ilvl w:val="0"/>
          <w:numId w:val="52"/>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A41BF">
      <w:pPr>
        <w:pStyle w:val="Default"/>
        <w:numPr>
          <w:ilvl w:val="0"/>
          <w:numId w:val="21"/>
        </w:numPr>
        <w:spacing w:line="276" w:lineRule="auto"/>
        <w:rPr>
          <w:rFonts w:ascii="Arial" w:hAnsi="Arial" w:cs="Arial"/>
          <w:sz w:val="20"/>
          <w:szCs w:val="20"/>
        </w:rPr>
      </w:pPr>
      <w:r w:rsidRPr="00C22D3F">
        <w:rPr>
          <w:rFonts w:ascii="Arial" w:hAnsi="Arial" w:cs="Arial"/>
          <w:b/>
          <w:sz w:val="20"/>
          <w:szCs w:val="20"/>
        </w:rPr>
        <w:t xml:space="preserve"> Softvér a hardvér – práca so súbormi a priečinkami </w:t>
      </w:r>
      <w:r w:rsidRPr="00C22D3F">
        <w:rPr>
          <w:rFonts w:ascii="Arial" w:hAnsi="Arial" w:cs="Arial"/>
          <w:sz w:val="20"/>
          <w:szCs w:val="20"/>
        </w:rPr>
        <w:t>-  2 hodiny:</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i/>
          <w:iCs/>
          <w:sz w:val="20"/>
          <w:szCs w:val="20"/>
        </w:rPr>
        <w:t xml:space="preserve"> Pojmy: </w:t>
      </w:r>
      <w:r w:rsidRPr="00C22D3F">
        <w:rPr>
          <w:rFonts w:ascii="Arial" w:hAnsi="Arial" w:cs="Arial"/>
          <w:iCs/>
          <w:sz w:val="20"/>
          <w:szCs w:val="20"/>
        </w:rPr>
        <w:t>súbor, priečinok.</w:t>
      </w:r>
      <w:r w:rsidRPr="00C22D3F">
        <w:rPr>
          <w:rFonts w:ascii="Arial" w:hAnsi="Arial" w:cs="Arial"/>
          <w:i/>
          <w:iCs/>
          <w:sz w:val="20"/>
          <w:szCs w:val="20"/>
        </w:rPr>
        <w:t xml:space="preserv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 súbore je uložený nejaký obsah, rôzne typy súborov pre rôzne typy informácií (súbor s obrázkom, súbor s textom, súbor s tabuľkou), odpadkový kôš.</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vytvorenie, ukladanie dokumentov.</w:t>
      </w:r>
    </w:p>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b/>
          <w:sz w:val="20"/>
          <w:szCs w:val="20"/>
        </w:rPr>
        <w:t>Softvér a hardvér – počítač a prídavné zariadenia</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i/>
          <w:sz w:val="20"/>
          <w:szCs w:val="20"/>
        </w:rPr>
        <w:t>Vlastnosti a vzťahy</w:t>
      </w:r>
      <w:r w:rsidRPr="00C22D3F">
        <w:rPr>
          <w:rFonts w:ascii="Arial" w:hAnsi="Arial" w:cs="Arial"/>
          <w:sz w:val="20"/>
          <w:szCs w:val="20"/>
        </w:rPr>
        <w:t>: programy spracovávajú údaje a pomáhajú nám riešiť problémy (program ako nástroj na kreslenie, písanie, počítanie, evidovanie údajov, ktorý vie pracovať iba s určitými typmi údajov, určitými typmi súborov), klávesnica, myš a obrazovka ako zariadenia na komunikáciu s počítačom, pamäťové zariadenia (napr. CD, HD, USB kľúč) ako médiá/zariadenia na prenos a uchovanie informácií.</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b/>
          <w:sz w:val="20"/>
          <w:szCs w:val="20"/>
        </w:rPr>
        <w:t>Reprezentácie a nástroje – práca s grafikou</w:t>
      </w:r>
      <w:r w:rsidRPr="00C22D3F">
        <w:rPr>
          <w:rFonts w:ascii="Arial" w:hAnsi="Arial" w:cs="Arial"/>
          <w:sz w:val="20"/>
          <w:szCs w:val="20"/>
        </w:rPr>
        <w:t xml:space="preserve"> - 5 hodín: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oblasť, animácia.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obrázok ako štvorcová mriežka, priehľadnosť, obrázok v rastri, animácia ako postupnosť obrázkov, dĺžka trvania (dĺžka zobrazenia obrázkov na obrazovke) </w:t>
      </w:r>
    </w:p>
    <w:p w:rsidR="00040E48" w:rsidRPr="00C22D3F" w:rsidRDefault="00040E48" w:rsidP="00C22D3F">
      <w:pPr>
        <w:pStyle w:val="slovanzoznam"/>
        <w:numPr>
          <w:ilvl w:val="0"/>
          <w:numId w:val="0"/>
        </w:numPr>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kreslenie základných geometrických tvarov, používanie nástrojov na kreslenie, otáčanie, preklápanie a zmena veľkosti oblasti, zmena veľkosti papiera, spustenie a zastavenie animácie, krokovanie a prepínanie medzi obrázkami animácie, kreslenie obrázkov animácie, zmena poradia, vloženie a odstránenie obrázka z animácie.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Softvér a hardvér – práca v operačnom systéme </w:t>
      </w:r>
      <w:r w:rsidRPr="00C22D3F">
        <w:rPr>
          <w:rFonts w:ascii="Arial" w:hAnsi="Arial" w:cs="Arial"/>
          <w:sz w:val="20"/>
          <w:szCs w:val="20"/>
        </w:rPr>
        <w:t xml:space="preserve">– 1 hodina: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schránka ako miesto na krátkodobé uchovávanie alebo prenášanie údajov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používanie školského vzdelávacieho softvéru, práca s digitálnou učebnicou a encyklopédiou.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Reprezentácie a nástroje – práca s textom – </w:t>
      </w:r>
      <w:r w:rsidRPr="00C22D3F">
        <w:rPr>
          <w:rFonts w:ascii="Arial" w:hAnsi="Arial" w:cs="Arial"/>
          <w:bCs/>
          <w:sz w:val="20"/>
          <w:szCs w:val="20"/>
        </w:rPr>
        <w:t>6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schránka, odrážky a číslovanie, tabuľka.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slovo ako skupina písmen, veta ako skupina slov, odsek ako skupina viet, medzery a oddeľovače, obrázok a text, formátovanie textu, písmo + typ, veľkosť, hrúbka a farba písma (t.j. zvýraznenia), zarovnanie odseku, obrázok ako súčasť textu, skryté značky ako súčasť textového dokumentu, obrázok ako súčasť textu, vplyv skrytých znakov na štruktúru aj výsledný vzhľad textu, znaky ako písmená, číslice, špeciálne znaky a symboly, text a hypertext (napr. na internete, v encyklopédii).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presúvanie, kopírovanie a vkladanie textu, vkladanie obrázkov zo súboru, kontrola pravopisu.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Komunikácia a spolupráca – vyhľadávanie na webe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vyhľadávač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vyhľadávanie textov, stránok, obrázkov, videa, vyhľadávanie v mapách na internete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A41BF">
      <w:pPr>
        <w:pStyle w:val="slovanzoznam"/>
        <w:numPr>
          <w:ilvl w:val="0"/>
          <w:numId w:val="21"/>
        </w:numPr>
        <w:spacing w:line="276" w:lineRule="auto"/>
        <w:rPr>
          <w:rFonts w:ascii="Arial" w:hAnsi="Arial" w:cs="Arial"/>
          <w:sz w:val="20"/>
          <w:szCs w:val="20"/>
        </w:rPr>
      </w:pPr>
      <w:r w:rsidRPr="00C22D3F">
        <w:rPr>
          <w:rFonts w:ascii="Arial" w:hAnsi="Arial" w:cs="Arial"/>
          <w:b/>
          <w:bCs/>
          <w:sz w:val="20"/>
          <w:szCs w:val="20"/>
        </w:rPr>
        <w:t xml:space="preserve">Reprezentácie a nástroje – informácie </w:t>
      </w:r>
      <w:r w:rsidRPr="00C22D3F">
        <w:rPr>
          <w:rFonts w:ascii="Arial" w:hAnsi="Arial" w:cs="Arial"/>
          <w:bCs/>
          <w:sz w:val="20"/>
          <w:szCs w:val="20"/>
        </w:rPr>
        <w:t>–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vzťahy medzi jednotlivými typmi informácie (grafika, text, čísla, zvuk).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Softvér a hardvér – práca proti vírusom a špehovaniu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vírus ako škodlivý softvér, špehovanie ako nepovolená aktivita softvéru alebo webových stránok.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Informačná spoločnosť – bezpečnosť a riziká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vírus ako škodlivý softvér, dôveryhodnosť získaných informácií, riziká na internete a sociálnych sieťach.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šírenie počítačových vírusov a spamov, bezpečné a etické správanie sa na internete, činnosť hekerov.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analýza problému</w:t>
      </w:r>
      <w:r w:rsidRPr="00C22D3F">
        <w:rPr>
          <w:rFonts w:ascii="Arial" w:hAnsi="Arial" w:cs="Arial"/>
          <w:bCs/>
          <w:sz w:val="20"/>
          <w:szCs w:val="20"/>
        </w:rPr>
        <w:t xml:space="preserve"> –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platí – neplatí, a/alebo/nie (neformálne).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sekvencie a opakovania, rozhodovanie o pravdivosti tvrdenia.</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jazyk na zápis riešenia – </w:t>
      </w:r>
      <w:r w:rsidRPr="00C22D3F">
        <w:rPr>
          <w:rFonts w:ascii="Arial" w:hAnsi="Arial" w:cs="Arial"/>
          <w:bCs/>
          <w:sz w:val="20"/>
          <w:szCs w:val="20"/>
        </w:rPr>
        <w:t>1 hodina:</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i/>
          <w:iCs/>
          <w:sz w:val="20"/>
          <w:szCs w:val="20"/>
        </w:rPr>
        <w:t>Vlastnosti a vzťahy</w:t>
      </w:r>
      <w:r w:rsidRPr="00C22D3F">
        <w:rPr>
          <w:rFonts w:ascii="Arial" w:hAnsi="Arial" w:cs="Arial"/>
          <w:sz w:val="20"/>
          <w:szCs w:val="20"/>
        </w:rPr>
        <w:t xml:space="preserve">: chybný zápis, konštrukcie jazyka ako postupnosti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programu v jazyku na zápis algoritmov, spustenie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Algoritmické riešenie problémov – pomocou postupnosti príkazov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príkaz, parameter príkazu, postupnosť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súvisia príkazy, poradie príkazov a výsledok, pravidlá jazyka pre zostavenie sekvencie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zostavenie a upravenie príkazu/príkazov, vyhodnotenie postupnosti príkazov, úprava sekvencie príkazov (pridanie, odstránenie príkazu, zmena poradia príkazov).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pomocou cyklov –</w:t>
      </w:r>
      <w:r w:rsidRPr="00C22D3F">
        <w:rPr>
          <w:rFonts w:ascii="Arial" w:hAnsi="Arial" w:cs="Arial"/>
          <w:bCs/>
          <w:sz w:val="20"/>
          <w:szCs w:val="20"/>
        </w:rPr>
        <w:t xml:space="preserve">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opakovanie, počet opakovaní, telo cyklu.</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súvisí počet opakovaní s výsledkom.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upravovanie tela cyklu, nastavenie počtu opakovaní.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interpretácia zápisu riešenia – </w:t>
      </w:r>
      <w:r w:rsidRPr="00C22D3F">
        <w:rPr>
          <w:rFonts w:ascii="Arial" w:hAnsi="Arial" w:cs="Arial"/>
          <w:bCs/>
          <w:sz w:val="20"/>
          <w:szCs w:val="20"/>
        </w:rPr>
        <w:t>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jazyk – vykonanie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čo sa deje v počítači v prípade chyby v programe.</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21"/>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040E48">
      <w:pPr>
        <w:pStyle w:val="Standard"/>
        <w:jc w:val="both"/>
        <w:rPr>
          <w:rFonts w:ascii="Arial" w:hAnsi="Arial" w:cs="Arial"/>
          <w:b/>
          <w:bCs/>
          <w:color w:val="FF0000"/>
          <w:sz w:val="20"/>
          <w:szCs w:val="20"/>
        </w:rPr>
      </w:pPr>
    </w:p>
    <w:p w:rsidR="00040E48" w:rsidRPr="00406F99" w:rsidRDefault="00040E48" w:rsidP="00040E48">
      <w:pPr>
        <w:pStyle w:val="slovanzoznam"/>
        <w:numPr>
          <w:ilvl w:val="0"/>
          <w:numId w:val="0"/>
        </w:numPr>
        <w:jc w:val="center"/>
        <w:rPr>
          <w:rFonts w:ascii="Arial" w:hAnsi="Arial" w:cs="Arial"/>
          <w:b/>
          <w:sz w:val="28"/>
          <w:u w:val="single"/>
        </w:rPr>
      </w:pPr>
      <w:r w:rsidRPr="00406F99">
        <w:rPr>
          <w:rFonts w:ascii="Arial" w:hAnsi="Arial" w:cs="Arial"/>
          <w:b/>
          <w:sz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A41BF">
      <w:pPr>
        <w:pStyle w:val="slovanzoznam"/>
        <w:numPr>
          <w:ilvl w:val="0"/>
          <w:numId w:val="53"/>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A41BF">
      <w:pPr>
        <w:pStyle w:val="slovanzoznam"/>
        <w:numPr>
          <w:ilvl w:val="0"/>
          <w:numId w:val="53"/>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A41BF">
      <w:pPr>
        <w:numPr>
          <w:ilvl w:val="0"/>
          <w:numId w:val="20"/>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A41BF">
      <w:pPr>
        <w:pStyle w:val="slovanzoznam"/>
        <w:numPr>
          <w:ilvl w:val="0"/>
          <w:numId w:val="53"/>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A41BF">
      <w:pPr>
        <w:pStyle w:val="slovanzoznam"/>
        <w:numPr>
          <w:ilvl w:val="0"/>
          <w:numId w:val="53"/>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A41BF">
      <w:pPr>
        <w:pStyle w:val="Default"/>
        <w:numPr>
          <w:ilvl w:val="0"/>
          <w:numId w:val="54"/>
        </w:numPr>
        <w:spacing w:line="276" w:lineRule="auto"/>
        <w:rPr>
          <w:rFonts w:ascii="Arial" w:hAnsi="Arial" w:cs="Arial"/>
          <w:sz w:val="20"/>
          <w:szCs w:val="20"/>
        </w:rPr>
      </w:pPr>
      <w:r w:rsidRPr="00C22D3F">
        <w:rPr>
          <w:rFonts w:ascii="Arial" w:hAnsi="Arial" w:cs="Arial"/>
          <w:b/>
          <w:sz w:val="20"/>
          <w:szCs w:val="20"/>
        </w:rPr>
        <w:t xml:space="preserve"> </w:t>
      </w:r>
      <w:r w:rsidRPr="00C22D3F">
        <w:rPr>
          <w:rFonts w:ascii="Arial" w:hAnsi="Arial" w:cs="Arial"/>
          <w:b/>
          <w:bCs/>
          <w:sz w:val="20"/>
          <w:szCs w:val="20"/>
        </w:rPr>
        <w:t xml:space="preserve">Reprezentácie a nástroje – práca s prezentáciami </w:t>
      </w:r>
      <w:r w:rsidRPr="00C22D3F">
        <w:rPr>
          <w:rFonts w:ascii="Arial" w:hAnsi="Arial" w:cs="Arial"/>
          <w:b/>
          <w:sz w:val="20"/>
          <w:szCs w:val="20"/>
        </w:rPr>
        <w:t xml:space="preserve"> </w:t>
      </w:r>
      <w:r w:rsidRPr="00C22D3F">
        <w:rPr>
          <w:rFonts w:ascii="Arial" w:hAnsi="Arial" w:cs="Arial"/>
          <w:sz w:val="20"/>
          <w:szCs w:val="20"/>
        </w:rPr>
        <w:t>-  8 hodín:</w:t>
      </w:r>
    </w:p>
    <w:tbl>
      <w:tblPr>
        <w:tblW w:w="0" w:type="auto"/>
        <w:tblBorders>
          <w:top w:val="nil"/>
          <w:left w:val="nil"/>
          <w:bottom w:val="nil"/>
          <w:right w:val="nil"/>
        </w:tblBorders>
        <w:tblLayout w:type="fixed"/>
        <w:tblLook w:val="0000"/>
      </w:tblPr>
      <w:tblGrid>
        <w:gridCol w:w="9464"/>
      </w:tblGrid>
      <w:tr w:rsidR="00040E48" w:rsidRPr="00C22D3F" w:rsidTr="00BF56B7">
        <w:trPr>
          <w:trHeight w:val="937"/>
        </w:trPr>
        <w:tc>
          <w:tcPr>
            <w:tcW w:w="946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snímka, prezentácia, rozmiestnenie, pozadie, prechod medzi snímkami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snímky a ich poradie – prezentácia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vytváranie prezentácie, vloženie novej snímky, vloženie textu, vloženie obrázku, spustenie a zastavenie prezentácie. </w:t>
            </w:r>
          </w:p>
        </w:tc>
      </w:tr>
    </w:tbl>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b/>
          <w:bCs/>
          <w:sz w:val="20"/>
          <w:szCs w:val="20"/>
        </w:rPr>
        <w:t xml:space="preserve">Komunikácia a spolupráca – práca s webovou stránkou </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Informácie z webových stránok.</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b/>
          <w:bCs/>
          <w:sz w:val="20"/>
          <w:szCs w:val="20"/>
        </w:rPr>
        <w:t xml:space="preserve">Komunikácia a spolupráca – práca s nástrojmi na komunikáciu </w:t>
      </w:r>
      <w:r w:rsidRPr="00C22D3F">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6874"/>
      </w:tblGrid>
      <w:tr w:rsidR="00040E48" w:rsidRPr="00C22D3F" w:rsidTr="00BF56B7">
        <w:trPr>
          <w:trHeight w:val="523"/>
        </w:trPr>
        <w:tc>
          <w:tcPr>
            <w:tcW w:w="687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príloha, adresár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dodržiavanie netikety,  preposlanie e-mailu, priloženie prílohy, odoslanie e-mailu viacerým adresátom naraz. </w:t>
            </w:r>
          </w:p>
        </w:tc>
      </w:tr>
    </w:tbl>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 Reprezentácie a nástroje – práca s tabuľkami </w:t>
      </w:r>
      <w:r w:rsidRPr="00C22D3F">
        <w:rPr>
          <w:rFonts w:ascii="Arial" w:hAnsi="Arial" w:cs="Arial"/>
          <w:sz w:val="20"/>
          <w:szCs w:val="20"/>
        </w:rPr>
        <w:t xml:space="preserve">– 8 hodín: </w:t>
      </w:r>
    </w:p>
    <w:tbl>
      <w:tblPr>
        <w:tblW w:w="0" w:type="auto"/>
        <w:tblBorders>
          <w:top w:val="nil"/>
          <w:left w:val="nil"/>
          <w:bottom w:val="nil"/>
          <w:right w:val="nil"/>
        </w:tblBorders>
        <w:tblLayout w:type="fixed"/>
        <w:tblLook w:val="0000"/>
      </w:tblPr>
      <w:tblGrid>
        <w:gridCol w:w="9322"/>
      </w:tblGrid>
      <w:tr w:rsidR="00040E48" w:rsidRPr="00C22D3F" w:rsidTr="00BF56B7">
        <w:trPr>
          <w:trHeight w:val="937"/>
        </w:trPr>
        <w:tc>
          <w:tcPr>
            <w:tcW w:w="9322" w:type="dxa"/>
          </w:tcPr>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tabuľka, riadok, stĺpec, bunka, adresa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adresa bunky ako pozícia bunky v tabuľke, vlastnosti bunky ako zarovnanie, farba, veľkosť, okraje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pohyb (navigácia) v tabuľke (šípkami, klikaním), vpisovanie údajov, ich upravovanie a zvýrazňovanie. </w:t>
            </w:r>
          </w:p>
        </w:tc>
      </w:tr>
    </w:tbl>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 Reprezentácie a nástroje – štruktúry – </w:t>
      </w:r>
      <w:r w:rsidRPr="00C22D3F">
        <w:rPr>
          <w:rFonts w:ascii="Arial" w:hAnsi="Arial" w:cs="Arial"/>
          <w:bCs/>
          <w:sz w:val="20"/>
          <w:szCs w:val="20"/>
        </w:rPr>
        <w:t>3 hodiny:</w:t>
      </w:r>
    </w:p>
    <w:tbl>
      <w:tblPr>
        <w:tblW w:w="0" w:type="auto"/>
        <w:tblBorders>
          <w:top w:val="nil"/>
          <w:left w:val="nil"/>
          <w:bottom w:val="nil"/>
          <w:right w:val="nil"/>
        </w:tblBorders>
        <w:tblLayout w:type="fixed"/>
        <w:tblLook w:val="0000"/>
      </w:tblPr>
      <w:tblGrid>
        <w:gridCol w:w="8897"/>
      </w:tblGrid>
      <w:tr w:rsidR="00040E48" w:rsidRPr="00C22D3F" w:rsidTr="00BF56B7">
        <w:trPr>
          <w:trHeight w:val="1770"/>
        </w:trPr>
        <w:tc>
          <w:tcPr>
            <w:tcW w:w="889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postupnosť, tabuľka (v zmysle frekvenčná, kódovacia, slovník, mriežka), riadok, stĺpec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poradie objektov a ich pozícia v postupnosti, význam postupnosti, pozícia objektov v tabuľke, predchodca, nasledovník, sused, význam tabuľky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práca s grafovými štruktúrami (s mapou, labyrintom, sieťou), práca so stromovými štruktúrami (strom rozhodnutí, stratégií, turnajov, rodokmeň), zapisovanie a vyhľadávanie v jednoduchej štruktúre, zostavovanie štruktúry. </w:t>
            </w:r>
          </w:p>
        </w:tc>
      </w:tr>
    </w:tbl>
    <w:p w:rsidR="00040E48" w:rsidRPr="00C22D3F" w:rsidRDefault="00040E48" w:rsidP="00C22D3F">
      <w:pPr>
        <w:pStyle w:val="slovanzoznam"/>
        <w:numPr>
          <w:ilvl w:val="0"/>
          <w:numId w:val="0"/>
        </w:numPr>
        <w:spacing w:line="276" w:lineRule="auto"/>
        <w:ind w:left="360"/>
        <w:rPr>
          <w:rFonts w:ascii="Arial" w:hAnsi="Arial" w:cs="Arial"/>
          <w:sz w:val="20"/>
          <w:szCs w:val="20"/>
        </w:rPr>
      </w:pP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b/>
          <w:bCs/>
          <w:sz w:val="20"/>
          <w:szCs w:val="20"/>
        </w:rPr>
        <w:t xml:space="preserve"> Softvér a hardvér – práca v počítačovej sieti a na internete – </w:t>
      </w:r>
      <w:r w:rsidRPr="00C22D3F">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755"/>
      </w:tblGrid>
      <w:tr w:rsidR="00040E48" w:rsidRPr="00C22D3F" w:rsidTr="00BF56B7">
        <w:trPr>
          <w:trHeight w:val="1143"/>
        </w:trPr>
        <w:tc>
          <w:tcPr>
            <w:tcW w:w="8755"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 xml:space="preserve">Pojmy: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lokálne súbory vo vlastnom počítači a súbory na sieti, sieťovom disku, cesta (adresa) ako zápis, ktorý identifikuje počítač, počítačová sieť ako prepojenie počítačov a zariadení, internet ako celosvetová počítačová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sťahovanie a posielanie súborov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A41BF">
      <w:pPr>
        <w:pStyle w:val="slovanzoznam"/>
        <w:numPr>
          <w:ilvl w:val="0"/>
          <w:numId w:val="54"/>
        </w:numPr>
        <w:spacing w:line="276" w:lineRule="auto"/>
        <w:rPr>
          <w:rFonts w:ascii="Arial" w:hAnsi="Arial" w:cs="Arial"/>
          <w:sz w:val="20"/>
          <w:szCs w:val="20"/>
        </w:rPr>
      </w:pPr>
      <w:r w:rsidRPr="00C22D3F">
        <w:rPr>
          <w:rFonts w:ascii="Arial" w:hAnsi="Arial" w:cs="Arial"/>
          <w:b/>
          <w:bCs/>
          <w:sz w:val="20"/>
          <w:szCs w:val="20"/>
        </w:rPr>
        <w:t xml:space="preserve">Informačná spoločnosť – digitálne technológie v spoločnosti  </w:t>
      </w:r>
      <w:r w:rsidRPr="00C22D3F">
        <w:rPr>
          <w:rFonts w:ascii="Arial" w:hAnsi="Arial" w:cs="Arial"/>
          <w:bCs/>
          <w:sz w:val="20"/>
          <w:szCs w:val="20"/>
        </w:rPr>
        <w:t>– 3 hodiny:</w:t>
      </w:r>
    </w:p>
    <w:tbl>
      <w:tblPr>
        <w:tblW w:w="0" w:type="auto"/>
        <w:tblBorders>
          <w:top w:val="nil"/>
          <w:left w:val="nil"/>
          <w:bottom w:val="nil"/>
          <w:right w:val="nil"/>
        </w:tblBorders>
        <w:tblLayout w:type="fixed"/>
        <w:tblLook w:val="0000"/>
      </w:tblPr>
      <w:tblGrid>
        <w:gridCol w:w="9180"/>
      </w:tblGrid>
      <w:tr w:rsidR="00040E48" w:rsidRPr="00C22D3F" w:rsidTr="00BF56B7">
        <w:trPr>
          <w:trHeight w:val="1145"/>
        </w:trPr>
        <w:tc>
          <w:tcPr>
            <w:tcW w:w="9180"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spoločnosť a sociálne siete, digitálne technológie okolo nás, digitálne technológie ako nástroje pre výpočet, komunikáciu, navigáciu, doma, v škole, v práci rodičov, v obchode, digitálne technológie a hry, film, hudba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používanie nástrojov na vlastné učenie sa, zábavu a spoznávanie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A41BF">
      <w:pPr>
        <w:numPr>
          <w:ilvl w:val="0"/>
          <w:numId w:val="54"/>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Informačná spoločnosť – legálnosť používania softvéru  </w:t>
      </w:r>
      <w:r w:rsidRPr="00C22D3F">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autorské právo a jeho vzťah k autorovi, dielu a použitiu, legálnosť a nelegálnosť používania softvéru a informácií (texty, obrázky, hudba, filmy, ...)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bCs/>
                <w:sz w:val="20"/>
                <w:szCs w:val="20"/>
              </w:rPr>
            </w:pPr>
            <w:r w:rsidRPr="00C22D3F">
              <w:rPr>
                <w:rFonts w:ascii="Arial" w:hAnsi="Arial" w:cs="Arial"/>
                <w:b/>
                <w:color w:val="000000"/>
                <w:sz w:val="20"/>
                <w:szCs w:val="20"/>
              </w:rPr>
              <w:t xml:space="preserve">      9.</w:t>
            </w: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5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tc>
      </w:tr>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i/>
                <w:iCs/>
                <w:color w:val="000000"/>
                <w:sz w:val="20"/>
                <w:szCs w:val="20"/>
              </w:rPr>
            </w:pPr>
          </w:p>
        </w:tc>
      </w:tr>
    </w:tbl>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C3346E">
      <w:pPr>
        <w:pStyle w:val="slovanzoznam"/>
        <w:numPr>
          <w:ilvl w:val="0"/>
          <w:numId w:val="0"/>
        </w:numPr>
        <w:tabs>
          <w:tab w:val="num" w:pos="432"/>
        </w:tabs>
        <w:rPr>
          <w:rFonts w:ascii="Arial" w:hAnsi="Arial" w:cs="Arial"/>
          <w:b/>
          <w:sz w:val="20"/>
          <w:szCs w:val="20"/>
          <w:u w:val="single"/>
        </w:rPr>
      </w:pPr>
    </w:p>
    <w:p w:rsidR="00040E48" w:rsidRPr="00C22D3F" w:rsidRDefault="00040E48" w:rsidP="00040E48">
      <w:pPr>
        <w:pStyle w:val="slovanzoznam"/>
        <w:numPr>
          <w:ilvl w:val="0"/>
          <w:numId w:val="0"/>
        </w:numPr>
        <w:ind w:left="360"/>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Matematika a práca s informáciami</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Informatika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color w:val="FF0000"/>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Učebné osnovy sú totožné so vzdelávacím štandardom ŠVP pre príslušný vzdelávací predmet.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A41BF">
      <w:pPr>
        <w:pStyle w:val="slovanzoznam"/>
        <w:numPr>
          <w:ilvl w:val="0"/>
          <w:numId w:val="81"/>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A41BF">
      <w:pPr>
        <w:pStyle w:val="slovanzoznam"/>
        <w:numPr>
          <w:ilvl w:val="0"/>
          <w:numId w:val="81"/>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uvažujú o informáciách a rôznych reprezentáciách, používajú vhodné nástroje na ich spracovanie,</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uvažujú o algoritmoch, hľadajú a nachádzajú algoritmické riešenia problémov, vytvárajú návody, programy podľa daných pravidiel,</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logicky uvažujú, argumentujú, hodnotia, konajú zdôvodnené rozhodnutia,</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poznajú princípy softvéru a hardvéru a využívajú ich pri riešení informatických problémov,</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komunikujú a spolupracujú prostredníctvom digitálnych technológií, získavajú informácie na webe,</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poznajú, ako informatika ovplyvnila spoločnosť,</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rozumejú rizikám na internete, dokážu sa im brániť a riešiť problémy, ktoré sa vyskytnú</w:t>
      </w:r>
    </w:p>
    <w:p w:rsidR="004F4DE1" w:rsidRPr="004F4DE1" w:rsidRDefault="004F4DE1" w:rsidP="00EA41BF">
      <w:pPr>
        <w:numPr>
          <w:ilvl w:val="0"/>
          <w:numId w:val="20"/>
        </w:numPr>
        <w:jc w:val="left"/>
        <w:rPr>
          <w:rFonts w:ascii="Arial" w:hAnsi="Arial" w:cs="Arial"/>
          <w:sz w:val="20"/>
          <w:szCs w:val="20"/>
        </w:rPr>
      </w:pPr>
      <w:r w:rsidRPr="004F4DE1">
        <w:rPr>
          <w:rFonts w:ascii="Arial" w:hAnsi="Arial" w:cs="Arial"/>
          <w:sz w:val="20"/>
          <w:szCs w:val="20"/>
        </w:rPr>
        <w:t>rešpektujú intelektuálneho vlastníctvo.</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p>
    <w:p w:rsidR="004F4DE1" w:rsidRPr="004F4DE1" w:rsidRDefault="004F4DE1" w:rsidP="00EA41BF">
      <w:pPr>
        <w:pStyle w:val="slovanzoznam"/>
        <w:numPr>
          <w:ilvl w:val="0"/>
          <w:numId w:val="81"/>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Cs/>
          <w:sz w:val="20"/>
          <w:szCs w:val="20"/>
        </w:rPr>
        <w:t xml:space="preserve">Osobnostný a sociálny rozvoj, Environmentálna výchova, Mediálna výchova, Multikultúrna výchova, </w:t>
      </w:r>
      <w:r w:rsidRPr="004F4DE1">
        <w:rPr>
          <w:rFonts w:ascii="Arial" w:hAnsi="Arial" w:cs="Arial"/>
          <w:sz w:val="20"/>
          <w:szCs w:val="20"/>
        </w:rPr>
        <w:t xml:space="preserve">Finančná gramotnosť (FIG), Čitateľská gramotnosť(CGT),  Informačná a digitálna gramotnosť(IDG), </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A41BF">
      <w:pPr>
        <w:pStyle w:val="slovanzoznam"/>
        <w:numPr>
          <w:ilvl w:val="0"/>
          <w:numId w:val="81"/>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EA41BF">
      <w:pPr>
        <w:pStyle w:val="Default"/>
        <w:numPr>
          <w:ilvl w:val="0"/>
          <w:numId w:val="82"/>
        </w:numPr>
        <w:rPr>
          <w:rFonts w:ascii="Arial" w:hAnsi="Arial" w:cs="Arial"/>
          <w:sz w:val="20"/>
          <w:szCs w:val="20"/>
        </w:rPr>
      </w:pPr>
      <w:r w:rsidRPr="004F4DE1">
        <w:rPr>
          <w:rFonts w:ascii="Arial" w:hAnsi="Arial" w:cs="Arial"/>
          <w:b/>
          <w:sz w:val="20"/>
          <w:szCs w:val="20"/>
        </w:rPr>
        <w:t xml:space="preserve"> </w:t>
      </w:r>
      <w:r w:rsidRPr="004F4DE1">
        <w:rPr>
          <w:rFonts w:ascii="Arial" w:hAnsi="Arial" w:cs="Arial"/>
          <w:b/>
          <w:bCs/>
          <w:sz w:val="20"/>
          <w:szCs w:val="20"/>
        </w:rPr>
        <w:t xml:space="preserve">Reprezentácie a nástroje – práca s grafikou </w:t>
      </w:r>
      <w:r w:rsidRPr="004F4DE1">
        <w:rPr>
          <w:rFonts w:ascii="Arial" w:hAnsi="Arial" w:cs="Arial"/>
          <w:b/>
          <w:sz w:val="20"/>
          <w:szCs w:val="20"/>
        </w:rPr>
        <w:t xml:space="preserve"> </w:t>
      </w:r>
      <w:r w:rsidRPr="004F4DE1">
        <w:rPr>
          <w:rFonts w:ascii="Arial" w:hAnsi="Arial" w:cs="Arial"/>
          <w:sz w:val="20"/>
          <w:szCs w:val="20"/>
        </w:rPr>
        <w:t>-  9 hodín:</w:t>
      </w:r>
    </w:p>
    <w:tbl>
      <w:tblPr>
        <w:tblW w:w="0" w:type="auto"/>
        <w:tblBorders>
          <w:top w:val="nil"/>
          <w:left w:val="nil"/>
          <w:bottom w:val="nil"/>
          <w:right w:val="nil"/>
        </w:tblBorders>
        <w:tblLayout w:type="fixed"/>
        <w:tblLook w:val="0000"/>
      </w:tblPr>
      <w:tblGrid>
        <w:gridCol w:w="9464"/>
      </w:tblGrid>
      <w:tr w:rsidR="004F4DE1" w:rsidRPr="004F4DE1" w:rsidTr="00A33E6C">
        <w:trPr>
          <w:trHeight w:val="712"/>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obrázok v rastri, formáty súborov a ich vzťah k uloženému obrázku</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kreslenie ako postupnosť príkazov pre vykonávateľa.</w:t>
            </w:r>
          </w:p>
        </w:tc>
      </w:tr>
    </w:tbl>
    <w:p w:rsidR="004F4DE1" w:rsidRPr="004F4DE1" w:rsidRDefault="004F4DE1" w:rsidP="00EA41BF">
      <w:pPr>
        <w:pStyle w:val="slovanzoznam"/>
        <w:numPr>
          <w:ilvl w:val="0"/>
          <w:numId w:val="82"/>
        </w:numPr>
        <w:rPr>
          <w:rFonts w:ascii="Arial" w:hAnsi="Arial" w:cs="Arial"/>
          <w:sz w:val="20"/>
          <w:szCs w:val="20"/>
        </w:rPr>
      </w:pPr>
      <w:r w:rsidRPr="004F4DE1">
        <w:rPr>
          <w:rFonts w:ascii="Arial" w:hAnsi="Arial" w:cs="Arial"/>
          <w:b/>
          <w:bCs/>
          <w:sz w:val="20"/>
          <w:szCs w:val="20"/>
        </w:rPr>
        <w:t xml:space="preserve">Reprezentácie a nástroje – práca s textom </w:t>
      </w:r>
      <w:r w:rsidRPr="004F4DE1">
        <w:rPr>
          <w:rFonts w:ascii="Arial" w:hAnsi="Arial" w:cs="Arial"/>
          <w:sz w:val="20"/>
          <w:szCs w:val="20"/>
        </w:rPr>
        <w:t xml:space="preserve"> – 7 hodín: </w:t>
      </w:r>
    </w:p>
    <w:tbl>
      <w:tblPr>
        <w:tblW w:w="0" w:type="auto"/>
        <w:tblBorders>
          <w:top w:val="nil"/>
          <w:left w:val="nil"/>
          <w:bottom w:val="nil"/>
          <w:right w:val="nil"/>
        </w:tblBorders>
        <w:tblLayout w:type="fixed"/>
        <w:tblLook w:val="0000"/>
      </w:tblPr>
      <w:tblGrid>
        <w:gridCol w:w="9464"/>
      </w:tblGrid>
      <w:tr w:rsidR="004F4DE1" w:rsidRPr="004F4DE1" w:rsidTr="00A33E6C">
        <w:trPr>
          <w:trHeight w:val="1351"/>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xml:space="preserve">: odrážky a číslovanie, tabuľka </w:t>
            </w:r>
          </w:p>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xml:space="preserve">: skryté značky ako súčasť textového dokumentu, obrázok ako súčasť textu, vplyv skrytých znakov na štruktúru aj výsledný vzhľad textu, znaky ako písmená, číslice, špeciálne znaky a symboly, neformátovaný a formátovaný text (t.j., obsahuje aj informácie o zvýrazneniach, písmen, odsekoch, zarovnaniach) </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xml:space="preserve">: vkladanie tabuľky. </w:t>
            </w: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EA41BF">
      <w:pPr>
        <w:pStyle w:val="slovanzoznam"/>
        <w:numPr>
          <w:ilvl w:val="0"/>
          <w:numId w:val="82"/>
        </w:numPr>
        <w:rPr>
          <w:rFonts w:ascii="Arial" w:hAnsi="Arial" w:cs="Arial"/>
          <w:sz w:val="20"/>
          <w:szCs w:val="20"/>
        </w:rPr>
      </w:pPr>
      <w:r w:rsidRPr="004F4DE1">
        <w:rPr>
          <w:rFonts w:ascii="Arial" w:hAnsi="Arial" w:cs="Arial"/>
          <w:b/>
          <w:bCs/>
          <w:sz w:val="20"/>
          <w:szCs w:val="20"/>
        </w:rPr>
        <w:t xml:space="preserve">Reprezentácie a nástroje – informácie </w:t>
      </w:r>
      <w:r w:rsidRPr="004F4DE1">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9464"/>
      </w:tblGrid>
      <w:tr w:rsidR="004F4DE1" w:rsidRPr="004F4DE1" w:rsidTr="00A33E6C">
        <w:trPr>
          <w:trHeight w:val="523"/>
        </w:trPr>
        <w:tc>
          <w:tcPr>
            <w:tcW w:w="9464" w:type="dxa"/>
          </w:tcPr>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color w:val="000000"/>
                <w:sz w:val="20"/>
                <w:szCs w:val="20"/>
              </w:rPr>
              <w:t>Vlastnosti a vzťahy: vzťahy medzi jednotlivými typmi informácie (grafika, text, čísla, zvuk), text a hypertext (napr. na internete, v encyklopédii), možnosť vyhľadávať reťazce (napr. dá sa v texte, a nie v grafike).</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bCs/>
          <w:sz w:val="20"/>
          <w:szCs w:val="20"/>
        </w:rPr>
      </w:pPr>
      <w:r w:rsidRPr="004F4DE1">
        <w:rPr>
          <w:rFonts w:ascii="Arial" w:hAnsi="Arial" w:cs="Arial"/>
          <w:b/>
          <w:sz w:val="20"/>
          <w:szCs w:val="20"/>
        </w:rPr>
        <w:t xml:space="preserve">      4.</w:t>
      </w:r>
      <w:r w:rsidRPr="004F4DE1">
        <w:rPr>
          <w:rFonts w:ascii="Arial" w:hAnsi="Arial" w:cs="Arial"/>
          <w:sz w:val="20"/>
          <w:szCs w:val="20"/>
        </w:rPr>
        <w:t xml:space="preserve"> </w:t>
      </w:r>
      <w:r w:rsidRPr="004F4DE1">
        <w:rPr>
          <w:rFonts w:ascii="Arial" w:hAnsi="Arial" w:cs="Arial"/>
          <w:b/>
          <w:bCs/>
          <w:sz w:val="20"/>
          <w:szCs w:val="20"/>
        </w:rPr>
        <w:t xml:space="preserve">Komunikácia a spolupráca – práca s webovou stránkou </w:t>
      </w:r>
      <w:r w:rsidRPr="004F4DE1">
        <w:rPr>
          <w:rFonts w:ascii="Arial" w:hAnsi="Arial" w:cs="Arial"/>
          <w:bCs/>
          <w:sz w:val="20"/>
          <w:szCs w:val="20"/>
        </w:rPr>
        <w:t>– 1 hodina:</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sz w:val="20"/>
          <w:szCs w:val="20"/>
        </w:rPr>
        <w:t>Pojmy: web, webová stránka, e-shop.</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sz w:val="20"/>
          <w:szCs w:val="20"/>
        </w:rPr>
        <w:t>5.</w:t>
      </w:r>
      <w:r w:rsidRPr="004F4DE1">
        <w:rPr>
          <w:rFonts w:ascii="Arial" w:hAnsi="Arial" w:cs="Arial"/>
          <w:sz w:val="20"/>
          <w:szCs w:val="20"/>
        </w:rPr>
        <w:t xml:space="preserve"> </w:t>
      </w:r>
      <w:r w:rsidRPr="004F4DE1">
        <w:rPr>
          <w:rFonts w:ascii="Arial" w:hAnsi="Arial" w:cs="Arial"/>
          <w:b/>
          <w:bCs/>
          <w:sz w:val="20"/>
          <w:szCs w:val="20"/>
        </w:rPr>
        <w:t xml:space="preserve"> Komunikácia a spolupráca – vyhľadávanie na webe </w:t>
      </w:r>
      <w:r w:rsidRPr="004F4DE1">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F4DE1" w:rsidRPr="004F4DE1" w:rsidTr="00A33E6C">
        <w:trPr>
          <w:trHeight w:val="429"/>
        </w:trPr>
        <w:tc>
          <w:tcPr>
            <w:tcW w:w="9322" w:type="dxa"/>
          </w:tcPr>
          <w:p w:rsidR="004F4DE1" w:rsidRPr="004F4DE1" w:rsidRDefault="004F4DE1" w:rsidP="00A33E6C">
            <w:pPr>
              <w:autoSpaceDE w:val="0"/>
              <w:autoSpaceDN w:val="0"/>
              <w:adjustRightInd w:val="0"/>
              <w:ind w:right="-392"/>
              <w:rPr>
                <w:rFonts w:ascii="Arial" w:hAnsi="Arial" w:cs="Arial"/>
                <w:color w:val="000000"/>
                <w:sz w:val="20"/>
                <w:szCs w:val="20"/>
              </w:rPr>
            </w:pPr>
            <w:r w:rsidRPr="004F4DE1">
              <w:rPr>
                <w:rFonts w:ascii="Arial" w:hAnsi="Arial" w:cs="Arial"/>
                <w:color w:val="000000"/>
                <w:sz w:val="20"/>
                <w:szCs w:val="20"/>
              </w:rPr>
              <w:t xml:space="preserve"> Pojmy: webový prehliadač a vyhľadávač.</w:t>
            </w:r>
          </w:p>
        </w:tc>
      </w:tr>
    </w:tbl>
    <w:p w:rsidR="004F4DE1" w:rsidRPr="004F4DE1" w:rsidRDefault="004F4DE1" w:rsidP="004F4DE1">
      <w:pPr>
        <w:pStyle w:val="slovanzoznam"/>
        <w:numPr>
          <w:ilvl w:val="0"/>
          <w:numId w:val="0"/>
        </w:numPr>
        <w:ind w:left="284"/>
        <w:rPr>
          <w:rFonts w:ascii="Arial" w:hAnsi="Arial" w:cs="Arial"/>
          <w:sz w:val="20"/>
          <w:szCs w:val="20"/>
        </w:rPr>
      </w:pPr>
      <w:r w:rsidRPr="004F4DE1">
        <w:rPr>
          <w:rFonts w:ascii="Arial" w:hAnsi="Arial" w:cs="Arial"/>
          <w:b/>
          <w:color w:val="000000"/>
          <w:sz w:val="20"/>
          <w:szCs w:val="20"/>
        </w:rPr>
        <w:t>6.</w:t>
      </w:r>
      <w:r w:rsidRPr="004F4DE1">
        <w:rPr>
          <w:rFonts w:ascii="Arial" w:hAnsi="Arial" w:cs="Arial"/>
          <w:color w:val="000000"/>
          <w:sz w:val="20"/>
          <w:szCs w:val="20"/>
        </w:rPr>
        <w:t xml:space="preserve"> </w:t>
      </w:r>
      <w:r w:rsidRPr="004F4DE1">
        <w:rPr>
          <w:rFonts w:ascii="Arial" w:hAnsi="Arial" w:cs="Arial"/>
          <w:b/>
          <w:bCs/>
          <w:sz w:val="20"/>
          <w:szCs w:val="20"/>
        </w:rPr>
        <w:t xml:space="preserve"> Komunikácia a spolupráca – práca s nástrojmi na komunikáciu – </w:t>
      </w:r>
      <w:r w:rsidRPr="004F4DE1">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897"/>
      </w:tblGrid>
      <w:tr w:rsidR="004F4DE1" w:rsidRPr="004F4DE1" w:rsidTr="00A33E6C">
        <w:trPr>
          <w:trHeight w:val="1200"/>
        </w:trPr>
        <w:tc>
          <w:tcPr>
            <w:tcW w:w="8897"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7"/>
                <w:sz w:val="20"/>
                <w:szCs w:val="20"/>
              </w:rPr>
              <w:t xml:space="preserve"> </w:t>
            </w:r>
            <w:r w:rsidRPr="004F4DE1">
              <w:rPr>
                <w:rFonts w:ascii="Arial" w:hAnsi="Arial" w:cs="Arial"/>
                <w:i/>
                <w:iCs/>
                <w:sz w:val="20"/>
                <w:szCs w:val="20"/>
              </w:rPr>
              <w:t>a</w:t>
            </w:r>
            <w:r w:rsidRPr="004F4DE1">
              <w:rPr>
                <w:rFonts w:ascii="Arial" w:hAnsi="Arial" w:cs="Arial"/>
                <w:i/>
                <w:iCs/>
                <w:spacing w:val="7"/>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8"/>
                <w:sz w:val="20"/>
                <w:szCs w:val="20"/>
              </w:rPr>
              <w:t xml:space="preserve"> </w:t>
            </w:r>
            <w:r w:rsidRPr="004F4DE1">
              <w:rPr>
                <w:rFonts w:ascii="Arial" w:hAnsi="Arial" w:cs="Arial"/>
                <w:spacing w:val="-1"/>
                <w:sz w:val="20"/>
                <w:szCs w:val="20"/>
              </w:rPr>
              <w:t>c</w:t>
            </w:r>
            <w:r w:rsidRPr="004F4DE1">
              <w:rPr>
                <w:rFonts w:ascii="Arial" w:hAnsi="Arial" w:cs="Arial"/>
                <w:sz w:val="20"/>
                <w:szCs w:val="20"/>
              </w:rPr>
              <w:t>h</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15"/>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12"/>
                <w:sz w:val="20"/>
                <w:szCs w:val="20"/>
              </w:rPr>
              <w:t xml:space="preserve"> </w:t>
            </w:r>
            <w:r w:rsidRPr="004F4DE1">
              <w:rPr>
                <w:rFonts w:ascii="Arial" w:hAnsi="Arial" w:cs="Arial"/>
                <w:sz w:val="20"/>
                <w:szCs w:val="20"/>
              </w:rPr>
              <w:t>in</w:t>
            </w:r>
            <w:r w:rsidRPr="004F4DE1">
              <w:rPr>
                <w:rFonts w:ascii="Arial" w:hAnsi="Arial" w:cs="Arial"/>
                <w:spacing w:val="1"/>
                <w:sz w:val="20"/>
                <w:szCs w:val="20"/>
              </w:rPr>
              <w:t>t</w:t>
            </w:r>
            <w:r w:rsidRPr="004F4DE1">
              <w:rPr>
                <w:rFonts w:ascii="Arial" w:hAnsi="Arial" w:cs="Arial"/>
                <w:spacing w:val="-1"/>
                <w:sz w:val="20"/>
                <w:szCs w:val="20"/>
              </w:rPr>
              <w:t>e</w:t>
            </w:r>
            <w:r w:rsidRPr="004F4DE1">
              <w:rPr>
                <w:rFonts w:ascii="Arial" w:hAnsi="Arial" w:cs="Arial"/>
                <w:sz w:val="20"/>
                <w:szCs w:val="20"/>
              </w:rPr>
              <w:t>rn</w:t>
            </w:r>
            <w:r w:rsidRPr="004F4DE1">
              <w:rPr>
                <w:rFonts w:ascii="Arial" w:hAnsi="Arial" w:cs="Arial"/>
                <w:spacing w:val="-2"/>
                <w:sz w:val="20"/>
                <w:szCs w:val="20"/>
              </w:rPr>
              <w:t>e</w:t>
            </w:r>
            <w:r w:rsidRPr="004F4DE1">
              <w:rPr>
                <w:rFonts w:ascii="Arial" w:hAnsi="Arial" w:cs="Arial"/>
                <w:sz w:val="20"/>
                <w:szCs w:val="20"/>
              </w:rPr>
              <w:t>to</w:t>
            </w:r>
            <w:r w:rsidRPr="004F4DE1">
              <w:rPr>
                <w:rFonts w:ascii="Arial" w:hAnsi="Arial" w:cs="Arial"/>
                <w:spacing w:val="5"/>
                <w:sz w:val="20"/>
                <w:szCs w:val="20"/>
              </w:rPr>
              <w:t>v</w:t>
            </w:r>
            <w:r w:rsidRPr="004F4DE1">
              <w:rPr>
                <w:rFonts w:ascii="Arial" w:hAnsi="Arial" w:cs="Arial"/>
                <w:sz w:val="20"/>
                <w:szCs w:val="20"/>
              </w:rPr>
              <w:t>ý</w:t>
            </w:r>
            <w:r w:rsidRPr="004F4DE1">
              <w:rPr>
                <w:rFonts w:ascii="Arial" w:hAnsi="Arial" w:cs="Arial"/>
                <w:spacing w:val="6"/>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w:t>
            </w:r>
            <w:r w:rsidRPr="004F4DE1">
              <w:rPr>
                <w:rFonts w:ascii="Arial" w:hAnsi="Arial" w:cs="Arial"/>
                <w:spacing w:val="-2"/>
                <w:sz w:val="20"/>
                <w:szCs w:val="20"/>
              </w:rPr>
              <w:t>v</w:t>
            </w:r>
            <w:r w:rsidRPr="004F4DE1">
              <w:rPr>
                <w:rFonts w:ascii="Arial" w:hAnsi="Arial" w:cs="Arial"/>
                <w:spacing w:val="2"/>
                <w:sz w:val="20"/>
                <w:szCs w:val="20"/>
              </w:rPr>
              <w:t>or</w:t>
            </w:r>
            <w:r w:rsidRPr="004F4DE1">
              <w:rPr>
                <w:rFonts w:ascii="Arial" w:hAnsi="Arial" w:cs="Arial"/>
                <w:sz w:val="20"/>
                <w:szCs w:val="20"/>
              </w:rPr>
              <w:t>,</w:t>
            </w:r>
            <w:r w:rsidRPr="004F4DE1">
              <w:rPr>
                <w:rFonts w:ascii="Arial" w:hAnsi="Arial" w:cs="Arial"/>
                <w:spacing w:val="12"/>
                <w:sz w:val="20"/>
                <w:szCs w:val="20"/>
              </w:rPr>
              <w:t xml:space="preserve"> </w:t>
            </w:r>
            <w:r w:rsidRPr="004F4DE1">
              <w:rPr>
                <w:rFonts w:ascii="Arial" w:hAnsi="Arial" w:cs="Arial"/>
                <w:sz w:val="20"/>
                <w:szCs w:val="20"/>
              </w:rPr>
              <w:t>je</w:t>
            </w:r>
            <w:r w:rsidRPr="004F4DE1">
              <w:rPr>
                <w:rFonts w:ascii="Arial" w:hAnsi="Arial" w:cs="Arial"/>
                <w:spacing w:val="11"/>
                <w:sz w:val="20"/>
                <w:szCs w:val="20"/>
              </w:rPr>
              <w:t xml:space="preserve"> </w:t>
            </w:r>
            <w:r w:rsidRPr="004F4DE1">
              <w:rPr>
                <w:rFonts w:ascii="Arial" w:hAnsi="Arial" w:cs="Arial"/>
                <w:sz w:val="20"/>
                <w:szCs w:val="20"/>
              </w:rPr>
              <w:t>to</w:t>
            </w:r>
            <w:r w:rsidRPr="004F4DE1">
              <w:rPr>
                <w:rFonts w:ascii="Arial" w:hAnsi="Arial" w:cs="Arial"/>
                <w:spacing w:val="12"/>
                <w:sz w:val="20"/>
                <w:szCs w:val="20"/>
              </w:rPr>
              <w:t xml:space="preserve"> </w:t>
            </w:r>
            <w:r w:rsidRPr="004F4DE1">
              <w:rPr>
                <w:rFonts w:ascii="Arial" w:hAnsi="Arial" w:cs="Arial"/>
                <w:sz w:val="20"/>
                <w:szCs w:val="20"/>
              </w:rPr>
              <w:t>i</w:t>
            </w:r>
            <w:r w:rsidRPr="004F4DE1">
              <w:rPr>
                <w:rFonts w:ascii="Arial" w:hAnsi="Arial" w:cs="Arial"/>
                <w:spacing w:val="2"/>
                <w:sz w:val="20"/>
                <w:szCs w:val="20"/>
              </w:rPr>
              <w:t>n</w:t>
            </w:r>
            <w:r w:rsidRPr="004F4DE1">
              <w:rPr>
                <w:rFonts w:ascii="Arial" w:hAnsi="Arial" w:cs="Arial"/>
                <w:sz w:val="20"/>
                <w:szCs w:val="20"/>
              </w:rPr>
              <w:t>ý</w:t>
            </w:r>
            <w:r w:rsidRPr="004F4DE1">
              <w:rPr>
                <w:rFonts w:ascii="Arial" w:hAnsi="Arial" w:cs="Arial"/>
                <w:spacing w:val="2"/>
                <w:sz w:val="20"/>
                <w:szCs w:val="20"/>
              </w:rPr>
              <w:t xml:space="preserve"> </w:t>
            </w:r>
            <w:r w:rsidRPr="004F4DE1">
              <w:rPr>
                <w:rFonts w:ascii="Arial" w:hAnsi="Arial" w:cs="Arial"/>
                <w:spacing w:val="5"/>
                <w:sz w:val="20"/>
                <w:szCs w:val="20"/>
              </w:rPr>
              <w:t>t</w:t>
            </w:r>
            <w:r w:rsidRPr="004F4DE1">
              <w:rPr>
                <w:rFonts w:ascii="Arial" w:hAnsi="Arial" w:cs="Arial"/>
                <w:spacing w:val="-7"/>
                <w:sz w:val="20"/>
                <w:szCs w:val="20"/>
              </w:rPr>
              <w:t>y</w:t>
            </w:r>
            <w:r w:rsidRPr="004F4DE1">
              <w:rPr>
                <w:rFonts w:ascii="Arial" w:hAnsi="Arial" w:cs="Arial"/>
                <w:sz w:val="20"/>
                <w:szCs w:val="20"/>
              </w:rPr>
              <w:t>p</w:t>
            </w:r>
            <w:r w:rsidRPr="004F4DE1">
              <w:rPr>
                <w:rFonts w:ascii="Arial" w:hAnsi="Arial" w:cs="Arial"/>
                <w:spacing w:val="14"/>
                <w:sz w:val="20"/>
                <w:szCs w:val="20"/>
              </w:rPr>
              <w:t xml:space="preserve"> </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4"/>
                <w:sz w:val="20"/>
                <w:szCs w:val="20"/>
              </w:rPr>
              <w:t>m</w:t>
            </w:r>
            <w:r w:rsidRPr="004F4DE1">
              <w:rPr>
                <w:rFonts w:ascii="Arial" w:hAnsi="Arial" w:cs="Arial"/>
                <w:sz w:val="20"/>
                <w:szCs w:val="20"/>
              </w:rPr>
              <w:t>uni</w:t>
            </w:r>
            <w:r w:rsidRPr="004F4DE1">
              <w:rPr>
                <w:rFonts w:ascii="Arial" w:hAnsi="Arial" w:cs="Arial"/>
                <w:spacing w:val="-2"/>
                <w:sz w:val="20"/>
                <w:szCs w:val="20"/>
              </w:rPr>
              <w:t>k</w:t>
            </w:r>
            <w:r w:rsidRPr="004F4DE1">
              <w:rPr>
                <w:rFonts w:ascii="Arial" w:hAnsi="Arial" w:cs="Arial"/>
                <w:spacing w:val="1"/>
                <w:sz w:val="20"/>
                <w:szCs w:val="20"/>
              </w:rPr>
              <w:t>ác</w:t>
            </w:r>
            <w:r w:rsidRPr="004F4DE1">
              <w:rPr>
                <w:rFonts w:ascii="Arial" w:hAnsi="Arial" w:cs="Arial"/>
                <w:sz w:val="20"/>
                <w:szCs w:val="20"/>
              </w:rPr>
              <w:t>ie</w:t>
            </w:r>
            <w:r w:rsidRPr="004F4DE1">
              <w:rPr>
                <w:rFonts w:ascii="Arial" w:hAnsi="Arial" w:cs="Arial"/>
                <w:spacing w:val="-1"/>
                <w:sz w:val="20"/>
                <w:szCs w:val="20"/>
              </w:rPr>
              <w:t xml:space="preserve"> a</w:t>
            </w:r>
            <w:r w:rsidRPr="004F4DE1">
              <w:rPr>
                <w:rFonts w:ascii="Arial" w:hAnsi="Arial" w:cs="Arial"/>
                <w:spacing w:val="-2"/>
                <w:sz w:val="20"/>
                <w:szCs w:val="20"/>
              </w:rPr>
              <w:t>k</w:t>
            </w:r>
            <w:r w:rsidRPr="004F4DE1">
              <w:rPr>
                <w:rFonts w:ascii="Arial" w:hAnsi="Arial" w:cs="Arial"/>
                <w:sz w:val="20"/>
                <w:szCs w:val="20"/>
              </w:rPr>
              <w:t xml:space="preserve">o </w:t>
            </w:r>
            <w:r w:rsidRPr="004F4DE1">
              <w:rPr>
                <w:rFonts w:ascii="Arial" w:hAnsi="Arial" w:cs="Arial"/>
                <w:spacing w:val="1"/>
                <w:sz w:val="20"/>
                <w:szCs w:val="20"/>
              </w:rPr>
              <w:t>e</w:t>
            </w:r>
            <w:r w:rsidRPr="004F4DE1">
              <w:rPr>
                <w:rFonts w:ascii="Arial" w:hAnsi="Arial" w:cs="Arial"/>
                <w:spacing w:val="-1"/>
                <w:sz w:val="20"/>
                <w:szCs w:val="20"/>
              </w:rPr>
              <w:t>-</w:t>
            </w:r>
            <w:r w:rsidRPr="004F4DE1">
              <w:rPr>
                <w:rFonts w:ascii="Arial" w:hAnsi="Arial" w:cs="Arial"/>
                <w:spacing w:val="-2"/>
                <w:sz w:val="20"/>
                <w:szCs w:val="20"/>
              </w:rPr>
              <w:t>m</w:t>
            </w:r>
            <w:r w:rsidRPr="004F4DE1">
              <w:rPr>
                <w:rFonts w:ascii="Arial" w:hAnsi="Arial" w:cs="Arial"/>
                <w:spacing w:val="-1"/>
                <w:sz w:val="20"/>
                <w:szCs w:val="20"/>
              </w:rPr>
              <w:t>a</w:t>
            </w:r>
            <w:r w:rsidRPr="004F4DE1">
              <w:rPr>
                <w:rFonts w:ascii="Arial" w:hAnsi="Arial" w:cs="Arial"/>
                <w:sz w:val="20"/>
                <w:szCs w:val="20"/>
              </w:rPr>
              <w:t>il</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2"/>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ij</w:t>
            </w:r>
            <w:r w:rsidRPr="004F4DE1">
              <w:rPr>
                <w:rFonts w:ascii="Arial" w:hAnsi="Arial" w:cs="Arial"/>
                <w:spacing w:val="-3"/>
                <w:sz w:val="20"/>
                <w:szCs w:val="20"/>
              </w:rPr>
              <w:t>a</w:t>
            </w:r>
            <w:r w:rsidRPr="004F4DE1">
              <w:rPr>
                <w:rFonts w:ascii="Arial" w:hAnsi="Arial" w:cs="Arial"/>
                <w:sz w:val="20"/>
                <w:szCs w:val="20"/>
              </w:rPr>
              <w:t>tie</w:t>
            </w:r>
            <w:r w:rsidRPr="004F4DE1">
              <w:rPr>
                <w:rFonts w:ascii="Arial" w:hAnsi="Arial" w:cs="Arial"/>
                <w:spacing w:val="25"/>
                <w:sz w:val="20"/>
                <w:szCs w:val="20"/>
              </w:rPr>
              <w:t xml:space="preserve"> </w:t>
            </w:r>
            <w:r w:rsidRPr="004F4DE1">
              <w:rPr>
                <w:rFonts w:ascii="Arial" w:hAnsi="Arial" w:cs="Arial"/>
                <w:sz w:val="20"/>
                <w:szCs w:val="20"/>
              </w:rPr>
              <w:t>a</w:t>
            </w:r>
            <w:r w:rsidRPr="004F4DE1">
              <w:rPr>
                <w:rFonts w:ascii="Arial" w:hAnsi="Arial" w:cs="Arial"/>
                <w:spacing w:val="25"/>
                <w:sz w:val="20"/>
                <w:szCs w:val="20"/>
              </w:rPr>
              <w:t xml:space="preserve"> </w:t>
            </w:r>
            <w:r w:rsidRPr="004F4DE1">
              <w:rPr>
                <w:rFonts w:ascii="Arial" w:hAnsi="Arial" w:cs="Arial"/>
                <w:sz w:val="20"/>
                <w:szCs w:val="20"/>
              </w:rPr>
              <w:t>od</w:t>
            </w:r>
            <w:r w:rsidRPr="004F4DE1">
              <w:rPr>
                <w:rFonts w:ascii="Arial" w:hAnsi="Arial" w:cs="Arial"/>
                <w:spacing w:val="-2"/>
                <w:sz w:val="20"/>
                <w:szCs w:val="20"/>
              </w:rPr>
              <w:t>o</w:t>
            </w:r>
            <w:r w:rsidRPr="004F4DE1">
              <w:rPr>
                <w:rFonts w:ascii="Arial" w:hAnsi="Arial" w:cs="Arial"/>
                <w:sz w:val="20"/>
                <w:szCs w:val="20"/>
              </w:rPr>
              <w:t>s</w:t>
            </w:r>
            <w:r w:rsidRPr="004F4DE1">
              <w:rPr>
                <w:rFonts w:ascii="Arial" w:hAnsi="Arial" w:cs="Arial"/>
                <w:spacing w:val="1"/>
                <w:sz w:val="20"/>
                <w:szCs w:val="20"/>
              </w:rPr>
              <w:t>l</w:t>
            </w:r>
            <w:r w:rsidRPr="004F4DE1">
              <w:rPr>
                <w:rFonts w:ascii="Arial" w:hAnsi="Arial" w:cs="Arial"/>
                <w:spacing w:val="-1"/>
                <w:sz w:val="20"/>
                <w:szCs w:val="20"/>
              </w:rPr>
              <w:t>a</w:t>
            </w:r>
            <w:r w:rsidRPr="004F4DE1">
              <w:rPr>
                <w:rFonts w:ascii="Arial" w:hAnsi="Arial" w:cs="Arial"/>
                <w:sz w:val="20"/>
                <w:szCs w:val="20"/>
              </w:rPr>
              <w:t>nie</w:t>
            </w:r>
            <w:r w:rsidRPr="004F4DE1">
              <w:rPr>
                <w:rFonts w:ascii="Arial" w:hAnsi="Arial" w:cs="Arial"/>
                <w:spacing w:val="22"/>
                <w:sz w:val="20"/>
                <w:szCs w:val="20"/>
              </w:rPr>
              <w:t xml:space="preserve"> </w:t>
            </w:r>
            <w:r w:rsidRPr="004F4DE1">
              <w:rPr>
                <w:rFonts w:ascii="Arial" w:hAnsi="Arial" w:cs="Arial"/>
                <w:sz w:val="20"/>
                <w:szCs w:val="20"/>
              </w:rPr>
              <w:t>s</w:t>
            </w:r>
            <w:r w:rsidRPr="004F4DE1">
              <w:rPr>
                <w:rFonts w:ascii="Arial" w:hAnsi="Arial" w:cs="Arial"/>
                <w:spacing w:val="-2"/>
                <w:sz w:val="20"/>
                <w:szCs w:val="20"/>
              </w:rPr>
              <w:t>p</w:t>
            </w:r>
            <w:r w:rsidRPr="004F4DE1">
              <w:rPr>
                <w:rFonts w:ascii="Arial" w:hAnsi="Arial" w:cs="Arial"/>
                <w:spacing w:val="2"/>
                <w:sz w:val="20"/>
                <w:szCs w:val="20"/>
              </w:rPr>
              <w:t>r</w:t>
            </w:r>
            <w:r w:rsidRPr="004F4DE1">
              <w:rPr>
                <w:rFonts w:ascii="Arial" w:hAnsi="Arial" w:cs="Arial"/>
                <w:spacing w:val="-1"/>
                <w:sz w:val="20"/>
                <w:szCs w:val="20"/>
              </w:rPr>
              <w:t>á</w:t>
            </w:r>
            <w:r w:rsidRPr="004F4DE1">
              <w:rPr>
                <w:rFonts w:ascii="Arial" w:hAnsi="Arial" w:cs="Arial"/>
                <w:spacing w:val="2"/>
                <w:sz w:val="20"/>
                <w:szCs w:val="20"/>
              </w:rPr>
              <w:t>v</w:t>
            </w:r>
            <w:r w:rsidRPr="004F4DE1">
              <w:rPr>
                <w:rFonts w:ascii="Arial" w:hAnsi="Arial" w:cs="Arial"/>
                <w:spacing w:val="-7"/>
                <w:sz w:val="20"/>
                <w:szCs w:val="20"/>
              </w:rPr>
              <w:t>y</w:t>
            </w:r>
            <w:r w:rsidRPr="004F4DE1">
              <w:rPr>
                <w:rFonts w:ascii="Arial" w:hAnsi="Arial" w:cs="Arial"/>
                <w:sz w:val="20"/>
                <w:szCs w:val="20"/>
              </w:rPr>
              <w:t>,</w:t>
            </w:r>
            <w:r w:rsidRPr="004F4DE1">
              <w:rPr>
                <w:rFonts w:ascii="Arial" w:hAnsi="Arial" w:cs="Arial"/>
                <w:spacing w:val="28"/>
                <w:sz w:val="20"/>
                <w:szCs w:val="20"/>
              </w:rPr>
              <w:t xml:space="preserve"> </w:t>
            </w:r>
            <w:r w:rsidRPr="004F4DE1">
              <w:rPr>
                <w:rFonts w:ascii="Arial" w:hAnsi="Arial" w:cs="Arial"/>
                <w:spacing w:val="5"/>
                <w:sz w:val="20"/>
                <w:szCs w:val="20"/>
              </w:rPr>
              <w:t>v</w:t>
            </w:r>
            <w:r w:rsidRPr="004F4DE1">
              <w:rPr>
                <w:rFonts w:ascii="Arial" w:hAnsi="Arial" w:cs="Arial"/>
                <w:spacing w:val="-7"/>
                <w:sz w:val="20"/>
                <w:szCs w:val="20"/>
              </w:rPr>
              <w:t>ý</w:t>
            </w:r>
            <w:r w:rsidRPr="004F4DE1">
              <w:rPr>
                <w:rFonts w:ascii="Arial" w:hAnsi="Arial" w:cs="Arial"/>
                <w:sz w:val="20"/>
                <w:szCs w:val="20"/>
              </w:rPr>
              <w:t>b</w:t>
            </w:r>
            <w:r w:rsidRPr="004F4DE1">
              <w:rPr>
                <w:rFonts w:ascii="Arial" w:hAnsi="Arial" w:cs="Arial"/>
                <w:spacing w:val="1"/>
                <w:sz w:val="20"/>
                <w:szCs w:val="20"/>
              </w:rPr>
              <w:t>e</w:t>
            </w:r>
            <w:r w:rsidRPr="004F4DE1">
              <w:rPr>
                <w:rFonts w:ascii="Arial" w:hAnsi="Arial" w:cs="Arial"/>
                <w:sz w:val="20"/>
                <w:szCs w:val="20"/>
              </w:rPr>
              <w:t>r</w:t>
            </w:r>
            <w:r w:rsidRPr="004F4DE1">
              <w:rPr>
                <w:rFonts w:ascii="Arial" w:hAnsi="Arial" w:cs="Arial"/>
                <w:spacing w:val="26"/>
                <w:sz w:val="20"/>
                <w:szCs w:val="20"/>
              </w:rPr>
              <w:t xml:space="preserve"> </w:t>
            </w:r>
            <w:r w:rsidRPr="004F4DE1">
              <w:rPr>
                <w:rFonts w:ascii="Arial" w:hAnsi="Arial" w:cs="Arial"/>
                <w:spacing w:val="-1"/>
                <w:sz w:val="20"/>
                <w:szCs w:val="20"/>
              </w:rPr>
              <w:t>a</w:t>
            </w:r>
            <w:r w:rsidRPr="004F4DE1">
              <w:rPr>
                <w:rFonts w:ascii="Arial" w:hAnsi="Arial" w:cs="Arial"/>
                <w:sz w:val="20"/>
                <w:szCs w:val="20"/>
              </w:rPr>
              <w:t>d</w:t>
            </w:r>
            <w:r w:rsidRPr="004F4DE1">
              <w:rPr>
                <w:rFonts w:ascii="Arial" w:hAnsi="Arial" w:cs="Arial"/>
                <w:spacing w:val="2"/>
                <w:sz w:val="20"/>
                <w:szCs w:val="20"/>
              </w:rPr>
              <w:t>r</w:t>
            </w:r>
            <w:r w:rsidRPr="004F4DE1">
              <w:rPr>
                <w:rFonts w:ascii="Arial" w:hAnsi="Arial" w:cs="Arial"/>
                <w:spacing w:val="-1"/>
                <w:sz w:val="20"/>
                <w:szCs w:val="20"/>
              </w:rPr>
              <w:t>e</w:t>
            </w:r>
            <w:r w:rsidRPr="004F4DE1">
              <w:rPr>
                <w:rFonts w:ascii="Arial" w:hAnsi="Arial" w:cs="Arial"/>
                <w:spacing w:val="3"/>
                <w:sz w:val="20"/>
                <w:szCs w:val="20"/>
              </w:rPr>
              <w:t>s</w:t>
            </w:r>
            <w:r w:rsidRPr="004F4DE1">
              <w:rPr>
                <w:rFonts w:ascii="Arial" w:hAnsi="Arial" w:cs="Arial"/>
                <w:spacing w:val="-3"/>
                <w:sz w:val="20"/>
                <w:szCs w:val="20"/>
              </w:rPr>
              <w:t>á</w:t>
            </w:r>
            <w:r w:rsidRPr="004F4DE1">
              <w:rPr>
                <w:rFonts w:ascii="Arial" w:hAnsi="Arial" w:cs="Arial"/>
                <w:sz w:val="20"/>
                <w:szCs w:val="20"/>
              </w:rPr>
              <w:t>t</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26"/>
                <w:sz w:val="20"/>
                <w:szCs w:val="20"/>
              </w:rPr>
              <w:t xml:space="preserve"> </w:t>
            </w:r>
            <w:r w:rsidRPr="004F4DE1">
              <w:rPr>
                <w:rFonts w:ascii="Arial" w:hAnsi="Arial" w:cs="Arial"/>
                <w:sz w:val="20"/>
                <w:szCs w:val="20"/>
              </w:rPr>
              <w:t>od</w:t>
            </w:r>
            <w:r w:rsidRPr="004F4DE1">
              <w:rPr>
                <w:rFonts w:ascii="Arial" w:hAnsi="Arial" w:cs="Arial"/>
                <w:spacing w:val="1"/>
                <w:sz w:val="20"/>
                <w:szCs w:val="20"/>
              </w:rPr>
              <w:t>o</w:t>
            </w:r>
            <w:r w:rsidRPr="004F4DE1">
              <w:rPr>
                <w:rFonts w:ascii="Arial" w:hAnsi="Arial" w:cs="Arial"/>
                <w:sz w:val="20"/>
                <w:szCs w:val="20"/>
              </w:rPr>
              <w:t>sl</w:t>
            </w:r>
            <w:r w:rsidRPr="004F4DE1">
              <w:rPr>
                <w:rFonts w:ascii="Arial" w:hAnsi="Arial" w:cs="Arial"/>
                <w:spacing w:val="-3"/>
                <w:sz w:val="20"/>
                <w:szCs w:val="20"/>
              </w:rPr>
              <w:t>a</w:t>
            </w:r>
            <w:r w:rsidRPr="004F4DE1">
              <w:rPr>
                <w:rFonts w:ascii="Arial" w:hAnsi="Arial" w:cs="Arial"/>
                <w:sz w:val="20"/>
                <w:szCs w:val="20"/>
              </w:rPr>
              <w:t>nie</w:t>
            </w:r>
            <w:r w:rsidRPr="004F4DE1">
              <w:rPr>
                <w:rFonts w:ascii="Arial" w:hAnsi="Arial" w:cs="Arial"/>
                <w:spacing w:val="25"/>
                <w:sz w:val="20"/>
                <w:szCs w:val="20"/>
              </w:rPr>
              <w:t xml:space="preserve"> </w:t>
            </w:r>
            <w:r w:rsidRPr="004F4DE1">
              <w:rPr>
                <w:rFonts w:ascii="Arial" w:hAnsi="Arial" w:cs="Arial"/>
                <w:spacing w:val="-2"/>
                <w:sz w:val="20"/>
                <w:szCs w:val="20"/>
              </w:rPr>
              <w:t>v</w:t>
            </w:r>
            <w:r w:rsidRPr="004F4DE1">
              <w:rPr>
                <w:rFonts w:ascii="Arial" w:hAnsi="Arial" w:cs="Arial"/>
                <w:sz w:val="20"/>
                <w:szCs w:val="20"/>
              </w:rPr>
              <w:t>i</w:t>
            </w:r>
            <w:r w:rsidRPr="004F4DE1">
              <w:rPr>
                <w:rFonts w:ascii="Arial" w:hAnsi="Arial" w:cs="Arial"/>
                <w:spacing w:val="1"/>
                <w:sz w:val="20"/>
                <w:szCs w:val="20"/>
              </w:rPr>
              <w:t>a</w:t>
            </w:r>
            <w:r w:rsidRPr="004F4DE1">
              <w:rPr>
                <w:rFonts w:ascii="Arial" w:hAnsi="Arial" w:cs="Arial"/>
                <w:spacing w:val="-1"/>
                <w:sz w:val="20"/>
                <w:szCs w:val="20"/>
              </w:rPr>
              <w:t>ce</w:t>
            </w:r>
            <w:r w:rsidRPr="004F4DE1">
              <w:rPr>
                <w:rFonts w:ascii="Arial" w:hAnsi="Arial" w:cs="Arial"/>
                <w:spacing w:val="4"/>
                <w:sz w:val="20"/>
                <w:szCs w:val="20"/>
              </w:rPr>
              <w:t>r</w:t>
            </w:r>
            <w:r w:rsidRPr="004F4DE1">
              <w:rPr>
                <w:rFonts w:ascii="Arial" w:hAnsi="Arial" w:cs="Arial"/>
                <w:spacing w:val="-7"/>
                <w:sz w:val="20"/>
                <w:szCs w:val="20"/>
              </w:rPr>
              <w:t>ý</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d</w:t>
            </w:r>
            <w:r w:rsidRPr="004F4DE1">
              <w:rPr>
                <w:rFonts w:ascii="Arial" w:hAnsi="Arial" w:cs="Arial"/>
                <w:spacing w:val="-1"/>
                <w:sz w:val="20"/>
                <w:szCs w:val="20"/>
              </w:rPr>
              <w:t>re</w:t>
            </w:r>
            <w:r w:rsidRPr="004F4DE1">
              <w:rPr>
                <w:rFonts w:ascii="Arial" w:hAnsi="Arial" w:cs="Arial"/>
                <w:spacing w:val="3"/>
                <w:sz w:val="20"/>
                <w:szCs w:val="20"/>
              </w:rPr>
              <w:t>s</w:t>
            </w:r>
            <w:r w:rsidRPr="004F4DE1">
              <w:rPr>
                <w:rFonts w:ascii="Arial" w:hAnsi="Arial" w:cs="Arial"/>
                <w:spacing w:val="-1"/>
                <w:sz w:val="20"/>
                <w:szCs w:val="20"/>
              </w:rPr>
              <w:t>á</w:t>
            </w:r>
            <w:r w:rsidRPr="004F4DE1">
              <w:rPr>
                <w:rFonts w:ascii="Arial" w:hAnsi="Arial" w:cs="Arial"/>
                <w:sz w:val="20"/>
                <w:szCs w:val="20"/>
              </w:rPr>
              <w:t>tom</w:t>
            </w:r>
            <w:r w:rsidRPr="004F4DE1">
              <w:rPr>
                <w:rFonts w:ascii="Arial" w:hAnsi="Arial" w:cs="Arial"/>
                <w:spacing w:val="-2"/>
                <w:sz w:val="20"/>
                <w:szCs w:val="20"/>
              </w:rPr>
              <w:t xml:space="preserve"> </w:t>
            </w:r>
            <w:r w:rsidRPr="004F4DE1">
              <w:rPr>
                <w:rFonts w:ascii="Arial" w:hAnsi="Arial" w:cs="Arial"/>
                <w:sz w:val="20"/>
                <w:szCs w:val="20"/>
              </w:rPr>
              <w:t>n</w:t>
            </w:r>
            <w:r w:rsidRPr="004F4DE1">
              <w:rPr>
                <w:rFonts w:ascii="Arial" w:hAnsi="Arial" w:cs="Arial"/>
                <w:spacing w:val="-1"/>
                <w:sz w:val="20"/>
                <w:szCs w:val="20"/>
              </w:rPr>
              <w:t>araz.</w:t>
            </w:r>
          </w:p>
        </w:tc>
      </w:tr>
    </w:tbl>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
          <w:bCs/>
          <w:sz w:val="20"/>
          <w:szCs w:val="20"/>
        </w:rPr>
        <w:t xml:space="preserve">7.  Algoritmické riešenie problémov – analýza problému – </w:t>
      </w:r>
      <w:r w:rsidRPr="004F4DE1">
        <w:rPr>
          <w:rFonts w:ascii="Arial" w:hAnsi="Arial" w:cs="Arial"/>
          <w:bCs/>
          <w:sz w:val="20"/>
          <w:szCs w:val="20"/>
        </w:rPr>
        <w:t>2 hodiny:</w:t>
      </w:r>
    </w:p>
    <w:p w:rsidR="004F4DE1" w:rsidRPr="004F4DE1" w:rsidRDefault="004F4DE1" w:rsidP="004F4DE1">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F4DE1" w:rsidRPr="004F4DE1" w:rsidTr="00A33E6C">
        <w:trPr>
          <w:trHeight w:val="1143"/>
        </w:trPr>
        <w:tc>
          <w:tcPr>
            <w:tcW w:w="8755"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4"/>
                <w:sz w:val="20"/>
                <w:szCs w:val="20"/>
              </w:rPr>
              <w:t xml:space="preserve"> </w:t>
            </w:r>
            <w:r w:rsidRPr="004F4DE1">
              <w:rPr>
                <w:rFonts w:ascii="Arial" w:hAnsi="Arial" w:cs="Arial"/>
                <w:i/>
                <w:iCs/>
                <w:sz w:val="20"/>
                <w:szCs w:val="20"/>
              </w:rPr>
              <w:t>a</w:t>
            </w:r>
            <w:r w:rsidRPr="004F4DE1">
              <w:rPr>
                <w:rFonts w:ascii="Arial" w:hAnsi="Arial" w:cs="Arial"/>
                <w:i/>
                <w:iCs/>
                <w:spacing w:val="-2"/>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14"/>
                <w:sz w:val="20"/>
                <w:szCs w:val="20"/>
              </w:rPr>
              <w:t xml:space="preserve"> </w:t>
            </w:r>
            <w:r w:rsidRPr="004F4DE1">
              <w:rPr>
                <w:rFonts w:ascii="Arial" w:hAnsi="Arial" w:cs="Arial"/>
                <w:spacing w:val="3"/>
                <w:sz w:val="20"/>
                <w:szCs w:val="20"/>
              </w:rPr>
              <w:t>i</w:t>
            </w:r>
            <w:r w:rsidRPr="004F4DE1">
              <w:rPr>
                <w:rFonts w:ascii="Arial" w:hAnsi="Arial" w:cs="Arial"/>
                <w:sz w:val="20"/>
                <w:szCs w:val="20"/>
              </w:rPr>
              <w:t>n</w:t>
            </w:r>
            <w:r w:rsidRPr="004F4DE1">
              <w:rPr>
                <w:rFonts w:ascii="Arial" w:hAnsi="Arial" w:cs="Arial"/>
                <w:spacing w:val="-1"/>
                <w:sz w:val="20"/>
                <w:szCs w:val="20"/>
              </w:rPr>
              <w:t>f</w:t>
            </w:r>
            <w:r w:rsidRPr="004F4DE1">
              <w:rPr>
                <w:rFonts w:ascii="Arial" w:hAnsi="Arial" w:cs="Arial"/>
                <w:sz w:val="20"/>
                <w:szCs w:val="20"/>
              </w:rPr>
              <w:t>o</w:t>
            </w:r>
            <w:r w:rsidRPr="004F4DE1">
              <w:rPr>
                <w:rFonts w:ascii="Arial" w:hAnsi="Arial" w:cs="Arial"/>
                <w:spacing w:val="2"/>
                <w:sz w:val="20"/>
                <w:szCs w:val="20"/>
              </w:rPr>
              <w:t>r</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3"/>
                <w:sz w:val="20"/>
                <w:szCs w:val="20"/>
              </w:rPr>
              <w:t>i</w:t>
            </w:r>
            <w:r w:rsidRPr="004F4DE1">
              <w:rPr>
                <w:rFonts w:ascii="Arial" w:hAnsi="Arial" w:cs="Arial"/>
                <w:spacing w:val="-1"/>
                <w:sz w:val="20"/>
                <w:szCs w:val="20"/>
              </w:rPr>
              <w:t>c</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5"/>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obl</w:t>
            </w:r>
            <w:r w:rsidRPr="004F4DE1">
              <w:rPr>
                <w:rFonts w:ascii="Arial" w:hAnsi="Arial" w:cs="Arial"/>
                <w:spacing w:val="-1"/>
                <w:sz w:val="20"/>
                <w:szCs w:val="20"/>
              </w:rPr>
              <w:t>é</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3"/>
                <w:sz w:val="20"/>
                <w:szCs w:val="20"/>
              </w:rPr>
              <w:t>j</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 xml:space="preserve">v </w:t>
            </w:r>
            <w:r w:rsidRPr="004F4DE1">
              <w:rPr>
                <w:rFonts w:ascii="Arial" w:hAnsi="Arial" w:cs="Arial"/>
                <w:spacing w:val="-1"/>
                <w:sz w:val="20"/>
                <w:szCs w:val="20"/>
              </w:rPr>
              <w:t>za</w:t>
            </w:r>
            <w:r w:rsidRPr="004F4DE1">
              <w:rPr>
                <w:rFonts w:ascii="Arial" w:hAnsi="Arial" w:cs="Arial"/>
                <w:sz w:val="20"/>
                <w:szCs w:val="20"/>
              </w:rPr>
              <w:t>d</w:t>
            </w:r>
            <w:r w:rsidRPr="004F4DE1">
              <w:rPr>
                <w:rFonts w:ascii="Arial" w:hAnsi="Arial" w:cs="Arial"/>
                <w:spacing w:val="-1"/>
                <w:sz w:val="20"/>
                <w:szCs w:val="20"/>
              </w:rPr>
              <w:t>a</w:t>
            </w:r>
            <w:r w:rsidRPr="004F4DE1">
              <w:rPr>
                <w:rFonts w:ascii="Arial" w:hAnsi="Arial" w:cs="Arial"/>
                <w:spacing w:val="-2"/>
                <w:sz w:val="20"/>
                <w:szCs w:val="20"/>
              </w:rPr>
              <w:t>n</w:t>
            </w:r>
            <w:r w:rsidRPr="004F4DE1">
              <w:rPr>
                <w:rFonts w:ascii="Arial" w:hAnsi="Arial" w:cs="Arial"/>
                <w:sz w:val="20"/>
                <w:szCs w:val="20"/>
              </w:rPr>
              <w:t>í</w:t>
            </w:r>
            <w:r w:rsidRPr="004F4DE1">
              <w:rPr>
                <w:rFonts w:ascii="Arial" w:hAnsi="Arial" w:cs="Arial"/>
                <w:spacing w:val="3"/>
                <w:sz w:val="20"/>
                <w:szCs w:val="20"/>
              </w:rPr>
              <w:t xml:space="preserve"> </w:t>
            </w:r>
            <w:r w:rsidRPr="004F4DE1">
              <w:rPr>
                <w:rFonts w:ascii="Arial" w:hAnsi="Arial" w:cs="Arial"/>
                <w:sz w:val="20"/>
                <w:szCs w:val="20"/>
              </w:rPr>
              <w:t>úl</w:t>
            </w:r>
            <w:r w:rsidRPr="004F4DE1">
              <w:rPr>
                <w:rFonts w:ascii="Arial" w:hAnsi="Arial" w:cs="Arial"/>
                <w:spacing w:val="-2"/>
                <w:sz w:val="20"/>
                <w:szCs w:val="20"/>
              </w:rPr>
              <w:t>o</w:t>
            </w:r>
            <w:r w:rsidRPr="004F4DE1">
              <w:rPr>
                <w:rFonts w:ascii="Arial" w:hAnsi="Arial" w:cs="Arial"/>
                <w:spacing w:val="5"/>
                <w:sz w:val="20"/>
                <w:szCs w:val="20"/>
              </w:rPr>
              <w:t>h</w:t>
            </w:r>
            <w:r w:rsidRPr="004F4DE1">
              <w:rPr>
                <w:rFonts w:ascii="Arial" w:hAnsi="Arial" w:cs="Arial"/>
                <w:spacing w:val="-5"/>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z w:val="20"/>
                <w:szCs w:val="20"/>
              </w:rPr>
              <w:t>p</w:t>
            </w:r>
            <w:r w:rsidRPr="004F4DE1">
              <w:rPr>
                <w:rFonts w:ascii="Arial" w:hAnsi="Arial" w:cs="Arial"/>
                <w:spacing w:val="3"/>
                <w:sz w:val="20"/>
                <w:szCs w:val="20"/>
              </w:rPr>
              <w:t>l</w:t>
            </w:r>
            <w:r w:rsidRPr="004F4DE1">
              <w:rPr>
                <w:rFonts w:ascii="Arial" w:hAnsi="Arial" w:cs="Arial"/>
                <w:spacing w:val="-3"/>
                <w:sz w:val="20"/>
                <w:szCs w:val="20"/>
              </w:rPr>
              <w:t>a</w:t>
            </w:r>
            <w:r w:rsidRPr="004F4DE1">
              <w:rPr>
                <w:rFonts w:ascii="Arial" w:hAnsi="Arial" w:cs="Arial"/>
                <w:sz w:val="20"/>
                <w:szCs w:val="20"/>
              </w:rPr>
              <w:t>tí</w:t>
            </w:r>
            <w:r w:rsidRPr="004F4DE1">
              <w:rPr>
                <w:rFonts w:ascii="Arial" w:hAnsi="Arial" w:cs="Arial"/>
                <w:spacing w:val="3"/>
                <w:sz w:val="20"/>
                <w:szCs w:val="20"/>
              </w:rPr>
              <w:t xml:space="preserve"> </w:t>
            </w:r>
            <w:r w:rsidRPr="004F4DE1">
              <w:rPr>
                <w:rFonts w:ascii="Arial" w:hAnsi="Arial" w:cs="Arial"/>
                <w:sz w:val="20"/>
                <w:szCs w:val="20"/>
              </w:rPr>
              <w:t>–n</w:t>
            </w:r>
            <w:r w:rsidRPr="004F4DE1">
              <w:rPr>
                <w:rFonts w:ascii="Arial" w:hAnsi="Arial" w:cs="Arial"/>
                <w:spacing w:val="-1"/>
                <w:sz w:val="20"/>
                <w:szCs w:val="20"/>
              </w:rPr>
              <w:t>e</w:t>
            </w:r>
            <w:r w:rsidRPr="004F4DE1">
              <w:rPr>
                <w:rFonts w:ascii="Arial" w:hAnsi="Arial" w:cs="Arial"/>
                <w:sz w:val="20"/>
                <w:szCs w:val="20"/>
              </w:rPr>
              <w:t>pl</w:t>
            </w:r>
            <w:r w:rsidRPr="004F4DE1">
              <w:rPr>
                <w:rFonts w:ascii="Arial" w:hAnsi="Arial" w:cs="Arial"/>
                <w:spacing w:val="-3"/>
                <w:sz w:val="20"/>
                <w:szCs w:val="20"/>
              </w:rPr>
              <w:t>a</w:t>
            </w:r>
            <w:r w:rsidRPr="004F4DE1">
              <w:rPr>
                <w:rFonts w:ascii="Arial" w:hAnsi="Arial" w:cs="Arial"/>
                <w:spacing w:val="3"/>
                <w:sz w:val="20"/>
                <w:szCs w:val="20"/>
              </w:rPr>
              <w:t>t</w:t>
            </w:r>
            <w:r w:rsidRPr="004F4DE1">
              <w:rPr>
                <w:rFonts w:ascii="Arial" w:hAnsi="Arial" w:cs="Arial"/>
                <w:sz w:val="20"/>
                <w:szCs w:val="20"/>
              </w:rPr>
              <w:t>í,</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1"/>
                <w:sz w:val="20"/>
                <w:szCs w:val="20"/>
              </w:rPr>
              <w:t>a</w:t>
            </w:r>
            <w:r w:rsidRPr="004F4DE1">
              <w:rPr>
                <w:rFonts w:ascii="Arial" w:hAnsi="Arial" w:cs="Arial"/>
                <w:spacing w:val="3"/>
                <w:sz w:val="20"/>
                <w:szCs w:val="20"/>
              </w:rPr>
              <w:t>l</w:t>
            </w:r>
            <w:r w:rsidRPr="004F4DE1">
              <w:rPr>
                <w:rFonts w:ascii="Arial" w:hAnsi="Arial" w:cs="Arial"/>
                <w:spacing w:val="-3"/>
                <w:sz w:val="20"/>
                <w:szCs w:val="20"/>
              </w:rPr>
              <w:t>e</w:t>
            </w:r>
            <w:r w:rsidRPr="004F4DE1">
              <w:rPr>
                <w:rFonts w:ascii="Arial" w:hAnsi="Arial" w:cs="Arial"/>
                <w:sz w:val="20"/>
                <w:szCs w:val="20"/>
              </w:rPr>
              <w:t>bo/</w:t>
            </w:r>
            <w:r w:rsidRPr="004F4DE1">
              <w:rPr>
                <w:rFonts w:ascii="Arial" w:hAnsi="Arial" w:cs="Arial"/>
                <w:spacing w:val="-2"/>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3"/>
                <w:sz w:val="20"/>
                <w:szCs w:val="20"/>
              </w:rPr>
              <w:t xml:space="preserve"> (</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pacing w:val="2"/>
                <w:sz w:val="20"/>
                <w:szCs w:val="20"/>
              </w:rPr>
              <w:t>f</w:t>
            </w:r>
            <w:r w:rsidRPr="004F4DE1">
              <w:rPr>
                <w:rFonts w:ascii="Arial" w:hAnsi="Arial" w:cs="Arial"/>
                <w:spacing w:val="1"/>
                <w:sz w:val="20"/>
                <w:szCs w:val="20"/>
              </w:rPr>
              <w:t>o</w:t>
            </w:r>
            <w:r w:rsidRPr="004F4DE1">
              <w:rPr>
                <w:rFonts w:ascii="Arial" w:hAnsi="Arial" w:cs="Arial"/>
                <w:spacing w:val="-1"/>
                <w:sz w:val="20"/>
                <w:szCs w:val="20"/>
              </w:rPr>
              <w:t>r</w:t>
            </w:r>
            <w:r w:rsidRPr="004F4DE1">
              <w:rPr>
                <w:rFonts w:ascii="Arial" w:hAnsi="Arial" w:cs="Arial"/>
                <w:spacing w:val="-4"/>
                <w:sz w:val="20"/>
                <w:szCs w:val="20"/>
              </w:rPr>
              <w:t>m</w:t>
            </w:r>
            <w:r w:rsidRPr="004F4DE1">
              <w:rPr>
                <w:rFonts w:ascii="Arial" w:hAnsi="Arial" w:cs="Arial"/>
                <w:spacing w:val="-1"/>
                <w:sz w:val="20"/>
                <w:szCs w:val="20"/>
              </w:rPr>
              <w:t>á</w:t>
            </w:r>
            <w:r w:rsidRPr="004F4DE1">
              <w:rPr>
                <w:rFonts w:ascii="Arial" w:hAnsi="Arial" w:cs="Arial"/>
                <w:sz w:val="20"/>
                <w:szCs w:val="20"/>
              </w:rPr>
              <w:t>l</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z w:val="20"/>
                <w:szCs w:val="20"/>
              </w:rPr>
              <w:t>).</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 i</w:t>
            </w:r>
            <w:r w:rsidRPr="004F4DE1">
              <w:rPr>
                <w:rFonts w:ascii="Arial" w:hAnsi="Arial" w:cs="Arial"/>
                <w:spacing w:val="2"/>
                <w:sz w:val="20"/>
                <w:szCs w:val="20"/>
              </w:rPr>
              <w:t>d</w:t>
            </w:r>
            <w:r w:rsidRPr="004F4DE1">
              <w:rPr>
                <w:rFonts w:ascii="Arial" w:hAnsi="Arial" w:cs="Arial"/>
                <w:spacing w:val="-1"/>
                <w:sz w:val="20"/>
                <w:szCs w:val="20"/>
              </w:rPr>
              <w:t>e</w:t>
            </w:r>
            <w:r w:rsidRPr="004F4DE1">
              <w:rPr>
                <w:rFonts w:ascii="Arial" w:hAnsi="Arial" w:cs="Arial"/>
                <w:sz w:val="20"/>
                <w:szCs w:val="20"/>
              </w:rPr>
              <w:t>a</w:t>
            </w:r>
            <w:r w:rsidRPr="004F4DE1">
              <w:rPr>
                <w:rFonts w:ascii="Arial" w:hAnsi="Arial" w:cs="Arial"/>
                <w:sz w:val="20"/>
                <w:szCs w:val="20"/>
              </w:rPr>
              <w:tab/>
            </w:r>
            <w:r w:rsidRPr="004F4DE1">
              <w:rPr>
                <w:rFonts w:ascii="Arial" w:hAnsi="Arial" w:cs="Arial"/>
                <w:spacing w:val="3"/>
                <w:sz w:val="20"/>
                <w:szCs w:val="20"/>
              </w:rPr>
              <w:t>s</w:t>
            </w:r>
            <w:r w:rsidRPr="004F4DE1">
              <w:rPr>
                <w:rFonts w:ascii="Arial" w:hAnsi="Arial" w:cs="Arial"/>
                <w:spacing w:val="-1"/>
                <w:sz w:val="20"/>
                <w:szCs w:val="20"/>
              </w:rPr>
              <w:t>e</w:t>
            </w:r>
            <w:r w:rsidRPr="004F4DE1">
              <w:rPr>
                <w:rFonts w:ascii="Arial" w:hAnsi="Arial" w:cs="Arial"/>
                <w:spacing w:val="-2"/>
                <w:sz w:val="20"/>
                <w:szCs w:val="20"/>
              </w:rPr>
              <w:t>k</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pacing w:val="2"/>
                <w:sz w:val="20"/>
                <w:szCs w:val="20"/>
              </w:rPr>
              <w:t>n</w:t>
            </w:r>
            <w:r w:rsidRPr="004F4DE1">
              <w:rPr>
                <w:rFonts w:ascii="Arial" w:hAnsi="Arial" w:cs="Arial"/>
                <w:sz w:val="20"/>
                <w:szCs w:val="20"/>
              </w:rPr>
              <w:t>ci</w:t>
            </w:r>
            <w:r w:rsidRPr="004F4DE1">
              <w:rPr>
                <w:rFonts w:ascii="Arial" w:hAnsi="Arial" w:cs="Arial"/>
                <w:spacing w:val="-1"/>
                <w:sz w:val="20"/>
                <w:szCs w:val="20"/>
              </w:rPr>
              <w:t>e</w:t>
            </w:r>
            <w:r w:rsidRPr="004F4DE1">
              <w:rPr>
                <w:rFonts w:ascii="Arial" w:hAnsi="Arial" w:cs="Arial"/>
                <w:sz w:val="20"/>
                <w:szCs w:val="20"/>
              </w:rPr>
              <w:t>, op</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pacing w:val="-3"/>
                <w:sz w:val="20"/>
                <w:szCs w:val="20"/>
              </w:rPr>
              <w:t>a</w:t>
            </w:r>
            <w:r w:rsidRPr="004F4DE1">
              <w:rPr>
                <w:rFonts w:ascii="Arial" w:hAnsi="Arial" w:cs="Arial"/>
                <w:sz w:val="20"/>
                <w:szCs w:val="20"/>
              </w:rPr>
              <w:t xml:space="preserve">, </w:t>
            </w:r>
            <w:r w:rsidRPr="004F4DE1">
              <w:rPr>
                <w:rFonts w:ascii="Arial" w:hAnsi="Arial" w:cs="Arial"/>
                <w:spacing w:val="-2"/>
                <w:sz w:val="20"/>
                <w:szCs w:val="20"/>
              </w:rPr>
              <w:t>v</w:t>
            </w:r>
            <w:r w:rsidRPr="004F4DE1">
              <w:rPr>
                <w:rFonts w:ascii="Arial" w:hAnsi="Arial" w:cs="Arial"/>
                <w:spacing w:val="-1"/>
                <w:sz w:val="20"/>
                <w:szCs w:val="20"/>
              </w:rPr>
              <w:t>e</w:t>
            </w:r>
            <w:r w:rsidRPr="004F4DE1">
              <w:rPr>
                <w:rFonts w:ascii="Arial" w:hAnsi="Arial" w:cs="Arial"/>
                <w:spacing w:val="3"/>
                <w:sz w:val="20"/>
                <w:szCs w:val="20"/>
              </w:rPr>
              <w:t>t</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z w:val="20"/>
                <w:szCs w:val="20"/>
              </w:rPr>
              <w:t>ni</w:t>
            </w:r>
            <w:r w:rsidRPr="004F4DE1">
              <w:rPr>
                <w:rFonts w:ascii="Arial" w:hAnsi="Arial" w:cs="Arial"/>
                <w:spacing w:val="-1"/>
                <w:sz w:val="20"/>
                <w:szCs w:val="20"/>
              </w:rPr>
              <w:t>a</w:t>
            </w:r>
            <w:r w:rsidRPr="004F4DE1">
              <w:rPr>
                <w:rFonts w:ascii="Arial" w:hAnsi="Arial" w:cs="Arial"/>
                <w:sz w:val="20"/>
                <w:szCs w:val="20"/>
              </w:rPr>
              <w:t xml:space="preserve">, </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nipulo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a s úd</w:t>
            </w:r>
            <w:r w:rsidRPr="004F4DE1">
              <w:rPr>
                <w:rFonts w:ascii="Arial" w:hAnsi="Arial" w:cs="Arial"/>
                <w:spacing w:val="-3"/>
                <w:sz w:val="20"/>
                <w:szCs w:val="20"/>
              </w:rPr>
              <w:t>a</w:t>
            </w:r>
            <w:r w:rsidRPr="004F4DE1">
              <w:rPr>
                <w:rFonts w:ascii="Arial" w:hAnsi="Arial" w:cs="Arial"/>
                <w:spacing w:val="3"/>
                <w:sz w:val="20"/>
                <w:szCs w:val="20"/>
              </w:rPr>
              <w:t>j</w:t>
            </w:r>
            <w:r w:rsidRPr="004F4DE1">
              <w:rPr>
                <w:rFonts w:ascii="Arial" w:hAnsi="Arial" w:cs="Arial"/>
                <w:spacing w:val="-4"/>
                <w:sz w:val="20"/>
                <w:szCs w:val="20"/>
              </w:rPr>
              <w:t>m</w:t>
            </w:r>
            <w:r w:rsidRPr="004F4DE1">
              <w:rPr>
                <w:rFonts w:ascii="Arial" w:hAnsi="Arial" w:cs="Arial"/>
                <w:sz w:val="20"/>
                <w:szCs w:val="20"/>
              </w:rPr>
              <w:t>i,</w:t>
            </w:r>
            <w:r w:rsidRPr="004F4DE1">
              <w:rPr>
                <w:rFonts w:ascii="Arial" w:hAnsi="Arial" w:cs="Arial"/>
                <w:spacing w:val="5"/>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hodo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o p</w:t>
            </w:r>
            <w:r w:rsidRPr="004F4DE1">
              <w:rPr>
                <w:rFonts w:ascii="Arial" w:hAnsi="Arial" w:cs="Arial"/>
                <w:spacing w:val="-1"/>
                <w:sz w:val="20"/>
                <w:szCs w:val="20"/>
              </w:rPr>
              <w:t>ra</w:t>
            </w:r>
            <w:r w:rsidRPr="004F4DE1">
              <w:rPr>
                <w:rFonts w:ascii="Arial" w:hAnsi="Arial" w:cs="Arial"/>
                <w:spacing w:val="-2"/>
                <w:sz w:val="20"/>
                <w:szCs w:val="20"/>
              </w:rPr>
              <w:t>v</w:t>
            </w:r>
            <w:r w:rsidRPr="004F4DE1">
              <w:rPr>
                <w:rFonts w:ascii="Arial" w:hAnsi="Arial" w:cs="Arial"/>
                <w:spacing w:val="2"/>
                <w:sz w:val="20"/>
                <w:szCs w:val="20"/>
              </w:rPr>
              <w:t>d</w:t>
            </w:r>
            <w:r w:rsidRPr="004F4DE1">
              <w:rPr>
                <w:rFonts w:ascii="Arial" w:hAnsi="Arial" w:cs="Arial"/>
                <w:sz w:val="20"/>
                <w:szCs w:val="20"/>
              </w:rPr>
              <w:t>i</w:t>
            </w:r>
            <w:r w:rsidRPr="004F4DE1">
              <w:rPr>
                <w:rFonts w:ascii="Arial" w:hAnsi="Arial" w:cs="Arial"/>
                <w:spacing w:val="-2"/>
                <w:sz w:val="20"/>
                <w:szCs w:val="20"/>
              </w:rPr>
              <w:t>v</w:t>
            </w:r>
            <w:r w:rsidRPr="004F4DE1">
              <w:rPr>
                <w:rFonts w:ascii="Arial" w:hAnsi="Arial" w:cs="Arial"/>
                <w:sz w:val="20"/>
                <w:szCs w:val="20"/>
              </w:rPr>
              <w:t>osti t</w:t>
            </w:r>
            <w:r w:rsidRPr="004F4DE1">
              <w:rPr>
                <w:rFonts w:ascii="Arial" w:hAnsi="Arial" w:cs="Arial"/>
                <w:spacing w:val="-2"/>
                <w:sz w:val="20"/>
                <w:szCs w:val="20"/>
              </w:rPr>
              <w:t>v</w:t>
            </w:r>
            <w:r w:rsidRPr="004F4DE1">
              <w:rPr>
                <w:rFonts w:ascii="Arial" w:hAnsi="Arial" w:cs="Arial"/>
                <w:spacing w:val="-1"/>
                <w:sz w:val="20"/>
                <w:szCs w:val="20"/>
              </w:rPr>
              <w:t>r</w:t>
            </w:r>
            <w:r w:rsidRPr="004F4DE1">
              <w:rPr>
                <w:rFonts w:ascii="Arial" w:hAnsi="Arial" w:cs="Arial"/>
                <w:sz w:val="20"/>
                <w:szCs w:val="20"/>
              </w:rPr>
              <w:t>d</w:t>
            </w:r>
            <w:r w:rsidRPr="004F4DE1">
              <w:rPr>
                <w:rFonts w:ascii="Arial" w:hAnsi="Arial" w:cs="Arial"/>
                <w:spacing w:val="-1"/>
                <w:sz w:val="20"/>
                <w:szCs w:val="20"/>
              </w:rPr>
              <w:t>e</w:t>
            </w:r>
            <w:r w:rsidRPr="004F4DE1">
              <w:rPr>
                <w:rFonts w:ascii="Arial" w:hAnsi="Arial" w:cs="Arial"/>
                <w:sz w:val="20"/>
                <w:szCs w:val="20"/>
              </w:rPr>
              <w:t>nia.</w:t>
            </w:r>
          </w:p>
        </w:tc>
      </w:tr>
    </w:tbl>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bCs/>
          <w:sz w:val="20"/>
          <w:szCs w:val="20"/>
        </w:rPr>
        <w:t>8.  Al</w:t>
      </w:r>
      <w:r w:rsidRPr="004F4DE1">
        <w:rPr>
          <w:rFonts w:ascii="Arial" w:hAnsi="Arial" w:cs="Arial"/>
          <w:b/>
          <w:bCs/>
          <w:spacing w:val="2"/>
          <w:sz w:val="20"/>
          <w:szCs w:val="20"/>
        </w:rPr>
        <w:t>g</w:t>
      </w:r>
      <w:r w:rsidRPr="004F4DE1">
        <w:rPr>
          <w:rFonts w:ascii="Arial" w:hAnsi="Arial" w:cs="Arial"/>
          <w:b/>
          <w:bCs/>
          <w:sz w:val="20"/>
          <w:szCs w:val="20"/>
        </w:rPr>
        <w:t>o</w:t>
      </w:r>
      <w:r w:rsidRPr="004F4DE1">
        <w:rPr>
          <w:rFonts w:ascii="Arial" w:hAnsi="Arial" w:cs="Arial"/>
          <w:b/>
          <w:bCs/>
          <w:spacing w:val="1"/>
          <w:sz w:val="20"/>
          <w:szCs w:val="20"/>
        </w:rPr>
        <w:t>r</w:t>
      </w:r>
      <w:r w:rsidRPr="004F4DE1">
        <w:rPr>
          <w:rFonts w:ascii="Arial" w:hAnsi="Arial" w:cs="Arial"/>
          <w:b/>
          <w:bCs/>
          <w:sz w:val="20"/>
          <w:szCs w:val="20"/>
        </w:rPr>
        <w:t>i</w:t>
      </w:r>
      <w:r w:rsidRPr="004F4DE1">
        <w:rPr>
          <w:rFonts w:ascii="Arial" w:hAnsi="Arial" w:cs="Arial"/>
          <w:b/>
          <w:bCs/>
          <w:spacing w:val="2"/>
          <w:sz w:val="20"/>
          <w:szCs w:val="20"/>
        </w:rPr>
        <w:t>t</w:t>
      </w:r>
      <w:r w:rsidRPr="004F4DE1">
        <w:rPr>
          <w:rFonts w:ascii="Arial" w:hAnsi="Arial" w:cs="Arial"/>
          <w:b/>
          <w:bCs/>
          <w:spacing w:val="-1"/>
          <w:sz w:val="20"/>
          <w:szCs w:val="20"/>
        </w:rPr>
        <w:t>m</w:t>
      </w:r>
      <w:r w:rsidRPr="004F4DE1">
        <w:rPr>
          <w:rFonts w:ascii="Arial" w:hAnsi="Arial" w:cs="Arial"/>
          <w:b/>
          <w:bCs/>
          <w:spacing w:val="3"/>
          <w:sz w:val="20"/>
          <w:szCs w:val="20"/>
        </w:rPr>
        <w:t>i</w:t>
      </w:r>
      <w:r w:rsidRPr="004F4DE1">
        <w:rPr>
          <w:rFonts w:ascii="Arial" w:hAnsi="Arial" w:cs="Arial"/>
          <w:b/>
          <w:bCs/>
          <w:spacing w:val="-1"/>
          <w:sz w:val="20"/>
          <w:szCs w:val="20"/>
        </w:rPr>
        <w:t>c</w:t>
      </w:r>
      <w:r w:rsidRPr="004F4DE1">
        <w:rPr>
          <w:rFonts w:ascii="Arial" w:hAnsi="Arial" w:cs="Arial"/>
          <w:b/>
          <w:bCs/>
          <w:spacing w:val="3"/>
          <w:sz w:val="20"/>
          <w:szCs w:val="20"/>
        </w:rPr>
        <w:t>k</w:t>
      </w:r>
      <w:r w:rsidRPr="004F4DE1">
        <w:rPr>
          <w:rFonts w:ascii="Arial" w:hAnsi="Arial" w:cs="Arial"/>
          <w:b/>
          <w:bCs/>
          <w:sz w:val="20"/>
          <w:szCs w:val="20"/>
        </w:rPr>
        <w:t>é</w:t>
      </w:r>
      <w:r w:rsidRPr="004F4DE1">
        <w:rPr>
          <w:rFonts w:ascii="Arial" w:hAnsi="Arial" w:cs="Arial"/>
          <w:b/>
          <w:bCs/>
          <w:spacing w:val="1"/>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z w:val="20"/>
          <w:szCs w:val="20"/>
        </w:rPr>
        <w:t>š</w:t>
      </w:r>
      <w:r w:rsidRPr="004F4DE1">
        <w:rPr>
          <w:rFonts w:ascii="Arial" w:hAnsi="Arial" w:cs="Arial"/>
          <w:b/>
          <w:bCs/>
          <w:spacing w:val="-1"/>
          <w:sz w:val="20"/>
          <w:szCs w:val="20"/>
        </w:rPr>
        <w:t>e</w:t>
      </w:r>
      <w:r w:rsidRPr="004F4DE1">
        <w:rPr>
          <w:rFonts w:ascii="Arial" w:hAnsi="Arial" w:cs="Arial"/>
          <w:b/>
          <w:bCs/>
          <w:spacing w:val="3"/>
          <w:sz w:val="20"/>
          <w:szCs w:val="20"/>
        </w:rPr>
        <w:t>n</w:t>
      </w:r>
      <w:r w:rsidRPr="004F4DE1">
        <w:rPr>
          <w:rFonts w:ascii="Arial" w:hAnsi="Arial" w:cs="Arial"/>
          <w:b/>
          <w:bCs/>
          <w:sz w:val="20"/>
          <w:szCs w:val="20"/>
        </w:rPr>
        <w:t>ie</w:t>
      </w:r>
      <w:r w:rsidRPr="004F4DE1">
        <w:rPr>
          <w:rFonts w:ascii="Arial" w:hAnsi="Arial" w:cs="Arial"/>
          <w:b/>
          <w:bCs/>
          <w:spacing w:val="2"/>
          <w:sz w:val="20"/>
          <w:szCs w:val="20"/>
        </w:rPr>
        <w:t xml:space="preserve"> </w:t>
      </w:r>
      <w:r w:rsidRPr="004F4DE1">
        <w:rPr>
          <w:rFonts w:ascii="Arial" w:hAnsi="Arial" w:cs="Arial"/>
          <w:b/>
          <w:bCs/>
          <w:spacing w:val="3"/>
          <w:sz w:val="20"/>
          <w:szCs w:val="20"/>
        </w:rPr>
        <w:t>p</w:t>
      </w:r>
      <w:r w:rsidRPr="004F4DE1">
        <w:rPr>
          <w:rFonts w:ascii="Arial" w:hAnsi="Arial" w:cs="Arial"/>
          <w:b/>
          <w:bCs/>
          <w:spacing w:val="-1"/>
          <w:sz w:val="20"/>
          <w:szCs w:val="20"/>
        </w:rPr>
        <w:t>r</w:t>
      </w:r>
      <w:r w:rsidRPr="004F4DE1">
        <w:rPr>
          <w:rFonts w:ascii="Arial" w:hAnsi="Arial" w:cs="Arial"/>
          <w:b/>
          <w:bCs/>
          <w:sz w:val="20"/>
          <w:szCs w:val="20"/>
        </w:rPr>
        <w:t>o</w:t>
      </w:r>
      <w:r w:rsidRPr="004F4DE1">
        <w:rPr>
          <w:rFonts w:ascii="Arial" w:hAnsi="Arial" w:cs="Arial"/>
          <w:b/>
          <w:bCs/>
          <w:spacing w:val="1"/>
          <w:sz w:val="20"/>
          <w:szCs w:val="20"/>
        </w:rPr>
        <w:t>b</w:t>
      </w:r>
      <w:r w:rsidRPr="004F4DE1">
        <w:rPr>
          <w:rFonts w:ascii="Arial" w:hAnsi="Arial" w:cs="Arial"/>
          <w:b/>
          <w:bCs/>
          <w:spacing w:val="3"/>
          <w:sz w:val="20"/>
          <w:szCs w:val="20"/>
        </w:rPr>
        <w:t>l</w:t>
      </w:r>
      <w:r w:rsidRPr="004F4DE1">
        <w:rPr>
          <w:rFonts w:ascii="Arial" w:hAnsi="Arial" w:cs="Arial"/>
          <w:b/>
          <w:bCs/>
          <w:spacing w:val="1"/>
          <w:sz w:val="20"/>
          <w:szCs w:val="20"/>
        </w:rPr>
        <w:t>é</w:t>
      </w:r>
      <w:r w:rsidRPr="004F4DE1">
        <w:rPr>
          <w:rFonts w:ascii="Arial" w:hAnsi="Arial" w:cs="Arial"/>
          <w:b/>
          <w:bCs/>
          <w:spacing w:val="-1"/>
          <w:sz w:val="20"/>
          <w:szCs w:val="20"/>
        </w:rPr>
        <w:t>m</w:t>
      </w:r>
      <w:r w:rsidRPr="004F4DE1">
        <w:rPr>
          <w:rFonts w:ascii="Arial" w:hAnsi="Arial" w:cs="Arial"/>
          <w:b/>
          <w:bCs/>
          <w:spacing w:val="2"/>
          <w:sz w:val="20"/>
          <w:szCs w:val="20"/>
        </w:rPr>
        <w:t>o</w:t>
      </w:r>
      <w:r w:rsidRPr="004F4DE1">
        <w:rPr>
          <w:rFonts w:ascii="Arial" w:hAnsi="Arial" w:cs="Arial"/>
          <w:b/>
          <w:bCs/>
          <w:sz w:val="20"/>
          <w:szCs w:val="20"/>
        </w:rPr>
        <w:t>v</w:t>
      </w:r>
      <w:r w:rsidRPr="004F4DE1">
        <w:rPr>
          <w:rFonts w:ascii="Arial" w:hAnsi="Arial" w:cs="Arial"/>
          <w:b/>
          <w:bCs/>
          <w:spacing w:val="7"/>
          <w:sz w:val="20"/>
          <w:szCs w:val="20"/>
        </w:rPr>
        <w:t xml:space="preserve"> </w:t>
      </w:r>
      <w:r w:rsidRPr="004F4DE1">
        <w:rPr>
          <w:rFonts w:ascii="Arial" w:hAnsi="Arial" w:cs="Arial"/>
          <w:b/>
          <w:bCs/>
          <w:sz w:val="20"/>
          <w:szCs w:val="20"/>
        </w:rPr>
        <w:t>–</w:t>
      </w:r>
      <w:r w:rsidRPr="004F4DE1">
        <w:rPr>
          <w:rFonts w:ascii="Arial" w:hAnsi="Arial" w:cs="Arial"/>
          <w:b/>
          <w:bCs/>
          <w:spacing w:val="2"/>
          <w:sz w:val="20"/>
          <w:szCs w:val="20"/>
        </w:rPr>
        <w:t xml:space="preserve"> </w:t>
      </w:r>
      <w:r w:rsidRPr="004F4DE1">
        <w:rPr>
          <w:rFonts w:ascii="Arial" w:hAnsi="Arial" w:cs="Arial"/>
          <w:b/>
          <w:bCs/>
          <w:sz w:val="20"/>
          <w:szCs w:val="20"/>
        </w:rPr>
        <w:t>j</w:t>
      </w:r>
      <w:r w:rsidRPr="004F4DE1">
        <w:rPr>
          <w:rFonts w:ascii="Arial" w:hAnsi="Arial" w:cs="Arial"/>
          <w:b/>
          <w:bCs/>
          <w:spacing w:val="1"/>
          <w:sz w:val="20"/>
          <w:szCs w:val="20"/>
        </w:rPr>
        <w:t>a</w:t>
      </w:r>
      <w:r w:rsidRPr="004F4DE1">
        <w:rPr>
          <w:rFonts w:ascii="Arial" w:hAnsi="Arial" w:cs="Arial"/>
          <w:b/>
          <w:bCs/>
          <w:spacing w:val="-1"/>
          <w:sz w:val="20"/>
          <w:szCs w:val="20"/>
        </w:rPr>
        <w:t>z</w:t>
      </w:r>
      <w:r w:rsidRPr="004F4DE1">
        <w:rPr>
          <w:rFonts w:ascii="Arial" w:hAnsi="Arial" w:cs="Arial"/>
          <w:b/>
          <w:bCs/>
          <w:spacing w:val="2"/>
          <w:sz w:val="20"/>
          <w:szCs w:val="20"/>
        </w:rPr>
        <w:t>y</w:t>
      </w:r>
      <w:r w:rsidRPr="004F4DE1">
        <w:rPr>
          <w:rFonts w:ascii="Arial" w:hAnsi="Arial" w:cs="Arial"/>
          <w:b/>
          <w:bCs/>
          <w:sz w:val="20"/>
          <w:szCs w:val="20"/>
        </w:rPr>
        <w:t>k</w:t>
      </w:r>
      <w:r w:rsidRPr="004F4DE1">
        <w:rPr>
          <w:rFonts w:ascii="Arial" w:hAnsi="Arial" w:cs="Arial"/>
          <w:b/>
          <w:bCs/>
          <w:spacing w:val="1"/>
          <w:sz w:val="20"/>
          <w:szCs w:val="20"/>
        </w:rPr>
        <w:t xml:space="preserve"> n</w:t>
      </w:r>
      <w:r w:rsidRPr="004F4DE1">
        <w:rPr>
          <w:rFonts w:ascii="Arial" w:hAnsi="Arial" w:cs="Arial"/>
          <w:b/>
          <w:bCs/>
          <w:sz w:val="20"/>
          <w:szCs w:val="20"/>
        </w:rPr>
        <w:t>a</w:t>
      </w:r>
      <w:r w:rsidRPr="004F4DE1">
        <w:rPr>
          <w:rFonts w:ascii="Arial" w:hAnsi="Arial" w:cs="Arial"/>
          <w:b/>
          <w:bCs/>
          <w:spacing w:val="4"/>
          <w:sz w:val="20"/>
          <w:szCs w:val="20"/>
        </w:rPr>
        <w:t xml:space="preserve"> </w:t>
      </w:r>
      <w:r w:rsidRPr="004F4DE1">
        <w:rPr>
          <w:rFonts w:ascii="Arial" w:hAnsi="Arial" w:cs="Arial"/>
          <w:b/>
          <w:bCs/>
          <w:spacing w:val="-1"/>
          <w:sz w:val="20"/>
          <w:szCs w:val="20"/>
        </w:rPr>
        <w:t>z</w:t>
      </w:r>
      <w:r w:rsidRPr="004F4DE1">
        <w:rPr>
          <w:rFonts w:ascii="Arial" w:hAnsi="Arial" w:cs="Arial"/>
          <w:b/>
          <w:bCs/>
          <w:spacing w:val="2"/>
          <w:sz w:val="20"/>
          <w:szCs w:val="20"/>
        </w:rPr>
        <w:t>á</w:t>
      </w:r>
      <w:r w:rsidRPr="004F4DE1">
        <w:rPr>
          <w:rFonts w:ascii="Arial" w:hAnsi="Arial" w:cs="Arial"/>
          <w:b/>
          <w:bCs/>
          <w:spacing w:val="1"/>
          <w:sz w:val="20"/>
          <w:szCs w:val="20"/>
        </w:rPr>
        <w:t>p</w:t>
      </w:r>
      <w:r w:rsidRPr="004F4DE1">
        <w:rPr>
          <w:rFonts w:ascii="Arial" w:hAnsi="Arial" w:cs="Arial"/>
          <w:b/>
          <w:bCs/>
          <w:sz w:val="20"/>
          <w:szCs w:val="20"/>
        </w:rPr>
        <w:t>is</w:t>
      </w:r>
      <w:r w:rsidRPr="004F4DE1">
        <w:rPr>
          <w:rFonts w:ascii="Arial" w:hAnsi="Arial" w:cs="Arial"/>
          <w:b/>
          <w:bCs/>
          <w:spacing w:val="3"/>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pacing w:val="2"/>
          <w:sz w:val="20"/>
          <w:szCs w:val="20"/>
        </w:rPr>
        <w:t>š</w:t>
      </w:r>
      <w:r w:rsidRPr="004F4DE1">
        <w:rPr>
          <w:rFonts w:ascii="Arial" w:hAnsi="Arial" w:cs="Arial"/>
          <w:b/>
          <w:bCs/>
          <w:spacing w:val="-1"/>
          <w:sz w:val="20"/>
          <w:szCs w:val="20"/>
        </w:rPr>
        <w:t>e</w:t>
      </w:r>
      <w:r w:rsidRPr="004F4DE1">
        <w:rPr>
          <w:rFonts w:ascii="Arial" w:hAnsi="Arial" w:cs="Arial"/>
          <w:b/>
          <w:bCs/>
          <w:spacing w:val="1"/>
          <w:sz w:val="20"/>
          <w:szCs w:val="20"/>
        </w:rPr>
        <w:t>n</w:t>
      </w:r>
      <w:r w:rsidRPr="004F4DE1">
        <w:rPr>
          <w:rFonts w:ascii="Arial" w:hAnsi="Arial" w:cs="Arial"/>
          <w:b/>
          <w:bCs/>
          <w:spacing w:val="3"/>
          <w:sz w:val="20"/>
          <w:szCs w:val="20"/>
        </w:rPr>
        <w:t>i</w:t>
      </w:r>
      <w:r w:rsidRPr="004F4DE1">
        <w:rPr>
          <w:rFonts w:ascii="Arial" w:hAnsi="Arial" w:cs="Arial"/>
          <w:b/>
          <w:bCs/>
          <w:sz w:val="20"/>
          <w:szCs w:val="20"/>
        </w:rPr>
        <w:t xml:space="preserve">a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180"/>
      </w:tblGrid>
      <w:tr w:rsidR="004F4DE1" w:rsidRPr="004F4DE1" w:rsidTr="00A33E6C">
        <w:trPr>
          <w:trHeight w:val="1145"/>
        </w:trPr>
        <w:tc>
          <w:tcPr>
            <w:tcW w:w="9180"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algoritmus  –  programovací  jazyk,  vstup  –  algoritmus  –  výsledok,  chybný zápis, konštrukcie jazyka ako: postupnosť príkazov,  cyklus  s  pevným  počtom  opakovaní,  podmienený príkaz, pomenovaná postupnosť príkazov</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zostavovanie programu v jazyku na zápis algoritmov, spustenie programu.</w:t>
            </w:r>
          </w:p>
        </w:tc>
      </w:tr>
    </w:tbl>
    <w:p w:rsidR="004F4DE1" w:rsidRPr="004F4DE1" w:rsidRDefault="004F4DE1" w:rsidP="004F4DE1">
      <w:pPr>
        <w:autoSpaceDE w:val="0"/>
        <w:autoSpaceDN w:val="0"/>
        <w:adjustRightInd w:val="0"/>
        <w:rPr>
          <w:rFonts w:ascii="Arial" w:hAnsi="Arial" w:cs="Arial"/>
          <w:color w:val="000000"/>
          <w:sz w:val="20"/>
          <w:szCs w:val="20"/>
        </w:rPr>
      </w:pPr>
    </w:p>
    <w:p w:rsidR="004F4DE1" w:rsidRPr="004F4DE1" w:rsidRDefault="004F4DE1" w:rsidP="004F4DE1">
      <w:pPr>
        <w:autoSpaceDE w:val="0"/>
        <w:autoSpaceDN w:val="0"/>
        <w:adjustRightInd w:val="0"/>
        <w:ind w:left="360"/>
        <w:rPr>
          <w:rFonts w:ascii="Arial" w:hAnsi="Arial" w:cs="Arial"/>
          <w:color w:val="000000"/>
          <w:sz w:val="20"/>
          <w:szCs w:val="20"/>
        </w:rPr>
      </w:pPr>
      <w:r w:rsidRPr="004F4DE1">
        <w:rPr>
          <w:rFonts w:ascii="Arial" w:hAnsi="Arial" w:cs="Arial"/>
          <w:b/>
          <w:bCs/>
          <w:sz w:val="20"/>
          <w:szCs w:val="20"/>
        </w:rPr>
        <w:t xml:space="preserve">9. Softvér a hardvér – práca so súbormi a priečinkami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747"/>
      </w:tblGrid>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rôzne typy súborov pre rôzne typy informácií (súbor s obrázkom, súbor s textom, súbor s tabuľkou), cesta k súboru a priečinku ako  zápis, ktorý určuje umiestnenie súboru a priečinku v štruktúre priečinkov.</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sz w:val="20"/>
                <w:szCs w:val="20"/>
              </w:rPr>
            </w:pPr>
            <w:r w:rsidRPr="004F4DE1">
              <w:rPr>
                <w:rFonts w:ascii="Arial" w:hAnsi="Arial" w:cs="Arial"/>
                <w:b/>
                <w:color w:val="000000"/>
                <w:sz w:val="20"/>
                <w:szCs w:val="20"/>
              </w:rPr>
              <w:t xml:space="preserve">     10.</w:t>
            </w:r>
            <w:r w:rsidRPr="004F4DE1">
              <w:rPr>
                <w:rFonts w:ascii="Arial" w:hAnsi="Arial" w:cs="Arial"/>
                <w:color w:val="000000"/>
                <w:sz w:val="20"/>
                <w:szCs w:val="20"/>
              </w:rPr>
              <w:t xml:space="preserve"> </w:t>
            </w:r>
            <w:r w:rsidRPr="004F4DE1">
              <w:rPr>
                <w:rFonts w:ascii="Arial" w:hAnsi="Arial" w:cs="Arial"/>
                <w:b/>
                <w:color w:val="000000"/>
                <w:sz w:val="20"/>
                <w:szCs w:val="20"/>
              </w:rPr>
              <w:t>Softvér a hardvér – práca v operačnom systéme</w:t>
            </w:r>
            <w:r w:rsidRPr="004F4DE1">
              <w:rPr>
                <w:rFonts w:ascii="Arial" w:hAnsi="Arial" w:cs="Arial"/>
                <w:b/>
                <w:bCs/>
                <w:sz w:val="20"/>
                <w:szCs w:val="20"/>
              </w:rPr>
              <w:t xml:space="preserve"> </w:t>
            </w:r>
            <w:r w:rsidRPr="004F4DE1">
              <w:rPr>
                <w:rFonts w:ascii="Arial" w:hAnsi="Arial" w:cs="Arial"/>
                <w:bCs/>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schránka ako miesto na krátkodobé uchovávanie alebo prenášanie údajov, operačný systém ako softvér, aplikácia ako softvér</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nastavenie zvuku, pracovnej plochy, klávesnice, používanie nástrojov na simulovanie, modelovanie.</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position w:val="-1"/>
                <w:sz w:val="20"/>
                <w:szCs w:val="20"/>
              </w:rPr>
            </w:pPr>
            <w:r w:rsidRPr="004F4DE1">
              <w:rPr>
                <w:rFonts w:ascii="Arial" w:hAnsi="Arial" w:cs="Arial"/>
                <w:b/>
                <w:color w:val="000000"/>
                <w:sz w:val="20"/>
                <w:szCs w:val="20"/>
              </w:rPr>
              <w:t xml:space="preserve">   11.</w:t>
            </w:r>
            <w:r w:rsidRPr="004F4DE1">
              <w:rPr>
                <w:rFonts w:ascii="Arial" w:hAnsi="Arial" w:cs="Arial"/>
                <w:color w:val="000000"/>
                <w:sz w:val="20"/>
                <w:szCs w:val="20"/>
              </w:rPr>
              <w:t xml:space="preserve"> </w:t>
            </w:r>
            <w:r w:rsidRPr="004F4DE1">
              <w:rPr>
                <w:rFonts w:ascii="Arial" w:hAnsi="Arial" w:cs="Arial"/>
                <w:b/>
                <w:bCs/>
                <w:spacing w:val="1"/>
                <w:position w:val="-1"/>
                <w:sz w:val="20"/>
                <w:szCs w:val="20"/>
              </w:rPr>
              <w:t>S</w:t>
            </w:r>
            <w:r w:rsidRPr="004F4DE1">
              <w:rPr>
                <w:rFonts w:ascii="Arial" w:hAnsi="Arial" w:cs="Arial"/>
                <w:b/>
                <w:bCs/>
                <w:position w:val="-1"/>
                <w:sz w:val="20"/>
                <w:szCs w:val="20"/>
              </w:rPr>
              <w:t>o</w:t>
            </w:r>
            <w:r w:rsidRPr="004F4DE1">
              <w:rPr>
                <w:rFonts w:ascii="Arial" w:hAnsi="Arial" w:cs="Arial"/>
                <w:b/>
                <w:bCs/>
                <w:spacing w:val="1"/>
                <w:position w:val="-1"/>
                <w:sz w:val="20"/>
                <w:szCs w:val="20"/>
              </w:rPr>
              <w:t>f</w:t>
            </w:r>
            <w:r w:rsidRPr="004F4DE1">
              <w:rPr>
                <w:rFonts w:ascii="Arial" w:hAnsi="Arial" w:cs="Arial"/>
                <w:b/>
                <w:bCs/>
                <w:position w:val="-1"/>
                <w:sz w:val="20"/>
                <w:szCs w:val="20"/>
              </w:rPr>
              <w:t>t</w:t>
            </w:r>
            <w:r w:rsidRPr="004F4DE1">
              <w:rPr>
                <w:rFonts w:ascii="Arial" w:hAnsi="Arial" w:cs="Arial"/>
                <w:b/>
                <w:bCs/>
                <w:spacing w:val="1"/>
                <w:position w:val="-1"/>
                <w:sz w:val="20"/>
                <w:szCs w:val="20"/>
              </w:rPr>
              <w:t>vé</w:t>
            </w:r>
            <w:r w:rsidRPr="004F4DE1">
              <w:rPr>
                <w:rFonts w:ascii="Arial" w:hAnsi="Arial" w:cs="Arial"/>
                <w:b/>
                <w:bCs/>
                <w:position w:val="-1"/>
                <w:sz w:val="20"/>
                <w:szCs w:val="20"/>
              </w:rPr>
              <w:t>r</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h</w:t>
            </w:r>
            <w:r w:rsidRPr="004F4DE1">
              <w:rPr>
                <w:rFonts w:ascii="Arial" w:hAnsi="Arial" w:cs="Arial"/>
                <w:b/>
                <w:bCs/>
                <w:position w:val="-1"/>
                <w:sz w:val="20"/>
                <w:szCs w:val="20"/>
              </w:rPr>
              <w:t>a</w:t>
            </w:r>
            <w:r w:rsidRPr="004F4DE1">
              <w:rPr>
                <w:rFonts w:ascii="Arial" w:hAnsi="Arial" w:cs="Arial"/>
                <w:b/>
                <w:bCs/>
                <w:spacing w:val="-1"/>
                <w:position w:val="-1"/>
                <w:sz w:val="20"/>
                <w:szCs w:val="20"/>
              </w:rPr>
              <w:t>r</w:t>
            </w:r>
            <w:r w:rsidRPr="004F4DE1">
              <w:rPr>
                <w:rFonts w:ascii="Arial" w:hAnsi="Arial" w:cs="Arial"/>
                <w:b/>
                <w:bCs/>
                <w:spacing w:val="3"/>
                <w:position w:val="-1"/>
                <w:sz w:val="20"/>
                <w:szCs w:val="20"/>
              </w:rPr>
              <w:t>d</w:t>
            </w:r>
            <w:r w:rsidRPr="004F4DE1">
              <w:rPr>
                <w:rFonts w:ascii="Arial" w:hAnsi="Arial" w:cs="Arial"/>
                <w:b/>
                <w:bCs/>
                <w:spacing w:val="2"/>
                <w:position w:val="-1"/>
                <w:sz w:val="20"/>
                <w:szCs w:val="20"/>
              </w:rPr>
              <w:t>v</w:t>
            </w:r>
            <w:r w:rsidRPr="004F4DE1">
              <w:rPr>
                <w:rFonts w:ascii="Arial" w:hAnsi="Arial" w:cs="Arial"/>
                <w:b/>
                <w:bCs/>
                <w:spacing w:val="1"/>
                <w:position w:val="-1"/>
                <w:sz w:val="20"/>
                <w:szCs w:val="20"/>
              </w:rPr>
              <w:t>é</w:t>
            </w:r>
            <w:r w:rsidRPr="004F4DE1">
              <w:rPr>
                <w:rFonts w:ascii="Arial" w:hAnsi="Arial" w:cs="Arial"/>
                <w:b/>
                <w:bCs/>
                <w:position w:val="-1"/>
                <w:sz w:val="20"/>
                <w:szCs w:val="20"/>
              </w:rPr>
              <w:t>r</w:t>
            </w:r>
            <w:r w:rsidRPr="004F4DE1">
              <w:rPr>
                <w:rFonts w:ascii="Arial" w:hAnsi="Arial" w:cs="Arial"/>
                <w:b/>
                <w:bCs/>
                <w:spacing w:val="2"/>
                <w:position w:val="-1"/>
                <w:sz w:val="20"/>
                <w:szCs w:val="20"/>
              </w:rPr>
              <w:t xml:space="preserve"> </w:t>
            </w:r>
            <w:r w:rsidRPr="004F4DE1">
              <w:rPr>
                <w:rFonts w:ascii="Arial" w:hAnsi="Arial" w:cs="Arial"/>
                <w:b/>
                <w:bCs/>
                <w:position w:val="-1"/>
                <w:sz w:val="20"/>
                <w:szCs w:val="20"/>
              </w:rPr>
              <w:t>–</w:t>
            </w:r>
            <w:r w:rsidRPr="004F4DE1">
              <w:rPr>
                <w:rFonts w:ascii="Arial" w:hAnsi="Arial" w:cs="Arial"/>
                <w:b/>
                <w:bCs/>
                <w:spacing w:val="2"/>
                <w:position w:val="-1"/>
                <w:sz w:val="20"/>
                <w:szCs w:val="20"/>
              </w:rPr>
              <w:t xml:space="preserve"> </w:t>
            </w:r>
            <w:r w:rsidRPr="004F4DE1">
              <w:rPr>
                <w:rFonts w:ascii="Arial" w:hAnsi="Arial" w:cs="Arial"/>
                <w:b/>
                <w:bCs/>
                <w:spacing w:val="1"/>
                <w:position w:val="-1"/>
                <w:sz w:val="20"/>
                <w:szCs w:val="20"/>
              </w:rPr>
              <w:t>p</w:t>
            </w:r>
            <w:r w:rsidRPr="004F4DE1">
              <w:rPr>
                <w:rFonts w:ascii="Arial" w:hAnsi="Arial" w:cs="Arial"/>
                <w:b/>
                <w:bCs/>
                <w:spacing w:val="2"/>
                <w:position w:val="-1"/>
                <w:sz w:val="20"/>
                <w:szCs w:val="20"/>
              </w:rPr>
              <w:t>o</w:t>
            </w:r>
            <w:r w:rsidRPr="004F4DE1">
              <w:rPr>
                <w:rFonts w:ascii="Arial" w:hAnsi="Arial" w:cs="Arial"/>
                <w:b/>
                <w:bCs/>
                <w:spacing w:val="1"/>
                <w:position w:val="-1"/>
                <w:sz w:val="20"/>
                <w:szCs w:val="20"/>
              </w:rPr>
              <w:t>č</w:t>
            </w:r>
            <w:r w:rsidRPr="004F4DE1">
              <w:rPr>
                <w:rFonts w:ascii="Arial" w:hAnsi="Arial" w:cs="Arial"/>
                <w:b/>
                <w:bCs/>
                <w:position w:val="-1"/>
                <w:sz w:val="20"/>
                <w:szCs w:val="20"/>
              </w:rPr>
              <w:t>ít</w:t>
            </w:r>
            <w:r w:rsidRPr="004F4DE1">
              <w:rPr>
                <w:rFonts w:ascii="Arial" w:hAnsi="Arial" w:cs="Arial"/>
                <w:b/>
                <w:bCs/>
                <w:spacing w:val="2"/>
                <w:position w:val="-1"/>
                <w:sz w:val="20"/>
                <w:szCs w:val="20"/>
              </w:rPr>
              <w:t>a</w:t>
            </w:r>
            <w:r w:rsidRPr="004F4DE1">
              <w:rPr>
                <w:rFonts w:ascii="Arial" w:hAnsi="Arial" w:cs="Arial"/>
                <w:b/>
                <w:bCs/>
                <w:position w:val="-1"/>
                <w:sz w:val="20"/>
                <w:szCs w:val="20"/>
              </w:rPr>
              <w:t>č</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p</w:t>
            </w:r>
            <w:r w:rsidRPr="004F4DE1">
              <w:rPr>
                <w:rFonts w:ascii="Arial" w:hAnsi="Arial" w:cs="Arial"/>
                <w:b/>
                <w:bCs/>
                <w:spacing w:val="-1"/>
                <w:position w:val="-1"/>
                <w:sz w:val="20"/>
                <w:szCs w:val="20"/>
              </w:rPr>
              <w:t>r</w:t>
            </w:r>
            <w:r w:rsidRPr="004F4DE1">
              <w:rPr>
                <w:rFonts w:ascii="Arial" w:hAnsi="Arial" w:cs="Arial"/>
                <w:b/>
                <w:bCs/>
                <w:position w:val="-1"/>
                <w:sz w:val="20"/>
                <w:szCs w:val="20"/>
              </w:rPr>
              <w:t>í</w:t>
            </w:r>
            <w:r w:rsidRPr="004F4DE1">
              <w:rPr>
                <w:rFonts w:ascii="Arial" w:hAnsi="Arial" w:cs="Arial"/>
                <w:b/>
                <w:bCs/>
                <w:spacing w:val="4"/>
                <w:position w:val="-1"/>
                <w:sz w:val="20"/>
                <w:szCs w:val="20"/>
              </w:rPr>
              <w:t>d</w:t>
            </w:r>
            <w:r w:rsidRPr="004F4DE1">
              <w:rPr>
                <w:rFonts w:ascii="Arial" w:hAnsi="Arial" w:cs="Arial"/>
                <w:b/>
                <w:bCs/>
                <w:position w:val="-1"/>
                <w:sz w:val="20"/>
                <w:szCs w:val="20"/>
              </w:rPr>
              <w:t>av</w:t>
            </w:r>
            <w:r w:rsidRPr="004F4DE1">
              <w:rPr>
                <w:rFonts w:ascii="Arial" w:hAnsi="Arial" w:cs="Arial"/>
                <w:b/>
                <w:bCs/>
                <w:spacing w:val="3"/>
                <w:position w:val="-1"/>
                <w:sz w:val="20"/>
                <w:szCs w:val="20"/>
              </w:rPr>
              <w:t>n</w:t>
            </w:r>
            <w:r w:rsidRPr="004F4DE1">
              <w:rPr>
                <w:rFonts w:ascii="Arial" w:hAnsi="Arial" w:cs="Arial"/>
                <w:b/>
                <w:bCs/>
                <w:position w:val="-1"/>
                <w:sz w:val="20"/>
                <w:szCs w:val="20"/>
              </w:rPr>
              <w:t>é</w:t>
            </w:r>
            <w:r w:rsidRPr="004F4DE1">
              <w:rPr>
                <w:rFonts w:ascii="Arial" w:hAnsi="Arial" w:cs="Arial"/>
                <w:b/>
                <w:bCs/>
                <w:spacing w:val="1"/>
                <w:position w:val="-1"/>
                <w:sz w:val="20"/>
                <w:szCs w:val="20"/>
              </w:rPr>
              <w:t xml:space="preserve"> z</w:t>
            </w:r>
            <w:r w:rsidRPr="004F4DE1">
              <w:rPr>
                <w:rFonts w:ascii="Arial" w:hAnsi="Arial" w:cs="Arial"/>
                <w:b/>
                <w:bCs/>
                <w:spacing w:val="2"/>
                <w:position w:val="-1"/>
                <w:sz w:val="20"/>
                <w:szCs w:val="20"/>
              </w:rPr>
              <w:t>a</w:t>
            </w:r>
            <w:r w:rsidRPr="004F4DE1">
              <w:rPr>
                <w:rFonts w:ascii="Arial" w:hAnsi="Arial" w:cs="Arial"/>
                <w:b/>
                <w:bCs/>
                <w:spacing w:val="-1"/>
                <w:position w:val="-1"/>
                <w:sz w:val="20"/>
                <w:szCs w:val="20"/>
              </w:rPr>
              <w:t>r</w:t>
            </w:r>
            <w:r w:rsidRPr="004F4DE1">
              <w:rPr>
                <w:rFonts w:ascii="Arial" w:hAnsi="Arial" w:cs="Arial"/>
                <w:b/>
                <w:bCs/>
                <w:position w:val="-1"/>
                <w:sz w:val="20"/>
                <w:szCs w:val="20"/>
              </w:rPr>
              <w:t>ia</w:t>
            </w:r>
            <w:r w:rsidRPr="004F4DE1">
              <w:rPr>
                <w:rFonts w:ascii="Arial" w:hAnsi="Arial" w:cs="Arial"/>
                <w:b/>
                <w:bCs/>
                <w:spacing w:val="4"/>
                <w:position w:val="-1"/>
                <w:sz w:val="20"/>
                <w:szCs w:val="20"/>
              </w:rPr>
              <w:t>d</w:t>
            </w:r>
            <w:r w:rsidRPr="004F4DE1">
              <w:rPr>
                <w:rFonts w:ascii="Arial" w:hAnsi="Arial" w:cs="Arial"/>
                <w:b/>
                <w:bCs/>
                <w:spacing w:val="1"/>
                <w:position w:val="-1"/>
                <w:sz w:val="20"/>
                <w:szCs w:val="20"/>
              </w:rPr>
              <w:t>en</w:t>
            </w:r>
            <w:r w:rsidRPr="004F4DE1">
              <w:rPr>
                <w:rFonts w:ascii="Arial" w:hAnsi="Arial" w:cs="Arial"/>
                <w:b/>
                <w:bCs/>
                <w:position w:val="-1"/>
                <w:sz w:val="20"/>
                <w:szCs w:val="20"/>
              </w:rPr>
              <w:t xml:space="preserve">ia – </w:t>
            </w:r>
            <w:r w:rsidRPr="004F4DE1">
              <w:rPr>
                <w:rFonts w:ascii="Arial" w:hAnsi="Arial" w:cs="Arial"/>
                <w:bCs/>
                <w:position w:val="-1"/>
                <w:sz w:val="20"/>
                <w:szCs w:val="20"/>
              </w:rPr>
              <w:t>2 hodiny:</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program, procesor, pamäť</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počítač ako zariadenie s procesorom a pamäťou, pamäť si pamätá programy a údaje, pamäť v počítači ako zariadenie na (krátkodobé)  uchovanie informácií, disk v počítači ako zariadenie na dlhodobé uchovanie  informácií, procesor vykonáva programy (program ako návod pre procesor), tlačiareň, reproduktor/slúchadlá ako za- riadenia sprostredkovanie výstupu, skener, digitálny fotoaparát, kamera, mikrofón ako zariadenia na digitalizáciu údajov, rozdiel medzi hardvérom a softvérom.</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color w:val="000000"/>
                <w:sz w:val="20"/>
                <w:szCs w:val="20"/>
              </w:rPr>
            </w:pPr>
            <w:r w:rsidRPr="004F4DE1">
              <w:rPr>
                <w:rFonts w:ascii="Arial" w:hAnsi="Arial" w:cs="Arial"/>
                <w:color w:val="000000"/>
                <w:sz w:val="20"/>
                <w:szCs w:val="20"/>
              </w:rPr>
              <w:t xml:space="preserve">   </w:t>
            </w:r>
            <w:r w:rsidRPr="004F4DE1">
              <w:rPr>
                <w:rFonts w:ascii="Arial" w:hAnsi="Arial" w:cs="Arial"/>
                <w:b/>
                <w:color w:val="000000"/>
                <w:sz w:val="20"/>
                <w:szCs w:val="20"/>
              </w:rPr>
              <w:t>12.</w:t>
            </w:r>
            <w:r w:rsidRPr="004F4DE1">
              <w:rPr>
                <w:rFonts w:ascii="Arial" w:hAnsi="Arial" w:cs="Arial"/>
                <w:color w:val="000000"/>
                <w:sz w:val="20"/>
                <w:szCs w:val="20"/>
              </w:rPr>
              <w:t xml:space="preserve"> </w:t>
            </w:r>
            <w:r w:rsidRPr="004F4DE1">
              <w:rPr>
                <w:rFonts w:ascii="Arial" w:hAnsi="Arial" w:cs="Arial"/>
                <w:b/>
                <w:bCs/>
                <w:color w:val="000000"/>
                <w:sz w:val="20"/>
                <w:szCs w:val="20"/>
              </w:rPr>
              <w:t xml:space="preserve">Softvér a hardvér – práca v počítačovej sieti a na internete </w:t>
            </w:r>
            <w:r w:rsidRPr="004F4DE1">
              <w:rPr>
                <w:rFonts w:ascii="Arial" w:hAnsi="Arial" w:cs="Arial"/>
                <w:bCs/>
                <w:color w:val="000000"/>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sieť, doména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cesta (adresa) ako zápis, ktorý identifikuje počítač,  zariadenie  alebo údaje v sieti, vlastnosti priečinkov a prístupové práva  v sieti,  počítačová  sieť  ako  prepojenie počítačov  a zariadení, internet ako celosvetová   počítačová  sieť,  štruktúra webovej adresy, štruktúra mailovej adresy.</w:t>
            </w:r>
          </w:p>
        </w:tc>
      </w:tr>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i/>
                <w:iCs/>
                <w:color w:val="000000"/>
                <w:sz w:val="20"/>
                <w:szCs w:val="20"/>
              </w:rPr>
            </w:pP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400055" w:rsidRDefault="004F4DE1" w:rsidP="00C3346E">
      <w:pPr>
        <w:pStyle w:val="slovanzoznam"/>
        <w:numPr>
          <w:ilvl w:val="0"/>
          <w:numId w:val="0"/>
        </w:numP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00055" w:rsidRPr="00406F99" w:rsidRDefault="00400055" w:rsidP="0040005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Matematika a práca s informáciami</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Informatika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1h       ročne: 33h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EA41BF">
      <w:pPr>
        <w:pStyle w:val="slovanzoznam"/>
        <w:numPr>
          <w:ilvl w:val="0"/>
          <w:numId w:val="245"/>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pStyle w:val="slovanzoznam"/>
        <w:numPr>
          <w:ilvl w:val="0"/>
          <w:numId w:val="0"/>
        </w:numPr>
        <w:tabs>
          <w:tab w:val="num" w:pos="360"/>
        </w:tabs>
        <w:jc w:val="both"/>
        <w:rPr>
          <w:rFonts w:ascii="Arial" w:hAnsi="Arial" w:cs="Arial"/>
          <w:sz w:val="20"/>
          <w:szCs w:val="20"/>
        </w:rPr>
      </w:pPr>
      <w:r w:rsidRPr="00400055">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EA41BF">
      <w:pPr>
        <w:pStyle w:val="slovanzoznam"/>
        <w:numPr>
          <w:ilvl w:val="0"/>
          <w:numId w:val="245"/>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rPr>
          <w:rFonts w:ascii="Arial" w:hAnsi="Arial" w:cs="Arial"/>
          <w:color w:val="FF0000"/>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r w:rsidRPr="00400055">
        <w:rPr>
          <w:rFonts w:ascii="Arial" w:hAnsi="Arial" w:cs="Arial"/>
          <w:sz w:val="20"/>
          <w:szCs w:val="20"/>
        </w:rPr>
        <w:t>Žiaci:</w:t>
      </w:r>
    </w:p>
    <w:p w:rsidR="00400055" w:rsidRPr="00400055" w:rsidRDefault="00400055" w:rsidP="00400055">
      <w:pPr>
        <w:rPr>
          <w:rFonts w:ascii="Arial" w:hAnsi="Arial" w:cs="Arial"/>
          <w:sz w:val="20"/>
          <w:szCs w:val="20"/>
        </w:rPr>
      </w:pP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uvažujú o informáciách a rôznych reprezentáciách, používajú vhodné nástroje na ich spracovanie,</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uvažujú o algoritmoch, hľadajú a nachádzajú algoritmické riešenia problémov, vytvárajú návody, programy podľa daných pravidiel,</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logicky uvažujú, argumentujú, hodnotia, konajú zdôvodnené rozhodnutia,</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poznajú princípy softvéru a hardvéru a využívajú ich pri riešení informatických problémov,</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komunikujú a spolupracujú prostredníctvom digitálnych technológií, získavajú informácie na webe,</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poznajú, ako informatika ovplyvnila spoločnosť,</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rozumejú rizikám na internete, dokážu sa im brániť a riešiť problémy, ktoré sa vyskytnú</w:t>
      </w:r>
    </w:p>
    <w:p w:rsidR="00400055" w:rsidRPr="00400055" w:rsidRDefault="00400055" w:rsidP="00EA41BF">
      <w:pPr>
        <w:numPr>
          <w:ilvl w:val="0"/>
          <w:numId w:val="20"/>
        </w:numPr>
        <w:jc w:val="left"/>
        <w:rPr>
          <w:rFonts w:ascii="Arial" w:hAnsi="Arial" w:cs="Arial"/>
          <w:sz w:val="20"/>
          <w:szCs w:val="20"/>
        </w:rPr>
      </w:pPr>
      <w:r w:rsidRPr="00400055">
        <w:rPr>
          <w:rFonts w:ascii="Arial" w:hAnsi="Arial" w:cs="Arial"/>
          <w:sz w:val="20"/>
          <w:szCs w:val="20"/>
        </w:rPr>
        <w:t>rešpektujú intelektuálneho vlastníctvo.</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p>
    <w:p w:rsidR="00400055" w:rsidRPr="00400055" w:rsidRDefault="00400055" w:rsidP="00EA41BF">
      <w:pPr>
        <w:pStyle w:val="slovanzoznam"/>
        <w:numPr>
          <w:ilvl w:val="0"/>
          <w:numId w:val="245"/>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rPr>
          <w:rFonts w:ascii="Arial" w:hAnsi="Arial" w:cs="Arial"/>
          <w:sz w:val="20"/>
          <w:szCs w:val="20"/>
        </w:rPr>
      </w:pPr>
      <w:r w:rsidRPr="00400055">
        <w:rPr>
          <w:rFonts w:ascii="Arial" w:hAnsi="Arial" w:cs="Arial"/>
          <w:bCs/>
          <w:sz w:val="20"/>
          <w:szCs w:val="20"/>
        </w:rPr>
        <w:t xml:space="preserve">Osobnostný a sociálny rozvoj, Environmentálna výchova, Mediálna výchova, Multikultúrna výchova, </w:t>
      </w:r>
      <w:r w:rsidRPr="00400055">
        <w:rPr>
          <w:rFonts w:ascii="Arial" w:hAnsi="Arial" w:cs="Arial"/>
          <w:sz w:val="20"/>
          <w:szCs w:val="20"/>
        </w:rPr>
        <w:t xml:space="preserve">Finančná gramotnosť (FIG), Čitateľská gramotnosť(CGT),  Informačná a digitálna gramotnosť(IDG),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EA41BF">
      <w:pPr>
        <w:pStyle w:val="slovanzoznam"/>
        <w:numPr>
          <w:ilvl w:val="0"/>
          <w:numId w:val="245"/>
        </w:numPr>
        <w:tabs>
          <w:tab w:val="clear" w:pos="432"/>
          <w:tab w:val="num" w:pos="284"/>
          <w:tab w:val="num" w:pos="360"/>
        </w:tabs>
        <w:ind w:left="227" w:hanging="227"/>
        <w:rPr>
          <w:rFonts w:ascii="Arial" w:hAnsi="Arial" w:cs="Arial"/>
          <w:b/>
          <w:sz w:val="20"/>
          <w:szCs w:val="20"/>
          <w:u w:val="single"/>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sz w:val="20"/>
          <w:szCs w:val="20"/>
        </w:rPr>
      </w:pPr>
      <w:r w:rsidRPr="00400055">
        <w:rPr>
          <w:rFonts w:ascii="Arial" w:hAnsi="Arial" w:cs="Arial"/>
          <w:b/>
          <w:bCs/>
          <w:position w:val="-1"/>
          <w:sz w:val="20"/>
          <w:szCs w:val="20"/>
        </w:rPr>
        <w:t>1. 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position w:val="-1"/>
          <w:sz w:val="20"/>
          <w:szCs w:val="20"/>
        </w:rPr>
        <w:t>a s</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ez</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t</w:t>
      </w:r>
      <w:r w:rsidRPr="00400055">
        <w:rPr>
          <w:rFonts w:ascii="Arial" w:hAnsi="Arial" w:cs="Arial"/>
          <w:b/>
          <w:bCs/>
          <w:spacing w:val="1"/>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i</w:t>
      </w:r>
      <w:r w:rsidRPr="00400055">
        <w:rPr>
          <w:rFonts w:ascii="Arial" w:hAnsi="Arial" w:cs="Arial"/>
          <w:b/>
          <w:bCs/>
          <w:sz w:val="20"/>
          <w:szCs w:val="20"/>
        </w:rPr>
        <w:t xml:space="preserve"> </w:t>
      </w:r>
      <w:r w:rsidRPr="00400055">
        <w:rPr>
          <w:rFonts w:ascii="Arial" w:hAnsi="Arial" w:cs="Arial"/>
          <w:b/>
          <w:sz w:val="20"/>
          <w:szCs w:val="20"/>
        </w:rPr>
        <w:t xml:space="preserve"> </w:t>
      </w:r>
      <w:r w:rsidRPr="00400055">
        <w:rPr>
          <w:rFonts w:ascii="Arial" w:hAnsi="Arial" w:cs="Arial"/>
          <w:sz w:val="20"/>
          <w:szCs w:val="20"/>
        </w:rPr>
        <w:t>-  3 hodiny:</w:t>
      </w:r>
    </w:p>
    <w:tbl>
      <w:tblPr>
        <w:tblW w:w="0" w:type="auto"/>
        <w:tblBorders>
          <w:top w:val="nil"/>
          <w:left w:val="nil"/>
          <w:bottom w:val="nil"/>
          <w:right w:val="nil"/>
        </w:tblBorders>
        <w:tblLayout w:type="fixed"/>
        <w:tblLook w:val="0000"/>
      </w:tblPr>
      <w:tblGrid>
        <w:gridCol w:w="9464"/>
      </w:tblGrid>
      <w:tr w:rsidR="00400055" w:rsidRPr="00400055" w:rsidTr="00400055">
        <w:trPr>
          <w:trHeight w:val="712"/>
        </w:trPr>
        <w:tc>
          <w:tcPr>
            <w:tcW w:w="9464" w:type="dxa"/>
          </w:tcPr>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5"/>
                <w:sz w:val="20"/>
                <w:szCs w:val="20"/>
              </w:rPr>
              <w:t>Pr</w:t>
            </w:r>
            <w:r w:rsidRPr="00400055">
              <w:rPr>
                <w:rFonts w:ascii="Arial" w:hAnsi="Arial" w:cs="Arial"/>
                <w:i/>
                <w:iCs/>
                <w:spacing w:val="-2"/>
                <w:sz w:val="20"/>
                <w:szCs w:val="20"/>
              </w:rPr>
              <w:t>o</w:t>
            </w:r>
            <w:r w:rsidRPr="00400055">
              <w:rPr>
                <w:rFonts w:ascii="Arial" w:hAnsi="Arial" w:cs="Arial"/>
                <w:i/>
                <w:iCs/>
                <w:spacing w:val="-6"/>
                <w:sz w:val="20"/>
                <w:szCs w:val="20"/>
              </w:rPr>
              <w:t>c</w:t>
            </w:r>
            <w:r w:rsidRPr="00400055">
              <w:rPr>
                <w:rFonts w:ascii="Arial" w:hAnsi="Arial" w:cs="Arial"/>
                <w:i/>
                <w:iCs/>
                <w:spacing w:val="-3"/>
                <w:sz w:val="20"/>
                <w:szCs w:val="20"/>
              </w:rPr>
              <w:t>e</w:t>
            </w:r>
            <w:r w:rsidRPr="00400055">
              <w:rPr>
                <w:rFonts w:ascii="Arial" w:hAnsi="Arial" w:cs="Arial"/>
                <w:i/>
                <w:iCs/>
                <w:spacing w:val="-5"/>
                <w:sz w:val="20"/>
                <w:szCs w:val="20"/>
              </w:rPr>
              <w:t>s</w:t>
            </w:r>
            <w:r w:rsidRPr="00400055">
              <w:rPr>
                <w:rFonts w:ascii="Arial" w:hAnsi="Arial" w:cs="Arial"/>
                <w:i/>
                <w:iCs/>
                <w:spacing w:val="-3"/>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manipul</w:t>
            </w:r>
            <w:r w:rsidRPr="00400055">
              <w:rPr>
                <w:rFonts w:ascii="Arial" w:hAnsi="Arial" w:cs="Arial"/>
                <w:spacing w:val="2"/>
                <w:sz w:val="20"/>
                <w:szCs w:val="20"/>
              </w:rPr>
              <w:t>á</w:t>
            </w:r>
            <w:r w:rsidRPr="00400055">
              <w:rPr>
                <w:rFonts w:ascii="Arial" w:hAnsi="Arial" w:cs="Arial"/>
                <w:spacing w:val="-1"/>
                <w:sz w:val="20"/>
                <w:szCs w:val="20"/>
              </w:rPr>
              <w:t>c</w:t>
            </w:r>
            <w:r w:rsidRPr="00400055">
              <w:rPr>
                <w:rFonts w:ascii="Arial" w:hAnsi="Arial" w:cs="Arial"/>
                <w:sz w:val="20"/>
                <w:szCs w:val="20"/>
              </w:rPr>
              <w:t xml:space="preserve">ia s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1"/>
                <w:sz w:val="20"/>
                <w:szCs w:val="20"/>
              </w:rPr>
              <w:t>ra</w:t>
            </w:r>
            <w:r w:rsidRPr="00400055">
              <w:rPr>
                <w:rFonts w:ascii="Arial" w:hAnsi="Arial" w:cs="Arial"/>
                <w:sz w:val="20"/>
                <w:szCs w:val="20"/>
              </w:rPr>
              <w:t>dím</w:t>
            </w:r>
            <w:r w:rsidRPr="00400055">
              <w:rPr>
                <w:rFonts w:ascii="Arial" w:hAnsi="Arial" w:cs="Arial"/>
                <w:spacing w:val="1"/>
                <w:sz w:val="20"/>
                <w:szCs w:val="20"/>
              </w:rPr>
              <w:t xml:space="preserve"> </w:t>
            </w:r>
            <w:r w:rsidRPr="00400055">
              <w:rPr>
                <w:rFonts w:ascii="Arial" w:hAnsi="Arial" w:cs="Arial"/>
                <w:sz w:val="20"/>
                <w:szCs w:val="20"/>
              </w:rPr>
              <w:t>snímok, v</w:t>
            </w:r>
            <w:r w:rsidRPr="00400055">
              <w:rPr>
                <w:rFonts w:ascii="Arial" w:hAnsi="Arial" w:cs="Arial"/>
                <w:spacing w:val="1"/>
                <w:sz w:val="20"/>
                <w:szCs w:val="20"/>
              </w:rPr>
              <w:t>l</w:t>
            </w:r>
            <w:r w:rsidRPr="00400055">
              <w:rPr>
                <w:rFonts w:ascii="Arial" w:hAnsi="Arial" w:cs="Arial"/>
                <w:sz w:val="20"/>
                <w:szCs w:val="20"/>
              </w:rPr>
              <w:t>o</w:t>
            </w:r>
            <w:r w:rsidRPr="00400055">
              <w:rPr>
                <w:rFonts w:ascii="Arial" w:hAnsi="Arial" w:cs="Arial"/>
                <w:spacing w:val="1"/>
                <w:sz w:val="20"/>
                <w:szCs w:val="20"/>
              </w:rPr>
              <w:t>ž</w:t>
            </w:r>
            <w:r w:rsidRPr="00400055">
              <w:rPr>
                <w:rFonts w:ascii="Arial" w:hAnsi="Arial" w:cs="Arial"/>
                <w:spacing w:val="-1"/>
                <w:sz w:val="20"/>
                <w:szCs w:val="20"/>
              </w:rPr>
              <w:t>e</w:t>
            </w:r>
            <w:r w:rsidRPr="00400055">
              <w:rPr>
                <w:rFonts w:ascii="Arial" w:hAnsi="Arial" w:cs="Arial"/>
                <w:sz w:val="20"/>
                <w:szCs w:val="20"/>
              </w:rPr>
              <w:t>nie p</w:t>
            </w:r>
            <w:r w:rsidRPr="00400055">
              <w:rPr>
                <w:rFonts w:ascii="Arial" w:hAnsi="Arial" w:cs="Arial"/>
                <w:spacing w:val="-1"/>
                <w:sz w:val="20"/>
                <w:szCs w:val="20"/>
              </w:rPr>
              <w:t>re</w:t>
            </w:r>
            <w:r w:rsidRPr="00400055">
              <w:rPr>
                <w:rFonts w:ascii="Arial" w:hAnsi="Arial" w:cs="Arial"/>
                <w:sz w:val="20"/>
                <w:szCs w:val="20"/>
              </w:rPr>
              <w:t>pojenia</w:t>
            </w:r>
          </w:p>
        </w:tc>
      </w:tr>
    </w:tbl>
    <w:p w:rsidR="00400055" w:rsidRPr="00400055" w:rsidRDefault="00400055" w:rsidP="00400055">
      <w:pPr>
        <w:pStyle w:val="slovanzoznam"/>
        <w:numPr>
          <w:ilvl w:val="0"/>
          <w:numId w:val="0"/>
        </w:numPr>
        <w:rPr>
          <w:rFonts w:ascii="Arial" w:hAnsi="Arial" w:cs="Arial"/>
          <w:b/>
          <w:color w:val="FF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2.  R</w:t>
      </w:r>
      <w:r w:rsidRPr="00400055">
        <w:rPr>
          <w:rFonts w:ascii="Arial" w:hAnsi="Arial" w:cs="Arial"/>
          <w:b/>
          <w:bCs/>
          <w:spacing w:val="-1"/>
          <w:sz w:val="20"/>
          <w:szCs w:val="20"/>
        </w:rPr>
        <w:t>e</w:t>
      </w:r>
      <w:r w:rsidRPr="00400055">
        <w:rPr>
          <w:rFonts w:ascii="Arial" w:hAnsi="Arial" w:cs="Arial"/>
          <w:b/>
          <w:bCs/>
          <w:spacing w:val="3"/>
          <w:sz w:val="20"/>
          <w:szCs w:val="20"/>
        </w:rPr>
        <w:t>p</w:t>
      </w:r>
      <w:r w:rsidRPr="00400055">
        <w:rPr>
          <w:rFonts w:ascii="Arial" w:hAnsi="Arial" w:cs="Arial"/>
          <w:b/>
          <w:bCs/>
          <w:spacing w:val="1"/>
          <w:sz w:val="20"/>
          <w:szCs w:val="20"/>
        </w:rPr>
        <w:t>rez</w:t>
      </w:r>
      <w:r w:rsidRPr="00400055">
        <w:rPr>
          <w:rFonts w:ascii="Arial" w:hAnsi="Arial" w:cs="Arial"/>
          <w:b/>
          <w:bCs/>
          <w:spacing w:val="-1"/>
          <w:sz w:val="20"/>
          <w:szCs w:val="20"/>
        </w:rPr>
        <w:t>e</w:t>
      </w:r>
      <w:r w:rsidRPr="00400055">
        <w:rPr>
          <w:rFonts w:ascii="Arial" w:hAnsi="Arial" w:cs="Arial"/>
          <w:b/>
          <w:bCs/>
          <w:spacing w:val="1"/>
          <w:sz w:val="20"/>
          <w:szCs w:val="20"/>
        </w:rPr>
        <w:t>nt</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e</w:t>
      </w:r>
      <w:r w:rsidRPr="00400055">
        <w:rPr>
          <w:rFonts w:ascii="Arial" w:hAnsi="Arial" w:cs="Arial"/>
          <w:b/>
          <w:bCs/>
          <w:spacing w:val="1"/>
          <w:sz w:val="20"/>
          <w:szCs w:val="20"/>
        </w:rPr>
        <w:t xml:space="preserve"> </w:t>
      </w:r>
      <w:r w:rsidRPr="00400055">
        <w:rPr>
          <w:rFonts w:ascii="Arial" w:hAnsi="Arial" w:cs="Arial"/>
          <w:b/>
          <w:bCs/>
          <w:sz w:val="20"/>
          <w:szCs w:val="20"/>
        </w:rPr>
        <w:t xml:space="preserve">a </w:t>
      </w:r>
      <w:r w:rsidRPr="00400055">
        <w:rPr>
          <w:rFonts w:ascii="Arial" w:hAnsi="Arial" w:cs="Arial"/>
          <w:b/>
          <w:bCs/>
          <w:spacing w:val="1"/>
          <w:sz w:val="20"/>
          <w:szCs w:val="20"/>
        </w:rPr>
        <w:t>n</w:t>
      </w:r>
      <w:r w:rsidRPr="00400055">
        <w:rPr>
          <w:rFonts w:ascii="Arial" w:hAnsi="Arial" w:cs="Arial"/>
          <w:b/>
          <w:bCs/>
          <w:spacing w:val="2"/>
          <w:sz w:val="20"/>
          <w:szCs w:val="20"/>
        </w:rPr>
        <w:t>á</w:t>
      </w:r>
      <w:r w:rsidRPr="00400055">
        <w:rPr>
          <w:rFonts w:ascii="Arial" w:hAnsi="Arial" w:cs="Arial"/>
          <w:b/>
          <w:bCs/>
          <w:sz w:val="20"/>
          <w:szCs w:val="20"/>
        </w:rPr>
        <w:t>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e</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z w:val="20"/>
          <w:szCs w:val="20"/>
        </w:rPr>
        <w:t>a s</w:t>
      </w:r>
      <w:r w:rsidRPr="00400055">
        <w:rPr>
          <w:rFonts w:ascii="Arial" w:hAnsi="Arial" w:cs="Arial"/>
          <w:b/>
          <w:bCs/>
          <w:spacing w:val="5"/>
          <w:sz w:val="20"/>
          <w:szCs w:val="20"/>
        </w:rPr>
        <w:t xml:space="preserve"> </w:t>
      </w:r>
      <w:r w:rsidRPr="00400055">
        <w:rPr>
          <w:rFonts w:ascii="Arial" w:hAnsi="Arial" w:cs="Arial"/>
          <w:b/>
          <w:bCs/>
          <w:spacing w:val="-3"/>
          <w:sz w:val="20"/>
          <w:szCs w:val="20"/>
        </w:rPr>
        <w:t>m</w:t>
      </w:r>
      <w:r w:rsidRPr="00400055">
        <w:rPr>
          <w:rFonts w:ascii="Arial" w:hAnsi="Arial" w:cs="Arial"/>
          <w:b/>
          <w:bCs/>
          <w:spacing w:val="3"/>
          <w:sz w:val="20"/>
          <w:szCs w:val="20"/>
        </w:rPr>
        <w:t>u</w:t>
      </w:r>
      <w:r w:rsidRPr="00400055">
        <w:rPr>
          <w:rFonts w:ascii="Arial" w:hAnsi="Arial" w:cs="Arial"/>
          <w:b/>
          <w:bCs/>
          <w:sz w:val="20"/>
          <w:szCs w:val="20"/>
        </w:rPr>
        <w:t>l</w:t>
      </w:r>
      <w:r w:rsidRPr="00400055">
        <w:rPr>
          <w:rFonts w:ascii="Arial" w:hAnsi="Arial" w:cs="Arial"/>
          <w:b/>
          <w:bCs/>
          <w:spacing w:val="2"/>
          <w:sz w:val="20"/>
          <w:szCs w:val="20"/>
        </w:rPr>
        <w:t>t</w:t>
      </w:r>
      <w:r w:rsidRPr="00400055">
        <w:rPr>
          <w:rFonts w:ascii="Arial" w:hAnsi="Arial" w:cs="Arial"/>
          <w:b/>
          <w:bCs/>
          <w:spacing w:val="3"/>
          <w:sz w:val="20"/>
          <w:szCs w:val="20"/>
        </w:rPr>
        <w:t>i</w:t>
      </w:r>
      <w:r w:rsidRPr="00400055">
        <w:rPr>
          <w:rFonts w:ascii="Arial" w:hAnsi="Arial" w:cs="Arial"/>
          <w:b/>
          <w:bCs/>
          <w:spacing w:val="-1"/>
          <w:sz w:val="20"/>
          <w:szCs w:val="20"/>
        </w:rPr>
        <w:t>mé</w:t>
      </w:r>
      <w:r w:rsidRPr="00400055">
        <w:rPr>
          <w:rFonts w:ascii="Arial" w:hAnsi="Arial" w:cs="Arial"/>
          <w:b/>
          <w:bCs/>
          <w:spacing w:val="1"/>
          <w:sz w:val="20"/>
          <w:szCs w:val="20"/>
        </w:rPr>
        <w:t>d</w:t>
      </w:r>
      <w:r w:rsidRPr="00400055">
        <w:rPr>
          <w:rFonts w:ascii="Arial" w:hAnsi="Arial" w:cs="Arial"/>
          <w:b/>
          <w:bCs/>
          <w:spacing w:val="3"/>
          <w:sz w:val="20"/>
          <w:szCs w:val="20"/>
        </w:rPr>
        <w:t>i</w:t>
      </w:r>
      <w:r w:rsidRPr="00400055">
        <w:rPr>
          <w:rFonts w:ascii="Arial" w:hAnsi="Arial" w:cs="Arial"/>
          <w:b/>
          <w:bCs/>
          <w:spacing w:val="2"/>
          <w:sz w:val="20"/>
          <w:szCs w:val="20"/>
        </w:rPr>
        <w:t>a</w:t>
      </w:r>
      <w:r w:rsidRPr="00400055">
        <w:rPr>
          <w:rFonts w:ascii="Arial" w:hAnsi="Arial" w:cs="Arial"/>
          <w:b/>
          <w:bCs/>
          <w:spacing w:val="-1"/>
          <w:sz w:val="20"/>
          <w:szCs w:val="20"/>
        </w:rPr>
        <w:t>m</w:t>
      </w:r>
      <w:r w:rsidRPr="00400055">
        <w:rPr>
          <w:rFonts w:ascii="Arial" w:hAnsi="Arial" w:cs="Arial"/>
          <w:b/>
          <w:bCs/>
          <w:sz w:val="20"/>
          <w:szCs w:val="20"/>
        </w:rPr>
        <w:t>i</w:t>
      </w:r>
      <w:r w:rsidRPr="00400055">
        <w:rPr>
          <w:rFonts w:ascii="Arial" w:hAnsi="Arial" w:cs="Arial"/>
          <w:sz w:val="20"/>
          <w:szCs w:val="20"/>
        </w:rPr>
        <w:t xml:space="preserve"> – 9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1351"/>
        </w:trPr>
        <w:tc>
          <w:tcPr>
            <w:tcW w:w="9464" w:type="dxa"/>
          </w:tcPr>
          <w:p w:rsidR="00400055" w:rsidRPr="00400055" w:rsidRDefault="00400055" w:rsidP="00400055">
            <w:pPr>
              <w:widowControl w:val="0"/>
              <w:autoSpaceDE w:val="0"/>
              <w:autoSpaceDN w:val="0"/>
              <w:adjustRightInd w:val="0"/>
              <w:ind w:left="426" w:right="2362"/>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 xml:space="preserve"> </w:t>
            </w:r>
            <w:r w:rsidRPr="00400055">
              <w:rPr>
                <w:rFonts w:ascii="Arial" w:hAnsi="Arial" w:cs="Arial"/>
                <w:spacing w:val="-1"/>
                <w:sz w:val="20"/>
                <w:szCs w:val="20"/>
              </w:rPr>
              <w:t>efe</w:t>
            </w:r>
            <w:r w:rsidRPr="00400055">
              <w:rPr>
                <w:rFonts w:ascii="Arial" w:hAnsi="Arial" w:cs="Arial"/>
                <w:spacing w:val="-2"/>
                <w:sz w:val="20"/>
                <w:szCs w:val="20"/>
              </w:rPr>
              <w:t>k</w:t>
            </w:r>
            <w:r w:rsidRPr="00400055">
              <w:rPr>
                <w:rFonts w:ascii="Arial" w:hAnsi="Arial" w:cs="Arial"/>
                <w:sz w:val="20"/>
                <w:szCs w:val="20"/>
              </w:rPr>
              <w:t xml:space="preserve">t, </w:t>
            </w:r>
            <w:r w:rsidRPr="00400055">
              <w:rPr>
                <w:rFonts w:ascii="Arial" w:hAnsi="Arial" w:cs="Arial"/>
                <w:spacing w:val="2"/>
                <w:sz w:val="20"/>
                <w:szCs w:val="20"/>
              </w:rPr>
              <w:t>pr</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 xml:space="preserve"> </w:t>
            </w:r>
            <w:r w:rsidRPr="00400055">
              <w:rPr>
                <w:rFonts w:ascii="Arial" w:hAnsi="Arial" w:cs="Arial"/>
                <w:sz w:val="20"/>
                <w:szCs w:val="20"/>
              </w:rPr>
              <w:t>st</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ča</w:t>
            </w:r>
            <w:r w:rsidRPr="00400055">
              <w:rPr>
                <w:rFonts w:ascii="Arial" w:hAnsi="Arial" w:cs="Arial"/>
                <w:sz w:val="20"/>
                <w:szCs w:val="20"/>
              </w:rPr>
              <w:t>sová</w:t>
            </w:r>
            <w:r w:rsidRPr="00400055">
              <w:rPr>
                <w:rFonts w:ascii="Arial" w:hAnsi="Arial" w:cs="Arial"/>
                <w:spacing w:val="-1"/>
                <w:sz w:val="20"/>
                <w:szCs w:val="20"/>
              </w:rPr>
              <w:t xml:space="preserve"> </w:t>
            </w:r>
            <w:r w:rsidRPr="00400055">
              <w:rPr>
                <w:rFonts w:ascii="Arial" w:hAnsi="Arial" w:cs="Arial"/>
                <w:sz w:val="20"/>
                <w:szCs w:val="20"/>
              </w:rPr>
              <w:t>os</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9"/>
                <w:sz w:val="20"/>
                <w:szCs w:val="20"/>
              </w:rPr>
              <w:t xml:space="preserve"> </w:t>
            </w:r>
            <w:r w:rsidRPr="00400055">
              <w:rPr>
                <w:rFonts w:ascii="Arial" w:hAnsi="Arial" w:cs="Arial"/>
                <w:i/>
                <w:iCs/>
                <w:sz w:val="20"/>
                <w:szCs w:val="20"/>
              </w:rPr>
              <w:t>a</w:t>
            </w:r>
            <w:r w:rsidRPr="00400055">
              <w:rPr>
                <w:rFonts w:ascii="Arial" w:hAnsi="Arial" w:cs="Arial"/>
                <w:i/>
                <w:iCs/>
                <w:spacing w:val="19"/>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0"/>
                <w:sz w:val="20"/>
                <w:szCs w:val="20"/>
              </w:rPr>
              <w:t xml:space="preserve"> </w:t>
            </w:r>
            <w:r w:rsidRPr="00400055">
              <w:rPr>
                <w:rFonts w:ascii="Arial" w:hAnsi="Arial" w:cs="Arial"/>
                <w:spacing w:val="-2"/>
                <w:sz w:val="20"/>
                <w:szCs w:val="20"/>
              </w:rPr>
              <w:t>v</w:t>
            </w:r>
            <w:r w:rsidRPr="00400055">
              <w:rPr>
                <w:rFonts w:ascii="Arial" w:hAnsi="Arial" w:cs="Arial"/>
                <w:sz w:val="20"/>
                <w:szCs w:val="20"/>
              </w:rPr>
              <w:t>i</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post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25"/>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ov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e</w:t>
            </w:r>
            <w:r w:rsidRPr="00400055">
              <w:rPr>
                <w:rFonts w:ascii="Arial" w:hAnsi="Arial" w:cs="Arial"/>
                <w:spacing w:val="2"/>
                <w:sz w:val="20"/>
                <w:szCs w:val="20"/>
              </w:rPr>
              <w:t>f</w:t>
            </w:r>
            <w:r w:rsidRPr="00400055">
              <w:rPr>
                <w:rFonts w:ascii="Arial" w:hAnsi="Arial" w:cs="Arial"/>
                <w:spacing w:val="-1"/>
                <w:sz w:val="20"/>
                <w:szCs w:val="20"/>
              </w:rPr>
              <w:t>e</w:t>
            </w:r>
            <w:r w:rsidRPr="00400055">
              <w:rPr>
                <w:rFonts w:ascii="Arial" w:hAnsi="Arial" w:cs="Arial"/>
                <w:spacing w:val="-2"/>
                <w:sz w:val="20"/>
                <w:szCs w:val="20"/>
              </w:rPr>
              <w:t>k</w:t>
            </w:r>
            <w:r w:rsidRPr="00400055">
              <w:rPr>
                <w:rFonts w:ascii="Arial" w:hAnsi="Arial" w:cs="Arial"/>
                <w:sz w:val="20"/>
                <w:szCs w:val="20"/>
              </w:rPr>
              <w:t>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40"/>
                <w:sz w:val="20"/>
                <w:szCs w:val="20"/>
              </w:rPr>
              <w:t xml:space="preserve"> </w:t>
            </w:r>
            <w:r w:rsidRPr="00400055">
              <w:rPr>
                <w:rFonts w:ascii="Arial" w:hAnsi="Arial" w:cs="Arial"/>
                <w:spacing w:val="2"/>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10"/>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v</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pacing w:val="-2"/>
                <w:sz w:val="20"/>
                <w:szCs w:val="20"/>
              </w:rPr>
              <w:t>o</w:t>
            </w:r>
            <w:r w:rsidRPr="00400055">
              <w:rPr>
                <w:rFonts w:ascii="Arial" w:hAnsi="Arial" w:cs="Arial"/>
                <w:spacing w:val="2"/>
                <w:sz w:val="20"/>
                <w:szCs w:val="20"/>
              </w:rPr>
              <w:t>b</w:t>
            </w:r>
            <w:r w:rsidRPr="00400055">
              <w:rPr>
                <w:rFonts w:ascii="Arial" w:hAnsi="Arial" w:cs="Arial"/>
                <w:spacing w:val="-1"/>
                <w:sz w:val="20"/>
                <w:szCs w:val="20"/>
              </w:rPr>
              <w:t>ráz</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titulo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w:t>
            </w:r>
            <w:r w:rsidRPr="00400055">
              <w:rPr>
                <w:rFonts w:ascii="Arial" w:hAnsi="Arial" w:cs="Arial"/>
                <w:spacing w:val="45"/>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43"/>
                <w:sz w:val="20"/>
                <w:szCs w:val="20"/>
              </w:rPr>
              <w:t xml:space="preserve"> </w:t>
            </w:r>
            <w:r w:rsidRPr="00400055">
              <w:rPr>
                <w:rFonts w:ascii="Arial" w:hAnsi="Arial" w:cs="Arial"/>
                <w:spacing w:val="2"/>
                <w:sz w:val="20"/>
                <w:szCs w:val="20"/>
              </w:rPr>
              <w:t>r</w:t>
            </w:r>
            <w:r w:rsidRPr="00400055">
              <w:rPr>
                <w:rFonts w:ascii="Arial" w:hAnsi="Arial" w:cs="Arial"/>
                <w:sz w:val="20"/>
                <w:szCs w:val="20"/>
              </w:rPr>
              <w:t>o</w:t>
            </w:r>
            <w:r w:rsidRPr="00400055">
              <w:rPr>
                <w:rFonts w:ascii="Arial" w:hAnsi="Arial" w:cs="Arial"/>
                <w:spacing w:val="-1"/>
                <w:sz w:val="20"/>
                <w:szCs w:val="20"/>
              </w:rPr>
              <w:t>z</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vk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40"/>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ča</w:t>
            </w:r>
            <w:r w:rsidRPr="00400055">
              <w:rPr>
                <w:rFonts w:ascii="Arial" w:hAnsi="Arial" w:cs="Arial"/>
                <w:sz w:val="20"/>
                <w:szCs w:val="20"/>
              </w:rPr>
              <w:t>sov</w:t>
            </w:r>
            <w:r w:rsidRPr="00400055">
              <w:rPr>
                <w:rFonts w:ascii="Arial" w:hAnsi="Arial" w:cs="Arial"/>
                <w:spacing w:val="-1"/>
                <w:sz w:val="20"/>
                <w:szCs w:val="20"/>
              </w:rPr>
              <w:t>e</w:t>
            </w:r>
            <w:r w:rsidRPr="00400055">
              <w:rPr>
                <w:rFonts w:ascii="Arial" w:hAnsi="Arial" w:cs="Arial"/>
                <w:sz w:val="20"/>
                <w:szCs w:val="20"/>
              </w:rPr>
              <w:t>j o</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sl</w:t>
            </w:r>
            <w:r w:rsidRPr="00400055">
              <w:rPr>
                <w:rFonts w:ascii="Arial" w:hAnsi="Arial" w:cs="Arial"/>
                <w:spacing w:val="-1"/>
                <w:sz w:val="20"/>
                <w:szCs w:val="20"/>
              </w:rPr>
              <w:t>e</w:t>
            </w:r>
            <w:r w:rsidRPr="00400055">
              <w:rPr>
                <w:rFonts w:ascii="Arial" w:hAnsi="Arial" w:cs="Arial"/>
                <w:spacing w:val="2"/>
                <w:sz w:val="20"/>
                <w:szCs w:val="20"/>
              </w:rPr>
              <w:t>d</w:t>
            </w:r>
            <w:r w:rsidRPr="00400055">
              <w:rPr>
                <w:rFonts w:ascii="Arial" w:hAnsi="Arial" w:cs="Arial"/>
                <w:spacing w:val="-2"/>
                <w:sz w:val="20"/>
                <w:szCs w:val="20"/>
              </w:rPr>
              <w:t>k</w:t>
            </w:r>
            <w:r w:rsidRPr="00400055">
              <w:rPr>
                <w:rFonts w:ascii="Arial" w:hAnsi="Arial" w:cs="Arial"/>
                <w:sz w:val="20"/>
                <w:szCs w:val="20"/>
              </w:rPr>
              <w:t>om</w:t>
            </w:r>
          </w:p>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t</w:t>
            </w:r>
            <w:r w:rsidRPr="00400055">
              <w:rPr>
                <w:rFonts w:ascii="Arial" w:hAnsi="Arial" w:cs="Arial"/>
                <w:spacing w:val="-2"/>
                <w:sz w:val="20"/>
                <w:szCs w:val="20"/>
              </w:rPr>
              <w:t>vo</w:t>
            </w:r>
            <w:r w:rsidRPr="00400055">
              <w:rPr>
                <w:rFonts w:ascii="Arial" w:hAnsi="Arial" w:cs="Arial"/>
                <w:sz w:val="20"/>
                <w:szCs w:val="20"/>
              </w:rPr>
              <w:t>r</w:t>
            </w:r>
            <w:r w:rsidRPr="00400055">
              <w:rPr>
                <w:rFonts w:ascii="Arial" w:hAnsi="Arial" w:cs="Arial"/>
                <w:spacing w:val="-4"/>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6"/>
                <w:sz w:val="20"/>
                <w:szCs w:val="20"/>
              </w:rPr>
              <w:t xml:space="preserve"> </w:t>
            </w:r>
            <w:r w:rsidRPr="00400055">
              <w:rPr>
                <w:rFonts w:ascii="Arial" w:hAnsi="Arial" w:cs="Arial"/>
                <w:sz w:val="20"/>
                <w:szCs w:val="20"/>
              </w:rPr>
              <w:t>a</w:t>
            </w:r>
            <w:r w:rsidRPr="00400055">
              <w:rPr>
                <w:rFonts w:ascii="Arial" w:hAnsi="Arial" w:cs="Arial"/>
                <w:spacing w:val="9"/>
                <w:sz w:val="20"/>
                <w:szCs w:val="20"/>
              </w:rPr>
              <w:t xml:space="preserve"> </w:t>
            </w:r>
            <w:r w:rsidRPr="00400055">
              <w:rPr>
                <w:rFonts w:ascii="Arial" w:hAnsi="Arial" w:cs="Arial"/>
                <w:spacing w:val="-2"/>
                <w:sz w:val="20"/>
                <w:szCs w:val="20"/>
              </w:rPr>
              <w:t>u</w:t>
            </w:r>
            <w:r w:rsidRPr="00400055">
              <w:rPr>
                <w:rFonts w:ascii="Arial" w:hAnsi="Arial" w:cs="Arial"/>
                <w:sz w:val="20"/>
                <w:szCs w:val="20"/>
              </w:rPr>
              <w:t>l</w:t>
            </w:r>
            <w:r w:rsidRPr="00400055">
              <w:rPr>
                <w:rFonts w:ascii="Arial" w:hAnsi="Arial" w:cs="Arial"/>
                <w:spacing w:val="3"/>
                <w:sz w:val="20"/>
                <w:szCs w:val="20"/>
              </w:rPr>
              <w:t>o</w:t>
            </w:r>
            <w:r w:rsidRPr="00400055">
              <w:rPr>
                <w:rFonts w:ascii="Arial" w:hAnsi="Arial" w:cs="Arial"/>
                <w:spacing w:val="-1"/>
                <w:sz w:val="20"/>
                <w:szCs w:val="20"/>
              </w:rPr>
              <w:t>že</w:t>
            </w:r>
            <w:r w:rsidRPr="00400055">
              <w:rPr>
                <w:rFonts w:ascii="Arial" w:hAnsi="Arial" w:cs="Arial"/>
                <w:sz w:val="20"/>
                <w:szCs w:val="20"/>
              </w:rPr>
              <w:t>nie</w:t>
            </w:r>
            <w:r w:rsidRPr="00400055">
              <w:rPr>
                <w:rFonts w:ascii="Arial" w:hAnsi="Arial" w:cs="Arial"/>
                <w:spacing w:val="11"/>
                <w:sz w:val="20"/>
                <w:szCs w:val="20"/>
              </w:rPr>
              <w:t xml:space="preserve"> </w:t>
            </w:r>
            <w:r w:rsidRPr="00400055">
              <w:rPr>
                <w:rFonts w:ascii="Arial" w:hAnsi="Arial" w:cs="Arial"/>
                <w:spacing w:val="-1"/>
                <w:sz w:val="20"/>
                <w:szCs w:val="20"/>
              </w:rPr>
              <w:t>záz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z w:val="20"/>
                <w:szCs w:val="20"/>
              </w:rPr>
              <w:t>o</w:t>
            </w:r>
            <w:r w:rsidRPr="00400055">
              <w:rPr>
                <w:rFonts w:ascii="Arial" w:hAnsi="Arial" w:cs="Arial"/>
                <w:spacing w:val="-1"/>
                <w:sz w:val="20"/>
                <w:szCs w:val="20"/>
              </w:rPr>
              <w:t>reza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v</w:t>
            </w:r>
            <w:r w:rsidRPr="00400055">
              <w:rPr>
                <w:rFonts w:ascii="Arial" w:hAnsi="Arial" w:cs="Arial"/>
                <w:spacing w:val="-7"/>
                <w:sz w:val="20"/>
                <w:szCs w:val="20"/>
              </w:rPr>
              <w:t>y</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i</w:t>
            </w:r>
            <w:r w:rsidRPr="00400055">
              <w:rPr>
                <w:rFonts w:ascii="Arial" w:hAnsi="Arial" w:cs="Arial"/>
                <w:sz w:val="20"/>
                <w:szCs w:val="20"/>
              </w:rPr>
              <w:t>hnuti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u</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stn</w:t>
            </w:r>
            <w:r w:rsidRPr="00400055">
              <w:rPr>
                <w:rFonts w:ascii="Arial" w:hAnsi="Arial" w:cs="Arial"/>
                <w:spacing w:val="-3"/>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k</w:t>
            </w:r>
            <w:r w:rsidRPr="00400055">
              <w:rPr>
                <w:rFonts w:ascii="Arial" w:hAnsi="Arial" w:cs="Arial"/>
                <w:sz w:val="20"/>
                <w:szCs w:val="20"/>
              </w:rPr>
              <w:t>lipu</w:t>
            </w:r>
          </w:p>
        </w:tc>
      </w:tr>
    </w:tbl>
    <w:p w:rsidR="00400055" w:rsidRPr="00400055" w:rsidRDefault="00400055" w:rsidP="00400055">
      <w:pPr>
        <w:pStyle w:val="slovanzoznam"/>
        <w:numPr>
          <w:ilvl w:val="0"/>
          <w:numId w:val="0"/>
        </w:numPr>
        <w:rPr>
          <w:rFonts w:ascii="Arial" w:hAnsi="Arial" w:cs="Arial"/>
          <w:color w:val="FF0000"/>
          <w:sz w:val="20"/>
          <w:szCs w:val="20"/>
        </w:rPr>
      </w:pPr>
    </w:p>
    <w:p w:rsidR="00400055" w:rsidRPr="00400055" w:rsidRDefault="00400055" w:rsidP="00400055">
      <w:pPr>
        <w:pStyle w:val="slovanzoznam"/>
        <w:numPr>
          <w:ilvl w:val="0"/>
          <w:numId w:val="0"/>
        </w:numPr>
        <w:ind w:left="360" w:hanging="360"/>
        <w:rPr>
          <w:rFonts w:ascii="Arial" w:hAnsi="Arial" w:cs="Arial"/>
          <w:b/>
          <w:bCs/>
          <w:sz w:val="20"/>
          <w:szCs w:val="20"/>
        </w:rPr>
      </w:pPr>
      <w:r w:rsidRPr="00400055">
        <w:rPr>
          <w:rFonts w:ascii="Arial" w:hAnsi="Arial" w:cs="Arial"/>
          <w:b/>
          <w:bCs/>
          <w:sz w:val="20"/>
          <w:szCs w:val="20"/>
        </w:rPr>
        <w:t>3.  Reprezentácie a nástroje – práca s tabuľkami</w:t>
      </w:r>
      <w:r w:rsidRPr="00400055">
        <w:rPr>
          <w:rFonts w:ascii="Arial" w:hAnsi="Arial" w:cs="Arial"/>
          <w:sz w:val="20"/>
          <w:szCs w:val="20"/>
        </w:rPr>
        <w:t xml:space="preserve"> - 6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523"/>
        </w:trPr>
        <w:tc>
          <w:tcPr>
            <w:tcW w:w="9464" w:type="dxa"/>
          </w:tcPr>
          <w:p w:rsidR="00400055" w:rsidRPr="00400055" w:rsidRDefault="00400055" w:rsidP="00400055">
            <w:pPr>
              <w:widowControl w:val="0"/>
              <w:autoSpaceDE w:val="0"/>
              <w:autoSpaceDN w:val="0"/>
              <w:adjustRightInd w:val="0"/>
              <w:ind w:left="426" w:right="1973"/>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o</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3"/>
                <w:sz w:val="20"/>
                <w:szCs w:val="20"/>
              </w:rPr>
              <w:t>s</w:t>
            </w:r>
            <w:r w:rsidRPr="00400055">
              <w:rPr>
                <w:rFonts w:ascii="Arial" w:hAnsi="Arial" w:cs="Arial"/>
                <w:sz w:val="20"/>
                <w:szCs w:val="20"/>
              </w:rPr>
              <w:t>tĺp</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 bu</w:t>
            </w:r>
            <w:r w:rsidRPr="00400055">
              <w:rPr>
                <w:rFonts w:ascii="Arial" w:hAnsi="Arial" w:cs="Arial"/>
                <w:spacing w:val="-2"/>
                <w:sz w:val="20"/>
                <w:szCs w:val="20"/>
              </w:rPr>
              <w:t>nk</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bunky</w:t>
            </w:r>
          </w:p>
          <w:p w:rsidR="00400055" w:rsidRPr="00400055" w:rsidRDefault="00400055" w:rsidP="00400055">
            <w:pPr>
              <w:widowControl w:val="0"/>
              <w:autoSpaceDE w:val="0"/>
              <w:autoSpaceDN w:val="0"/>
              <w:adjustRightInd w:val="0"/>
              <w:ind w:left="426" w:right="49"/>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10"/>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r</w:t>
            </w:r>
            <w:r w:rsidRPr="00400055">
              <w:rPr>
                <w:rFonts w:ascii="Arial" w:hAnsi="Arial" w:cs="Arial"/>
                <w:sz w:val="20"/>
                <w:szCs w:val="20"/>
              </w:rPr>
              <w:t>esa</w:t>
            </w:r>
            <w:r w:rsidRPr="00400055">
              <w:rPr>
                <w:rFonts w:ascii="Arial" w:hAnsi="Arial" w:cs="Arial"/>
                <w:spacing w:val="18"/>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9"/>
                <w:sz w:val="20"/>
                <w:szCs w:val="20"/>
              </w:rPr>
              <w:t xml:space="preserve"> </w:t>
            </w:r>
            <w:r w:rsidRPr="00400055">
              <w:rPr>
                <w:rFonts w:ascii="Arial" w:hAnsi="Arial" w:cs="Arial"/>
                <w:sz w:val="20"/>
                <w:szCs w:val="20"/>
              </w:rPr>
              <w:t>po</w:t>
            </w:r>
            <w:r w:rsidRPr="00400055">
              <w:rPr>
                <w:rFonts w:ascii="Arial" w:hAnsi="Arial" w:cs="Arial"/>
                <w:spacing w:val="-1"/>
                <w:sz w:val="20"/>
                <w:szCs w:val="20"/>
              </w:rPr>
              <w:t>z</w:t>
            </w:r>
            <w:r w:rsidRPr="00400055">
              <w:rPr>
                <w:rFonts w:ascii="Arial" w:hAnsi="Arial" w:cs="Arial"/>
                <w:sz w:val="20"/>
                <w:szCs w:val="20"/>
              </w:rPr>
              <w:t>í</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18"/>
                <w:sz w:val="20"/>
                <w:szCs w:val="20"/>
              </w:rPr>
              <w:t xml:space="preserve"> </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z w:val="20"/>
                <w:szCs w:val="20"/>
              </w:rPr>
              <w:t>nky</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9"/>
                <w:sz w:val="20"/>
                <w:szCs w:val="20"/>
              </w:rPr>
              <w:t xml:space="preserve"> </w:t>
            </w:r>
            <w:r w:rsidRPr="00400055">
              <w:rPr>
                <w:rFonts w:ascii="Arial" w:hAnsi="Arial" w:cs="Arial"/>
                <w:spacing w:val="1"/>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z w:val="20"/>
                <w:szCs w:val="20"/>
              </w:rPr>
              <w:t>bun</w:t>
            </w:r>
            <w:r w:rsidRPr="00400055">
              <w:rPr>
                <w:rFonts w:ascii="Arial" w:hAnsi="Arial" w:cs="Arial"/>
                <w:spacing w:val="5"/>
                <w:sz w:val="20"/>
                <w:szCs w:val="20"/>
              </w:rPr>
              <w:t>k</w:t>
            </w:r>
            <w:r w:rsidRPr="00400055">
              <w:rPr>
                <w:rFonts w:ascii="Arial" w:hAnsi="Arial" w:cs="Arial"/>
                <w:sz w:val="20"/>
                <w:szCs w:val="20"/>
              </w:rPr>
              <w:t xml:space="preserve">y a </w:t>
            </w:r>
            <w:r w:rsidRPr="00400055">
              <w:rPr>
                <w:rFonts w:ascii="Arial" w:hAnsi="Arial" w:cs="Arial"/>
                <w:spacing w:val="4"/>
                <w:sz w:val="20"/>
                <w:szCs w:val="20"/>
              </w:rPr>
              <w:t xml:space="preserve"> </w:t>
            </w:r>
            <w:r w:rsidRPr="00400055">
              <w:rPr>
                <w:rFonts w:ascii="Arial" w:hAnsi="Arial" w:cs="Arial"/>
                <w:spacing w:val="5"/>
                <w:sz w:val="20"/>
                <w:szCs w:val="20"/>
              </w:rPr>
              <w:t>t</w:t>
            </w:r>
            <w:r w:rsidRPr="00400055">
              <w:rPr>
                <w:rFonts w:ascii="Arial" w:hAnsi="Arial" w:cs="Arial"/>
                <w:spacing w:val="-5"/>
                <w:sz w:val="20"/>
                <w:szCs w:val="20"/>
              </w:rPr>
              <w:t>y</w:t>
            </w:r>
            <w:r w:rsidRPr="00400055">
              <w:rPr>
                <w:rFonts w:ascii="Arial" w:hAnsi="Arial" w:cs="Arial"/>
                <w:spacing w:val="5"/>
                <w:sz w:val="20"/>
                <w:szCs w:val="20"/>
              </w:rPr>
              <w:t>p</w:t>
            </w:r>
            <w:r w:rsidRPr="00400055">
              <w:rPr>
                <w:rFonts w:ascii="Arial" w:hAnsi="Arial" w:cs="Arial"/>
                <w:sz w:val="20"/>
                <w:szCs w:val="20"/>
              </w:rPr>
              <w:t xml:space="preserve">y </w:t>
            </w:r>
            <w:r w:rsidRPr="00400055">
              <w:rPr>
                <w:rFonts w:ascii="Arial" w:hAnsi="Arial" w:cs="Arial"/>
                <w:spacing w:val="-5"/>
                <w:sz w:val="20"/>
                <w:szCs w:val="20"/>
              </w:rPr>
              <w:t xml:space="preserve"> </w:t>
            </w:r>
            <w:r w:rsidRPr="00400055">
              <w:rPr>
                <w:rFonts w:ascii="Arial" w:hAnsi="Arial" w:cs="Arial"/>
                <w:sz w:val="20"/>
                <w:szCs w:val="20"/>
              </w:rPr>
              <w:t>úd</w:t>
            </w:r>
            <w:r w:rsidRPr="00400055">
              <w:rPr>
                <w:rFonts w:ascii="Arial" w:hAnsi="Arial" w:cs="Arial"/>
                <w:spacing w:val="-1"/>
                <w:sz w:val="20"/>
                <w:szCs w:val="20"/>
              </w:rPr>
              <w:t>a</w:t>
            </w:r>
            <w:r w:rsidRPr="00400055">
              <w:rPr>
                <w:rFonts w:ascii="Arial" w:hAnsi="Arial" w:cs="Arial"/>
                <w:spacing w:val="5"/>
                <w:sz w:val="20"/>
                <w:szCs w:val="20"/>
              </w:rPr>
              <w:t>j</w:t>
            </w:r>
            <w:r w:rsidRPr="00400055">
              <w:rPr>
                <w:rFonts w:ascii="Arial" w:hAnsi="Arial" w:cs="Arial"/>
                <w:sz w:val="20"/>
                <w:szCs w:val="20"/>
              </w:rPr>
              <w:t xml:space="preserve">ov </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íslo, </w:t>
            </w:r>
            <w:r w:rsidRPr="00400055">
              <w:rPr>
                <w:rFonts w:ascii="Arial" w:hAnsi="Arial" w:cs="Arial"/>
                <w:spacing w:val="2"/>
                <w:sz w:val="20"/>
                <w:szCs w:val="20"/>
              </w:rPr>
              <w:t xml:space="preserve"> </w:t>
            </w:r>
            <w:r w:rsidRPr="00400055">
              <w:rPr>
                <w:rFonts w:ascii="Arial" w:hAnsi="Arial" w:cs="Arial"/>
                <w:sz w:val="20"/>
                <w:szCs w:val="20"/>
              </w:rPr>
              <w:t>t</w:t>
            </w:r>
            <w:r w:rsidRPr="00400055">
              <w:rPr>
                <w:rFonts w:ascii="Arial" w:hAnsi="Arial" w:cs="Arial"/>
                <w:spacing w:val="2"/>
                <w:sz w:val="20"/>
                <w:szCs w:val="20"/>
              </w:rPr>
              <w:t>e</w:t>
            </w:r>
            <w:r w:rsidRPr="00400055">
              <w:rPr>
                <w:rFonts w:ascii="Arial" w:hAnsi="Arial" w:cs="Arial"/>
                <w:sz w:val="20"/>
                <w:szCs w:val="20"/>
              </w:rPr>
              <w:t>xt</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z w:val="20"/>
                <w:szCs w:val="20"/>
              </w:rPr>
              <w:t>vlastnos</w:t>
            </w:r>
            <w:r w:rsidRPr="00400055">
              <w:rPr>
                <w:rFonts w:ascii="Arial" w:hAnsi="Arial" w:cs="Arial"/>
                <w:spacing w:val="1"/>
                <w:sz w:val="20"/>
                <w:szCs w:val="20"/>
              </w:rPr>
              <w:t>t</w:t>
            </w:r>
            <w:r w:rsidRPr="00400055">
              <w:rPr>
                <w:rFonts w:ascii="Arial" w:hAnsi="Arial" w:cs="Arial"/>
                <w:sz w:val="20"/>
                <w:szCs w:val="20"/>
              </w:rPr>
              <w:t>i</w:t>
            </w:r>
            <w:r w:rsidRPr="00400055">
              <w:rPr>
                <w:rFonts w:ascii="Arial" w:hAnsi="Arial" w:cs="Arial"/>
                <w:spacing w:val="45"/>
                <w:sz w:val="20"/>
                <w:szCs w:val="20"/>
              </w:rPr>
              <w:t xml:space="preserve"> </w:t>
            </w:r>
            <w:r w:rsidRPr="00400055">
              <w:rPr>
                <w:rFonts w:ascii="Arial" w:hAnsi="Arial" w:cs="Arial"/>
                <w:sz w:val="20"/>
                <w:szCs w:val="20"/>
              </w:rPr>
              <w:t>bu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z w:val="20"/>
                <w:szCs w:val="20"/>
              </w:rPr>
              <w:t>ko</w:t>
            </w:r>
            <w:r w:rsidRPr="00400055">
              <w:rPr>
                <w:rFonts w:ascii="Arial" w:hAnsi="Arial" w:cs="Arial"/>
                <w:spacing w:val="45"/>
                <w:sz w:val="20"/>
                <w:szCs w:val="20"/>
              </w:rPr>
              <w:t xml:space="preserve"> </w:t>
            </w:r>
            <w:r w:rsidRPr="00400055">
              <w:rPr>
                <w:rFonts w:ascii="Arial" w:hAnsi="Arial" w:cs="Arial"/>
                <w:spacing w:val="-1"/>
                <w:sz w:val="20"/>
                <w:szCs w:val="20"/>
              </w:rPr>
              <w:t>zar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8"/>
                <w:sz w:val="20"/>
                <w:szCs w:val="20"/>
              </w:rPr>
              <w:t xml:space="preserve"> </w:t>
            </w:r>
            <w:r w:rsidRPr="00400055">
              <w:rPr>
                <w:rFonts w:ascii="Arial" w:hAnsi="Arial" w:cs="Arial"/>
                <w:spacing w:val="2"/>
                <w:sz w:val="20"/>
                <w:szCs w:val="20"/>
              </w:rPr>
              <w:t>f</w:t>
            </w:r>
            <w:r w:rsidRPr="00400055">
              <w:rPr>
                <w:rFonts w:ascii="Arial" w:hAnsi="Arial" w:cs="Arial"/>
                <w:spacing w:val="-3"/>
                <w:sz w:val="20"/>
                <w:szCs w:val="20"/>
              </w:rPr>
              <w:t>a</w:t>
            </w:r>
            <w:r w:rsidRPr="00400055">
              <w:rPr>
                <w:rFonts w:ascii="Arial" w:hAnsi="Arial" w:cs="Arial"/>
                <w:spacing w:val="-1"/>
                <w:sz w:val="20"/>
                <w:szCs w:val="20"/>
              </w:rPr>
              <w:t>r</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os</w:t>
            </w:r>
            <w:r w:rsidRPr="00400055">
              <w:rPr>
                <w:rFonts w:ascii="Arial" w:hAnsi="Arial" w:cs="Arial"/>
                <w:spacing w:val="1"/>
                <w:sz w:val="20"/>
                <w:szCs w:val="20"/>
              </w:rPr>
              <w:t>ť</w:t>
            </w:r>
            <w:r w:rsidRPr="00400055">
              <w:rPr>
                <w:rFonts w:ascii="Arial" w:hAnsi="Arial" w:cs="Arial"/>
                <w:sz w:val="20"/>
                <w:szCs w:val="20"/>
              </w:rPr>
              <w:t>, o</w:t>
            </w:r>
            <w:r w:rsidRPr="00400055">
              <w:rPr>
                <w:rFonts w:ascii="Arial" w:hAnsi="Arial" w:cs="Arial"/>
                <w:spacing w:val="-2"/>
                <w:sz w:val="20"/>
                <w:szCs w:val="20"/>
              </w:rPr>
              <w:t>k</w:t>
            </w:r>
            <w:r w:rsidRPr="00400055">
              <w:rPr>
                <w:rFonts w:ascii="Arial" w:hAnsi="Arial" w:cs="Arial"/>
                <w:spacing w:val="-1"/>
                <w:sz w:val="20"/>
                <w:szCs w:val="20"/>
              </w:rPr>
              <w:t>ra</w:t>
            </w:r>
            <w:r w:rsidRPr="00400055">
              <w:rPr>
                <w:rFonts w:ascii="Arial" w:hAnsi="Arial" w:cs="Arial"/>
                <w:spacing w:val="5"/>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b</w:t>
            </w:r>
            <w:r w:rsidRPr="00400055">
              <w:rPr>
                <w:rFonts w:ascii="Arial" w:hAnsi="Arial" w:cs="Arial"/>
                <w:sz w:val="20"/>
                <w:szCs w:val="20"/>
              </w:rPr>
              <w:t>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7"/>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1"/>
                <w:sz w:val="20"/>
                <w:szCs w:val="20"/>
              </w:rPr>
              <w:t>c</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p>
          <w:p w:rsidR="00400055" w:rsidRPr="00400055" w:rsidRDefault="00400055" w:rsidP="00400055">
            <w:pPr>
              <w:autoSpaceDE w:val="0"/>
              <w:autoSpaceDN w:val="0"/>
              <w:adjustRightInd w:val="0"/>
              <w:ind w:left="426" w:right="-108"/>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29"/>
                <w:sz w:val="20"/>
                <w:szCs w:val="20"/>
              </w:rPr>
              <w:t xml:space="preserve"> </w:t>
            </w:r>
            <w:r w:rsidRPr="00400055">
              <w:rPr>
                <w:rFonts w:ascii="Arial" w:hAnsi="Arial" w:cs="Arial"/>
                <w:spacing w:val="-1"/>
                <w:sz w:val="20"/>
                <w:szCs w:val="20"/>
              </w:rPr>
              <w:t>(</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pacing w:val="3"/>
                <w:sz w:val="20"/>
                <w:szCs w:val="20"/>
              </w:rPr>
              <w:t>i</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pacing w:val="2"/>
                <w:sz w:val="20"/>
                <w:szCs w:val="20"/>
              </w:rPr>
              <w:t>c</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5"/>
                <w:sz w:val="20"/>
                <w:szCs w:val="20"/>
              </w:rPr>
              <w:t xml:space="preserve"> </w:t>
            </w:r>
            <w:r w:rsidRPr="00400055">
              <w:rPr>
                <w:rFonts w:ascii="Arial" w:hAnsi="Arial" w:cs="Arial"/>
                <w:sz w:val="20"/>
                <w:szCs w:val="20"/>
              </w:rPr>
              <w:t>v</w:t>
            </w:r>
            <w:r w:rsidRPr="00400055">
              <w:rPr>
                <w:rFonts w:ascii="Arial" w:hAnsi="Arial" w:cs="Arial"/>
                <w:spacing w:val="2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e</w:t>
            </w:r>
            <w:r w:rsidRPr="00400055">
              <w:rPr>
                <w:rFonts w:ascii="Arial" w:hAnsi="Arial" w:cs="Arial"/>
                <w:spacing w:val="25"/>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š</w:t>
            </w:r>
            <w:r w:rsidRPr="00400055">
              <w:rPr>
                <w:rFonts w:ascii="Arial" w:hAnsi="Arial" w:cs="Arial"/>
                <w:sz w:val="20"/>
                <w:szCs w:val="20"/>
              </w:rPr>
              <w:t>íp</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9"/>
                <w:sz w:val="20"/>
                <w:szCs w:val="20"/>
              </w:rPr>
              <w:t xml:space="preserve"> </w:t>
            </w:r>
            <w:r w:rsidRPr="00400055">
              <w:rPr>
                <w:rFonts w:ascii="Arial" w:hAnsi="Arial" w:cs="Arial"/>
                <w:spacing w:val="-2"/>
                <w:sz w:val="20"/>
                <w:szCs w:val="20"/>
              </w:rPr>
              <w:t>k</w:t>
            </w:r>
            <w:r w:rsidRPr="00400055">
              <w:rPr>
                <w:rFonts w:ascii="Arial" w:hAnsi="Arial" w:cs="Arial"/>
                <w:sz w:val="20"/>
                <w:szCs w:val="20"/>
              </w:rPr>
              <w:t>li</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ní</w:t>
            </w:r>
            <w:r w:rsidRPr="00400055">
              <w:rPr>
                <w:rFonts w:ascii="Arial" w:hAnsi="Arial" w:cs="Arial"/>
                <w:spacing w:val="-2"/>
                <w:sz w:val="20"/>
                <w:szCs w:val="20"/>
              </w:rPr>
              <w:t>m</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v</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 ú</w:t>
            </w:r>
            <w:r w:rsidRPr="00400055">
              <w:rPr>
                <w:rFonts w:ascii="Arial" w:hAnsi="Arial" w:cs="Arial"/>
                <w:spacing w:val="-2"/>
                <w:sz w:val="20"/>
                <w:szCs w:val="20"/>
              </w:rPr>
              <w:t>d</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9"/>
                <w:sz w:val="20"/>
                <w:szCs w:val="20"/>
              </w:rPr>
              <w:t xml:space="preserve"> </w:t>
            </w:r>
            <w:r w:rsidRPr="00400055">
              <w:rPr>
                <w:rFonts w:ascii="Arial" w:hAnsi="Arial" w:cs="Arial"/>
                <w:sz w:val="20"/>
                <w:szCs w:val="20"/>
              </w:rPr>
              <w:t>up</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8"/>
                <w:sz w:val="20"/>
                <w:szCs w:val="20"/>
              </w:rPr>
              <w:t xml:space="preserve"> </w:t>
            </w:r>
            <w:r w:rsidRPr="00400055">
              <w:rPr>
                <w:rFonts w:ascii="Arial" w:hAnsi="Arial" w:cs="Arial"/>
                <w:sz w:val="20"/>
                <w:szCs w:val="20"/>
              </w:rPr>
              <w:t>a</w:t>
            </w:r>
            <w:r w:rsidRPr="00400055">
              <w:rPr>
                <w:rFonts w:ascii="Arial" w:hAnsi="Arial" w:cs="Arial"/>
                <w:spacing w:val="7"/>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é</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3"/>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48"/>
                <w:sz w:val="20"/>
                <w:szCs w:val="20"/>
              </w:rPr>
              <w:t xml:space="preserve"> </w:t>
            </w:r>
            <w:r w:rsidRPr="00400055">
              <w:rPr>
                <w:rFonts w:ascii="Arial" w:hAnsi="Arial" w:cs="Arial"/>
                <w:sz w:val="20"/>
                <w:szCs w:val="20"/>
              </w:rPr>
              <w:t>s</w:t>
            </w:r>
            <w:r w:rsidRPr="00400055">
              <w:rPr>
                <w:rFonts w:ascii="Arial" w:hAnsi="Arial" w:cs="Arial"/>
                <w:spacing w:val="-3"/>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47"/>
                <w:sz w:val="20"/>
                <w:szCs w:val="20"/>
              </w:rPr>
              <w:t xml:space="preserve"> </w:t>
            </w:r>
            <w:r w:rsidRPr="00400055">
              <w:rPr>
                <w:rFonts w:ascii="Arial" w:hAnsi="Arial" w:cs="Arial"/>
                <w:sz w:val="20"/>
                <w:szCs w:val="20"/>
              </w:rPr>
              <w:t>od</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 xml:space="preserve"> n</w:t>
            </w:r>
            <w:r w:rsidRPr="00400055">
              <w:rPr>
                <w:rFonts w:ascii="Arial" w:hAnsi="Arial" w:cs="Arial"/>
                <w:spacing w:val="-1"/>
                <w:sz w:val="20"/>
                <w:szCs w:val="20"/>
              </w:rPr>
              <w:t>á</w:t>
            </w:r>
            <w:r w:rsidRPr="00400055">
              <w:rPr>
                <w:rFonts w:ascii="Arial" w:hAnsi="Arial" w:cs="Arial"/>
                <w:sz w:val="20"/>
                <w:szCs w:val="20"/>
              </w:rPr>
              <w:t>sob</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46"/>
                <w:sz w:val="20"/>
                <w:szCs w:val="20"/>
              </w:rPr>
              <w:t xml:space="preserve"> </w:t>
            </w:r>
            <w:r w:rsidRPr="00400055">
              <w:rPr>
                <w:rFonts w:ascii="Arial" w:hAnsi="Arial" w:cs="Arial"/>
                <w:sz w:val="20"/>
                <w:szCs w:val="20"/>
              </w:rPr>
              <w:t>a</w:t>
            </w:r>
            <w:r w:rsidRPr="00400055">
              <w:rPr>
                <w:rFonts w:ascii="Arial" w:hAnsi="Arial" w:cs="Arial"/>
                <w:spacing w:val="49"/>
                <w:sz w:val="20"/>
                <w:szCs w:val="20"/>
              </w:rPr>
              <w:t xml:space="preserve"> </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3"/>
                <w:sz w:val="20"/>
                <w:szCs w:val="20"/>
              </w:rPr>
              <w:t>e</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4"/>
                <w:sz w:val="20"/>
                <w:szCs w:val="20"/>
              </w:rPr>
              <w:t xml:space="preserve">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dnodu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spacing w:val="-3"/>
                <w:sz w:val="20"/>
                <w:szCs w:val="20"/>
              </w:rPr>
              <w:t>f</w:t>
            </w:r>
            <w:r w:rsidRPr="00400055">
              <w:rPr>
                <w:rFonts w:ascii="Arial" w:hAnsi="Arial" w:cs="Arial"/>
                <w:sz w:val="20"/>
                <w:szCs w:val="20"/>
              </w:rPr>
              <w:t>un</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pacing w:val="3"/>
                <w:sz w:val="20"/>
                <w:szCs w:val="20"/>
              </w:rPr>
              <w:t>i</w:t>
            </w:r>
            <w:r w:rsidRPr="00400055">
              <w:rPr>
                <w:rFonts w:ascii="Arial" w:hAnsi="Arial" w:cs="Arial"/>
                <w:sz w:val="20"/>
                <w:szCs w:val="20"/>
              </w:rPr>
              <w:t>e</w:t>
            </w:r>
          </w:p>
        </w:tc>
      </w:tr>
    </w:tbl>
    <w:p w:rsidR="00400055" w:rsidRPr="00400055" w:rsidRDefault="00400055" w:rsidP="00400055">
      <w:pPr>
        <w:widowControl w:val="0"/>
        <w:autoSpaceDE w:val="0"/>
        <w:autoSpaceDN w:val="0"/>
        <w:adjustRightInd w:val="0"/>
        <w:spacing w:before="29"/>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bCs/>
          <w:sz w:val="20"/>
          <w:szCs w:val="20"/>
        </w:rPr>
      </w:pPr>
      <w:r w:rsidRPr="00400055">
        <w:rPr>
          <w:rFonts w:ascii="Arial" w:hAnsi="Arial" w:cs="Arial"/>
          <w:b/>
          <w:sz w:val="20"/>
          <w:szCs w:val="20"/>
        </w:rPr>
        <w:t>4.</w:t>
      </w:r>
      <w:r w:rsidRPr="00400055">
        <w:rPr>
          <w:rFonts w:ascii="Arial" w:hAnsi="Arial" w:cs="Arial"/>
          <w:sz w:val="20"/>
          <w:szCs w:val="20"/>
        </w:rPr>
        <w:t xml:space="preserve"> </w:t>
      </w:r>
      <w:r w:rsidRPr="00400055">
        <w:rPr>
          <w:rFonts w:ascii="Arial" w:hAnsi="Arial" w:cs="Arial"/>
          <w:b/>
          <w:bCs/>
          <w:position w:val="-1"/>
          <w:sz w:val="20"/>
          <w:szCs w:val="20"/>
        </w:rPr>
        <w:t>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2"/>
          <w:position w:val="-1"/>
          <w:sz w:val="20"/>
          <w:szCs w:val="20"/>
        </w:rPr>
        <w:t>š</w:t>
      </w:r>
      <w:r w:rsidRPr="00400055">
        <w:rPr>
          <w:rFonts w:ascii="Arial" w:hAnsi="Arial" w:cs="Arial"/>
          <w:b/>
          <w:bCs/>
          <w:spacing w:val="1"/>
          <w:position w:val="-1"/>
          <w:sz w:val="20"/>
          <w:szCs w:val="20"/>
        </w:rPr>
        <w:t>t</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u</w:t>
      </w:r>
      <w:r w:rsidRPr="00400055">
        <w:rPr>
          <w:rFonts w:ascii="Arial" w:hAnsi="Arial" w:cs="Arial"/>
          <w:b/>
          <w:bCs/>
          <w:spacing w:val="3"/>
          <w:position w:val="-1"/>
          <w:sz w:val="20"/>
          <w:szCs w:val="20"/>
        </w:rPr>
        <w:t>k</w:t>
      </w:r>
      <w:r w:rsidRPr="00400055">
        <w:rPr>
          <w:rFonts w:ascii="Arial" w:hAnsi="Arial" w:cs="Arial"/>
          <w:b/>
          <w:bCs/>
          <w:position w:val="-1"/>
          <w:sz w:val="20"/>
          <w:szCs w:val="20"/>
        </w:rPr>
        <w:t>t</w:t>
      </w:r>
      <w:r w:rsidRPr="00400055">
        <w:rPr>
          <w:rFonts w:ascii="Arial" w:hAnsi="Arial" w:cs="Arial"/>
          <w:b/>
          <w:bCs/>
          <w:spacing w:val="2"/>
          <w:position w:val="-1"/>
          <w:sz w:val="20"/>
          <w:szCs w:val="20"/>
        </w:rPr>
        <w:t>ú</w:t>
      </w:r>
      <w:r w:rsidRPr="00400055">
        <w:rPr>
          <w:rFonts w:ascii="Arial" w:hAnsi="Arial" w:cs="Arial"/>
          <w:b/>
          <w:bCs/>
          <w:spacing w:val="-1"/>
          <w:position w:val="-1"/>
          <w:sz w:val="20"/>
          <w:szCs w:val="20"/>
        </w:rPr>
        <w:t>r</w:t>
      </w:r>
      <w:r w:rsidRPr="00400055">
        <w:rPr>
          <w:rFonts w:ascii="Arial" w:hAnsi="Arial" w:cs="Arial"/>
          <w:b/>
          <w:bCs/>
          <w:position w:val="-1"/>
          <w:sz w:val="20"/>
          <w:szCs w:val="20"/>
        </w:rPr>
        <w:t>y</w:t>
      </w:r>
      <w:r w:rsidRPr="00400055">
        <w:rPr>
          <w:rFonts w:ascii="Arial" w:hAnsi="Arial" w:cs="Arial"/>
          <w:b/>
          <w:bCs/>
          <w:sz w:val="20"/>
          <w:szCs w:val="20"/>
        </w:rPr>
        <w:t xml:space="preserve">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z w:val="20"/>
          <w:szCs w:val="20"/>
        </w:rPr>
        <w:t>po</w:t>
      </w:r>
      <w:r w:rsidRPr="00400055">
        <w:rPr>
          <w:rFonts w:ascii="Arial" w:hAnsi="Arial" w:cs="Arial"/>
          <w:spacing w:val="3"/>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w:t>
      </w:r>
      <w:r w:rsidRPr="00400055">
        <w:rPr>
          <w:rFonts w:ascii="Arial" w:hAnsi="Arial" w:cs="Arial"/>
          <w:spacing w:val="1"/>
          <w:sz w:val="20"/>
          <w:szCs w:val="20"/>
        </w:rPr>
        <w:t>ť</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4"/>
          <w:sz w:val="20"/>
          <w:szCs w:val="20"/>
        </w:rPr>
        <w:t>ľ</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8"/>
          <w:sz w:val="20"/>
          <w:szCs w:val="20"/>
        </w:rPr>
        <w:t xml:space="preserve"> </w:t>
      </w:r>
      <w:r w:rsidRPr="00400055">
        <w:rPr>
          <w:rFonts w:ascii="Arial" w:hAnsi="Arial" w:cs="Arial"/>
          <w:spacing w:val="-1"/>
          <w:sz w:val="20"/>
          <w:szCs w:val="20"/>
        </w:rPr>
        <w:t>(</w:t>
      </w:r>
      <w:r w:rsidRPr="00400055">
        <w:rPr>
          <w:rFonts w:ascii="Arial" w:hAnsi="Arial" w:cs="Arial"/>
          <w:sz w:val="20"/>
          <w:szCs w:val="20"/>
        </w:rPr>
        <w:t>v</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z w:val="20"/>
          <w:szCs w:val="20"/>
        </w:rPr>
        <w:t>m</w:t>
      </w:r>
      <w:r w:rsidRPr="00400055">
        <w:rPr>
          <w:rFonts w:ascii="Arial" w:hAnsi="Arial" w:cs="Arial"/>
          <w:spacing w:val="-5"/>
          <w:sz w:val="20"/>
          <w:szCs w:val="20"/>
        </w:rPr>
        <w:t>y</w:t>
      </w:r>
      <w:r w:rsidRPr="00400055">
        <w:rPr>
          <w:rFonts w:ascii="Arial" w:hAnsi="Arial" w:cs="Arial"/>
          <w:sz w:val="20"/>
          <w:szCs w:val="20"/>
        </w:rPr>
        <w:t>sle</w:t>
      </w:r>
      <w:r w:rsidRPr="00400055">
        <w:rPr>
          <w:rFonts w:ascii="Arial" w:hAnsi="Arial" w:cs="Arial"/>
          <w:spacing w:val="18"/>
          <w:sz w:val="20"/>
          <w:szCs w:val="20"/>
        </w:rPr>
        <w:t xml:space="preserve"> </w:t>
      </w:r>
      <w:r w:rsidRPr="00400055">
        <w:rPr>
          <w:rFonts w:ascii="Arial" w:hAnsi="Arial" w:cs="Arial"/>
          <w:spacing w:val="-1"/>
          <w:sz w:val="20"/>
          <w:szCs w:val="20"/>
        </w:rPr>
        <w:t>fre</w:t>
      </w:r>
      <w:r w:rsidRPr="00400055">
        <w:rPr>
          <w:rFonts w:ascii="Arial" w:hAnsi="Arial" w:cs="Arial"/>
          <w:spacing w:val="-2"/>
          <w:sz w:val="20"/>
          <w:szCs w:val="20"/>
        </w:rPr>
        <w:t>k</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č</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ódo</w:t>
      </w:r>
      <w:r w:rsidRPr="00400055">
        <w:rPr>
          <w:rFonts w:ascii="Arial" w:hAnsi="Arial" w:cs="Arial"/>
          <w:spacing w:val="-2"/>
          <w:sz w:val="20"/>
          <w:szCs w:val="20"/>
        </w:rPr>
        <w:t>v</w:t>
      </w:r>
      <w:r w:rsidRPr="00400055">
        <w:rPr>
          <w:rFonts w:ascii="Arial" w:hAnsi="Arial" w:cs="Arial"/>
          <w:spacing w:val="-1"/>
          <w:sz w:val="20"/>
          <w:szCs w:val="20"/>
        </w:rPr>
        <w:t>ac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slo</w:t>
      </w:r>
      <w:r w:rsidRPr="00400055">
        <w:rPr>
          <w:rFonts w:ascii="Arial" w:hAnsi="Arial" w:cs="Arial"/>
          <w:spacing w:val="-2"/>
          <w:sz w:val="20"/>
          <w:szCs w:val="20"/>
        </w:rPr>
        <w:t>v</w:t>
      </w:r>
      <w:r w:rsidRPr="00400055">
        <w:rPr>
          <w:rFonts w:ascii="Arial" w:hAnsi="Arial" w:cs="Arial"/>
          <w:sz w:val="20"/>
          <w:szCs w:val="20"/>
        </w:rPr>
        <w:t>ní</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ež</w:t>
      </w:r>
      <w:r w:rsidRPr="00400055">
        <w:rPr>
          <w:rFonts w:ascii="Arial" w:hAnsi="Arial" w:cs="Arial"/>
          <w:sz w:val="20"/>
          <w:szCs w:val="20"/>
        </w:rPr>
        <w:t>k</w:t>
      </w:r>
      <w:r w:rsidRPr="00400055">
        <w:rPr>
          <w:rFonts w:ascii="Arial" w:hAnsi="Arial" w:cs="Arial"/>
          <w:spacing w:val="-1"/>
          <w:sz w:val="20"/>
          <w:szCs w:val="20"/>
        </w:rPr>
        <w:t>a)</w:t>
      </w:r>
    </w:p>
    <w:p w:rsidR="00400055" w:rsidRPr="00400055" w:rsidRDefault="00400055" w:rsidP="00400055">
      <w:pPr>
        <w:widowControl w:val="0"/>
        <w:autoSpaceDE w:val="0"/>
        <w:autoSpaceDN w:val="0"/>
        <w:adjustRightInd w:val="0"/>
        <w:spacing w:before="29"/>
        <w:ind w:left="426"/>
        <w:rPr>
          <w:rFonts w:ascii="Arial" w:hAnsi="Arial" w:cs="Arial"/>
          <w:sz w:val="20"/>
          <w:szCs w:val="20"/>
        </w:rPr>
      </w:pPr>
      <w:r w:rsidRPr="00400055">
        <w:rPr>
          <w:rFonts w:ascii="Arial" w:hAnsi="Arial" w:cs="Arial"/>
          <w:i/>
          <w:iCs/>
          <w:spacing w:val="-3"/>
          <w:position w:val="1"/>
          <w:sz w:val="20"/>
          <w:szCs w:val="20"/>
        </w:rPr>
        <w:t>P</w:t>
      </w:r>
      <w:r w:rsidRPr="00400055">
        <w:rPr>
          <w:rFonts w:ascii="Arial" w:hAnsi="Arial" w:cs="Arial"/>
          <w:i/>
          <w:iCs/>
          <w:spacing w:val="-2"/>
          <w:position w:val="1"/>
          <w:sz w:val="20"/>
          <w:szCs w:val="20"/>
        </w:rPr>
        <w:t>ro</w:t>
      </w:r>
      <w:r w:rsidRPr="00400055">
        <w:rPr>
          <w:rFonts w:ascii="Arial" w:hAnsi="Arial" w:cs="Arial"/>
          <w:i/>
          <w:iCs/>
          <w:spacing w:val="-1"/>
          <w:position w:val="1"/>
          <w:sz w:val="20"/>
          <w:szCs w:val="20"/>
        </w:rPr>
        <w:t>c</w:t>
      </w:r>
      <w:r w:rsidRPr="00400055">
        <w:rPr>
          <w:rFonts w:ascii="Arial" w:hAnsi="Arial" w:cs="Arial"/>
          <w:i/>
          <w:iCs/>
          <w:spacing w:val="-3"/>
          <w:position w:val="1"/>
          <w:sz w:val="20"/>
          <w:szCs w:val="20"/>
        </w:rPr>
        <w:t>e</w:t>
      </w:r>
      <w:r w:rsidRPr="00400055">
        <w:rPr>
          <w:rFonts w:ascii="Arial" w:hAnsi="Arial" w:cs="Arial"/>
          <w:i/>
          <w:iCs/>
          <w:spacing w:val="-2"/>
          <w:position w:val="1"/>
          <w:sz w:val="20"/>
          <w:szCs w:val="20"/>
        </w:rPr>
        <w:t>s</w:t>
      </w:r>
      <w:r w:rsidRPr="00400055">
        <w:rPr>
          <w:rFonts w:ascii="Arial" w:hAnsi="Arial" w:cs="Arial"/>
          <w:i/>
          <w:iCs/>
          <w:spacing w:val="-3"/>
          <w:position w:val="1"/>
          <w:sz w:val="20"/>
          <w:szCs w:val="20"/>
        </w:rPr>
        <w:t>y</w:t>
      </w:r>
      <w:r w:rsidRPr="00400055">
        <w:rPr>
          <w:rFonts w:ascii="Arial" w:hAnsi="Arial" w:cs="Arial"/>
          <w:position w:val="1"/>
          <w:sz w:val="20"/>
          <w:szCs w:val="20"/>
        </w:rPr>
        <w:t>:</w:t>
      </w:r>
      <w:r w:rsidRPr="00400055">
        <w:rPr>
          <w:rFonts w:ascii="Arial" w:hAnsi="Arial" w:cs="Arial"/>
          <w:spacing w:val="3"/>
          <w:position w:val="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pacing w:val="-1"/>
          <w:sz w:val="20"/>
          <w:szCs w:val="20"/>
        </w:rPr>
        <w:t>ác</w:t>
      </w:r>
      <w:r w:rsidRPr="00400055">
        <w:rPr>
          <w:rFonts w:ascii="Arial" w:hAnsi="Arial" w:cs="Arial"/>
          <w:sz w:val="20"/>
          <w:szCs w:val="20"/>
        </w:rPr>
        <w:t>a</w:t>
      </w:r>
      <w:r w:rsidRPr="00400055">
        <w:rPr>
          <w:rFonts w:ascii="Arial" w:hAnsi="Arial" w:cs="Arial"/>
          <w:spacing w:val="4"/>
          <w:sz w:val="20"/>
          <w:szCs w:val="20"/>
        </w:rPr>
        <w:t xml:space="preserve"> </w:t>
      </w:r>
      <w:r w:rsidRPr="00400055">
        <w:rPr>
          <w:rFonts w:ascii="Arial" w:hAnsi="Arial" w:cs="Arial"/>
          <w:sz w:val="20"/>
          <w:szCs w:val="20"/>
        </w:rPr>
        <w:t>s</w:t>
      </w:r>
      <w:r w:rsidRPr="00400055">
        <w:rPr>
          <w:rFonts w:ascii="Arial" w:hAnsi="Arial" w:cs="Arial"/>
          <w:spacing w:val="8"/>
          <w:sz w:val="20"/>
          <w:szCs w:val="20"/>
        </w:rPr>
        <w:t xml:space="preserve"> </w:t>
      </w:r>
      <w:r w:rsidRPr="00400055">
        <w:rPr>
          <w:rFonts w:ascii="Arial" w:hAnsi="Arial" w:cs="Arial"/>
          <w:position w:val="1"/>
          <w:sz w:val="20"/>
          <w:szCs w:val="20"/>
        </w:rPr>
        <w:t>g</w:t>
      </w:r>
      <w:r w:rsidRPr="00400055">
        <w:rPr>
          <w:rFonts w:ascii="Arial" w:hAnsi="Arial" w:cs="Arial"/>
          <w:spacing w:val="-1"/>
          <w:position w:val="1"/>
          <w:sz w:val="20"/>
          <w:szCs w:val="20"/>
        </w:rPr>
        <w:t>ra</w:t>
      </w:r>
      <w:r w:rsidRPr="00400055">
        <w:rPr>
          <w:rFonts w:ascii="Arial" w:hAnsi="Arial" w:cs="Arial"/>
          <w:position w:val="1"/>
          <w:sz w:val="20"/>
          <w:szCs w:val="20"/>
        </w:rPr>
        <w:t>fo</w:t>
      </w:r>
      <w:r w:rsidRPr="00400055">
        <w:rPr>
          <w:rFonts w:ascii="Arial" w:hAnsi="Arial" w:cs="Arial"/>
          <w:spacing w:val="4"/>
          <w:position w:val="1"/>
          <w:sz w:val="20"/>
          <w:szCs w:val="20"/>
        </w:rPr>
        <w:t>v</w:t>
      </w:r>
      <w:r w:rsidRPr="00400055">
        <w:rPr>
          <w:rFonts w:ascii="Arial" w:hAnsi="Arial" w:cs="Arial"/>
          <w:spacing w:val="-2"/>
          <w:position w:val="1"/>
          <w:sz w:val="20"/>
          <w:szCs w:val="20"/>
        </w:rPr>
        <w:t>ý</w:t>
      </w:r>
      <w:r w:rsidRPr="00400055">
        <w:rPr>
          <w:rFonts w:ascii="Arial" w:hAnsi="Arial" w:cs="Arial"/>
          <w:position w:val="1"/>
          <w:sz w:val="20"/>
          <w:szCs w:val="20"/>
        </w:rPr>
        <w:t>mi</w:t>
      </w:r>
      <w:r w:rsidRPr="00400055">
        <w:rPr>
          <w:rFonts w:ascii="Arial" w:hAnsi="Arial" w:cs="Arial"/>
          <w:spacing w:val="9"/>
          <w:position w:val="1"/>
          <w:sz w:val="20"/>
          <w:szCs w:val="20"/>
        </w:rPr>
        <w:t xml:space="preserve"> </w:t>
      </w:r>
      <w:r w:rsidRPr="00400055">
        <w:rPr>
          <w:rFonts w:ascii="Arial" w:hAnsi="Arial" w:cs="Arial"/>
          <w:sz w:val="20"/>
          <w:szCs w:val="20"/>
        </w:rPr>
        <w:t>št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tú</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4"/>
          <w:sz w:val="20"/>
          <w:szCs w:val="20"/>
        </w:rPr>
        <w:t>m</w:t>
      </w:r>
      <w:r w:rsidRPr="00400055">
        <w:rPr>
          <w:rFonts w:ascii="Arial" w:hAnsi="Arial" w:cs="Arial"/>
          <w:sz w:val="20"/>
          <w:szCs w:val="20"/>
        </w:rPr>
        <w:t xml:space="preserve">i </w:t>
      </w:r>
      <w:r w:rsidRPr="00400055">
        <w:rPr>
          <w:rFonts w:ascii="Arial" w:hAnsi="Arial" w:cs="Arial"/>
          <w:spacing w:val="10"/>
          <w:sz w:val="20"/>
          <w:szCs w:val="20"/>
        </w:rPr>
        <w:t xml:space="preserve"> </w:t>
      </w:r>
      <w:r w:rsidRPr="00400055">
        <w:rPr>
          <w:rFonts w:ascii="Arial" w:hAnsi="Arial" w:cs="Arial"/>
          <w:sz w:val="20"/>
          <w:szCs w:val="20"/>
        </w:rPr>
        <w:t>(s</w:t>
      </w:r>
      <w:r w:rsidRPr="00400055">
        <w:rPr>
          <w:rFonts w:ascii="Arial" w:hAnsi="Arial" w:cs="Arial"/>
          <w:spacing w:val="4"/>
          <w:sz w:val="20"/>
          <w:szCs w:val="20"/>
        </w:rPr>
        <w:t xml:space="preserve"> </w:t>
      </w:r>
      <w:r w:rsidRPr="00400055">
        <w:rPr>
          <w:rFonts w:ascii="Arial" w:hAnsi="Arial" w:cs="Arial"/>
          <w:spacing w:val="3"/>
          <w:sz w:val="20"/>
          <w:szCs w:val="20"/>
        </w:rPr>
        <w:t>m</w:t>
      </w:r>
      <w:r w:rsidRPr="00400055">
        <w:rPr>
          <w:rFonts w:ascii="Arial" w:hAnsi="Arial" w:cs="Arial"/>
          <w:spacing w:val="-1"/>
          <w:sz w:val="20"/>
          <w:szCs w:val="20"/>
        </w:rPr>
        <w:t>a</w:t>
      </w:r>
      <w:r w:rsidRPr="00400055">
        <w:rPr>
          <w:rFonts w:ascii="Arial" w:hAnsi="Arial" w:cs="Arial"/>
          <w:sz w:val="20"/>
          <w:szCs w:val="20"/>
        </w:rPr>
        <w:t>po</w:t>
      </w:r>
      <w:r w:rsidRPr="00400055">
        <w:rPr>
          <w:rFonts w:ascii="Arial" w:hAnsi="Arial" w:cs="Arial"/>
          <w:spacing w:val="2"/>
          <w:sz w:val="20"/>
          <w:szCs w:val="20"/>
        </w:rPr>
        <w:t>u</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la</w:t>
      </w:r>
      <w:r w:rsidRPr="00400055">
        <w:rPr>
          <w:rFonts w:ascii="Arial" w:hAnsi="Arial" w:cs="Arial"/>
          <w:spacing w:val="2"/>
          <w:sz w:val="20"/>
          <w:szCs w:val="20"/>
        </w:rPr>
        <w:t>b</w:t>
      </w:r>
      <w:r w:rsidRPr="00400055">
        <w:rPr>
          <w:rFonts w:ascii="Arial" w:hAnsi="Arial" w:cs="Arial"/>
          <w:spacing w:val="-5"/>
          <w:sz w:val="20"/>
          <w:szCs w:val="20"/>
        </w:rPr>
        <w:t>y</w:t>
      </w:r>
      <w:r w:rsidRPr="00400055">
        <w:rPr>
          <w:rFonts w:ascii="Arial" w:hAnsi="Arial" w:cs="Arial"/>
          <w:sz w:val="20"/>
          <w:szCs w:val="20"/>
        </w:rPr>
        <w:t>rintom,</w:t>
      </w:r>
      <w:r w:rsidRPr="00400055">
        <w:rPr>
          <w:rFonts w:ascii="Arial" w:hAnsi="Arial" w:cs="Arial"/>
          <w:spacing w:val="5"/>
          <w:sz w:val="20"/>
          <w:szCs w:val="20"/>
        </w:rPr>
        <w:t xml:space="preserve"> </w:t>
      </w:r>
      <w:r w:rsidRPr="00400055">
        <w:rPr>
          <w:rFonts w:ascii="Arial" w:hAnsi="Arial" w:cs="Arial"/>
          <w:sz w:val="20"/>
          <w:szCs w:val="20"/>
        </w:rPr>
        <w:t>sieťou), p</w:t>
      </w:r>
      <w:r w:rsidRPr="00400055">
        <w:rPr>
          <w:rFonts w:ascii="Arial" w:hAnsi="Arial" w:cs="Arial"/>
          <w:spacing w:val="-1"/>
          <w:sz w:val="20"/>
          <w:szCs w:val="20"/>
        </w:rPr>
        <w:t>rác</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z w:val="20"/>
          <w:szCs w:val="20"/>
        </w:rPr>
        <w:t>stromo</w:t>
      </w:r>
      <w:r w:rsidRPr="00400055">
        <w:rPr>
          <w:rFonts w:ascii="Arial" w:hAnsi="Arial" w:cs="Arial"/>
          <w:spacing w:val="3"/>
          <w:sz w:val="20"/>
          <w:szCs w:val="20"/>
        </w:rPr>
        <w:t>v</w:t>
      </w:r>
      <w:r w:rsidRPr="00400055">
        <w:rPr>
          <w:rFonts w:ascii="Arial" w:hAnsi="Arial" w:cs="Arial"/>
          <w:spacing w:val="-5"/>
          <w:sz w:val="20"/>
          <w:szCs w:val="20"/>
        </w:rPr>
        <w:t>ý</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štr</w:t>
      </w:r>
      <w:r w:rsidRPr="00400055">
        <w:rPr>
          <w:rFonts w:ascii="Arial" w:hAnsi="Arial" w:cs="Arial"/>
          <w:spacing w:val="2"/>
          <w:sz w:val="20"/>
          <w:szCs w:val="20"/>
        </w:rPr>
        <w:t>u</w:t>
      </w:r>
      <w:r w:rsidRPr="00400055">
        <w:rPr>
          <w:rFonts w:ascii="Arial" w:hAnsi="Arial" w:cs="Arial"/>
          <w:sz w:val="20"/>
          <w:szCs w:val="20"/>
        </w:rPr>
        <w:t>ktúr</w:t>
      </w:r>
      <w:r w:rsidRPr="00400055">
        <w:rPr>
          <w:rFonts w:ascii="Arial" w:hAnsi="Arial" w:cs="Arial"/>
          <w:spacing w:val="-1"/>
          <w:sz w:val="20"/>
          <w:szCs w:val="20"/>
        </w:rPr>
        <w:t>a</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(strom</w:t>
      </w:r>
      <w:r w:rsidRPr="00400055">
        <w:rPr>
          <w:rFonts w:ascii="Arial" w:hAnsi="Arial" w:cs="Arial"/>
          <w:spacing w:val="4"/>
          <w:sz w:val="20"/>
          <w:szCs w:val="20"/>
        </w:rPr>
        <w:t xml:space="preserve"> </w:t>
      </w:r>
      <w:r w:rsidRPr="00400055">
        <w:rPr>
          <w:rFonts w:ascii="Arial" w:hAnsi="Arial" w:cs="Arial"/>
          <w:sz w:val="20"/>
          <w:szCs w:val="20"/>
        </w:rPr>
        <w:t>rozhodnut</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str</w:t>
      </w:r>
      <w:r w:rsidRPr="00400055">
        <w:rPr>
          <w:rFonts w:ascii="Arial" w:hAnsi="Arial" w:cs="Arial"/>
          <w:spacing w:val="-1"/>
          <w:sz w:val="20"/>
          <w:szCs w:val="20"/>
        </w:rPr>
        <w:t>a</w:t>
      </w:r>
      <w:r w:rsidRPr="00400055">
        <w:rPr>
          <w:rFonts w:ascii="Arial" w:hAnsi="Arial" w:cs="Arial"/>
          <w:sz w:val="20"/>
          <w:szCs w:val="20"/>
        </w:rPr>
        <w:t>té</w:t>
      </w:r>
      <w:r w:rsidRPr="00400055">
        <w:rPr>
          <w:rFonts w:ascii="Arial" w:hAnsi="Arial" w:cs="Arial"/>
          <w:spacing w:val="-3"/>
          <w:sz w:val="20"/>
          <w:szCs w:val="20"/>
        </w:rPr>
        <w:t>g</w:t>
      </w:r>
      <w:r w:rsidRPr="00400055">
        <w:rPr>
          <w:rFonts w:ascii="Arial" w:hAnsi="Arial" w:cs="Arial"/>
          <w:sz w:val="20"/>
          <w:szCs w:val="20"/>
        </w:rPr>
        <w:t>i</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turn</w:t>
      </w:r>
      <w:r w:rsidRPr="00400055">
        <w:rPr>
          <w:rFonts w:ascii="Arial" w:hAnsi="Arial" w:cs="Arial"/>
          <w:spacing w:val="-1"/>
          <w:sz w:val="20"/>
          <w:szCs w:val="20"/>
        </w:rPr>
        <w:t>a</w:t>
      </w:r>
      <w:r w:rsidRPr="00400055">
        <w:rPr>
          <w:rFonts w:ascii="Arial" w:hAnsi="Arial" w:cs="Arial"/>
          <w:sz w:val="20"/>
          <w:szCs w:val="20"/>
        </w:rPr>
        <w:t>jov, rodo</w:t>
      </w:r>
      <w:r w:rsidRPr="00400055">
        <w:rPr>
          <w:rFonts w:ascii="Arial" w:hAnsi="Arial" w:cs="Arial"/>
          <w:spacing w:val="-1"/>
          <w:sz w:val="20"/>
          <w:szCs w:val="20"/>
        </w:rPr>
        <w:t>k</w:t>
      </w:r>
      <w:r w:rsidRPr="00400055">
        <w:rPr>
          <w:rFonts w:ascii="Arial" w:hAnsi="Arial" w:cs="Arial"/>
          <w:sz w:val="20"/>
          <w:szCs w:val="20"/>
        </w:rPr>
        <w:t>meň</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a</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v</w:t>
      </w:r>
      <w:r w:rsidRPr="00400055">
        <w:rPr>
          <w:rFonts w:ascii="Arial" w:hAnsi="Arial" w:cs="Arial"/>
          <w:spacing w:val="-5"/>
          <w:sz w:val="20"/>
          <w:szCs w:val="20"/>
        </w:rPr>
        <w:t>y</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6"/>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dno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27"/>
          <w:sz w:val="20"/>
          <w:szCs w:val="20"/>
        </w:rPr>
        <w:t xml:space="preserve"> </w:t>
      </w:r>
      <w:r w:rsidRPr="00400055">
        <w:rPr>
          <w:rFonts w:ascii="Arial" w:hAnsi="Arial" w:cs="Arial"/>
          <w:sz w:val="20"/>
          <w:szCs w:val="20"/>
        </w:rPr>
        <w:t>štruktúr</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o</w:t>
      </w:r>
      <w:r w:rsidRPr="00400055">
        <w:rPr>
          <w:rFonts w:ascii="Arial" w:hAnsi="Arial" w:cs="Arial"/>
          <w:sz w:val="20"/>
          <w:szCs w:val="20"/>
        </w:rPr>
        <w:t>stavov</w:t>
      </w:r>
      <w:r w:rsidRPr="00400055">
        <w:rPr>
          <w:rFonts w:ascii="Arial" w:hAnsi="Arial" w:cs="Arial"/>
          <w:spacing w:val="-1"/>
          <w:sz w:val="20"/>
          <w:szCs w:val="20"/>
        </w:rPr>
        <w:t>a</w:t>
      </w:r>
      <w:r w:rsidRPr="00400055">
        <w:rPr>
          <w:rFonts w:ascii="Arial" w:hAnsi="Arial" w:cs="Arial"/>
          <w:sz w:val="20"/>
          <w:szCs w:val="20"/>
        </w:rPr>
        <w:t>nie štruktú</w:t>
      </w:r>
      <w:r w:rsidRPr="00400055">
        <w:rPr>
          <w:rFonts w:ascii="Arial" w:hAnsi="Arial" w:cs="Arial"/>
          <w:spacing w:val="4"/>
          <w:sz w:val="20"/>
          <w:szCs w:val="20"/>
        </w:rPr>
        <w:t>r</w:t>
      </w:r>
      <w:r w:rsidRPr="00400055">
        <w:rPr>
          <w:rFonts w:ascii="Arial" w:hAnsi="Arial" w:cs="Arial"/>
          <w:sz w:val="20"/>
          <w:szCs w:val="20"/>
        </w:rPr>
        <w:t>y</w:t>
      </w:r>
    </w:p>
    <w:p w:rsidR="00400055" w:rsidRPr="00400055" w:rsidRDefault="00400055" w:rsidP="00400055">
      <w:pPr>
        <w:pStyle w:val="slovanzoznam"/>
        <w:numPr>
          <w:ilvl w:val="0"/>
          <w:numId w:val="0"/>
        </w:numPr>
        <w:ind w:left="426"/>
        <w:rPr>
          <w:rFonts w:ascii="Arial" w:hAnsi="Arial" w:cs="Arial"/>
          <w:sz w:val="20"/>
          <w:szCs w:val="20"/>
        </w:rPr>
      </w:pPr>
    </w:p>
    <w:p w:rsidR="00400055" w:rsidRPr="00400055" w:rsidRDefault="00400055" w:rsidP="00400055">
      <w:pPr>
        <w:pStyle w:val="slovanzoznam"/>
        <w:numPr>
          <w:ilvl w:val="0"/>
          <w:numId w:val="0"/>
        </w:numPr>
        <w:rPr>
          <w:rFonts w:ascii="Arial" w:hAnsi="Arial" w:cs="Arial"/>
          <w:b/>
          <w:bCs/>
          <w:position w:val="-1"/>
          <w:sz w:val="20"/>
          <w:szCs w:val="20"/>
        </w:rPr>
      </w:pPr>
      <w:r w:rsidRPr="00400055">
        <w:rPr>
          <w:rFonts w:ascii="Arial" w:hAnsi="Arial" w:cs="Arial"/>
          <w:b/>
          <w:bCs/>
          <w:position w:val="-1"/>
          <w:sz w:val="20"/>
          <w:szCs w:val="20"/>
        </w:rPr>
        <w:t xml:space="preserve"> 5. 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position w:val="-1"/>
          <w:sz w:val="20"/>
          <w:szCs w:val="20"/>
        </w:rPr>
        <w:t>os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upn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í</w:t>
      </w:r>
      <w:r w:rsidRPr="00400055">
        <w:rPr>
          <w:rFonts w:ascii="Arial" w:hAnsi="Arial" w:cs="Arial"/>
          <w:b/>
          <w:bCs/>
          <w:spacing w:val="1"/>
          <w:position w:val="-1"/>
          <w:sz w:val="20"/>
          <w:szCs w:val="20"/>
        </w:rPr>
        <w:t>k</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z</w:t>
      </w:r>
      <w:r w:rsidRPr="00400055">
        <w:rPr>
          <w:rFonts w:ascii="Arial" w:hAnsi="Arial" w:cs="Arial"/>
          <w:b/>
          <w:bCs/>
          <w:spacing w:val="2"/>
          <w:position w:val="-1"/>
          <w:sz w:val="20"/>
          <w:szCs w:val="20"/>
        </w:rPr>
        <w:t>o</w:t>
      </w:r>
      <w:r w:rsidRPr="00400055">
        <w:rPr>
          <w:rFonts w:ascii="Arial" w:hAnsi="Arial" w:cs="Arial"/>
          <w:b/>
          <w:bCs/>
          <w:position w:val="-1"/>
          <w:sz w:val="20"/>
          <w:szCs w:val="20"/>
        </w:rPr>
        <w:t xml:space="preserve">v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284" w:right="2391"/>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p</w:t>
      </w:r>
      <w:r w:rsidRPr="00400055">
        <w:rPr>
          <w:rFonts w:ascii="Arial" w:hAnsi="Arial" w:cs="Arial"/>
          <w:spacing w:val="1"/>
          <w:sz w:val="20"/>
          <w:szCs w:val="20"/>
        </w:rPr>
        <w:t>a</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3"/>
          <w:sz w:val="20"/>
          <w:szCs w:val="20"/>
        </w:rPr>
        <w:t>e</w:t>
      </w:r>
      <w:r w:rsidRPr="00400055">
        <w:rPr>
          <w:rFonts w:ascii="Arial" w:hAnsi="Arial" w:cs="Arial"/>
          <w:sz w:val="20"/>
          <w:szCs w:val="20"/>
        </w:rPr>
        <w:t>r</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u, po</w:t>
      </w:r>
      <w:r w:rsidRPr="00400055">
        <w:rPr>
          <w:rFonts w:ascii="Arial" w:hAnsi="Arial" w:cs="Arial"/>
          <w:spacing w:val="1"/>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36"/>
          <w:sz w:val="20"/>
          <w:szCs w:val="20"/>
        </w:rPr>
        <w:t xml:space="preserve"> </w:t>
      </w:r>
      <w:r w:rsidRPr="00400055">
        <w:rPr>
          <w:rFonts w:ascii="Arial" w:hAnsi="Arial" w:cs="Arial"/>
          <w:i/>
          <w:iCs/>
          <w:sz w:val="20"/>
          <w:szCs w:val="20"/>
        </w:rPr>
        <w:t>a</w:t>
      </w:r>
      <w:r w:rsidRPr="00400055">
        <w:rPr>
          <w:rFonts w:ascii="Arial" w:hAnsi="Arial" w:cs="Arial"/>
          <w:i/>
          <w:iCs/>
          <w:spacing w:val="38"/>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41"/>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4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40"/>
          <w:sz w:val="20"/>
          <w:szCs w:val="20"/>
        </w:rPr>
        <w:t xml:space="preserve"> </w:t>
      </w:r>
      <w:r w:rsidRPr="00400055">
        <w:rPr>
          <w:rFonts w:ascii="Arial" w:hAnsi="Arial" w:cs="Arial"/>
          <w:sz w:val="20"/>
          <w:szCs w:val="20"/>
        </w:rPr>
        <w:t>a</w:t>
      </w:r>
      <w:r w:rsidRPr="00400055">
        <w:rPr>
          <w:rFonts w:ascii="Arial" w:hAnsi="Arial" w:cs="Arial"/>
          <w:spacing w:val="39"/>
          <w:sz w:val="20"/>
          <w:szCs w:val="20"/>
        </w:rPr>
        <w:t xml:space="preserve"> </w:t>
      </w:r>
      <w:r w:rsidRPr="00400055">
        <w:rPr>
          <w:rFonts w:ascii="Arial" w:hAnsi="Arial" w:cs="Arial"/>
          <w:spacing w:val="6"/>
          <w:sz w:val="20"/>
          <w:szCs w:val="20"/>
        </w:rPr>
        <w:t>v</w:t>
      </w:r>
      <w:r w:rsidRPr="00400055">
        <w:rPr>
          <w:rFonts w:ascii="Arial" w:hAnsi="Arial" w:cs="Arial"/>
          <w:spacing w:val="-7"/>
          <w:sz w:val="20"/>
          <w:szCs w:val="20"/>
        </w:rPr>
        <w:t>ý</w:t>
      </w:r>
      <w:r w:rsidRPr="00400055">
        <w:rPr>
          <w:rFonts w:ascii="Arial" w:hAnsi="Arial" w:cs="Arial"/>
          <w:sz w:val="20"/>
          <w:szCs w:val="20"/>
        </w:rPr>
        <w:t>s</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do</w:t>
      </w:r>
      <w:r w:rsidRPr="00400055">
        <w:rPr>
          <w:rFonts w:ascii="Arial" w:hAnsi="Arial" w:cs="Arial"/>
          <w:spacing w:val="-2"/>
          <w:sz w:val="20"/>
          <w:szCs w:val="20"/>
        </w:rPr>
        <w:t>k</w:t>
      </w:r>
      <w:r w:rsidRPr="00400055">
        <w:rPr>
          <w:rFonts w:ascii="Arial" w:hAnsi="Arial" w:cs="Arial"/>
          <w:sz w:val="20"/>
          <w:szCs w:val="20"/>
        </w:rPr>
        <w:t>,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z w:val="20"/>
          <w:szCs w:val="20"/>
        </w:rPr>
        <w:t>idlá</w:t>
      </w:r>
      <w:r w:rsidRPr="00400055">
        <w:rPr>
          <w:rFonts w:ascii="Arial" w:hAnsi="Arial" w:cs="Arial"/>
          <w:spacing w:val="-1"/>
          <w:sz w:val="20"/>
          <w:szCs w:val="20"/>
        </w:rPr>
        <w:t xml:space="preserve"> </w:t>
      </w:r>
      <w:r w:rsidRPr="00400055">
        <w:rPr>
          <w:rFonts w:ascii="Arial" w:hAnsi="Arial" w:cs="Arial"/>
          <w:spacing w:val="5"/>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z w:val="20"/>
          <w:szCs w:val="20"/>
        </w:rPr>
        <w:t>re</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2"/>
          <w:sz w:val="20"/>
          <w:szCs w:val="20"/>
        </w:rPr>
        <w:t>a</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pStyle w:val="slovanzoznam"/>
        <w:numPr>
          <w:ilvl w:val="0"/>
          <w:numId w:val="0"/>
        </w:numPr>
        <w:ind w:left="284"/>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z w:val="20"/>
          <w:szCs w:val="20"/>
        </w:rPr>
        <w:t>ú</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z w:val="20"/>
          <w:szCs w:val="20"/>
        </w:rPr>
        <w:t>va</w:t>
      </w:r>
      <w:r w:rsidRPr="00400055">
        <w:rPr>
          <w:rFonts w:ascii="Arial" w:hAnsi="Arial" w:cs="Arial"/>
          <w:spacing w:val="20"/>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po</w:t>
      </w:r>
      <w:r w:rsidRPr="00400055">
        <w:rPr>
          <w:rFonts w:ascii="Arial" w:hAnsi="Arial" w:cs="Arial"/>
          <w:spacing w:val="1"/>
          <w:sz w:val="20"/>
          <w:szCs w:val="20"/>
        </w:rPr>
        <w:t>s</w:t>
      </w:r>
      <w:r w:rsidRPr="00400055">
        <w:rPr>
          <w:rFonts w:ascii="Arial" w:hAnsi="Arial" w:cs="Arial"/>
          <w:sz w:val="20"/>
          <w:szCs w:val="20"/>
        </w:rPr>
        <w:t>tu</w:t>
      </w:r>
      <w:r w:rsidRPr="00400055">
        <w:rPr>
          <w:rFonts w:ascii="Arial" w:hAnsi="Arial" w:cs="Arial"/>
          <w:spacing w:val="-2"/>
          <w:sz w:val="20"/>
          <w:szCs w:val="20"/>
        </w:rPr>
        <w:t>p</w:t>
      </w:r>
      <w:r w:rsidRPr="00400055">
        <w:rPr>
          <w:rFonts w:ascii="Arial" w:hAnsi="Arial" w:cs="Arial"/>
          <w:sz w:val="20"/>
          <w:szCs w:val="20"/>
        </w:rPr>
        <w:t>no</w:t>
      </w:r>
      <w:r w:rsidRPr="00400055">
        <w:rPr>
          <w:rFonts w:ascii="Arial" w:hAnsi="Arial" w:cs="Arial"/>
          <w:spacing w:val="-2"/>
          <w:sz w:val="20"/>
          <w:szCs w:val="20"/>
        </w:rPr>
        <w:t>s</w:t>
      </w:r>
      <w:r w:rsidRPr="00400055">
        <w:rPr>
          <w:rFonts w:ascii="Arial" w:hAnsi="Arial" w:cs="Arial"/>
          <w:sz w:val="20"/>
          <w:szCs w:val="20"/>
        </w:rPr>
        <w:t>ti</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z w:val="20"/>
          <w:szCs w:val="20"/>
        </w:rPr>
        <w:t>úp</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a</w:t>
      </w:r>
      <w:r w:rsidRPr="00400055">
        <w:rPr>
          <w:rFonts w:ascii="Arial" w:hAnsi="Arial" w:cs="Arial"/>
          <w:spacing w:val="16"/>
          <w:sz w:val="20"/>
          <w:szCs w:val="20"/>
        </w:rPr>
        <w:t xml:space="preserve"> </w:t>
      </w:r>
      <w:r w:rsidRPr="00400055">
        <w:rPr>
          <w:rFonts w:ascii="Arial" w:hAnsi="Arial" w:cs="Arial"/>
          <w:spacing w:val="3"/>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14"/>
          <w:sz w:val="20"/>
          <w:szCs w:val="20"/>
        </w:rPr>
        <w:t xml:space="preserve"> </w:t>
      </w:r>
      <w:r w:rsidRPr="00400055">
        <w:rPr>
          <w:rFonts w:ascii="Arial" w:hAnsi="Arial" w:cs="Arial"/>
          <w:spacing w:val="-1"/>
          <w:sz w:val="20"/>
          <w:szCs w:val="20"/>
        </w:rPr>
        <w:t>(</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id</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2"/>
          <w:sz w:val="20"/>
          <w:szCs w:val="20"/>
        </w:rPr>
        <w:t>o</w:t>
      </w:r>
      <w:r w:rsidRPr="00400055">
        <w:rPr>
          <w:rFonts w:ascii="Arial" w:hAnsi="Arial" w:cs="Arial"/>
          <w:sz w:val="20"/>
          <w:szCs w:val="20"/>
        </w:rPr>
        <w:t>dst</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6"/>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u,</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z w:val="20"/>
          <w:szCs w:val="20"/>
        </w:rPr>
        <w:t>dia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p>
    <w:p w:rsidR="00400055" w:rsidRPr="00400055" w:rsidRDefault="00400055" w:rsidP="00400055">
      <w:pPr>
        <w:pStyle w:val="slovanzoznam"/>
        <w:numPr>
          <w:ilvl w:val="0"/>
          <w:numId w:val="0"/>
        </w:numPr>
        <w:ind w:left="284"/>
        <w:rPr>
          <w:rFonts w:ascii="Arial" w:hAnsi="Arial" w:cs="Arial"/>
          <w:sz w:val="20"/>
          <w:szCs w:val="20"/>
        </w:rPr>
      </w:pPr>
    </w:p>
    <w:p w:rsidR="00400055" w:rsidRPr="00400055" w:rsidRDefault="00400055" w:rsidP="00400055">
      <w:pPr>
        <w:widowControl w:val="0"/>
        <w:autoSpaceDE w:val="0"/>
        <w:autoSpaceDN w:val="0"/>
        <w:adjustRightInd w:val="0"/>
        <w:ind w:left="118"/>
        <w:rPr>
          <w:rFonts w:ascii="Arial" w:hAnsi="Arial" w:cs="Arial"/>
          <w:sz w:val="20"/>
          <w:szCs w:val="20"/>
        </w:rPr>
      </w:pPr>
      <w:r w:rsidRPr="00400055">
        <w:rPr>
          <w:rFonts w:ascii="Arial" w:hAnsi="Arial" w:cs="Arial"/>
          <w:b/>
          <w:sz w:val="20"/>
          <w:szCs w:val="20"/>
        </w:rPr>
        <w:t>6.</w:t>
      </w:r>
      <w:r w:rsidRPr="00400055">
        <w:rPr>
          <w:rFonts w:ascii="Arial" w:hAnsi="Arial" w:cs="Arial"/>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1"/>
          <w:sz w:val="20"/>
          <w:szCs w:val="20"/>
        </w:rPr>
        <w:t>c</w:t>
      </w:r>
      <w:r w:rsidRPr="00400055">
        <w:rPr>
          <w:rFonts w:ascii="Arial" w:hAnsi="Arial" w:cs="Arial"/>
          <w:b/>
          <w:bCs/>
          <w:spacing w:val="2"/>
          <w:sz w:val="20"/>
          <w:szCs w:val="20"/>
        </w:rPr>
        <w:t>y</w:t>
      </w:r>
      <w:r w:rsidRPr="00400055">
        <w:rPr>
          <w:rFonts w:ascii="Arial" w:hAnsi="Arial" w:cs="Arial"/>
          <w:b/>
          <w:bCs/>
          <w:spacing w:val="1"/>
          <w:sz w:val="20"/>
          <w:szCs w:val="20"/>
        </w:rPr>
        <w:t>k</w:t>
      </w:r>
      <w:r w:rsidRPr="00400055">
        <w:rPr>
          <w:rFonts w:ascii="Arial" w:hAnsi="Arial" w:cs="Arial"/>
          <w:b/>
          <w:bCs/>
          <w:sz w:val="20"/>
          <w:szCs w:val="20"/>
        </w:rPr>
        <w:t xml:space="preserve">lov </w:t>
      </w:r>
      <w:r w:rsidRPr="00400055">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00055" w:rsidRPr="00400055" w:rsidTr="00400055">
        <w:trPr>
          <w:trHeight w:val="429"/>
        </w:trPr>
        <w:tc>
          <w:tcPr>
            <w:tcW w:w="9322"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 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3"/>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ní, t</w:t>
            </w:r>
            <w:r w:rsidRPr="00400055">
              <w:rPr>
                <w:rFonts w:ascii="Arial" w:hAnsi="Arial" w:cs="Arial"/>
                <w:spacing w:val="-1"/>
                <w:sz w:val="20"/>
                <w:szCs w:val="20"/>
              </w:rPr>
              <w:t>e</w:t>
            </w:r>
            <w:r w:rsidRPr="00400055">
              <w:rPr>
                <w:rFonts w:ascii="Arial" w:hAnsi="Arial" w:cs="Arial"/>
                <w:sz w:val="20"/>
                <w:szCs w:val="20"/>
              </w:rPr>
              <w:t>lo</w:t>
            </w:r>
            <w:r w:rsidRPr="00400055">
              <w:rPr>
                <w:rFonts w:ascii="Arial" w:hAnsi="Arial" w:cs="Arial"/>
                <w:spacing w:val="-2"/>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z w:val="20"/>
                <w:szCs w:val="20"/>
              </w:rPr>
              <w:t>klu</w:t>
            </w:r>
          </w:p>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2"/>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3"/>
                <w:sz w:val="20"/>
                <w:szCs w:val="20"/>
              </w:rPr>
              <w:t xml:space="preserve"> </w:t>
            </w:r>
            <w:r w:rsidRPr="00400055">
              <w:rPr>
                <w:rFonts w:ascii="Arial" w:hAnsi="Arial" w:cs="Arial"/>
                <w:sz w:val="20"/>
                <w:szCs w:val="20"/>
              </w:rPr>
              <w:t>po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 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 s</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3"/>
                <w:sz w:val="20"/>
                <w:szCs w:val="20"/>
              </w:rPr>
              <w:t>sl</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m</w:t>
            </w:r>
          </w:p>
          <w:p w:rsidR="00400055" w:rsidRPr="00400055" w:rsidRDefault="00400055" w:rsidP="00400055">
            <w:pPr>
              <w:autoSpaceDE w:val="0"/>
              <w:autoSpaceDN w:val="0"/>
              <w:adjustRightInd w:val="0"/>
              <w:ind w:left="284" w:right="-39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la</w:t>
            </w:r>
            <w:r w:rsidRPr="00400055">
              <w:rPr>
                <w:rFonts w:ascii="Arial" w:hAnsi="Arial" w:cs="Arial"/>
                <w:spacing w:val="25"/>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lu,</w:t>
            </w:r>
            <w:r w:rsidRPr="00400055">
              <w:rPr>
                <w:rFonts w:ascii="Arial" w:hAnsi="Arial" w:cs="Arial"/>
                <w:spacing w:val="26"/>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z w:val="20"/>
                <w:szCs w:val="20"/>
              </w:rPr>
              <w:t>tu</w:t>
            </w:r>
            <w:r w:rsidRPr="00400055">
              <w:rPr>
                <w:rFonts w:ascii="Arial" w:hAnsi="Arial" w:cs="Arial"/>
                <w:spacing w:val="21"/>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w:t>
            </w:r>
          </w:p>
        </w:tc>
      </w:tr>
    </w:tbl>
    <w:p w:rsidR="00400055" w:rsidRPr="00400055" w:rsidRDefault="00400055" w:rsidP="00400055">
      <w:pPr>
        <w:pStyle w:val="slovanzoznam"/>
        <w:numPr>
          <w:ilvl w:val="0"/>
          <w:numId w:val="0"/>
        </w:numPr>
        <w:rPr>
          <w:rFonts w:ascii="Arial" w:hAnsi="Arial" w:cs="Arial"/>
          <w:color w:val="000000"/>
          <w:sz w:val="20"/>
          <w:szCs w:val="20"/>
        </w:rPr>
      </w:pPr>
    </w:p>
    <w:p w:rsidR="000711DD" w:rsidRDefault="000711DD" w:rsidP="00400055">
      <w:pPr>
        <w:pStyle w:val="slovanzoznam"/>
        <w:numPr>
          <w:ilvl w:val="0"/>
          <w:numId w:val="0"/>
        </w:numPr>
        <w:ind w:left="360" w:hanging="360"/>
        <w:rPr>
          <w:rFonts w:ascii="Arial" w:hAnsi="Arial" w:cs="Arial"/>
          <w:b/>
          <w:color w:val="000000"/>
          <w:sz w:val="20"/>
          <w:szCs w:val="20"/>
        </w:rPr>
      </w:pPr>
    </w:p>
    <w:p w:rsidR="000711DD" w:rsidRDefault="000711DD" w:rsidP="00400055">
      <w:pPr>
        <w:pStyle w:val="slovanzoznam"/>
        <w:numPr>
          <w:ilvl w:val="0"/>
          <w:numId w:val="0"/>
        </w:numPr>
        <w:ind w:left="360" w:hanging="360"/>
        <w:rPr>
          <w:rFonts w:ascii="Arial" w:hAnsi="Arial" w:cs="Arial"/>
          <w:b/>
          <w:color w:val="000000"/>
          <w:sz w:val="20"/>
          <w:szCs w:val="20"/>
        </w:rPr>
      </w:pPr>
    </w:p>
    <w:p w:rsidR="000711DD" w:rsidRDefault="000711DD" w:rsidP="00400055">
      <w:pPr>
        <w:pStyle w:val="slovanzoznam"/>
        <w:numPr>
          <w:ilvl w:val="0"/>
          <w:numId w:val="0"/>
        </w:numPr>
        <w:ind w:left="360" w:hanging="360"/>
        <w:rPr>
          <w:rFonts w:ascii="Arial" w:hAnsi="Arial" w:cs="Arial"/>
          <w:b/>
          <w:color w:val="00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color w:val="000000"/>
          <w:sz w:val="20"/>
          <w:szCs w:val="20"/>
        </w:rPr>
        <w:t>7.</w:t>
      </w:r>
      <w:r w:rsidRPr="00400055">
        <w:rPr>
          <w:rFonts w:ascii="Arial" w:hAnsi="Arial" w:cs="Arial"/>
          <w:color w:val="000000"/>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2"/>
          <w:sz w:val="20"/>
          <w:szCs w:val="20"/>
        </w:rPr>
        <w:t>v</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v</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897"/>
      </w:tblGrid>
      <w:tr w:rsidR="00400055" w:rsidRPr="00400055" w:rsidTr="00400055">
        <w:trPr>
          <w:trHeight w:val="1200"/>
        </w:trPr>
        <w:tc>
          <w:tcPr>
            <w:tcW w:w="889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pod</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en</w:t>
            </w:r>
            <w:r w:rsidRPr="00400055">
              <w:rPr>
                <w:rFonts w:ascii="Arial" w:hAnsi="Arial" w:cs="Arial"/>
                <w:spacing w:val="-2"/>
                <w:sz w:val="20"/>
                <w:szCs w:val="20"/>
              </w:rPr>
              <w:t>k</w:t>
            </w:r>
            <w:r w:rsidRPr="00400055">
              <w:rPr>
                <w:rFonts w:ascii="Arial" w:hAnsi="Arial" w:cs="Arial"/>
                <w:sz w:val="20"/>
                <w:szCs w:val="20"/>
              </w:rPr>
              <w:t>a</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1"/>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on</w:t>
            </w:r>
            <w:r w:rsidRPr="00400055">
              <w:rPr>
                <w:rFonts w:ascii="Arial" w:hAnsi="Arial" w:cs="Arial"/>
                <w:spacing w:val="3"/>
                <w:sz w:val="20"/>
                <w:szCs w:val="20"/>
              </w:rPr>
              <w:t>š</w:t>
            </w:r>
            <w:r w:rsidRPr="00400055">
              <w:rPr>
                <w:rFonts w:ascii="Arial" w:hAnsi="Arial" w:cs="Arial"/>
                <w:sz w:val="20"/>
                <w:szCs w:val="20"/>
              </w:rPr>
              <w:t>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23"/>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20"/>
                <w:sz w:val="20"/>
                <w:szCs w:val="20"/>
              </w:rPr>
              <w:t xml:space="preserve"> </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pacing w:val="2"/>
                <w:sz w:val="20"/>
                <w:szCs w:val="20"/>
              </w:rPr>
              <w:t>o</w:t>
            </w:r>
            <w:r w:rsidRPr="00400055">
              <w:rPr>
                <w:rFonts w:ascii="Arial" w:hAnsi="Arial" w:cs="Arial"/>
                <w:sz w:val="20"/>
                <w:szCs w:val="20"/>
              </w:rPr>
              <w:t>du</w:t>
            </w:r>
            <w:r w:rsidRPr="00400055">
              <w:rPr>
                <w:rFonts w:ascii="Arial" w:hAnsi="Arial" w:cs="Arial"/>
                <w:spacing w:val="-1"/>
                <w:sz w:val="20"/>
                <w:szCs w:val="20"/>
              </w:rPr>
              <w:t>c</w:t>
            </w:r>
            <w:r w:rsidRPr="00400055">
              <w:rPr>
                <w:rFonts w:ascii="Arial" w:hAnsi="Arial" w:cs="Arial"/>
                <w:sz w:val="20"/>
                <w:szCs w:val="20"/>
              </w:rPr>
              <w:t>hou</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k</w:t>
            </w:r>
            <w:r w:rsidRPr="00400055">
              <w:rPr>
                <w:rFonts w:ascii="Arial" w:hAnsi="Arial" w:cs="Arial"/>
                <w:sz w:val="20"/>
                <w:szCs w:val="20"/>
              </w:rPr>
              <w:t>ou,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w:t>
            </w:r>
            <w:r w:rsidRPr="00400055">
              <w:rPr>
                <w:rFonts w:ascii="Arial" w:hAnsi="Arial" w:cs="Arial"/>
                <w:spacing w:val="-1"/>
                <w:sz w:val="20"/>
                <w:szCs w:val="20"/>
              </w:rPr>
              <w:t>ra</w:t>
            </w:r>
            <w:r w:rsidRPr="00400055">
              <w:rPr>
                <w:rFonts w:ascii="Arial" w:hAnsi="Arial" w:cs="Arial"/>
                <w:sz w:val="20"/>
                <w:szCs w:val="20"/>
              </w:rPr>
              <w:t>v</w:t>
            </w:r>
            <w:r w:rsidRPr="00400055">
              <w:rPr>
                <w:rFonts w:ascii="Arial" w:hAnsi="Arial" w:cs="Arial"/>
                <w:spacing w:val="2"/>
                <w:sz w:val="20"/>
                <w:szCs w:val="20"/>
              </w:rPr>
              <w:t>d</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spl</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ná a</w:t>
            </w:r>
            <w:r w:rsidRPr="00400055">
              <w:rPr>
                <w:rFonts w:ascii="Arial" w:hAnsi="Arial" w:cs="Arial"/>
                <w:spacing w:val="-1"/>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z w:val="20"/>
                <w:szCs w:val="20"/>
              </w:rPr>
              <w:t>l</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ka</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3"/>
                <w:sz w:val="20"/>
                <w:szCs w:val="20"/>
              </w:rPr>
              <w:t>t</w:t>
            </w:r>
            <w:r w:rsidRPr="00400055">
              <w:rPr>
                <w:rFonts w:ascii="Arial" w:hAnsi="Arial" w:cs="Arial"/>
                <w:sz w:val="20"/>
                <w:szCs w:val="20"/>
              </w:rPr>
              <w:t>vo</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po</w:t>
            </w:r>
            <w:r w:rsidRPr="00400055">
              <w:rPr>
                <w:rFonts w:ascii="Arial" w:hAnsi="Arial" w:cs="Arial"/>
                <w:spacing w:val="-2"/>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nk</w:t>
            </w:r>
            <w:r w:rsidRPr="00400055">
              <w:rPr>
                <w:rFonts w:ascii="Arial" w:hAnsi="Arial" w:cs="Arial"/>
                <w:sz w:val="20"/>
                <w:szCs w:val="20"/>
              </w:rPr>
              <w:t>y</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widowControl w:val="0"/>
        <w:autoSpaceDE w:val="0"/>
        <w:autoSpaceDN w:val="0"/>
        <w:adjustRightInd w:val="0"/>
        <w:spacing w:before="29"/>
        <w:ind w:left="118"/>
        <w:rPr>
          <w:rFonts w:ascii="Arial" w:hAnsi="Arial" w:cs="Arial"/>
          <w:sz w:val="20"/>
          <w:szCs w:val="20"/>
        </w:rPr>
      </w:pPr>
      <w:r w:rsidRPr="00400055">
        <w:rPr>
          <w:rFonts w:ascii="Arial" w:hAnsi="Arial" w:cs="Arial"/>
          <w:b/>
          <w:bCs/>
          <w:sz w:val="20"/>
          <w:szCs w:val="20"/>
        </w:rPr>
        <w:t xml:space="preserve">8.  </w:t>
      </w:r>
      <w:r w:rsidRPr="00400055">
        <w:rPr>
          <w:rFonts w:ascii="Arial" w:hAnsi="Arial" w:cs="Arial"/>
          <w:b/>
          <w:bCs/>
          <w:position w:val="-1"/>
          <w:sz w:val="20"/>
          <w:szCs w:val="20"/>
        </w:rPr>
        <w:t>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w:t>
      </w:r>
      <w:r w:rsidRPr="00400055">
        <w:rPr>
          <w:rFonts w:ascii="Arial" w:hAnsi="Arial" w:cs="Arial"/>
          <w:b/>
          <w:bCs/>
          <w:spacing w:val="-1"/>
          <w:position w:val="-1"/>
          <w:sz w:val="20"/>
          <w:szCs w:val="20"/>
        </w:rPr>
        <w:t>me</w:t>
      </w:r>
      <w:r w:rsidRPr="00400055">
        <w:rPr>
          <w:rFonts w:ascii="Arial" w:hAnsi="Arial" w:cs="Arial"/>
          <w:b/>
          <w:bCs/>
          <w:spacing w:val="1"/>
          <w:position w:val="-1"/>
          <w:sz w:val="20"/>
          <w:szCs w:val="20"/>
        </w:rPr>
        <w:t>n</w:t>
      </w:r>
      <w:r w:rsidRPr="00400055">
        <w:rPr>
          <w:rFonts w:ascii="Arial" w:hAnsi="Arial" w:cs="Arial"/>
          <w:b/>
          <w:bCs/>
          <w:spacing w:val="3"/>
          <w:position w:val="-1"/>
          <w:sz w:val="20"/>
          <w:szCs w:val="20"/>
        </w:rPr>
        <w:t>n</w:t>
      </w:r>
      <w:r w:rsidRPr="00400055">
        <w:rPr>
          <w:rFonts w:ascii="Arial" w:hAnsi="Arial" w:cs="Arial"/>
          <w:b/>
          <w:bCs/>
          <w:position w:val="-1"/>
          <w:sz w:val="20"/>
          <w:szCs w:val="20"/>
        </w:rPr>
        <w:t>ý</w:t>
      </w:r>
      <w:r w:rsidRPr="00400055">
        <w:rPr>
          <w:rFonts w:ascii="Arial" w:hAnsi="Arial" w:cs="Arial"/>
          <w:b/>
          <w:bCs/>
          <w:spacing w:val="-1"/>
          <w:position w:val="-1"/>
          <w:sz w:val="20"/>
          <w:szCs w:val="20"/>
        </w:rPr>
        <w:t>c</w:t>
      </w:r>
      <w:r w:rsidRPr="00400055">
        <w:rPr>
          <w:rFonts w:ascii="Arial" w:hAnsi="Arial" w:cs="Arial"/>
          <w:b/>
          <w:bCs/>
          <w:position w:val="-1"/>
          <w:sz w:val="20"/>
          <w:szCs w:val="20"/>
        </w:rPr>
        <w:t>h</w:t>
      </w:r>
      <w:r w:rsidRPr="00400055">
        <w:rPr>
          <w:rFonts w:ascii="Arial" w:hAnsi="Arial" w:cs="Arial"/>
          <w:b/>
          <w:bCs/>
          <w:sz w:val="20"/>
          <w:szCs w:val="20"/>
        </w:rPr>
        <w:t xml:space="preserve">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00055" w:rsidRPr="00400055" w:rsidTr="00400055">
        <w:trPr>
          <w:trHeight w:val="1143"/>
        </w:trPr>
        <w:tc>
          <w:tcPr>
            <w:tcW w:w="8755" w:type="dxa"/>
          </w:tcPr>
          <w:p w:rsidR="00400055" w:rsidRPr="00400055" w:rsidRDefault="00400055" w:rsidP="00400055">
            <w:pPr>
              <w:widowControl w:val="0"/>
              <w:autoSpaceDE w:val="0"/>
              <w:autoSpaceDN w:val="0"/>
              <w:adjustRightInd w:val="0"/>
              <w:ind w:left="284" w:right="45"/>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33"/>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34"/>
                <w:sz w:val="20"/>
                <w:szCs w:val="20"/>
              </w:rPr>
              <w:t xml:space="preserve"> </w:t>
            </w:r>
            <w:r w:rsidRPr="00400055">
              <w:rPr>
                <w:rFonts w:ascii="Arial" w:hAnsi="Arial" w:cs="Arial"/>
                <w:spacing w:val="-1"/>
                <w:sz w:val="20"/>
                <w:szCs w:val="20"/>
              </w:rPr>
              <w:t>(</w:t>
            </w:r>
            <w:r w:rsidRPr="00400055">
              <w:rPr>
                <w:rFonts w:ascii="Arial" w:hAnsi="Arial" w:cs="Arial"/>
                <w:sz w:val="20"/>
                <w:szCs w:val="20"/>
              </w:rPr>
              <w:t>po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32"/>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31"/>
                <w:sz w:val="20"/>
                <w:szCs w:val="20"/>
              </w:rPr>
              <w:t xml:space="preserve"> </w:t>
            </w:r>
            <w:r w:rsidRPr="00400055">
              <w:rPr>
                <w:rFonts w:ascii="Arial" w:hAnsi="Arial" w:cs="Arial"/>
                <w:sz w:val="20"/>
                <w:szCs w:val="20"/>
              </w:rPr>
              <w:t>hod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3"/>
                <w:sz w:val="20"/>
                <w:szCs w:val="20"/>
              </w:rPr>
              <w:t>t</w:t>
            </w:r>
            <w:r w:rsidRPr="00400055">
              <w:rPr>
                <w:rFonts w:ascii="Arial" w:hAnsi="Arial" w:cs="Arial"/>
                <w:sz w:val="20"/>
                <w:szCs w:val="20"/>
              </w:rPr>
              <w:t>a</w:t>
            </w:r>
            <w:r w:rsidRPr="00400055">
              <w:rPr>
                <w:rFonts w:ascii="Arial" w:hAnsi="Arial" w:cs="Arial"/>
                <w:spacing w:val="30"/>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1"/>
                <w:sz w:val="20"/>
                <w:szCs w:val="20"/>
              </w:rPr>
              <w:t>rác</w:t>
            </w:r>
            <w:r w:rsidRPr="00400055">
              <w:rPr>
                <w:rFonts w:ascii="Arial" w:hAnsi="Arial" w:cs="Arial"/>
                <w:sz w:val="20"/>
                <w:szCs w:val="20"/>
              </w:rPr>
              <w:t>ia</w:t>
            </w:r>
            <w:r w:rsidRPr="00400055">
              <w:rPr>
                <w:rFonts w:ascii="Arial" w:hAnsi="Arial" w:cs="Arial"/>
                <w:spacing w:val="6"/>
                <w:sz w:val="20"/>
                <w:szCs w:val="20"/>
              </w:rPr>
              <w:t xml:space="preserve"> </w:t>
            </w:r>
            <w:r w:rsidRPr="00400055">
              <w:rPr>
                <w:rFonts w:ascii="Arial" w:hAnsi="Arial" w:cs="Arial"/>
                <w:spacing w:val="2"/>
                <w:sz w:val="20"/>
                <w:szCs w:val="20"/>
              </w:rPr>
              <w:t>(</w:t>
            </w:r>
            <w:r w:rsidRPr="00400055">
              <w:rPr>
                <w:rFonts w:ascii="Arial" w:hAnsi="Arial" w:cs="Arial"/>
                <w:spacing w:val="-3"/>
                <w:sz w:val="20"/>
                <w:szCs w:val="20"/>
              </w:rPr>
              <w:t>+</w:t>
            </w:r>
            <w:r w:rsidRPr="00400055">
              <w:rPr>
                <w:rFonts w:ascii="Arial" w:hAnsi="Arial" w:cs="Arial"/>
                <w:sz w:val="20"/>
                <w:szCs w:val="20"/>
              </w:rPr>
              <w:t>,</w:t>
            </w:r>
            <w:r w:rsidRPr="00400055">
              <w:rPr>
                <w:rFonts w:ascii="Arial" w:hAnsi="Arial" w:cs="Arial"/>
                <w:spacing w:val="2"/>
                <w:sz w:val="20"/>
                <w:szCs w:val="20"/>
              </w:rPr>
              <w:t>–</w:t>
            </w:r>
            <w:r w:rsidRPr="00400055">
              <w:rPr>
                <w:rFonts w:ascii="Arial" w:hAnsi="Arial" w:cs="Arial"/>
                <w:sz w:val="20"/>
                <w:szCs w:val="20"/>
              </w:rPr>
              <w:t>,*,/)</w:t>
            </w:r>
          </w:p>
          <w:p w:rsidR="00400055" w:rsidRPr="00400055" w:rsidRDefault="00400055" w:rsidP="00400055">
            <w:pPr>
              <w:widowControl w:val="0"/>
              <w:autoSpaceDE w:val="0"/>
              <w:autoSpaceDN w:val="0"/>
              <w:adjustRightInd w:val="0"/>
              <w:ind w:left="284" w:right="53"/>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9"/>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z w:val="20"/>
                <w:szCs w:val="20"/>
              </w:rPr>
              <w:t>a</w:t>
            </w:r>
            <w:r w:rsidRPr="00400055">
              <w:rPr>
                <w:rFonts w:ascii="Arial" w:hAnsi="Arial" w:cs="Arial"/>
                <w:i/>
                <w:iCs/>
                <w:spacing w:val="-2"/>
                <w:sz w:val="20"/>
                <w:szCs w:val="20"/>
              </w:rPr>
              <w:t>h</w:t>
            </w:r>
            <w:r w:rsidRPr="00400055">
              <w:rPr>
                <w:rFonts w:ascii="Arial" w:hAnsi="Arial" w:cs="Arial"/>
                <w:i/>
                <w:iCs/>
                <w:sz w:val="20"/>
                <w:szCs w:val="20"/>
              </w:rPr>
              <w:t>y</w:t>
            </w:r>
            <w:r w:rsidRPr="00400055">
              <w:rPr>
                <w:rFonts w:ascii="Arial" w:hAnsi="Arial" w:cs="Arial"/>
                <w:b/>
                <w:bCs/>
                <w:sz w:val="20"/>
                <w:szCs w:val="20"/>
              </w:rPr>
              <w:t>:</w:t>
            </w:r>
            <w:r w:rsidRPr="00400055">
              <w:rPr>
                <w:rFonts w:ascii="Arial" w:hAnsi="Arial" w:cs="Arial"/>
                <w:b/>
                <w:bCs/>
                <w:spacing w:val="6"/>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pacing w:val="1"/>
                <w:sz w:val="20"/>
                <w:szCs w:val="20"/>
              </w:rPr>
              <w:t>v</w:t>
            </w:r>
            <w:r w:rsidRPr="00400055">
              <w:rPr>
                <w:rFonts w:ascii="Arial" w:hAnsi="Arial" w:cs="Arial"/>
                <w:sz w:val="20"/>
                <w:szCs w:val="20"/>
              </w:rPr>
              <w:t>idlá</w:t>
            </w:r>
            <w:r w:rsidRPr="00400055">
              <w:rPr>
                <w:rFonts w:ascii="Arial" w:hAnsi="Arial" w:cs="Arial"/>
                <w:spacing w:val="11"/>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itie</w:t>
            </w:r>
            <w:r w:rsidRPr="00400055">
              <w:rPr>
                <w:rFonts w:ascii="Arial" w:hAnsi="Arial" w:cs="Arial"/>
                <w:spacing w:val="13"/>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12"/>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b/>
                <w:bCs/>
                <w:sz w:val="20"/>
                <w:szCs w:val="20"/>
              </w:rPr>
              <w:t xml:space="preserve">– </w:t>
            </w:r>
            <w:r w:rsidRPr="00400055">
              <w:rPr>
                <w:rFonts w:ascii="Arial" w:hAnsi="Arial" w:cs="Arial"/>
                <w:sz w:val="20"/>
                <w:szCs w:val="20"/>
              </w:rPr>
              <w:t>hodnota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n</w:t>
            </w:r>
            <w:r w:rsidRPr="00400055">
              <w:rPr>
                <w:rFonts w:ascii="Arial" w:hAnsi="Arial" w:cs="Arial"/>
                <w:spacing w:val="-3"/>
                <w:sz w:val="20"/>
                <w:szCs w:val="20"/>
              </w:rPr>
              <w:t>e</w:t>
            </w:r>
            <w:r w:rsidRPr="00400055">
              <w:rPr>
                <w:rFonts w:ascii="Arial" w:hAnsi="Arial" w:cs="Arial"/>
                <w:sz w:val="20"/>
                <w:szCs w:val="20"/>
              </w:rPr>
              <w:t>j</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6"/>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pacing w:val="2"/>
                <w:sz w:val="20"/>
                <w:szCs w:val="20"/>
              </w:rPr>
              <w:t>d</w:t>
            </w:r>
            <w:r w:rsidRPr="00400055">
              <w:rPr>
                <w:rFonts w:ascii="Arial" w:hAnsi="Arial" w:cs="Arial"/>
                <w:sz w:val="20"/>
                <w:szCs w:val="20"/>
              </w:rPr>
              <w:t>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4"/>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dno</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 xml:space="preserve">itie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5"/>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 xml:space="preserve">na </w:t>
            </w:r>
            <w:r w:rsidRPr="00400055">
              <w:rPr>
                <w:rFonts w:ascii="Arial" w:hAnsi="Arial" w:cs="Arial"/>
                <w:spacing w:val="30"/>
                <w:sz w:val="20"/>
                <w:szCs w:val="20"/>
              </w:rPr>
              <w:t xml:space="preserve"> </w:t>
            </w:r>
            <w:r w:rsidRPr="00400055">
              <w:rPr>
                <w:rFonts w:ascii="Arial" w:hAnsi="Arial" w:cs="Arial"/>
                <w:sz w:val="20"/>
                <w:szCs w:val="20"/>
              </w:rPr>
              <w:t>hodn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 xml:space="preserve">y </w:t>
            </w:r>
            <w:r w:rsidRPr="00400055">
              <w:rPr>
                <w:rFonts w:ascii="Arial" w:hAnsi="Arial" w:cs="Arial"/>
                <w:spacing w:val="24"/>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8"/>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no</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 xml:space="preserve">e </w:t>
            </w:r>
            <w:r w:rsidRPr="00400055">
              <w:rPr>
                <w:rFonts w:ascii="Arial" w:hAnsi="Arial" w:cs="Arial"/>
                <w:spacing w:val="30"/>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 xml:space="preserve">u </w:t>
            </w:r>
            <w:r w:rsidRPr="00400055">
              <w:rPr>
                <w:rFonts w:ascii="Arial" w:hAnsi="Arial" w:cs="Arial"/>
                <w:spacing w:val="31"/>
                <w:sz w:val="20"/>
                <w:szCs w:val="20"/>
              </w:rPr>
              <w:t xml:space="preserve"> </w:t>
            </w:r>
            <w:r w:rsidRPr="00400055">
              <w:rPr>
                <w:rFonts w:ascii="Arial" w:hAnsi="Arial" w:cs="Arial"/>
                <w:sz w:val="20"/>
                <w:szCs w:val="20"/>
              </w:rPr>
              <w:t>s 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4"/>
                <w:sz w:val="20"/>
                <w:szCs w:val="20"/>
              </w:rPr>
              <w:t xml:space="preserve"> </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2"/>
                <w:sz w:val="20"/>
                <w:szCs w:val="20"/>
              </w:rPr>
              <w:t>s</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 xml:space="preserve">i a </w:t>
            </w:r>
            <w:r w:rsidRPr="00400055">
              <w:rPr>
                <w:rFonts w:ascii="Arial" w:hAnsi="Arial" w:cs="Arial"/>
                <w:spacing w:val="2"/>
                <w:sz w:val="20"/>
                <w:szCs w:val="20"/>
              </w:rPr>
              <w:t>o</w:t>
            </w:r>
            <w:r w:rsidRPr="00400055">
              <w:rPr>
                <w:rFonts w:ascii="Arial" w:hAnsi="Arial" w:cs="Arial"/>
                <w:spacing w:val="1"/>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9.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1"/>
          <w:sz w:val="20"/>
          <w:szCs w:val="20"/>
        </w:rPr>
        <w:t xml:space="preserve"> </w:t>
      </w:r>
      <w:r w:rsidRPr="00400055">
        <w:rPr>
          <w:rFonts w:ascii="Arial" w:hAnsi="Arial" w:cs="Arial"/>
          <w:b/>
          <w:bCs/>
          <w:spacing w:val="3"/>
          <w:sz w:val="20"/>
          <w:szCs w:val="20"/>
        </w:rPr>
        <w:t>n</w:t>
      </w:r>
      <w:r w:rsidRPr="00400055">
        <w:rPr>
          <w:rFonts w:ascii="Arial" w:hAnsi="Arial" w:cs="Arial"/>
          <w:b/>
          <w:bCs/>
          <w:sz w:val="20"/>
          <w:szCs w:val="20"/>
        </w:rPr>
        <w:t>ás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ov</w:t>
      </w:r>
      <w:r w:rsidRPr="00400055">
        <w:rPr>
          <w:rFonts w:ascii="Arial" w:hAnsi="Arial" w:cs="Arial"/>
          <w:b/>
          <w:bCs/>
          <w:spacing w:val="2"/>
          <w:sz w:val="20"/>
          <w:szCs w:val="20"/>
        </w:rPr>
        <w:t xml:space="preserve"> </w:t>
      </w:r>
      <w:r w:rsidRPr="00400055">
        <w:rPr>
          <w:rFonts w:ascii="Arial" w:hAnsi="Arial" w:cs="Arial"/>
          <w:b/>
          <w:bCs/>
          <w:spacing w:val="1"/>
          <w:sz w:val="20"/>
          <w:szCs w:val="20"/>
        </w:rPr>
        <w:t>n</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z w:val="20"/>
          <w:szCs w:val="20"/>
        </w:rPr>
        <w:t>i</w:t>
      </w:r>
      <w:r w:rsidRPr="00400055">
        <w:rPr>
          <w:rFonts w:ascii="Arial" w:hAnsi="Arial" w:cs="Arial"/>
          <w:b/>
          <w:bCs/>
          <w:spacing w:val="4"/>
          <w:sz w:val="20"/>
          <w:szCs w:val="20"/>
        </w:rPr>
        <w:t>n</w:t>
      </w:r>
      <w:r w:rsidRPr="00400055">
        <w:rPr>
          <w:rFonts w:ascii="Arial" w:hAnsi="Arial" w:cs="Arial"/>
          <w:b/>
          <w:bCs/>
          <w:sz w:val="20"/>
          <w:szCs w:val="20"/>
        </w:rPr>
        <w:t>te</w:t>
      </w:r>
      <w:r w:rsidRPr="00400055">
        <w:rPr>
          <w:rFonts w:ascii="Arial" w:hAnsi="Arial" w:cs="Arial"/>
          <w:b/>
          <w:bCs/>
          <w:spacing w:val="1"/>
          <w:sz w:val="20"/>
          <w:szCs w:val="20"/>
        </w:rPr>
        <w:t>r</w:t>
      </w:r>
      <w:r w:rsidRPr="00400055">
        <w:rPr>
          <w:rFonts w:ascii="Arial" w:hAnsi="Arial" w:cs="Arial"/>
          <w:b/>
          <w:bCs/>
          <w:sz w:val="20"/>
          <w:szCs w:val="20"/>
        </w:rPr>
        <w:t>a</w:t>
      </w:r>
      <w:r w:rsidRPr="00400055">
        <w:rPr>
          <w:rFonts w:ascii="Arial" w:hAnsi="Arial" w:cs="Arial"/>
          <w:b/>
          <w:bCs/>
          <w:spacing w:val="1"/>
          <w:sz w:val="20"/>
          <w:szCs w:val="20"/>
        </w:rPr>
        <w:t>kc</w:t>
      </w:r>
      <w:r w:rsidRPr="00400055">
        <w:rPr>
          <w:rFonts w:ascii="Arial" w:hAnsi="Arial" w:cs="Arial"/>
          <w:b/>
          <w:bCs/>
          <w:sz w:val="20"/>
          <w:szCs w:val="20"/>
        </w:rPr>
        <w:t xml:space="preserve">iu </w:t>
      </w:r>
      <w:r w:rsidRPr="00400055">
        <w:rPr>
          <w:rFonts w:ascii="Arial" w:hAnsi="Arial" w:cs="Arial"/>
          <w:bCs/>
          <w:sz w:val="20"/>
          <w:szCs w:val="20"/>
        </w:rPr>
        <w:t>– 1 hodina:</w:t>
      </w:r>
    </w:p>
    <w:p w:rsidR="00400055" w:rsidRPr="00400055" w:rsidRDefault="00400055" w:rsidP="00400055">
      <w:pPr>
        <w:pStyle w:val="slovanzoznam"/>
        <w:numPr>
          <w:ilvl w:val="0"/>
          <w:numId w:val="0"/>
        </w:numPr>
        <w:ind w:left="720"/>
        <w:rPr>
          <w:rFonts w:ascii="Arial" w:hAnsi="Arial" w:cs="Arial"/>
          <w:sz w:val="20"/>
          <w:szCs w:val="20"/>
        </w:rPr>
      </w:pPr>
    </w:p>
    <w:tbl>
      <w:tblPr>
        <w:tblW w:w="0" w:type="auto"/>
        <w:tblBorders>
          <w:top w:val="nil"/>
          <w:left w:val="nil"/>
          <w:bottom w:val="nil"/>
          <w:right w:val="nil"/>
        </w:tblBorders>
        <w:tblLayout w:type="fixed"/>
        <w:tblLook w:val="0000"/>
      </w:tblPr>
      <w:tblGrid>
        <w:gridCol w:w="9180"/>
      </w:tblGrid>
      <w:tr w:rsidR="00400055" w:rsidRPr="00400055" w:rsidTr="00400055">
        <w:trPr>
          <w:trHeight w:val="1145"/>
        </w:trPr>
        <w:tc>
          <w:tcPr>
            <w:tcW w:w="9180"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5"/>
                <w:sz w:val="20"/>
                <w:szCs w:val="20"/>
              </w:rPr>
              <w:t xml:space="preserve"> </w:t>
            </w:r>
            <w:r w:rsidRPr="00400055">
              <w:rPr>
                <w:rFonts w:ascii="Arial" w:hAnsi="Arial" w:cs="Arial"/>
                <w:i/>
                <w:iCs/>
                <w:sz w:val="20"/>
                <w:szCs w:val="20"/>
              </w:rPr>
              <w:t>a</w:t>
            </w:r>
            <w:r w:rsidRPr="00400055">
              <w:rPr>
                <w:rFonts w:ascii="Arial" w:hAnsi="Arial" w:cs="Arial"/>
                <w:i/>
                <w:iCs/>
                <w:spacing w:val="1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5"/>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s</w:t>
            </w:r>
            <w:r w:rsidRPr="00400055">
              <w:rPr>
                <w:rFonts w:ascii="Arial" w:hAnsi="Arial" w:cs="Arial"/>
                <w:spacing w:val="3"/>
                <w:sz w:val="20"/>
                <w:szCs w:val="20"/>
              </w:rPr>
              <w:t>t</w:t>
            </w:r>
            <w:r w:rsidRPr="00400055">
              <w:rPr>
                <w:rFonts w:ascii="Arial" w:hAnsi="Arial" w:cs="Arial"/>
                <w:spacing w:val="-3"/>
                <w:sz w:val="20"/>
                <w:szCs w:val="20"/>
              </w:rPr>
              <w:t>r</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21"/>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ís</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0"/>
                <w:sz w:val="20"/>
                <w:szCs w:val="20"/>
              </w:rPr>
              <w:t xml:space="preserve"> </w:t>
            </w:r>
            <w:r w:rsidRPr="00400055">
              <w:rPr>
                <w:rFonts w:ascii="Arial" w:hAnsi="Arial" w:cs="Arial"/>
                <w:sz w:val="20"/>
                <w:szCs w:val="20"/>
              </w:rPr>
              <w:t>sp</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ob</w:t>
            </w:r>
            <w:r w:rsidRPr="00400055">
              <w:rPr>
                <w:rFonts w:ascii="Arial" w:hAnsi="Arial" w:cs="Arial"/>
                <w:spacing w:val="-1"/>
                <w:sz w:val="20"/>
                <w:szCs w:val="20"/>
              </w:rPr>
              <w:t>raz</w:t>
            </w:r>
            <w:r w:rsidRPr="00400055">
              <w:rPr>
                <w:rFonts w:ascii="Arial" w:hAnsi="Arial" w:cs="Arial"/>
                <w:spacing w:val="6"/>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3"/>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tupu</w:t>
            </w: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i/>
                <w:iCs/>
                <w:spacing w:val="-3"/>
                <w:sz w:val="20"/>
                <w:szCs w:val="20"/>
              </w:rPr>
              <w:t xml:space="preserve">     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č</w:t>
            </w:r>
            <w:r w:rsidRPr="00400055">
              <w:rPr>
                <w:rFonts w:ascii="Arial" w:hAnsi="Arial" w:cs="Arial"/>
                <w:spacing w:val="-1"/>
                <w:sz w:val="20"/>
                <w:szCs w:val="20"/>
              </w:rPr>
              <w:t>a</w:t>
            </w:r>
            <w:r w:rsidRPr="00400055">
              <w:rPr>
                <w:rFonts w:ascii="Arial" w:hAnsi="Arial" w:cs="Arial"/>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5"/>
                <w:sz w:val="20"/>
                <w:szCs w:val="20"/>
              </w:rPr>
              <w:t xml:space="preserve"> </w:t>
            </w:r>
            <w:r w:rsidRPr="00400055">
              <w:rPr>
                <w:rFonts w:ascii="Arial" w:hAnsi="Arial" w:cs="Arial"/>
                <w:sz w:val="20"/>
                <w:szCs w:val="20"/>
              </w:rPr>
              <w:t>na</w:t>
            </w:r>
            <w:r w:rsidRPr="00400055">
              <w:rPr>
                <w:rFonts w:ascii="Arial" w:hAnsi="Arial" w:cs="Arial"/>
                <w:spacing w:val="30"/>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pacing w:val="2"/>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3"/>
                <w:sz w:val="20"/>
                <w:szCs w:val="20"/>
              </w:rPr>
              <w:t>m</w:t>
            </w:r>
            <w:r w:rsidRPr="00400055">
              <w:rPr>
                <w:rFonts w:ascii="Arial" w:hAnsi="Arial" w:cs="Arial"/>
                <w:sz w:val="20"/>
                <w:szCs w:val="20"/>
              </w:rPr>
              <w:t>y</w:t>
            </w:r>
            <w:r w:rsidRPr="00400055">
              <w:rPr>
                <w:rFonts w:ascii="Arial" w:hAnsi="Arial" w:cs="Arial"/>
                <w:spacing w:val="24"/>
                <w:sz w:val="20"/>
                <w:szCs w:val="20"/>
              </w:rPr>
              <w:t xml:space="preserve"> </w:t>
            </w:r>
            <w:r w:rsidRPr="00400055">
              <w:rPr>
                <w:rFonts w:ascii="Arial" w:hAnsi="Arial" w:cs="Arial"/>
                <w:spacing w:val="-2"/>
                <w:sz w:val="20"/>
                <w:szCs w:val="20"/>
              </w:rPr>
              <w:t>v</w:t>
            </w:r>
            <w:r w:rsidRPr="00400055">
              <w:rPr>
                <w:rFonts w:ascii="Arial" w:hAnsi="Arial" w:cs="Arial"/>
                <w:sz w:val="20"/>
                <w:szCs w:val="20"/>
              </w:rPr>
              <w:t>stup</w:t>
            </w:r>
            <w:r w:rsidRPr="00400055">
              <w:rPr>
                <w:rFonts w:ascii="Arial" w:hAnsi="Arial" w:cs="Arial"/>
                <w:spacing w:val="28"/>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kon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27"/>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5"/>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w:t>
            </w:r>
            <w:r w:rsidRPr="00400055">
              <w:rPr>
                <w:rFonts w:ascii="Arial" w:hAnsi="Arial" w:cs="Arial"/>
                <w:spacing w:val="28"/>
                <w:sz w:val="20"/>
                <w:szCs w:val="20"/>
              </w:rPr>
              <w:t xml:space="preserve"> </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sl</w:t>
            </w:r>
            <w:r w:rsidRPr="00400055">
              <w:rPr>
                <w:rFonts w:ascii="Arial" w:hAnsi="Arial" w:cs="Arial"/>
                <w:spacing w:val="-3"/>
                <w:sz w:val="20"/>
                <w:szCs w:val="20"/>
              </w:rPr>
              <w:t>e</w:t>
            </w:r>
            <w:r w:rsidRPr="00400055">
              <w:rPr>
                <w:rFonts w:ascii="Arial" w:hAnsi="Arial" w:cs="Arial"/>
                <w:sz w:val="20"/>
                <w:szCs w:val="20"/>
              </w:rPr>
              <w:t>d</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e</w:t>
            </w:r>
            <w:r w:rsidRPr="00400055">
              <w:rPr>
                <w:rFonts w:ascii="Arial" w:hAnsi="Arial" w:cs="Arial"/>
                <w:spacing w:val="-1"/>
                <w:sz w:val="20"/>
                <w:szCs w:val="20"/>
              </w:rPr>
              <w:t>fe</w:t>
            </w:r>
            <w:r w:rsidRPr="00400055">
              <w:rPr>
                <w:rFonts w:ascii="Arial" w:hAnsi="Arial" w:cs="Arial"/>
                <w:sz w:val="20"/>
                <w:szCs w:val="20"/>
              </w:rPr>
              <w:t>kt</w:t>
            </w:r>
          </w:p>
        </w:tc>
      </w:tr>
    </w:tbl>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color w:val="000000"/>
          <w:sz w:val="20"/>
          <w:szCs w:val="20"/>
        </w:rPr>
      </w:pPr>
      <w:r w:rsidRPr="00400055">
        <w:rPr>
          <w:rFonts w:ascii="Arial" w:hAnsi="Arial" w:cs="Arial"/>
          <w:b/>
          <w:bCs/>
          <w:sz w:val="20"/>
          <w:szCs w:val="20"/>
        </w:rPr>
        <w:t>10.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i</w:t>
      </w:r>
      <w:r w:rsidRPr="00400055">
        <w:rPr>
          <w:rFonts w:ascii="Arial" w:hAnsi="Arial" w:cs="Arial"/>
          <w:b/>
          <w:bCs/>
          <w:spacing w:val="4"/>
          <w:sz w:val="20"/>
          <w:szCs w:val="20"/>
        </w:rPr>
        <w:t>n</w:t>
      </w:r>
      <w:r w:rsidRPr="00400055">
        <w:rPr>
          <w:rFonts w:ascii="Arial" w:hAnsi="Arial" w:cs="Arial"/>
          <w:b/>
          <w:bCs/>
          <w:spacing w:val="1"/>
          <w:sz w:val="20"/>
          <w:szCs w:val="20"/>
        </w:rPr>
        <w:t>te</w:t>
      </w:r>
      <w:r w:rsidRPr="00400055">
        <w:rPr>
          <w:rFonts w:ascii="Arial" w:hAnsi="Arial" w:cs="Arial"/>
          <w:b/>
          <w:bCs/>
          <w:spacing w:val="-1"/>
          <w:sz w:val="20"/>
          <w:szCs w:val="20"/>
        </w:rPr>
        <w:t>r</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pacing w:val="-1"/>
          <w:sz w:val="20"/>
          <w:szCs w:val="20"/>
        </w:rPr>
        <w:t>z</w:t>
      </w:r>
      <w:r w:rsidRPr="00400055">
        <w:rPr>
          <w:rFonts w:ascii="Arial" w:hAnsi="Arial" w:cs="Arial"/>
          <w:b/>
          <w:bCs/>
          <w:sz w:val="20"/>
          <w:szCs w:val="20"/>
        </w:rPr>
        <w:t>á</w:t>
      </w:r>
      <w:r w:rsidRPr="00400055">
        <w:rPr>
          <w:rFonts w:ascii="Arial" w:hAnsi="Arial" w:cs="Arial"/>
          <w:b/>
          <w:bCs/>
          <w:spacing w:val="1"/>
          <w:sz w:val="20"/>
          <w:szCs w:val="20"/>
        </w:rPr>
        <w:t>p</w:t>
      </w:r>
      <w:r w:rsidRPr="00400055">
        <w:rPr>
          <w:rFonts w:ascii="Arial" w:hAnsi="Arial" w:cs="Arial"/>
          <w:b/>
          <w:bCs/>
          <w:spacing w:val="3"/>
          <w:sz w:val="20"/>
          <w:szCs w:val="20"/>
        </w:rPr>
        <w:t>i</w:t>
      </w:r>
      <w:r w:rsidRPr="00400055">
        <w:rPr>
          <w:rFonts w:ascii="Arial" w:hAnsi="Arial" w:cs="Arial"/>
          <w:b/>
          <w:bCs/>
          <w:sz w:val="20"/>
          <w:szCs w:val="20"/>
        </w:rPr>
        <w:t>su</w:t>
      </w:r>
      <w:r w:rsidRPr="00400055">
        <w:rPr>
          <w:rFonts w:ascii="Arial" w:hAnsi="Arial" w:cs="Arial"/>
          <w:b/>
          <w:bCs/>
          <w:spacing w:val="3"/>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pacing w:val="2"/>
          <w:sz w:val="20"/>
          <w:szCs w:val="20"/>
        </w:rPr>
        <w:t>š</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w:t>
      </w:r>
      <w:r w:rsidRPr="00400055">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400055" w:rsidRPr="00400055" w:rsidTr="00400055">
        <w:trPr>
          <w:trHeight w:val="523"/>
        </w:trPr>
        <w:tc>
          <w:tcPr>
            <w:tcW w:w="974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5"/>
                <w:sz w:val="20"/>
                <w:szCs w:val="20"/>
              </w:rPr>
              <w:t>y</w:t>
            </w:r>
            <w:r w:rsidRPr="00400055">
              <w:rPr>
                <w:rFonts w:ascii="Arial" w:hAnsi="Arial" w:cs="Arial"/>
                <w:sz w:val="20"/>
                <w:szCs w:val="20"/>
              </w:rPr>
              <w:t>k</w:t>
            </w:r>
            <w:r w:rsidRPr="00400055">
              <w:rPr>
                <w:rFonts w:ascii="Arial" w:hAnsi="Arial" w:cs="Arial"/>
                <w:spacing w:val="3"/>
                <w:sz w:val="20"/>
                <w:szCs w:val="20"/>
              </w:rPr>
              <w:t xml:space="preserve"> </w:t>
            </w:r>
            <w:r w:rsidRPr="00400055">
              <w:rPr>
                <w:rFonts w:ascii="Arial" w:hAnsi="Arial" w:cs="Arial"/>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z w:val="20"/>
                <w:szCs w:val="20"/>
              </w:rPr>
              <w:t>u</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k</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o </w:t>
            </w:r>
            <w:r w:rsidRPr="00400055">
              <w:rPr>
                <w:rFonts w:ascii="Arial" w:hAnsi="Arial" w:cs="Arial"/>
                <w:spacing w:val="1"/>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3"/>
                <w:sz w:val="20"/>
                <w:szCs w:val="20"/>
              </w:rPr>
              <w:t>č</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íp</w:t>
            </w:r>
            <w:r w:rsidRPr="00400055">
              <w:rPr>
                <w:rFonts w:ascii="Arial" w:hAnsi="Arial" w:cs="Arial"/>
                <w:spacing w:val="-1"/>
                <w:sz w:val="20"/>
                <w:szCs w:val="20"/>
              </w:rPr>
              <w:t>a</w:t>
            </w:r>
            <w:r w:rsidRPr="00400055">
              <w:rPr>
                <w:rFonts w:ascii="Arial" w:hAnsi="Arial" w:cs="Arial"/>
                <w:sz w:val="20"/>
                <w:szCs w:val="20"/>
              </w:rPr>
              <w:t>de</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Cs/>
                <w:sz w:val="20"/>
                <w:szCs w:val="20"/>
              </w:rPr>
            </w:pPr>
            <w:r w:rsidRPr="00400055">
              <w:rPr>
                <w:rFonts w:ascii="Arial" w:hAnsi="Arial" w:cs="Arial"/>
                <w:b/>
                <w:color w:val="000000"/>
                <w:sz w:val="20"/>
                <w:szCs w:val="20"/>
              </w:rPr>
              <w:t>11.</w:t>
            </w:r>
            <w:r w:rsidRPr="00400055">
              <w:rPr>
                <w:rFonts w:ascii="Arial" w:hAnsi="Arial" w:cs="Arial"/>
                <w:color w:val="000000"/>
                <w:sz w:val="20"/>
                <w:szCs w:val="20"/>
              </w:rPr>
              <w:t xml:space="preserve"> </w:t>
            </w:r>
            <w:r w:rsidRPr="00400055">
              <w:rPr>
                <w:rFonts w:ascii="Arial" w:hAnsi="Arial" w:cs="Arial"/>
                <w:b/>
                <w:bCs/>
                <w:sz w:val="20"/>
                <w:szCs w:val="20"/>
              </w:rPr>
              <w:t>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1"/>
                <w:sz w:val="20"/>
                <w:szCs w:val="20"/>
              </w:rPr>
              <w:t>h</w:t>
            </w:r>
            <w:r w:rsidRPr="00400055">
              <w:rPr>
                <w:rFonts w:ascii="Arial" w:hAnsi="Arial" w:cs="Arial"/>
                <w:b/>
                <w:bCs/>
                <w:spacing w:val="2"/>
                <w:sz w:val="20"/>
                <w:szCs w:val="20"/>
              </w:rPr>
              <w:t>ľ</w:t>
            </w:r>
            <w:r w:rsidRPr="00400055">
              <w:rPr>
                <w:rFonts w:ascii="Arial" w:hAnsi="Arial" w:cs="Arial"/>
                <w:b/>
                <w:bCs/>
                <w:sz w:val="20"/>
                <w:szCs w:val="20"/>
              </w:rPr>
              <w:t>a</w:t>
            </w:r>
            <w:r w:rsidRPr="00400055">
              <w:rPr>
                <w:rFonts w:ascii="Arial" w:hAnsi="Arial" w:cs="Arial"/>
                <w:b/>
                <w:bCs/>
                <w:spacing w:val="1"/>
                <w:sz w:val="20"/>
                <w:szCs w:val="20"/>
              </w:rPr>
              <w:t>d</w:t>
            </w:r>
            <w:r w:rsidRPr="00400055">
              <w:rPr>
                <w:rFonts w:ascii="Arial" w:hAnsi="Arial" w:cs="Arial"/>
                <w:b/>
                <w:bCs/>
                <w:sz w:val="20"/>
                <w:szCs w:val="20"/>
              </w:rPr>
              <w:t>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4"/>
                <w:sz w:val="20"/>
                <w:szCs w:val="20"/>
              </w:rPr>
              <w:t xml:space="preserve"> </w:t>
            </w:r>
            <w:r w:rsidRPr="00400055">
              <w:rPr>
                <w:rFonts w:ascii="Arial" w:hAnsi="Arial" w:cs="Arial"/>
                <w:b/>
                <w:bCs/>
                <w:sz w:val="20"/>
                <w:szCs w:val="20"/>
              </w:rPr>
              <w:t>o</w:t>
            </w:r>
            <w:r w:rsidRPr="00400055">
              <w:rPr>
                <w:rFonts w:ascii="Arial" w:hAnsi="Arial" w:cs="Arial"/>
                <w:b/>
                <w:bCs/>
                <w:spacing w:val="1"/>
                <w:sz w:val="20"/>
                <w:szCs w:val="20"/>
              </w:rPr>
              <w:t>pr</w:t>
            </w:r>
            <w:r w:rsidRPr="00400055">
              <w:rPr>
                <w:rFonts w:ascii="Arial" w:hAnsi="Arial" w:cs="Arial"/>
                <w:b/>
                <w:bCs/>
                <w:sz w:val="20"/>
                <w:szCs w:val="20"/>
              </w:rPr>
              <w:t>a</w:t>
            </w:r>
            <w:r w:rsidRPr="00400055">
              <w:rPr>
                <w:rFonts w:ascii="Arial" w:hAnsi="Arial" w:cs="Arial"/>
                <w:b/>
                <w:bCs/>
                <w:spacing w:val="2"/>
                <w:sz w:val="20"/>
                <w:szCs w:val="20"/>
              </w:rPr>
              <w:t>v</w:t>
            </w:r>
            <w:r w:rsidRPr="00400055">
              <w:rPr>
                <w:rFonts w:ascii="Arial" w:hAnsi="Arial" w:cs="Arial"/>
                <w:b/>
                <w:bCs/>
                <w:sz w:val="20"/>
                <w:szCs w:val="20"/>
              </w:rPr>
              <w:t>ova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4"/>
                <w:sz w:val="20"/>
                <w:szCs w:val="20"/>
              </w:rPr>
              <w:t xml:space="preserve"> </w:t>
            </w:r>
            <w:r w:rsidRPr="00400055">
              <w:rPr>
                <w:rFonts w:ascii="Arial" w:hAnsi="Arial" w:cs="Arial"/>
                <w:b/>
                <w:bCs/>
                <w:spacing w:val="-1"/>
                <w:sz w:val="20"/>
                <w:szCs w:val="20"/>
              </w:rPr>
              <w:t>c</w:t>
            </w:r>
            <w:r w:rsidRPr="00400055">
              <w:rPr>
                <w:rFonts w:ascii="Arial" w:hAnsi="Arial" w:cs="Arial"/>
                <w:b/>
                <w:bCs/>
                <w:spacing w:val="1"/>
                <w:sz w:val="20"/>
                <w:szCs w:val="20"/>
              </w:rPr>
              <w:t>h</w:t>
            </w:r>
            <w:r w:rsidRPr="00400055">
              <w:rPr>
                <w:rFonts w:ascii="Arial" w:hAnsi="Arial" w:cs="Arial"/>
                <w:b/>
                <w:bCs/>
                <w:sz w:val="20"/>
                <w:szCs w:val="20"/>
              </w:rPr>
              <w:t xml:space="preserve">ýb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284"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5"/>
                <w:sz w:val="20"/>
                <w:szCs w:val="20"/>
              </w:rPr>
              <w:t xml:space="preserve"> </w:t>
            </w:r>
            <w:r w:rsidRPr="00400055">
              <w:rPr>
                <w:rFonts w:ascii="Arial" w:hAnsi="Arial" w:cs="Arial"/>
                <w:i/>
                <w:iCs/>
                <w:sz w:val="20"/>
                <w:szCs w:val="20"/>
              </w:rPr>
              <w:t>a</w:t>
            </w:r>
            <w:r w:rsidRPr="00400055">
              <w:rPr>
                <w:rFonts w:ascii="Arial" w:hAnsi="Arial" w:cs="Arial"/>
                <w:i/>
                <w:iCs/>
                <w:spacing w:val="7"/>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8"/>
                <w:sz w:val="20"/>
                <w:szCs w:val="20"/>
              </w:rPr>
              <w:t xml:space="preserve"> </w:t>
            </w:r>
            <w:r w:rsidRPr="00400055">
              <w:rPr>
                <w:rFonts w:ascii="Arial" w:hAnsi="Arial" w:cs="Arial"/>
                <w:sz w:val="20"/>
                <w:szCs w:val="20"/>
              </w:rPr>
              <w:t>postupností</w:t>
            </w:r>
            <w:r w:rsidRPr="00400055">
              <w:rPr>
                <w:rFonts w:ascii="Arial" w:hAnsi="Arial" w:cs="Arial"/>
                <w:spacing w:val="10"/>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0"/>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l</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1"/>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h</w:t>
            </w:r>
            <w:r w:rsidRPr="00400055">
              <w:rPr>
                <w:rFonts w:ascii="Arial" w:hAnsi="Arial" w:cs="Arial"/>
                <w:spacing w:val="-7"/>
                <w:sz w:val="20"/>
                <w:szCs w:val="20"/>
              </w:rPr>
              <w:t>ý</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jú</w:t>
            </w:r>
            <w:r w:rsidRPr="00400055">
              <w:rPr>
                <w:rFonts w:ascii="Arial" w:hAnsi="Arial" w:cs="Arial"/>
                <w:spacing w:val="-1"/>
                <w:sz w:val="20"/>
                <w:szCs w:val="20"/>
              </w:rPr>
              <w:t>c</w:t>
            </w:r>
            <w:r w:rsidRPr="00400055">
              <w:rPr>
                <w:rFonts w:ascii="Arial" w:hAnsi="Arial" w:cs="Arial"/>
                <w:sz w:val="20"/>
                <w:szCs w:val="20"/>
              </w:rPr>
              <w:t>i</w:t>
            </w:r>
            <w:r w:rsidRPr="00400055">
              <w:rPr>
                <w:rFonts w:ascii="Arial" w:hAnsi="Arial" w:cs="Arial"/>
                <w:spacing w:val="1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2"/>
                <w:sz w:val="20"/>
                <w:szCs w:val="20"/>
              </w:rPr>
              <w:t>v</w:t>
            </w:r>
            <w:r w:rsidRPr="00400055">
              <w:rPr>
                <w:rFonts w:ascii="Arial" w:hAnsi="Arial" w:cs="Arial"/>
                <w:spacing w:val="-4"/>
                <w:sz w:val="20"/>
                <w:szCs w:val="20"/>
              </w:rPr>
              <w:t>y</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1"/>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5"/>
                <w:sz w:val="20"/>
                <w:szCs w:val="20"/>
              </w:rPr>
              <w:t xml:space="preserve"> </w:t>
            </w:r>
            <w:r w:rsidRPr="00400055">
              <w:rPr>
                <w:rFonts w:ascii="Arial" w:hAnsi="Arial" w:cs="Arial"/>
                <w:sz w:val="20"/>
                <w:szCs w:val="20"/>
              </w:rPr>
              <w:t>al</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17"/>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8"/>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3"/>
                <w:sz w:val="20"/>
                <w:szCs w:val="20"/>
              </w:rPr>
              <w:t>š</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ba</w:t>
            </w:r>
            <w:r w:rsidRPr="00400055">
              <w:rPr>
                <w:rFonts w:ascii="Arial" w:hAnsi="Arial" w:cs="Arial"/>
                <w:spacing w:val="19"/>
                <w:sz w:val="20"/>
                <w:szCs w:val="20"/>
              </w:rPr>
              <w:t xml:space="preserve"> </w:t>
            </w:r>
            <w:r w:rsidRPr="00400055">
              <w:rPr>
                <w:rFonts w:ascii="Arial" w:hAnsi="Arial" w:cs="Arial"/>
                <w:sz w:val="20"/>
                <w:szCs w:val="20"/>
              </w:rPr>
              <w:t>v</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pacing w:val="-2"/>
                <w:sz w:val="20"/>
                <w:szCs w:val="20"/>
              </w:rPr>
              <w:t>g</w:t>
            </w:r>
            <w:r w:rsidRPr="00400055">
              <w:rPr>
                <w:rFonts w:ascii="Arial" w:hAnsi="Arial" w:cs="Arial"/>
                <w:sz w:val="20"/>
                <w:szCs w:val="20"/>
              </w:rPr>
              <w:t>or</w:t>
            </w:r>
            <w:r w:rsidRPr="00400055">
              <w:rPr>
                <w:rFonts w:ascii="Arial" w:hAnsi="Arial" w:cs="Arial"/>
                <w:spacing w:val="2"/>
                <w:sz w:val="20"/>
                <w:szCs w:val="20"/>
              </w:rPr>
              <w:t>i</w:t>
            </w:r>
            <w:r w:rsidRPr="00400055">
              <w:rPr>
                <w:rFonts w:ascii="Arial" w:hAnsi="Arial" w:cs="Arial"/>
                <w:spacing w:val="1"/>
                <w:sz w:val="20"/>
                <w:szCs w:val="20"/>
              </w:rPr>
              <w:t>t</w:t>
            </w:r>
            <w:r w:rsidRPr="00400055">
              <w:rPr>
                <w:rFonts w:ascii="Arial" w:hAnsi="Arial" w:cs="Arial"/>
                <w:spacing w:val="-4"/>
                <w:sz w:val="20"/>
                <w:szCs w:val="20"/>
              </w:rPr>
              <w:t>m</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33"/>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pacing w:val="3"/>
                <w:sz w:val="20"/>
                <w:szCs w:val="20"/>
              </w:rPr>
              <w:t>l</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31"/>
                <w:sz w:val="20"/>
                <w:szCs w:val="20"/>
              </w:rPr>
              <w:t xml:space="preserve"> </w:t>
            </w:r>
            <w:r w:rsidRPr="00400055">
              <w:rPr>
                <w:rFonts w:ascii="Arial" w:hAnsi="Arial" w:cs="Arial"/>
                <w:sz w:val="20"/>
                <w:szCs w:val="20"/>
              </w:rPr>
              <w:t xml:space="preserve">s </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5"/>
                <w:sz w:val="20"/>
                <w:szCs w:val="20"/>
              </w:rPr>
              <w:t>ý</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6"/>
                <w:sz w:val="20"/>
                <w:szCs w:val="20"/>
              </w:rPr>
              <w:t xml:space="preserve"> </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3"/>
                <w:sz w:val="20"/>
                <w:szCs w:val="20"/>
              </w:rPr>
              <w:t>a</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ii</w:t>
            </w:r>
            <w:r w:rsidRPr="00400055">
              <w:rPr>
                <w:rFonts w:ascii="Arial" w:hAnsi="Arial" w:cs="Arial"/>
                <w:spacing w:val="26"/>
                <w:sz w:val="20"/>
                <w:szCs w:val="20"/>
              </w:rPr>
              <w:t xml:space="preserve"> </w:t>
            </w:r>
            <w:r w:rsidRPr="00400055">
              <w:rPr>
                <w:rFonts w:ascii="Arial" w:hAnsi="Arial" w:cs="Arial"/>
                <w:spacing w:val="-1"/>
                <w:sz w:val="20"/>
                <w:szCs w:val="20"/>
              </w:rPr>
              <w:t>(</w:t>
            </w:r>
            <w:r w:rsidRPr="00400055">
              <w:rPr>
                <w:rFonts w:ascii="Arial" w:hAnsi="Arial" w:cs="Arial"/>
                <w:sz w:val="20"/>
                <w:szCs w:val="20"/>
              </w:rPr>
              <w:t>l</w:t>
            </w:r>
            <w:r w:rsidRPr="00400055">
              <w:rPr>
                <w:rFonts w:ascii="Arial" w:hAnsi="Arial" w:cs="Arial"/>
                <w:spacing w:val="2"/>
                <w:sz w:val="20"/>
                <w:szCs w:val="20"/>
              </w:rPr>
              <w:t>o</w:t>
            </w:r>
            <w:r w:rsidRPr="00400055">
              <w:rPr>
                <w:rFonts w:ascii="Arial" w:hAnsi="Arial" w:cs="Arial"/>
                <w:spacing w:val="-5"/>
                <w:sz w:val="20"/>
                <w:szCs w:val="20"/>
              </w:rPr>
              <w:t>g</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 xml:space="preserve">ká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xml:space="preserve">v </w:t>
            </w:r>
            <w:r w:rsidRPr="00400055">
              <w:rPr>
                <w:rFonts w:ascii="Arial" w:hAnsi="Arial" w:cs="Arial"/>
                <w:spacing w:val="-1"/>
                <w:sz w:val="20"/>
                <w:szCs w:val="20"/>
              </w:rPr>
              <w:t>zá</w:t>
            </w:r>
            <w:r w:rsidRPr="00400055">
              <w:rPr>
                <w:rFonts w:ascii="Arial" w:hAnsi="Arial" w:cs="Arial"/>
                <w:sz w:val="20"/>
                <w:szCs w:val="20"/>
              </w:rPr>
              <w:t>pi</w:t>
            </w:r>
            <w:r w:rsidRPr="00400055">
              <w:rPr>
                <w:rFonts w:ascii="Arial" w:hAnsi="Arial" w:cs="Arial"/>
                <w:spacing w:val="-2"/>
                <w:sz w:val="20"/>
                <w:szCs w:val="20"/>
              </w:rPr>
              <w:t>s</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s</w:t>
            </w:r>
            <w:r w:rsidRPr="00400055">
              <w:rPr>
                <w:rFonts w:ascii="Arial" w:hAnsi="Arial" w:cs="Arial"/>
                <w:spacing w:val="-7"/>
                <w:sz w:val="20"/>
                <w:szCs w:val="20"/>
              </w:rPr>
              <w:t>y</w:t>
            </w:r>
            <w:r w:rsidRPr="00400055">
              <w:rPr>
                <w:rFonts w:ascii="Arial" w:hAnsi="Arial" w:cs="Arial"/>
                <w:spacing w:val="2"/>
                <w:sz w:val="20"/>
                <w:szCs w:val="20"/>
              </w:rPr>
              <w:t>n</w:t>
            </w:r>
            <w:r w:rsidRPr="00400055">
              <w:rPr>
                <w:rFonts w:ascii="Arial" w:hAnsi="Arial" w:cs="Arial"/>
                <w:spacing w:val="3"/>
                <w:sz w:val="20"/>
                <w:szCs w:val="20"/>
              </w:rPr>
              <w:t>t</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w:t>
            </w:r>
          </w:p>
          <w:p w:rsidR="00400055" w:rsidRPr="00400055" w:rsidRDefault="00400055" w:rsidP="00400055">
            <w:pPr>
              <w:autoSpaceDE w:val="0"/>
              <w:autoSpaceDN w:val="0"/>
              <w:adjustRightInd w:val="0"/>
              <w:ind w:left="284"/>
              <w:rPr>
                <w:rFonts w:ascii="Arial" w:hAnsi="Arial" w:cs="Arial"/>
                <w:bCs/>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
                <w:bCs/>
                <w:position w:val="-1"/>
                <w:sz w:val="20"/>
                <w:szCs w:val="20"/>
              </w:rPr>
            </w:pPr>
            <w:r w:rsidRPr="00400055">
              <w:rPr>
                <w:rFonts w:ascii="Arial" w:hAnsi="Arial" w:cs="Arial"/>
                <w:b/>
                <w:bCs/>
                <w:spacing w:val="1"/>
                <w:position w:val="-1"/>
                <w:sz w:val="20"/>
                <w:szCs w:val="20"/>
              </w:rPr>
              <w:t>12. S</w:t>
            </w:r>
            <w:r w:rsidRPr="00400055">
              <w:rPr>
                <w:rFonts w:ascii="Arial" w:hAnsi="Arial" w:cs="Arial"/>
                <w:b/>
                <w:bCs/>
                <w:position w:val="-1"/>
                <w:sz w:val="20"/>
                <w:szCs w:val="20"/>
              </w:rPr>
              <w:t>o</w:t>
            </w:r>
            <w:r w:rsidRPr="00400055">
              <w:rPr>
                <w:rFonts w:ascii="Arial" w:hAnsi="Arial" w:cs="Arial"/>
                <w:b/>
                <w:bCs/>
                <w:spacing w:val="1"/>
                <w:position w:val="-1"/>
                <w:sz w:val="20"/>
                <w:szCs w:val="20"/>
              </w:rPr>
              <w:t>f</w:t>
            </w:r>
            <w:r w:rsidRPr="00400055">
              <w:rPr>
                <w:rFonts w:ascii="Arial" w:hAnsi="Arial" w:cs="Arial"/>
                <w:b/>
                <w:bCs/>
                <w:position w:val="-1"/>
                <w:sz w:val="20"/>
                <w:szCs w:val="20"/>
              </w:rPr>
              <w:t>t</w:t>
            </w:r>
            <w:r w:rsidRPr="00400055">
              <w:rPr>
                <w:rFonts w:ascii="Arial" w:hAnsi="Arial" w:cs="Arial"/>
                <w:b/>
                <w:bCs/>
                <w:spacing w:val="1"/>
                <w:position w:val="-1"/>
                <w:sz w:val="20"/>
                <w:szCs w:val="20"/>
              </w:rPr>
              <w:t>vé</w:t>
            </w:r>
            <w:r w:rsidRPr="00400055">
              <w:rPr>
                <w:rFonts w:ascii="Arial" w:hAnsi="Arial" w:cs="Arial"/>
                <w:b/>
                <w:bCs/>
                <w:position w:val="-1"/>
                <w:sz w:val="20"/>
                <w:szCs w:val="20"/>
              </w:rPr>
              <w:t>r</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3"/>
                <w:position w:val="-1"/>
                <w:sz w:val="20"/>
                <w:szCs w:val="20"/>
              </w:rPr>
              <w:t>h</w:t>
            </w:r>
            <w:r w:rsidRPr="00400055">
              <w:rPr>
                <w:rFonts w:ascii="Arial" w:hAnsi="Arial" w:cs="Arial"/>
                <w:b/>
                <w:bCs/>
                <w:position w:val="-1"/>
                <w:sz w:val="20"/>
                <w:szCs w:val="20"/>
              </w:rPr>
              <w:t>a</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d</w:t>
            </w:r>
            <w:r w:rsidRPr="00400055">
              <w:rPr>
                <w:rFonts w:ascii="Arial" w:hAnsi="Arial" w:cs="Arial"/>
                <w:b/>
                <w:bCs/>
                <w:spacing w:val="2"/>
                <w:position w:val="-1"/>
                <w:sz w:val="20"/>
                <w:szCs w:val="20"/>
              </w:rPr>
              <w:t>v</w:t>
            </w:r>
            <w:r w:rsidRPr="00400055">
              <w:rPr>
                <w:rFonts w:ascii="Arial" w:hAnsi="Arial" w:cs="Arial"/>
                <w:b/>
                <w:bCs/>
                <w:spacing w:val="1"/>
                <w:position w:val="-1"/>
                <w:sz w:val="20"/>
                <w:szCs w:val="20"/>
              </w:rPr>
              <w:t>é</w:t>
            </w:r>
            <w:r w:rsidRPr="00400055">
              <w:rPr>
                <w:rFonts w:ascii="Arial" w:hAnsi="Arial" w:cs="Arial"/>
                <w:b/>
                <w:bCs/>
                <w:position w:val="-1"/>
                <w:sz w:val="20"/>
                <w:szCs w:val="20"/>
              </w:rPr>
              <w:t>r</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5"/>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g</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y</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v</w:t>
            </w:r>
            <w:r w:rsidRPr="00400055">
              <w:rPr>
                <w:rFonts w:ascii="Arial" w:hAnsi="Arial" w:cs="Arial"/>
                <w:b/>
                <w:bCs/>
                <w:spacing w:val="3"/>
                <w:position w:val="-1"/>
                <w:sz w:val="20"/>
                <w:szCs w:val="20"/>
              </w:rPr>
              <w:t>í</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u</w:t>
            </w:r>
            <w:r w:rsidRPr="00400055">
              <w:rPr>
                <w:rFonts w:ascii="Arial" w:hAnsi="Arial" w:cs="Arial"/>
                <w:b/>
                <w:bCs/>
                <w:position w:val="-1"/>
                <w:sz w:val="20"/>
                <w:szCs w:val="20"/>
              </w:rPr>
              <w:t>s</w:t>
            </w:r>
            <w:r w:rsidRPr="00400055">
              <w:rPr>
                <w:rFonts w:ascii="Arial" w:hAnsi="Arial" w:cs="Arial"/>
                <w:b/>
                <w:bCs/>
                <w:spacing w:val="2"/>
                <w:position w:val="-1"/>
                <w:sz w:val="20"/>
                <w:szCs w:val="20"/>
              </w:rPr>
              <w:t>o</w:t>
            </w:r>
            <w:r w:rsidRPr="00400055">
              <w:rPr>
                <w:rFonts w:ascii="Arial" w:hAnsi="Arial" w:cs="Arial"/>
                <w:b/>
                <w:bCs/>
                <w:position w:val="-1"/>
                <w:sz w:val="20"/>
                <w:szCs w:val="20"/>
              </w:rPr>
              <w:t>m</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a</w:t>
            </w:r>
            <w:r w:rsidRPr="00400055">
              <w:rPr>
                <w:rFonts w:ascii="Arial" w:hAnsi="Arial" w:cs="Arial"/>
                <w:b/>
                <w:bCs/>
                <w:spacing w:val="2"/>
                <w:position w:val="-1"/>
                <w:sz w:val="20"/>
                <w:szCs w:val="20"/>
              </w:rPr>
              <w:t> </w:t>
            </w:r>
            <w:r w:rsidRPr="00400055">
              <w:rPr>
                <w:rFonts w:ascii="Arial" w:hAnsi="Arial" w:cs="Arial"/>
                <w:b/>
                <w:bCs/>
                <w:position w:val="-1"/>
                <w:sz w:val="20"/>
                <w:szCs w:val="20"/>
              </w:rPr>
              <w:t>š</w:t>
            </w:r>
            <w:r w:rsidRPr="00400055">
              <w:rPr>
                <w:rFonts w:ascii="Arial" w:hAnsi="Arial" w:cs="Arial"/>
                <w:b/>
                <w:bCs/>
                <w:spacing w:val="1"/>
                <w:position w:val="-1"/>
                <w:sz w:val="20"/>
                <w:szCs w:val="20"/>
              </w:rPr>
              <w:t>p</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h</w:t>
            </w:r>
            <w:r w:rsidRPr="00400055">
              <w:rPr>
                <w:rFonts w:ascii="Arial" w:hAnsi="Arial" w:cs="Arial"/>
                <w:b/>
                <w:bCs/>
                <w:position w:val="-1"/>
                <w:sz w:val="20"/>
                <w:szCs w:val="20"/>
              </w:rPr>
              <w:t>ov</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n</w:t>
            </w:r>
            <w:r w:rsidRPr="00400055">
              <w:rPr>
                <w:rFonts w:ascii="Arial" w:hAnsi="Arial" w:cs="Arial"/>
                <w:b/>
                <w:bCs/>
                <w:position w:val="-1"/>
                <w:sz w:val="20"/>
                <w:szCs w:val="20"/>
              </w:rPr>
              <w:t xml:space="preserve">iu </w:t>
            </w:r>
            <w:r w:rsidRPr="00400055">
              <w:rPr>
                <w:rFonts w:ascii="Arial" w:hAnsi="Arial" w:cs="Arial"/>
                <w:bCs/>
                <w:position w:val="-1"/>
                <w:sz w:val="20"/>
                <w:szCs w:val="20"/>
              </w:rPr>
              <w:t>– 1 hodina:</w:t>
            </w:r>
          </w:p>
          <w:p w:rsidR="00400055" w:rsidRPr="00400055" w:rsidRDefault="00400055" w:rsidP="00400055">
            <w:pPr>
              <w:autoSpaceDE w:val="0"/>
              <w:autoSpaceDN w:val="0"/>
              <w:adjustRightInd w:val="0"/>
              <w:rPr>
                <w:rFonts w:ascii="Arial" w:hAnsi="Arial" w:cs="Arial"/>
                <w:b/>
                <w:bCs/>
                <w:position w:val="-1"/>
                <w:sz w:val="20"/>
                <w:szCs w:val="20"/>
              </w:rPr>
            </w:pPr>
          </w:p>
          <w:p w:rsidR="00400055" w:rsidRPr="00400055" w:rsidRDefault="00400055" w:rsidP="00400055">
            <w:pPr>
              <w:widowControl w:val="0"/>
              <w:autoSpaceDE w:val="0"/>
              <w:autoSpaceDN w:val="0"/>
              <w:adjustRightInd w:val="0"/>
              <w:ind w:left="10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us</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w:t>
            </w:r>
            <w:r w:rsidRPr="00400055">
              <w:rPr>
                <w:rFonts w:ascii="Arial" w:hAnsi="Arial" w:cs="Arial"/>
                <w:spacing w:val="2"/>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pacing w:val="-1"/>
                <w:sz w:val="20"/>
                <w:szCs w:val="20"/>
              </w:rPr>
              <w:t>r</w:t>
            </w:r>
            <w:r w:rsidRPr="00400055">
              <w:rPr>
                <w:rFonts w:ascii="Arial" w:hAnsi="Arial" w:cs="Arial"/>
                <w:sz w:val="20"/>
                <w:szCs w:val="20"/>
              </w:rPr>
              <w:t>, š</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z w:val="20"/>
                <w:szCs w:val="20"/>
              </w:rPr>
              <w:t>ho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ol</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9"/>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2"/>
                <w:sz w:val="20"/>
                <w:szCs w:val="20"/>
              </w:rPr>
              <w:t>v</w:t>
            </w:r>
            <w:r w:rsidRPr="00400055">
              <w:rPr>
                <w:rFonts w:ascii="Arial" w:hAnsi="Arial" w:cs="Arial"/>
                <w:sz w:val="20"/>
                <w:szCs w:val="20"/>
              </w:rPr>
              <w:t>ita</w:t>
            </w:r>
            <w:r w:rsidRPr="00400055">
              <w:rPr>
                <w:rFonts w:ascii="Arial" w:hAnsi="Arial" w:cs="Arial"/>
                <w:spacing w:val="9"/>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b</w:t>
            </w:r>
            <w:r w:rsidRPr="00400055">
              <w:rPr>
                <w:rFonts w:ascii="Arial" w:hAnsi="Arial" w:cs="Arial"/>
                <w:sz w:val="20"/>
                <w:szCs w:val="20"/>
              </w:rPr>
              <w:t>o</w:t>
            </w:r>
            <w:r w:rsidRPr="00400055">
              <w:rPr>
                <w:rFonts w:ascii="Arial" w:hAnsi="Arial" w:cs="Arial"/>
                <w:spacing w:val="10"/>
                <w:sz w:val="20"/>
                <w:szCs w:val="20"/>
              </w:rPr>
              <w:t xml:space="preserve"> </w:t>
            </w:r>
            <w:r w:rsidRPr="00400055">
              <w:rPr>
                <w:rFonts w:ascii="Arial" w:hAnsi="Arial" w:cs="Arial"/>
                <w:sz w:val="20"/>
                <w:szCs w:val="20"/>
              </w:rPr>
              <w:t>w</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2"/>
                <w:sz w:val="20"/>
                <w:szCs w:val="20"/>
              </w:rPr>
              <w:t xml:space="preserve"> </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ti</w:t>
            </w:r>
            <w:r w:rsidRPr="00400055">
              <w:rPr>
                <w:rFonts w:ascii="Arial" w:hAnsi="Arial" w:cs="Arial"/>
                <w:spacing w:val="-2"/>
                <w:sz w:val="20"/>
                <w:szCs w:val="20"/>
              </w:rPr>
              <w:t>v</w:t>
            </w:r>
            <w:r w:rsidRPr="00400055">
              <w:rPr>
                <w:rFonts w:ascii="Arial" w:hAnsi="Arial" w:cs="Arial"/>
                <w:sz w:val="20"/>
                <w:szCs w:val="20"/>
              </w:rPr>
              <w:t>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1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1"/>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z</w:t>
            </w:r>
            <w:r w:rsidRPr="00400055">
              <w:rPr>
                <w:rFonts w:ascii="Arial" w:hAnsi="Arial" w:cs="Arial"/>
                <w:sz w:val="20"/>
                <w:szCs w:val="20"/>
              </w:rPr>
              <w:t>is</w:t>
            </w:r>
            <w:r w:rsidRPr="00400055">
              <w:rPr>
                <w:rFonts w:ascii="Arial" w:hAnsi="Arial" w:cs="Arial"/>
                <w:spacing w:val="1"/>
                <w:sz w:val="20"/>
                <w:szCs w:val="20"/>
              </w:rPr>
              <w:t>ť</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4"/>
                <w:sz w:val="20"/>
                <w:szCs w:val="20"/>
              </w:rPr>
              <w:t xml:space="preserve"> </w:t>
            </w:r>
            <w:r w:rsidRPr="00400055">
              <w:rPr>
                <w:rFonts w:ascii="Arial" w:hAnsi="Arial" w:cs="Arial"/>
                <w:sz w:val="20"/>
                <w:szCs w:val="20"/>
              </w:rPr>
              <w:t xml:space="preserve">a </w:t>
            </w:r>
            <w:r w:rsidRPr="00400055">
              <w:rPr>
                <w:rFonts w:ascii="Arial" w:hAnsi="Arial" w:cs="Arial"/>
                <w:spacing w:val="-16"/>
                <w:sz w:val="20"/>
                <w:szCs w:val="20"/>
              </w:rPr>
              <w:t xml:space="preserve"> </w:t>
            </w:r>
            <w:r w:rsidRPr="00400055">
              <w:rPr>
                <w:rFonts w:ascii="Arial" w:hAnsi="Arial" w:cs="Arial"/>
                <w:sz w:val="20"/>
                <w:szCs w:val="20"/>
              </w:rPr>
              <w:t>odst</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an</w:t>
            </w:r>
            <w:r w:rsidRPr="00400055">
              <w:rPr>
                <w:rFonts w:ascii="Arial" w:hAnsi="Arial" w:cs="Arial"/>
                <w:sz w:val="20"/>
                <w:szCs w:val="20"/>
              </w:rPr>
              <w:t>ie</w:t>
            </w:r>
            <w:r w:rsidRPr="00400055">
              <w:rPr>
                <w:rFonts w:ascii="Arial" w:hAnsi="Arial" w:cs="Arial"/>
                <w:spacing w:val="34"/>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ho</w:t>
            </w:r>
            <w:r w:rsidRPr="00400055">
              <w:rPr>
                <w:rFonts w:ascii="Arial" w:hAnsi="Arial" w:cs="Arial"/>
                <w:spacing w:val="38"/>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37"/>
                <w:sz w:val="20"/>
                <w:szCs w:val="20"/>
              </w:rPr>
              <w:t xml:space="preserve"> </w:t>
            </w:r>
            <w:r w:rsidRPr="00400055">
              <w:rPr>
                <w:rFonts w:ascii="Arial" w:hAnsi="Arial" w:cs="Arial"/>
                <w:spacing w:val="-2"/>
                <w:sz w:val="20"/>
                <w:szCs w:val="20"/>
              </w:rPr>
              <w:t>b</w:t>
            </w:r>
            <w:r w:rsidRPr="00400055">
              <w:rPr>
                <w:rFonts w:ascii="Arial" w:hAnsi="Arial" w:cs="Arial"/>
                <w:sz w:val="20"/>
                <w:szCs w:val="20"/>
              </w:rPr>
              <w:t>lo</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w:t>
            </w:r>
            <w:r w:rsidRPr="00400055">
              <w:rPr>
                <w:rFonts w:ascii="Arial" w:hAnsi="Arial" w:cs="Arial"/>
                <w:spacing w:val="3"/>
                <w:sz w:val="20"/>
                <w:szCs w:val="20"/>
              </w:rPr>
              <w:t>l</w:t>
            </w:r>
            <w:r w:rsidRPr="00400055">
              <w:rPr>
                <w:rFonts w:ascii="Arial" w:hAnsi="Arial" w:cs="Arial"/>
                <w:sz w:val="20"/>
                <w:szCs w:val="20"/>
              </w:rPr>
              <w:t>iv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1"/>
                <w:sz w:val="20"/>
                <w:szCs w:val="20"/>
              </w:rPr>
              <w:t xml:space="preserve"> </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2"/>
                <w:sz w:val="20"/>
                <w:szCs w:val="20"/>
              </w:rPr>
              <w:t>n</w:t>
            </w:r>
            <w:r w:rsidRPr="00400055">
              <w:rPr>
                <w:rFonts w:ascii="Arial" w:hAnsi="Arial" w:cs="Arial"/>
                <w:sz w:val="20"/>
                <w:szCs w:val="20"/>
              </w:rPr>
              <w:t>ostí,</w:t>
            </w:r>
            <w:r w:rsidRPr="00400055">
              <w:rPr>
                <w:rFonts w:ascii="Arial" w:hAnsi="Arial" w:cs="Arial"/>
                <w:spacing w:val="29"/>
                <w:sz w:val="20"/>
                <w:szCs w:val="20"/>
              </w:rPr>
              <w:t xml:space="preserve"> </w:t>
            </w:r>
            <w:r w:rsidRPr="00400055">
              <w:rPr>
                <w:rFonts w:ascii="Arial" w:hAnsi="Arial" w:cs="Arial"/>
                <w:spacing w:val="-2"/>
                <w:sz w:val="20"/>
                <w:szCs w:val="20"/>
              </w:rPr>
              <w:t>obm</w:t>
            </w:r>
            <w:r w:rsidRPr="00400055">
              <w:rPr>
                <w:rFonts w:ascii="Arial" w:hAnsi="Arial" w:cs="Arial"/>
                <w:spacing w:val="-3"/>
                <w:sz w:val="20"/>
                <w:szCs w:val="20"/>
              </w:rPr>
              <w:t>e</w:t>
            </w:r>
            <w:r w:rsidRPr="00400055">
              <w:rPr>
                <w:rFonts w:ascii="Arial" w:hAnsi="Arial" w:cs="Arial"/>
                <w:spacing w:val="-2"/>
                <w:sz w:val="20"/>
                <w:szCs w:val="20"/>
              </w:rPr>
              <w:t>d</w:t>
            </w:r>
            <w:r w:rsidRPr="00400055">
              <w:rPr>
                <w:rFonts w:ascii="Arial" w:hAnsi="Arial" w:cs="Arial"/>
                <w:spacing w:val="-1"/>
                <w:sz w:val="20"/>
                <w:szCs w:val="20"/>
              </w:rPr>
              <w:t>z</w:t>
            </w:r>
            <w:r w:rsidRPr="00400055">
              <w:rPr>
                <w:rFonts w:ascii="Arial" w:hAnsi="Arial" w:cs="Arial"/>
                <w:spacing w:val="-3"/>
                <w:sz w:val="20"/>
                <w:szCs w:val="20"/>
              </w:rPr>
              <w:t>e</w:t>
            </w:r>
            <w:r w:rsidRPr="00400055">
              <w:rPr>
                <w:rFonts w:ascii="Arial" w:hAnsi="Arial" w:cs="Arial"/>
                <w:sz w:val="20"/>
                <w:szCs w:val="20"/>
              </w:rPr>
              <w:t>n</w:t>
            </w:r>
            <w:r w:rsidRPr="00400055">
              <w:rPr>
                <w:rFonts w:ascii="Arial" w:hAnsi="Arial" w:cs="Arial"/>
                <w:spacing w:val="-2"/>
                <w:sz w:val="20"/>
                <w:szCs w:val="20"/>
              </w:rPr>
              <w:t>i</w:t>
            </w:r>
            <w:r w:rsidRPr="00400055">
              <w:rPr>
                <w:rFonts w:ascii="Arial" w:hAnsi="Arial" w:cs="Arial"/>
                <w:sz w:val="20"/>
                <w:szCs w:val="20"/>
              </w:rPr>
              <w:t>a</w:t>
            </w:r>
            <w:r w:rsidRPr="00400055">
              <w:rPr>
                <w:rFonts w:ascii="Arial" w:hAnsi="Arial" w:cs="Arial"/>
                <w:spacing w:val="23"/>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w:t>
            </w:r>
            <w:r w:rsidRPr="00400055">
              <w:rPr>
                <w:rFonts w:ascii="Arial" w:hAnsi="Arial" w:cs="Arial"/>
                <w:sz w:val="20"/>
                <w:szCs w:val="20"/>
              </w:rPr>
              <w:t>i</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us</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amo</w:t>
            </w:r>
            <w:r w:rsidRPr="00400055">
              <w:rPr>
                <w:rFonts w:ascii="Arial" w:hAnsi="Arial" w:cs="Arial"/>
                <w:sz w:val="20"/>
                <w:szCs w:val="20"/>
              </w:rPr>
              <w:t>v</w:t>
            </w:r>
            <w:r w:rsidRPr="00400055">
              <w:rPr>
                <w:rFonts w:ascii="Arial" w:hAnsi="Arial" w:cs="Arial"/>
                <w:spacing w:val="24"/>
                <w:sz w:val="20"/>
                <w:szCs w:val="20"/>
              </w:rPr>
              <w:t xml:space="preserve"> </w:t>
            </w:r>
            <w:r w:rsidRPr="00400055">
              <w:rPr>
                <w:rFonts w:ascii="Arial" w:hAnsi="Arial" w:cs="Arial"/>
                <w:sz w:val="20"/>
                <w:szCs w:val="20"/>
              </w:rPr>
              <w:t>(</w:t>
            </w:r>
            <w:r w:rsidRPr="00400055">
              <w:rPr>
                <w:rFonts w:ascii="Arial" w:hAnsi="Arial" w:cs="Arial"/>
                <w:spacing w:val="-4"/>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pacing w:val="-2"/>
                <w:sz w:val="20"/>
                <w:szCs w:val="20"/>
              </w:rPr>
              <w:t>j</w:t>
            </w:r>
            <w:r w:rsidRPr="00400055">
              <w:rPr>
                <w:rFonts w:ascii="Arial" w:hAnsi="Arial" w:cs="Arial"/>
                <w:sz w:val="20"/>
                <w:szCs w:val="20"/>
              </w:rPr>
              <w:t>e</w:t>
            </w:r>
            <w:r w:rsidRPr="00400055">
              <w:rPr>
                <w:rFonts w:ascii="Arial" w:hAnsi="Arial" w:cs="Arial"/>
                <w:spacing w:val="23"/>
                <w:sz w:val="20"/>
                <w:szCs w:val="20"/>
              </w:rPr>
              <w:t xml:space="preserve"> </w:t>
            </w:r>
            <w:r w:rsidRPr="00400055">
              <w:rPr>
                <w:rFonts w:ascii="Arial" w:hAnsi="Arial" w:cs="Arial"/>
                <w:spacing w:val="-2"/>
                <w:sz w:val="20"/>
                <w:szCs w:val="20"/>
              </w:rPr>
              <w:t>t</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z w:val="20"/>
                <w:szCs w:val="20"/>
              </w:rPr>
              <w:t xml:space="preserve">ž </w:t>
            </w:r>
            <w:r w:rsidRPr="00400055">
              <w:rPr>
                <w:rFonts w:ascii="Arial" w:hAnsi="Arial" w:cs="Arial"/>
                <w:spacing w:val="-2"/>
                <w:sz w:val="20"/>
                <w:szCs w:val="20"/>
              </w:rPr>
              <w:t>ib</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p</w:t>
            </w:r>
            <w:r w:rsidRPr="00400055">
              <w:rPr>
                <w:rFonts w:ascii="Arial" w:hAnsi="Arial" w:cs="Arial"/>
                <w:sz w:val="20"/>
                <w:szCs w:val="20"/>
              </w:rPr>
              <w:t>ro</w:t>
            </w:r>
            <w:r w:rsidRPr="00400055">
              <w:rPr>
                <w:rFonts w:ascii="Arial" w:hAnsi="Arial" w:cs="Arial"/>
                <w:spacing w:val="-6"/>
                <w:sz w:val="20"/>
                <w:szCs w:val="20"/>
              </w:rPr>
              <w:t>g</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m</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mus</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ť</w:t>
            </w:r>
            <w:r w:rsidRPr="00400055">
              <w:rPr>
                <w:rFonts w:ascii="Arial" w:hAnsi="Arial" w:cs="Arial"/>
                <w:spacing w:val="-4"/>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a</w:t>
            </w:r>
            <w:r w:rsidRPr="00400055">
              <w:rPr>
                <w:rFonts w:ascii="Arial" w:hAnsi="Arial" w:cs="Arial"/>
                <w:sz w:val="20"/>
                <w:szCs w:val="20"/>
              </w:rPr>
              <w:t>j</w:t>
            </w:r>
            <w:r w:rsidRPr="00400055">
              <w:rPr>
                <w:rFonts w:ascii="Arial" w:hAnsi="Arial" w:cs="Arial"/>
                <w:spacing w:val="-2"/>
                <w:sz w:val="20"/>
                <w:szCs w:val="20"/>
              </w:rPr>
              <w:t>novš</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3"/>
                <w:sz w:val="20"/>
                <w:szCs w:val="20"/>
              </w:rPr>
              <w:t>e</w:t>
            </w:r>
            <w:r w:rsidRPr="00400055">
              <w:rPr>
                <w:rFonts w:ascii="Arial" w:hAnsi="Arial" w:cs="Arial"/>
                <w:spacing w:val="-1"/>
                <w:sz w:val="20"/>
                <w:szCs w:val="20"/>
              </w:rPr>
              <w:t>č</w:t>
            </w:r>
            <w:r w:rsidRPr="00400055">
              <w:rPr>
                <w:rFonts w:ascii="Arial" w:hAnsi="Arial" w:cs="Arial"/>
                <w:sz w:val="20"/>
                <w:szCs w:val="20"/>
              </w:rPr>
              <w:t>ný</w:t>
            </w:r>
            <w:r w:rsidRPr="00400055">
              <w:rPr>
                <w:rFonts w:ascii="Arial" w:hAnsi="Arial" w:cs="Arial"/>
                <w:spacing w:val="-7"/>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w:t>
            </w:r>
            <w:r w:rsidRPr="00400055">
              <w:rPr>
                <w:rFonts w:ascii="Arial" w:hAnsi="Arial" w:cs="Arial"/>
                <w:sz w:val="20"/>
                <w:szCs w:val="20"/>
              </w:rPr>
              <w:t>r)</w:t>
            </w:r>
          </w:p>
          <w:p w:rsidR="00400055" w:rsidRPr="00400055" w:rsidRDefault="00400055" w:rsidP="00400055">
            <w:pPr>
              <w:widowControl w:val="0"/>
              <w:autoSpaceDE w:val="0"/>
              <w:autoSpaceDN w:val="0"/>
              <w:adjustRightInd w:val="0"/>
              <w:spacing w:before="6"/>
              <w:ind w:left="102" w:right="60"/>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1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pacing w:val="-1"/>
                <w:sz w:val="20"/>
                <w:szCs w:val="20"/>
              </w:rPr>
              <w:t>a</w:t>
            </w:r>
            <w:r w:rsidRPr="00400055">
              <w:rPr>
                <w:rFonts w:ascii="Arial" w:hAnsi="Arial" w:cs="Arial"/>
                <w:sz w:val="20"/>
                <w:szCs w:val="20"/>
              </w:rPr>
              <w:t>ť</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nt</w:t>
            </w:r>
            <w:r w:rsidRPr="00400055">
              <w:rPr>
                <w:rFonts w:ascii="Arial" w:hAnsi="Arial" w:cs="Arial"/>
                <w:spacing w:val="1"/>
                <w:sz w:val="20"/>
                <w:szCs w:val="20"/>
              </w:rPr>
              <w:t>i</w:t>
            </w:r>
            <w:r w:rsidRPr="00400055">
              <w:rPr>
                <w:rFonts w:ascii="Arial" w:hAnsi="Arial" w:cs="Arial"/>
                <w:sz w:val="20"/>
                <w:szCs w:val="20"/>
              </w:rPr>
              <w:t>vírusová</w:t>
            </w:r>
            <w:r w:rsidRPr="00400055">
              <w:rPr>
                <w:rFonts w:ascii="Arial" w:hAnsi="Arial" w:cs="Arial"/>
                <w:spacing w:val="11"/>
                <w:sz w:val="20"/>
                <w:szCs w:val="20"/>
              </w:rPr>
              <w:t xml:space="preserve"> </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na</w:t>
            </w:r>
            <w:r w:rsidRPr="00400055">
              <w:rPr>
                <w:rFonts w:ascii="Arial" w:hAnsi="Arial" w:cs="Arial"/>
                <w:spacing w:val="14"/>
                <w:sz w:val="20"/>
                <w:szCs w:val="20"/>
              </w:rPr>
              <w:t xml:space="preserve"> </w:t>
            </w:r>
            <w:r w:rsidRPr="00400055">
              <w:rPr>
                <w:rFonts w:ascii="Arial" w:hAnsi="Arial" w:cs="Arial"/>
                <w:sz w:val="20"/>
                <w:szCs w:val="20"/>
              </w:rPr>
              <w:t>a</w:t>
            </w:r>
            <w:r w:rsidRPr="00400055">
              <w:rPr>
                <w:rFonts w:ascii="Arial" w:hAnsi="Arial" w:cs="Arial"/>
                <w:spacing w:val="11"/>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kontro</w:t>
            </w:r>
            <w:r w:rsidRPr="00400055">
              <w:rPr>
                <w:rFonts w:ascii="Arial" w:hAnsi="Arial" w:cs="Arial"/>
                <w:spacing w:val="1"/>
                <w:sz w:val="20"/>
                <w:szCs w:val="20"/>
              </w:rPr>
              <w:t>l</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ť (takm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š</w:t>
            </w:r>
            <w:r w:rsidRPr="00400055">
              <w:rPr>
                <w:rFonts w:ascii="Arial" w:hAnsi="Arial" w:cs="Arial"/>
                <w:spacing w:val="-1"/>
                <w:sz w:val="20"/>
                <w:szCs w:val="20"/>
              </w:rPr>
              <w:t>e</w:t>
            </w:r>
            <w:r w:rsidRPr="00400055">
              <w:rPr>
                <w:rFonts w:ascii="Arial" w:hAnsi="Arial" w:cs="Arial"/>
                <w:sz w:val="20"/>
                <w:szCs w:val="20"/>
              </w:rPr>
              <w:t xml:space="preserve">tko, čo </w:t>
            </w:r>
            <w:r w:rsidRPr="00400055">
              <w:rPr>
                <w:rFonts w:ascii="Arial" w:hAnsi="Arial" w:cs="Arial"/>
                <w:spacing w:val="1"/>
                <w:sz w:val="20"/>
                <w:szCs w:val="20"/>
              </w:rPr>
              <w:t>r</w:t>
            </w:r>
            <w:r w:rsidRPr="00400055">
              <w:rPr>
                <w:rFonts w:ascii="Arial" w:hAnsi="Arial" w:cs="Arial"/>
                <w:sz w:val="20"/>
                <w:szCs w:val="20"/>
              </w:rPr>
              <w:t>obí</w:t>
            </w:r>
            <w:r w:rsidRPr="00400055">
              <w:rPr>
                <w:rFonts w:ascii="Arial" w:hAnsi="Arial" w:cs="Arial"/>
                <w:spacing w:val="1"/>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13.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 xml:space="preserve">á </w:t>
            </w:r>
            <w:r w:rsidRPr="00400055">
              <w:rPr>
                <w:rFonts w:ascii="Arial" w:hAnsi="Arial" w:cs="Arial"/>
                <w:b/>
                <w:bCs/>
                <w:spacing w:val="2"/>
                <w:sz w:val="20"/>
                <w:szCs w:val="20"/>
              </w:rPr>
              <w:t>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b</w:t>
            </w:r>
            <w:r w:rsidRPr="00400055">
              <w:rPr>
                <w:rFonts w:ascii="Arial" w:hAnsi="Arial" w:cs="Arial"/>
                <w:b/>
                <w:bCs/>
                <w:spacing w:val="1"/>
                <w:sz w:val="20"/>
                <w:szCs w:val="20"/>
              </w:rPr>
              <w:t>e</w:t>
            </w:r>
            <w:r w:rsidRPr="00400055">
              <w:rPr>
                <w:rFonts w:ascii="Arial" w:hAnsi="Arial" w:cs="Arial"/>
                <w:b/>
                <w:bCs/>
                <w:spacing w:val="-1"/>
                <w:sz w:val="20"/>
                <w:szCs w:val="20"/>
              </w:rPr>
              <w:t>z</w:t>
            </w:r>
            <w:r w:rsidRPr="00400055">
              <w:rPr>
                <w:rFonts w:ascii="Arial" w:hAnsi="Arial" w:cs="Arial"/>
                <w:b/>
                <w:bCs/>
                <w:spacing w:val="3"/>
                <w:sz w:val="20"/>
                <w:szCs w:val="20"/>
              </w:rPr>
              <w:t>p</w:t>
            </w:r>
            <w:r w:rsidRPr="00400055">
              <w:rPr>
                <w:rFonts w:ascii="Arial" w:hAnsi="Arial" w:cs="Arial"/>
                <w:b/>
                <w:bCs/>
                <w:spacing w:val="1"/>
                <w:sz w:val="20"/>
                <w:szCs w:val="20"/>
              </w:rPr>
              <w:t>e</w:t>
            </w:r>
            <w:r w:rsidRPr="00400055">
              <w:rPr>
                <w:rFonts w:ascii="Arial" w:hAnsi="Arial" w:cs="Arial"/>
                <w:b/>
                <w:bCs/>
                <w:spacing w:val="-1"/>
                <w:sz w:val="20"/>
                <w:szCs w:val="20"/>
              </w:rPr>
              <w:t>č</w:t>
            </w:r>
            <w:r w:rsidRPr="00400055">
              <w:rPr>
                <w:rFonts w:ascii="Arial" w:hAnsi="Arial" w:cs="Arial"/>
                <w:b/>
                <w:bCs/>
                <w:spacing w:val="1"/>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2"/>
                <w:sz w:val="20"/>
                <w:szCs w:val="20"/>
              </w:rPr>
              <w:t>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z</w:t>
            </w:r>
            <w:r w:rsidRPr="00400055">
              <w:rPr>
                <w:rFonts w:ascii="Arial" w:hAnsi="Arial" w:cs="Arial"/>
                <w:b/>
                <w:bCs/>
                <w:sz w:val="20"/>
                <w:szCs w:val="20"/>
              </w:rPr>
              <w:t>i</w:t>
            </w:r>
            <w:r w:rsidRPr="00400055">
              <w:rPr>
                <w:rFonts w:ascii="Arial" w:hAnsi="Arial" w:cs="Arial"/>
                <w:b/>
                <w:bCs/>
                <w:spacing w:val="4"/>
                <w:sz w:val="20"/>
                <w:szCs w:val="20"/>
              </w:rPr>
              <w:t>k</w:t>
            </w:r>
            <w:r w:rsidRPr="00400055">
              <w:rPr>
                <w:rFonts w:ascii="Arial" w:hAnsi="Arial" w:cs="Arial"/>
                <w:b/>
                <w:bCs/>
                <w:sz w:val="20"/>
                <w:szCs w:val="20"/>
              </w:rPr>
              <w:t xml:space="preserve">á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4"/>
                <w:sz w:val="20"/>
                <w:szCs w:val="20"/>
              </w:rPr>
              <w:t xml:space="preserve"> </w:t>
            </w:r>
            <w:r w:rsidRPr="00400055">
              <w:rPr>
                <w:rFonts w:ascii="Arial" w:hAnsi="Arial" w:cs="Arial"/>
                <w:i/>
                <w:iCs/>
                <w:sz w:val="20"/>
                <w:szCs w:val="20"/>
              </w:rPr>
              <w:t>a</w:t>
            </w:r>
            <w:r w:rsidRPr="00400055">
              <w:rPr>
                <w:rFonts w:ascii="Arial" w:hAnsi="Arial" w:cs="Arial"/>
                <w:i/>
                <w:iCs/>
                <w:spacing w:val="26"/>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2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š</w:t>
            </w:r>
            <w:r w:rsidRPr="00400055">
              <w:rPr>
                <w:rFonts w:ascii="Arial" w:hAnsi="Arial" w:cs="Arial"/>
                <w:spacing w:val="-2"/>
                <w:sz w:val="20"/>
                <w:szCs w:val="20"/>
              </w:rPr>
              <w:t>kodli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19"/>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ér</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pacing w:val="-3"/>
                <w:sz w:val="20"/>
                <w:szCs w:val="20"/>
              </w:rPr>
              <w:t>a</w:t>
            </w:r>
            <w:r w:rsidRPr="00400055">
              <w:rPr>
                <w:rFonts w:ascii="Arial" w:hAnsi="Arial" w:cs="Arial"/>
                <w:sz w:val="20"/>
                <w:szCs w:val="20"/>
              </w:rPr>
              <w:t>m</w:t>
            </w:r>
            <w:r w:rsidRPr="00400055">
              <w:rPr>
                <w:rFonts w:ascii="Arial" w:hAnsi="Arial" w:cs="Arial"/>
                <w:spacing w:val="2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1"/>
                <w:sz w:val="20"/>
                <w:szCs w:val="20"/>
              </w:rPr>
              <w:t>ž</w:t>
            </w:r>
            <w:r w:rsidRPr="00400055">
              <w:rPr>
                <w:rFonts w:ascii="Arial" w:hAnsi="Arial" w:cs="Arial"/>
                <w:spacing w:val="-2"/>
                <w:sz w:val="20"/>
                <w:szCs w:val="20"/>
              </w:rPr>
              <w:t>i</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z w:val="20"/>
                <w:szCs w:val="20"/>
              </w:rPr>
              <w:t>á</w:t>
            </w:r>
          </w:p>
          <w:p w:rsidR="00400055" w:rsidRPr="00400055" w:rsidRDefault="00400055" w:rsidP="00400055">
            <w:pPr>
              <w:widowControl w:val="0"/>
              <w:autoSpaceDE w:val="0"/>
              <w:autoSpaceDN w:val="0"/>
              <w:adjustRightInd w:val="0"/>
              <w:ind w:left="142" w:right="49"/>
              <w:rPr>
                <w:rFonts w:ascii="Arial" w:hAnsi="Arial" w:cs="Arial"/>
                <w:sz w:val="20"/>
                <w:szCs w:val="20"/>
              </w:rPr>
            </w:pPr>
            <w:r w:rsidRPr="00400055">
              <w:rPr>
                <w:rFonts w:ascii="Arial" w:hAnsi="Arial" w:cs="Arial"/>
                <w:spacing w:val="-2"/>
                <w:sz w:val="20"/>
                <w:szCs w:val="20"/>
              </w:rPr>
              <w:t>sp</w:t>
            </w:r>
            <w:r w:rsidRPr="00400055">
              <w:rPr>
                <w:rFonts w:ascii="Arial" w:hAnsi="Arial" w:cs="Arial"/>
                <w:spacing w:val="-3"/>
                <w:sz w:val="20"/>
                <w:szCs w:val="20"/>
              </w:rPr>
              <w:t>rá</w:t>
            </w:r>
            <w:r w:rsidRPr="00400055">
              <w:rPr>
                <w:rFonts w:ascii="Arial" w:hAnsi="Arial" w:cs="Arial"/>
                <w:sz w:val="20"/>
                <w:szCs w:val="20"/>
              </w:rPr>
              <w:t>v</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m</w:t>
            </w:r>
            <w:r w:rsidRPr="00400055">
              <w:rPr>
                <w:rFonts w:ascii="Arial" w:hAnsi="Arial" w:cs="Arial"/>
                <w:spacing w:val="12"/>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á</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3"/>
                <w:sz w:val="20"/>
                <w:szCs w:val="20"/>
              </w:rPr>
              <w:t>r</w:t>
            </w:r>
            <w:r w:rsidRPr="00400055">
              <w:rPr>
                <w:rFonts w:ascii="Arial" w:hAnsi="Arial" w:cs="Arial"/>
                <w:spacing w:val="-2"/>
                <w:sz w:val="20"/>
                <w:szCs w:val="20"/>
              </w:rPr>
              <w:t>o</w:t>
            </w:r>
            <w:r w:rsidRPr="00400055">
              <w:rPr>
                <w:rFonts w:ascii="Arial" w:hAnsi="Arial" w:cs="Arial"/>
                <w:sz w:val="20"/>
                <w:szCs w:val="20"/>
              </w:rPr>
              <w:t>j</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z w:val="20"/>
                <w:szCs w:val="20"/>
              </w:rPr>
              <w:t>a</w:t>
            </w:r>
            <w:r w:rsidRPr="00400055">
              <w:rPr>
                <w:rFonts w:ascii="Arial" w:hAnsi="Arial" w:cs="Arial"/>
                <w:spacing w:val="13"/>
                <w:sz w:val="20"/>
                <w:szCs w:val="20"/>
              </w:rPr>
              <w:t xml:space="preserve"> </w:t>
            </w:r>
            <w:r w:rsidRPr="00400055">
              <w:rPr>
                <w:rFonts w:ascii="Arial" w:hAnsi="Arial" w:cs="Arial"/>
                <w:spacing w:val="-2"/>
                <w:sz w:val="20"/>
                <w:szCs w:val="20"/>
              </w:rPr>
              <w:t>ob</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n</w:t>
            </w:r>
            <w:r w:rsidRPr="00400055">
              <w:rPr>
                <w:rFonts w:ascii="Arial" w:hAnsi="Arial" w:cs="Arial"/>
                <w:sz w:val="20"/>
                <w:szCs w:val="20"/>
              </w:rPr>
              <w:t>u</w:t>
            </w:r>
            <w:r w:rsidRPr="00400055">
              <w:rPr>
                <w:rFonts w:ascii="Arial" w:hAnsi="Arial" w:cs="Arial"/>
                <w:spacing w:val="14"/>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pacing w:val="-2"/>
                <w:sz w:val="20"/>
                <w:szCs w:val="20"/>
              </w:rPr>
              <w:t>ot</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
                <w:sz w:val="20"/>
                <w:szCs w:val="20"/>
              </w:rPr>
              <w:t>om</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kv</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 xml:space="preserve">ta </w:t>
            </w:r>
            <w:r w:rsidRPr="00400055">
              <w:rPr>
                <w:rFonts w:ascii="Arial" w:hAnsi="Arial" w:cs="Arial"/>
                <w:spacing w:val="-2"/>
                <w:sz w:val="20"/>
                <w:szCs w:val="20"/>
              </w:rPr>
              <w:t>h</w:t>
            </w:r>
            <w:r w:rsidRPr="00400055">
              <w:rPr>
                <w:rFonts w:ascii="Arial" w:hAnsi="Arial" w:cs="Arial"/>
                <w:spacing w:val="-3"/>
                <w:sz w:val="20"/>
                <w:szCs w:val="20"/>
              </w:rPr>
              <w:t>e</w:t>
            </w:r>
            <w:r w:rsidRPr="00400055">
              <w:rPr>
                <w:rFonts w:ascii="Arial" w:hAnsi="Arial" w:cs="Arial"/>
                <w:spacing w:val="-2"/>
                <w:sz w:val="20"/>
                <w:szCs w:val="20"/>
              </w:rPr>
              <w:t>sl</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6"/>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c</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ni</w:t>
            </w:r>
            <w:r w:rsidRPr="00400055">
              <w:rPr>
                <w:rFonts w:ascii="Arial" w:hAnsi="Arial" w:cs="Arial"/>
                <w:spacing w:val="-1"/>
                <w:sz w:val="20"/>
                <w:szCs w:val="20"/>
              </w:rPr>
              <w:t>z</w:t>
            </w:r>
            <w:r w:rsidRPr="00400055">
              <w:rPr>
                <w:rFonts w:ascii="Arial" w:hAnsi="Arial" w:cs="Arial"/>
                <w:spacing w:val="-2"/>
                <w:sz w:val="20"/>
                <w:szCs w:val="20"/>
              </w:rPr>
              <w:t>mu</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2"/>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3"/>
                <w:sz w:val="20"/>
                <w:szCs w:val="20"/>
              </w:rPr>
              <w:t>če</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dô</w:t>
            </w:r>
            <w:r w:rsidRPr="00400055">
              <w:rPr>
                <w:rFonts w:ascii="Arial" w:hAnsi="Arial" w:cs="Arial"/>
                <w:sz w:val="20"/>
                <w:szCs w:val="20"/>
              </w:rPr>
              <w:t>v</w:t>
            </w:r>
            <w:r w:rsidRPr="00400055">
              <w:rPr>
                <w:rFonts w:ascii="Arial" w:hAnsi="Arial" w:cs="Arial"/>
                <w:spacing w:val="-3"/>
                <w:sz w:val="20"/>
                <w:szCs w:val="20"/>
              </w:rPr>
              <w:t>e</w:t>
            </w:r>
            <w:r w:rsidRPr="00400055">
              <w:rPr>
                <w:rFonts w:ascii="Arial" w:hAnsi="Arial" w:cs="Arial"/>
                <w:spacing w:val="1"/>
                <w:sz w:val="20"/>
                <w:szCs w:val="20"/>
              </w:rPr>
              <w:t>r</w:t>
            </w:r>
            <w:r w:rsidRPr="00400055">
              <w:rPr>
                <w:rFonts w:ascii="Arial" w:hAnsi="Arial" w:cs="Arial"/>
                <w:spacing w:val="-7"/>
                <w:sz w:val="20"/>
                <w:szCs w:val="20"/>
              </w:rPr>
              <w:t>y</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nos</w:t>
            </w:r>
            <w:r w:rsidRPr="00400055">
              <w:rPr>
                <w:rFonts w:ascii="Arial" w:hAnsi="Arial" w:cs="Arial"/>
                <w:sz w:val="20"/>
                <w:szCs w:val="20"/>
              </w:rPr>
              <w:t>ť</w:t>
            </w:r>
            <w:r w:rsidRPr="00400055">
              <w:rPr>
                <w:rFonts w:ascii="Arial" w:hAnsi="Arial" w:cs="Arial"/>
                <w:spacing w:val="2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ísk</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6"/>
                <w:sz w:val="20"/>
                <w:szCs w:val="20"/>
              </w:rPr>
              <w:t xml:space="preserve"> </w:t>
            </w:r>
            <w:r w:rsidRPr="00400055">
              <w:rPr>
                <w:rFonts w:ascii="Arial" w:hAnsi="Arial" w:cs="Arial"/>
                <w:spacing w:val="-2"/>
                <w:sz w:val="20"/>
                <w:szCs w:val="20"/>
              </w:rPr>
              <w:t>i</w:t>
            </w:r>
            <w:r w:rsidRPr="00400055">
              <w:rPr>
                <w:rFonts w:ascii="Arial" w:hAnsi="Arial" w:cs="Arial"/>
                <w:sz w:val="20"/>
                <w:szCs w:val="20"/>
              </w:rPr>
              <w:t>n</w:t>
            </w:r>
            <w:r w:rsidRPr="00400055">
              <w:rPr>
                <w:rFonts w:ascii="Arial" w:hAnsi="Arial" w:cs="Arial"/>
                <w:spacing w:val="-3"/>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pacing w:val="-2"/>
                <w:sz w:val="20"/>
                <w:szCs w:val="20"/>
              </w:rPr>
              <w:t>m</w:t>
            </w:r>
            <w:r w:rsidRPr="00400055">
              <w:rPr>
                <w:rFonts w:ascii="Arial" w:hAnsi="Arial" w:cs="Arial"/>
                <w:spacing w:val="-3"/>
                <w:sz w:val="20"/>
                <w:szCs w:val="20"/>
              </w:rPr>
              <w:t>ác</w:t>
            </w:r>
            <w:r w:rsidRPr="00400055">
              <w:rPr>
                <w:rFonts w:ascii="Arial" w:hAnsi="Arial" w:cs="Arial"/>
                <w:spacing w:val="-2"/>
                <w:sz w:val="20"/>
                <w:szCs w:val="20"/>
              </w:rPr>
              <w:t>ií</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3"/>
                <w:sz w:val="20"/>
                <w:szCs w:val="20"/>
              </w:rPr>
              <w:t>r</w:t>
            </w:r>
            <w:r w:rsidRPr="00400055">
              <w:rPr>
                <w:rFonts w:ascii="Arial" w:hAnsi="Arial" w:cs="Arial"/>
                <w:spacing w:val="-2"/>
                <w:sz w:val="20"/>
                <w:szCs w:val="20"/>
              </w:rPr>
              <w:t>i</w:t>
            </w:r>
            <w:r w:rsidRPr="00400055">
              <w:rPr>
                <w:rFonts w:ascii="Arial" w:hAnsi="Arial" w:cs="Arial"/>
                <w:spacing w:val="-1"/>
                <w:sz w:val="20"/>
                <w:szCs w:val="20"/>
              </w:rPr>
              <w:t>z</w:t>
            </w:r>
            <w:r w:rsidRPr="00400055">
              <w:rPr>
                <w:rFonts w:ascii="Arial" w:hAnsi="Arial" w:cs="Arial"/>
                <w:spacing w:val="-2"/>
                <w:sz w:val="20"/>
                <w:szCs w:val="20"/>
              </w:rPr>
              <w:t>ik</w:t>
            </w:r>
            <w:r w:rsidRPr="00400055">
              <w:rPr>
                <w:rFonts w:ascii="Arial" w:hAnsi="Arial" w:cs="Arial"/>
                <w:sz w:val="20"/>
                <w:szCs w:val="20"/>
              </w:rPr>
              <w:t>á</w:t>
            </w:r>
            <w:r w:rsidRPr="00400055">
              <w:rPr>
                <w:rFonts w:ascii="Arial" w:hAnsi="Arial" w:cs="Arial"/>
                <w:spacing w:val="-6"/>
                <w:sz w:val="20"/>
                <w:szCs w:val="20"/>
              </w:rPr>
              <w:t xml:space="preserve"> </w:t>
            </w:r>
            <w:r w:rsidRPr="00400055">
              <w:rPr>
                <w:rFonts w:ascii="Arial" w:hAnsi="Arial" w:cs="Arial"/>
                <w:sz w:val="20"/>
                <w:szCs w:val="20"/>
              </w:rPr>
              <w:t>na</w:t>
            </w:r>
            <w:r w:rsidRPr="00400055">
              <w:rPr>
                <w:rFonts w:ascii="Arial" w:hAnsi="Arial" w:cs="Arial"/>
                <w:spacing w:val="-6"/>
                <w:sz w:val="20"/>
                <w:szCs w:val="20"/>
              </w:rPr>
              <w:t xml:space="preserve"> </w:t>
            </w:r>
            <w:r w:rsidRPr="00400055">
              <w:rPr>
                <w:rFonts w:ascii="Arial" w:hAnsi="Arial" w:cs="Arial"/>
                <w:spacing w:val="-2"/>
                <w:sz w:val="20"/>
                <w:szCs w:val="20"/>
              </w:rPr>
              <w:t>in</w:t>
            </w:r>
            <w:r w:rsidRPr="00400055">
              <w:rPr>
                <w:rFonts w:ascii="Arial" w:hAnsi="Arial" w:cs="Arial"/>
                <w:sz w:val="20"/>
                <w:szCs w:val="20"/>
              </w:rPr>
              <w:t>t</w:t>
            </w:r>
            <w:r w:rsidRPr="00400055">
              <w:rPr>
                <w:rFonts w:ascii="Arial" w:hAnsi="Arial" w:cs="Arial"/>
                <w:spacing w:val="-3"/>
                <w:sz w:val="20"/>
                <w:szCs w:val="20"/>
              </w:rPr>
              <w:t>er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t</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s</w:t>
            </w:r>
            <w:r w:rsidRPr="00400055">
              <w:rPr>
                <w:rFonts w:ascii="Arial" w:hAnsi="Arial" w:cs="Arial"/>
                <w:sz w:val="20"/>
                <w:szCs w:val="20"/>
              </w:rPr>
              <w:t>o</w:t>
            </w:r>
            <w:r w:rsidRPr="00400055">
              <w:rPr>
                <w:rFonts w:ascii="Arial" w:hAnsi="Arial" w:cs="Arial"/>
                <w:spacing w:val="-3"/>
                <w:sz w:val="20"/>
                <w:szCs w:val="20"/>
              </w:rPr>
              <w:t>c</w:t>
            </w:r>
            <w:r w:rsidRPr="00400055">
              <w:rPr>
                <w:rFonts w:ascii="Arial" w:hAnsi="Arial" w:cs="Arial"/>
                <w:spacing w:val="-2"/>
                <w:sz w:val="20"/>
                <w:szCs w:val="20"/>
              </w:rPr>
              <w:t>i</w:t>
            </w:r>
            <w:r w:rsidRPr="00400055">
              <w:rPr>
                <w:rFonts w:ascii="Arial" w:hAnsi="Arial" w:cs="Arial"/>
                <w:spacing w:val="-3"/>
                <w:sz w:val="20"/>
                <w:szCs w:val="20"/>
              </w:rPr>
              <w:t>á</w:t>
            </w:r>
            <w:r w:rsidRPr="00400055">
              <w:rPr>
                <w:rFonts w:ascii="Arial" w:hAnsi="Arial" w:cs="Arial"/>
                <w:spacing w:val="-2"/>
                <w:sz w:val="20"/>
                <w:szCs w:val="20"/>
              </w:rPr>
              <w:t>l</w:t>
            </w:r>
            <w:r w:rsidRPr="00400055">
              <w:rPr>
                <w:rFonts w:ascii="Arial" w:hAnsi="Arial" w:cs="Arial"/>
                <w:spacing w:val="2"/>
                <w:sz w:val="20"/>
                <w:szCs w:val="20"/>
              </w:rPr>
              <w:t>n</w:t>
            </w:r>
            <w:r w:rsidRPr="00400055">
              <w:rPr>
                <w:rFonts w:ascii="Arial" w:hAnsi="Arial" w:cs="Arial"/>
                <w:spacing w:val="-7"/>
                <w:sz w:val="20"/>
                <w:szCs w:val="20"/>
              </w:rPr>
              <w:t>y</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5"/>
                <w:sz w:val="20"/>
                <w:szCs w:val="20"/>
              </w:rPr>
              <w:t xml:space="preserve"> </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pacing w:val="-2"/>
                <w:sz w:val="20"/>
                <w:szCs w:val="20"/>
              </w:rPr>
              <w:t>ť</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widowControl w:val="0"/>
              <w:autoSpaceDE w:val="0"/>
              <w:autoSpaceDN w:val="0"/>
              <w:adjustRightInd w:val="0"/>
              <w:spacing w:before="4"/>
              <w:ind w:left="142" w:right="5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š</w:t>
            </w:r>
            <w:r w:rsidRPr="00400055">
              <w:rPr>
                <w:rFonts w:ascii="Arial" w:hAnsi="Arial" w:cs="Arial"/>
                <w:spacing w:val="3"/>
                <w:sz w:val="20"/>
                <w:szCs w:val="20"/>
              </w:rPr>
              <w:t>í</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1"/>
                <w:sz w:val="20"/>
                <w:szCs w:val="20"/>
              </w:rPr>
              <w:t>o</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 xml:space="preserve">h </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s</w:t>
            </w:r>
            <w:r w:rsidRPr="00400055">
              <w:rPr>
                <w:rFonts w:ascii="Arial" w:hAnsi="Arial" w:cs="Arial"/>
                <w:sz w:val="20"/>
                <w:szCs w:val="20"/>
              </w:rPr>
              <w:t xml:space="preserve">ov  a </w:t>
            </w:r>
            <w:r w:rsidRPr="00400055">
              <w:rPr>
                <w:rFonts w:ascii="Arial" w:hAnsi="Arial" w:cs="Arial"/>
                <w:spacing w:val="1"/>
                <w:sz w:val="20"/>
                <w:szCs w:val="20"/>
              </w:rPr>
              <w:t xml:space="preserve"> </w:t>
            </w:r>
            <w:r w:rsidRPr="00400055">
              <w:rPr>
                <w:rFonts w:ascii="Arial" w:hAnsi="Arial" w:cs="Arial"/>
                <w:sz w:val="20"/>
                <w:szCs w:val="20"/>
              </w:rPr>
              <w:t>sp</w:t>
            </w:r>
            <w:r w:rsidRPr="00400055">
              <w:rPr>
                <w:rFonts w:ascii="Arial" w:hAnsi="Arial" w:cs="Arial"/>
                <w:spacing w:val="4"/>
                <w:sz w:val="20"/>
                <w:szCs w:val="20"/>
              </w:rPr>
              <w:t>a</w:t>
            </w:r>
            <w:r w:rsidRPr="00400055">
              <w:rPr>
                <w:rFonts w:ascii="Arial" w:hAnsi="Arial" w:cs="Arial"/>
                <w:spacing w:val="-4"/>
                <w:sz w:val="20"/>
                <w:szCs w:val="20"/>
              </w:rPr>
              <w:t>m</w:t>
            </w:r>
            <w:r w:rsidRPr="00400055">
              <w:rPr>
                <w:rFonts w:ascii="Arial" w:hAnsi="Arial" w:cs="Arial"/>
                <w:spacing w:val="2"/>
                <w:sz w:val="20"/>
                <w:szCs w:val="20"/>
              </w:rPr>
              <w:t>o</w:t>
            </w:r>
            <w:r w:rsidRPr="00400055">
              <w:rPr>
                <w:rFonts w:ascii="Arial" w:hAnsi="Arial" w:cs="Arial"/>
                <w:sz w:val="20"/>
                <w:szCs w:val="20"/>
              </w:rPr>
              <w:t xml:space="preserve">v, </w:t>
            </w:r>
            <w:r w:rsidRPr="00400055">
              <w:rPr>
                <w:rFonts w:ascii="Arial" w:hAnsi="Arial" w:cs="Arial"/>
                <w:spacing w:val="2"/>
                <w:sz w:val="20"/>
                <w:szCs w:val="20"/>
              </w:rPr>
              <w:t xml:space="preserve"> </w:t>
            </w:r>
            <w:r w:rsidRPr="00400055">
              <w:rPr>
                <w:rFonts w:ascii="Arial" w:hAnsi="Arial" w:cs="Arial"/>
                <w:sz w:val="20"/>
                <w:szCs w:val="20"/>
              </w:rPr>
              <w:t>b</w:t>
            </w:r>
            <w:r w:rsidRPr="00400055">
              <w:rPr>
                <w:rFonts w:ascii="Arial" w:hAnsi="Arial" w:cs="Arial"/>
                <w:spacing w:val="-1"/>
                <w:sz w:val="20"/>
                <w:szCs w:val="20"/>
              </w:rPr>
              <w:t>ez</w:t>
            </w:r>
            <w:r w:rsidRPr="00400055">
              <w:rPr>
                <w:rFonts w:ascii="Arial" w:hAnsi="Arial" w:cs="Arial"/>
                <w:sz w:val="20"/>
                <w:szCs w:val="20"/>
              </w:rPr>
              <w:t>p</w:t>
            </w:r>
            <w:r w:rsidRPr="00400055">
              <w:rPr>
                <w:rFonts w:ascii="Arial" w:hAnsi="Arial" w:cs="Arial"/>
                <w:spacing w:val="-1"/>
                <w:sz w:val="20"/>
                <w:szCs w:val="20"/>
              </w:rPr>
              <w:t>eč</w:t>
            </w:r>
            <w:r w:rsidRPr="00400055">
              <w:rPr>
                <w:rFonts w:ascii="Arial" w:hAnsi="Arial" w:cs="Arial"/>
                <w:sz w:val="20"/>
                <w:szCs w:val="20"/>
              </w:rPr>
              <w:t xml:space="preserve">né </w:t>
            </w:r>
            <w:r w:rsidRPr="00400055">
              <w:rPr>
                <w:rFonts w:ascii="Arial" w:hAnsi="Arial" w:cs="Arial"/>
                <w:spacing w:val="2"/>
                <w:sz w:val="20"/>
                <w:szCs w:val="20"/>
              </w:rPr>
              <w:t xml:space="preserve"> </w:t>
            </w:r>
            <w:r w:rsidRPr="00400055">
              <w:rPr>
                <w:rFonts w:ascii="Arial" w:hAnsi="Arial" w:cs="Arial"/>
                <w:sz w:val="20"/>
                <w:szCs w:val="20"/>
              </w:rPr>
              <w:t>a </w:t>
            </w:r>
            <w:r w:rsidRPr="00400055">
              <w:rPr>
                <w:rFonts w:ascii="Arial" w:hAnsi="Arial" w:cs="Arial"/>
                <w:spacing w:val="-1"/>
                <w:sz w:val="20"/>
                <w:szCs w:val="20"/>
              </w:rPr>
              <w:t>e</w:t>
            </w:r>
            <w:r w:rsidRPr="00400055">
              <w:rPr>
                <w:rFonts w:ascii="Arial" w:hAnsi="Arial" w:cs="Arial"/>
                <w:sz w:val="20"/>
                <w:szCs w:val="20"/>
              </w:rPr>
              <w:t>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 sp</w:t>
            </w:r>
            <w:r w:rsidRPr="00400055">
              <w:rPr>
                <w:rFonts w:ascii="Arial" w:hAnsi="Arial" w:cs="Arial"/>
                <w:spacing w:val="-1"/>
                <w:sz w:val="20"/>
                <w:szCs w:val="20"/>
              </w:rPr>
              <w:t>rá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7"/>
                <w:sz w:val="20"/>
                <w:szCs w:val="20"/>
              </w:rPr>
              <w:t xml:space="preserve"> </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27"/>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int</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t</w:t>
            </w:r>
            <w:r w:rsidRPr="00400055">
              <w:rPr>
                <w:rFonts w:ascii="Arial" w:hAnsi="Arial" w:cs="Arial"/>
                <w:spacing w:val="2"/>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i</w:t>
            </w:r>
            <w:r w:rsidRPr="00400055">
              <w:rPr>
                <w:rFonts w:ascii="Arial" w:hAnsi="Arial" w:cs="Arial"/>
                <w:spacing w:val="-2"/>
                <w:sz w:val="20"/>
                <w:szCs w:val="20"/>
              </w:rPr>
              <w:t>n</w:t>
            </w:r>
            <w:r w:rsidRPr="00400055">
              <w:rPr>
                <w:rFonts w:ascii="Arial" w:hAnsi="Arial" w:cs="Arial"/>
                <w:sz w:val="20"/>
                <w:szCs w:val="20"/>
              </w:rPr>
              <w:t>nosť</w:t>
            </w:r>
            <w:r w:rsidRPr="00400055">
              <w:rPr>
                <w:rFonts w:ascii="Arial" w:hAnsi="Arial" w:cs="Arial"/>
                <w:spacing w:val="1"/>
                <w:sz w:val="20"/>
                <w:szCs w:val="20"/>
              </w:rPr>
              <w:t xml:space="preserve"> </w:t>
            </w:r>
            <w:r w:rsidRPr="00400055">
              <w:rPr>
                <w:rFonts w:ascii="Arial" w:hAnsi="Arial" w:cs="Arial"/>
                <w:spacing w:val="-2"/>
                <w:sz w:val="20"/>
                <w:szCs w:val="20"/>
              </w:rPr>
              <w:t>h</w:t>
            </w:r>
            <w:r w:rsidRPr="00400055">
              <w:rPr>
                <w:rFonts w:ascii="Arial" w:hAnsi="Arial" w:cs="Arial"/>
                <w:spacing w:val="-1"/>
                <w:sz w:val="20"/>
                <w:szCs w:val="20"/>
              </w:rPr>
              <w:t>e</w:t>
            </w:r>
            <w:r w:rsidRPr="00400055">
              <w:rPr>
                <w:rFonts w:ascii="Arial" w:hAnsi="Arial" w:cs="Arial"/>
                <w:sz w:val="20"/>
                <w:szCs w:val="20"/>
              </w:rPr>
              <w:t>k</w:t>
            </w:r>
            <w:r w:rsidRPr="00400055">
              <w:rPr>
                <w:rFonts w:ascii="Arial" w:hAnsi="Arial" w:cs="Arial"/>
                <w:spacing w:val="-1"/>
                <w:sz w:val="20"/>
                <w:szCs w:val="20"/>
              </w:rPr>
              <w:t>er</w:t>
            </w:r>
            <w:r w:rsidRPr="00400055">
              <w:rPr>
                <w:rFonts w:ascii="Arial" w:hAnsi="Arial" w:cs="Arial"/>
                <w:sz w:val="20"/>
                <w:szCs w:val="20"/>
              </w:rPr>
              <w:t>ov</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sz w:val="20"/>
                <w:szCs w:val="20"/>
              </w:rPr>
            </w:pPr>
            <w:r w:rsidRPr="00400055">
              <w:rPr>
                <w:rFonts w:ascii="Arial" w:hAnsi="Arial" w:cs="Arial"/>
                <w:b/>
                <w:bCs/>
                <w:position w:val="-1"/>
                <w:sz w:val="20"/>
                <w:szCs w:val="20"/>
              </w:rPr>
              <w:t>14. I</w:t>
            </w:r>
            <w:r w:rsidRPr="00400055">
              <w:rPr>
                <w:rFonts w:ascii="Arial" w:hAnsi="Arial" w:cs="Arial"/>
                <w:b/>
                <w:bCs/>
                <w:spacing w:val="1"/>
                <w:position w:val="-1"/>
                <w:sz w:val="20"/>
                <w:szCs w:val="20"/>
              </w:rPr>
              <w:t>nf</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 xml:space="preserve">á </w:t>
            </w:r>
            <w:r w:rsidRPr="00400055">
              <w:rPr>
                <w:rFonts w:ascii="Arial" w:hAnsi="Arial" w:cs="Arial"/>
                <w:b/>
                <w:bCs/>
                <w:spacing w:val="2"/>
                <w:position w:val="-1"/>
                <w:sz w:val="20"/>
                <w:szCs w:val="20"/>
              </w:rPr>
              <w:t>s</w:t>
            </w:r>
            <w:r w:rsidRPr="00400055">
              <w:rPr>
                <w:rFonts w:ascii="Arial" w:hAnsi="Arial" w:cs="Arial"/>
                <w:b/>
                <w:bCs/>
                <w:spacing w:val="1"/>
                <w:position w:val="-1"/>
                <w:sz w:val="20"/>
                <w:szCs w:val="20"/>
              </w:rPr>
              <w:t>p</w:t>
            </w:r>
            <w:r w:rsidRPr="00400055">
              <w:rPr>
                <w:rFonts w:ascii="Arial" w:hAnsi="Arial" w:cs="Arial"/>
                <w:b/>
                <w:bCs/>
                <w:position w:val="-1"/>
                <w:sz w:val="20"/>
                <w:szCs w:val="20"/>
              </w:rPr>
              <w:t>o</w:t>
            </w:r>
            <w:r w:rsidRPr="00400055">
              <w:rPr>
                <w:rFonts w:ascii="Arial" w:hAnsi="Arial" w:cs="Arial"/>
                <w:b/>
                <w:bCs/>
                <w:spacing w:val="3"/>
                <w:position w:val="-1"/>
                <w:sz w:val="20"/>
                <w:szCs w:val="20"/>
              </w:rPr>
              <w:t>l</w:t>
            </w:r>
            <w:r w:rsidRPr="00400055">
              <w:rPr>
                <w:rFonts w:ascii="Arial" w:hAnsi="Arial" w:cs="Arial"/>
                <w:b/>
                <w:bCs/>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ť</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2"/>
                <w:position w:val="-1"/>
                <w:sz w:val="20"/>
                <w:szCs w:val="20"/>
              </w:rPr>
              <w:t xml:space="preserve"> </w:t>
            </w:r>
            <w:r w:rsidRPr="00400055">
              <w:rPr>
                <w:rFonts w:ascii="Arial" w:hAnsi="Arial" w:cs="Arial"/>
                <w:b/>
                <w:bCs/>
                <w:spacing w:val="1"/>
                <w:position w:val="-1"/>
                <w:sz w:val="20"/>
                <w:szCs w:val="20"/>
              </w:rPr>
              <w:t>d</w:t>
            </w:r>
            <w:r w:rsidRPr="00400055">
              <w:rPr>
                <w:rFonts w:ascii="Arial" w:hAnsi="Arial" w:cs="Arial"/>
                <w:b/>
                <w:bCs/>
                <w:position w:val="-1"/>
                <w:sz w:val="20"/>
                <w:szCs w:val="20"/>
              </w:rPr>
              <w:t>ig</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t</w:t>
            </w:r>
            <w:r w:rsidRPr="00400055">
              <w:rPr>
                <w:rFonts w:ascii="Arial" w:hAnsi="Arial" w:cs="Arial"/>
                <w:b/>
                <w:bCs/>
                <w:position w:val="-1"/>
                <w:sz w:val="20"/>
                <w:szCs w:val="20"/>
              </w:rPr>
              <w:t>ál</w:t>
            </w:r>
            <w:r w:rsidRPr="00400055">
              <w:rPr>
                <w:rFonts w:ascii="Arial" w:hAnsi="Arial" w:cs="Arial"/>
                <w:b/>
                <w:bCs/>
                <w:spacing w:val="4"/>
                <w:position w:val="-1"/>
                <w:sz w:val="20"/>
                <w:szCs w:val="20"/>
              </w:rPr>
              <w:t>n</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t</w:t>
            </w:r>
            <w:r w:rsidRPr="00400055">
              <w:rPr>
                <w:rFonts w:ascii="Arial" w:hAnsi="Arial" w:cs="Arial"/>
                <w:b/>
                <w:bCs/>
                <w:spacing w:val="-1"/>
                <w:position w:val="-1"/>
                <w:sz w:val="20"/>
                <w:szCs w:val="20"/>
              </w:rPr>
              <w:t>ec</w:t>
            </w:r>
            <w:r w:rsidRPr="00400055">
              <w:rPr>
                <w:rFonts w:ascii="Arial" w:hAnsi="Arial" w:cs="Arial"/>
                <w:b/>
                <w:bCs/>
                <w:spacing w:val="1"/>
                <w:position w:val="-1"/>
                <w:sz w:val="20"/>
                <w:szCs w:val="20"/>
              </w:rPr>
              <w:t>h</w:t>
            </w:r>
            <w:r w:rsidRPr="00400055">
              <w:rPr>
                <w:rFonts w:ascii="Arial" w:hAnsi="Arial" w:cs="Arial"/>
                <w:b/>
                <w:bCs/>
                <w:spacing w:val="3"/>
                <w:position w:val="-1"/>
                <w:sz w:val="20"/>
                <w:szCs w:val="20"/>
              </w:rPr>
              <w:t>n</w:t>
            </w:r>
            <w:r w:rsidRPr="00400055">
              <w:rPr>
                <w:rFonts w:ascii="Arial" w:hAnsi="Arial" w:cs="Arial"/>
                <w:b/>
                <w:bCs/>
                <w:position w:val="-1"/>
                <w:sz w:val="20"/>
                <w:szCs w:val="20"/>
              </w:rPr>
              <w:t>ol</w:t>
            </w:r>
            <w:r w:rsidRPr="00400055">
              <w:rPr>
                <w:rFonts w:ascii="Arial" w:hAnsi="Arial" w:cs="Arial"/>
                <w:b/>
                <w:bCs/>
                <w:spacing w:val="3"/>
                <w:position w:val="-1"/>
                <w:sz w:val="20"/>
                <w:szCs w:val="20"/>
              </w:rPr>
              <w:t>ó</w:t>
            </w:r>
            <w:r w:rsidRPr="00400055">
              <w:rPr>
                <w:rFonts w:ascii="Arial" w:hAnsi="Arial" w:cs="Arial"/>
                <w:b/>
                <w:bCs/>
                <w:position w:val="-1"/>
                <w:sz w:val="20"/>
                <w:szCs w:val="20"/>
              </w:rPr>
              <w:t>g</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v s</w:t>
            </w:r>
            <w:r w:rsidRPr="00400055">
              <w:rPr>
                <w:rFonts w:ascii="Arial" w:hAnsi="Arial" w:cs="Arial"/>
                <w:b/>
                <w:bCs/>
                <w:spacing w:val="3"/>
                <w:position w:val="-1"/>
                <w:sz w:val="20"/>
                <w:szCs w:val="20"/>
              </w:rPr>
              <w:t>p</w:t>
            </w:r>
            <w:r w:rsidRPr="00400055">
              <w:rPr>
                <w:rFonts w:ascii="Arial" w:hAnsi="Arial" w:cs="Arial"/>
                <w:b/>
                <w:bCs/>
                <w:position w:val="-1"/>
                <w:sz w:val="20"/>
                <w:szCs w:val="20"/>
              </w:rPr>
              <w:t>ol</w:t>
            </w:r>
            <w:r w:rsidRPr="00400055">
              <w:rPr>
                <w:rFonts w:ascii="Arial" w:hAnsi="Arial" w:cs="Arial"/>
                <w:b/>
                <w:bCs/>
                <w:spacing w:val="3"/>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 xml:space="preserve">ti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10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z w:val="20"/>
                <w:szCs w:val="20"/>
              </w:rPr>
              <w:t>in</w:t>
            </w:r>
            <w:r w:rsidRPr="00400055">
              <w:rPr>
                <w:rFonts w:ascii="Arial" w:hAnsi="Arial" w:cs="Arial"/>
                <w:spacing w:val="-1"/>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z w:val="20"/>
                <w:szCs w:val="20"/>
              </w:rPr>
              <w:t>m</w:t>
            </w:r>
            <w:r w:rsidRPr="00400055">
              <w:rPr>
                <w:rFonts w:ascii="Arial" w:hAnsi="Arial" w:cs="Arial"/>
                <w:spacing w:val="-1"/>
                <w:sz w:val="20"/>
                <w:szCs w:val="20"/>
              </w:rPr>
              <w:t>a</w:t>
            </w:r>
            <w:r w:rsidRPr="00400055">
              <w:rPr>
                <w:rFonts w:ascii="Arial" w:hAnsi="Arial" w:cs="Arial"/>
                <w:sz w:val="20"/>
                <w:szCs w:val="20"/>
              </w:rPr>
              <w:t>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9"/>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3"/>
                <w:sz w:val="20"/>
                <w:szCs w:val="20"/>
              </w:rPr>
              <w:t>i</w:t>
            </w:r>
            <w:r w:rsidRPr="00400055">
              <w:rPr>
                <w:rFonts w:ascii="Arial" w:hAnsi="Arial" w:cs="Arial"/>
                <w:sz w:val="20"/>
                <w:szCs w:val="20"/>
              </w:rPr>
              <w:t>n</w:t>
            </w:r>
            <w:r w:rsidRPr="00400055">
              <w:rPr>
                <w:rFonts w:ascii="Arial" w:hAnsi="Arial" w:cs="Arial"/>
                <w:spacing w:val="-1"/>
                <w:sz w:val="20"/>
                <w:szCs w:val="20"/>
              </w:rPr>
              <w:t>f</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4"/>
                <w:sz w:val="20"/>
                <w:szCs w:val="20"/>
              </w:rPr>
              <w:t>m</w:t>
            </w:r>
            <w:r w:rsidRPr="00400055">
              <w:rPr>
                <w:rFonts w:ascii="Arial" w:hAnsi="Arial" w:cs="Arial"/>
                <w:spacing w:val="-1"/>
                <w:sz w:val="20"/>
                <w:szCs w:val="20"/>
              </w:rPr>
              <w:t>a</w:t>
            </w:r>
            <w:r w:rsidRPr="00400055">
              <w:rPr>
                <w:rFonts w:ascii="Arial" w:hAnsi="Arial" w:cs="Arial"/>
                <w:spacing w:val="3"/>
                <w:sz w:val="20"/>
                <w:szCs w:val="20"/>
              </w:rPr>
              <w:t>t</w:t>
            </w:r>
            <w:r w:rsidRPr="00400055">
              <w:rPr>
                <w:rFonts w:ascii="Arial" w:hAnsi="Arial" w:cs="Arial"/>
                <w:sz w:val="20"/>
                <w:szCs w:val="20"/>
              </w:rPr>
              <w: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 (</w:t>
            </w:r>
            <w:r w:rsidRPr="00400055">
              <w:rPr>
                <w:rFonts w:ascii="Arial" w:hAnsi="Arial" w:cs="Arial"/>
                <w:spacing w:val="1"/>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j</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5"/>
                <w:sz w:val="20"/>
                <w:szCs w:val="20"/>
              </w:rPr>
              <w:t> </w:t>
            </w:r>
            <w:r w:rsidRPr="00400055">
              <w:rPr>
                <w:rFonts w:ascii="Arial" w:hAnsi="Arial" w:cs="Arial"/>
                <w:spacing w:val="-2"/>
                <w:sz w:val="20"/>
                <w:szCs w:val="20"/>
              </w:rPr>
              <w:t>d</w:t>
            </w:r>
            <w:r w:rsidRPr="00400055">
              <w:rPr>
                <w:rFonts w:ascii="Arial" w:hAnsi="Arial" w:cs="Arial"/>
                <w:sz w:val="20"/>
                <w:szCs w:val="20"/>
              </w:rPr>
              <w:t>i</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pacing w:val="2"/>
                <w:sz w:val="20"/>
                <w:szCs w:val="20"/>
              </w:rPr>
              <w:t>n</w:t>
            </w:r>
            <w:r w:rsidRPr="00400055">
              <w:rPr>
                <w:rFonts w:ascii="Arial" w:hAnsi="Arial" w:cs="Arial"/>
                <w:sz w:val="20"/>
                <w:szCs w:val="20"/>
              </w:rPr>
              <w:t>e</w:t>
            </w:r>
            <w:r w:rsidRPr="00400055">
              <w:rPr>
                <w:rFonts w:ascii="Arial" w:hAnsi="Arial" w:cs="Arial"/>
                <w:spacing w:val="2"/>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pacing w:val="-1"/>
                <w:sz w:val="20"/>
                <w:szCs w:val="20"/>
              </w:rPr>
              <w:t>arc</w:t>
            </w:r>
            <w:r w:rsidRPr="00400055">
              <w:rPr>
                <w:rFonts w:ascii="Arial" w:hAnsi="Arial" w:cs="Arial"/>
                <w:sz w:val="20"/>
                <w:szCs w:val="20"/>
              </w:rPr>
              <w:t>hit</w:t>
            </w:r>
            <w:r w:rsidRPr="00400055">
              <w:rPr>
                <w:rFonts w:ascii="Arial" w:hAnsi="Arial" w:cs="Arial"/>
                <w:spacing w:val="-1"/>
                <w:sz w:val="20"/>
                <w:szCs w:val="20"/>
              </w:rPr>
              <w:t>e</w:t>
            </w:r>
            <w:r w:rsidRPr="00400055">
              <w:rPr>
                <w:rFonts w:ascii="Arial" w:hAnsi="Arial" w:cs="Arial"/>
                <w:sz w:val="20"/>
                <w:szCs w:val="20"/>
              </w:rPr>
              <w:t>ktú</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v ob</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5"/>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i</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15.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á</w:t>
            </w:r>
            <w:r w:rsidRPr="00400055">
              <w:rPr>
                <w:rFonts w:ascii="Arial" w:hAnsi="Arial" w:cs="Arial"/>
                <w:b/>
                <w:bCs/>
                <w:spacing w:val="2"/>
                <w:sz w:val="20"/>
                <w:szCs w:val="20"/>
              </w:rPr>
              <w:t xml:space="preserve"> 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3"/>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l</w:t>
            </w:r>
            <w:r w:rsidRPr="00400055">
              <w:rPr>
                <w:rFonts w:ascii="Arial" w:hAnsi="Arial" w:cs="Arial"/>
                <w:b/>
                <w:bCs/>
                <w:spacing w:val="1"/>
                <w:sz w:val="20"/>
                <w:szCs w:val="20"/>
              </w:rPr>
              <w:t>e</w:t>
            </w:r>
            <w:r w:rsidRPr="00400055">
              <w:rPr>
                <w:rFonts w:ascii="Arial" w:hAnsi="Arial" w:cs="Arial"/>
                <w:b/>
                <w:bCs/>
                <w:sz w:val="20"/>
                <w:szCs w:val="20"/>
              </w:rPr>
              <w:t>gál</w:t>
            </w:r>
            <w:r w:rsidRPr="00400055">
              <w:rPr>
                <w:rFonts w:ascii="Arial" w:hAnsi="Arial" w:cs="Arial"/>
                <w:b/>
                <w:bCs/>
                <w:spacing w:val="4"/>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 xml:space="preserve">ť </w:t>
            </w:r>
            <w:r w:rsidRPr="00400055">
              <w:rPr>
                <w:rFonts w:ascii="Arial" w:hAnsi="Arial" w:cs="Arial"/>
                <w:b/>
                <w:bCs/>
                <w:spacing w:val="3"/>
                <w:sz w:val="20"/>
                <w:szCs w:val="20"/>
              </w:rPr>
              <w:t>p</w:t>
            </w:r>
            <w:r w:rsidRPr="00400055">
              <w:rPr>
                <w:rFonts w:ascii="Arial" w:hAnsi="Arial" w:cs="Arial"/>
                <w:b/>
                <w:bCs/>
                <w:sz w:val="20"/>
                <w:szCs w:val="20"/>
              </w:rPr>
              <w:t>o</w:t>
            </w:r>
            <w:r w:rsidRPr="00400055">
              <w:rPr>
                <w:rFonts w:ascii="Arial" w:hAnsi="Arial" w:cs="Arial"/>
                <w:b/>
                <w:bCs/>
                <w:spacing w:val="1"/>
                <w:sz w:val="20"/>
                <w:szCs w:val="20"/>
              </w:rPr>
              <w:t>už</w:t>
            </w:r>
            <w:r w:rsidRPr="00400055">
              <w:rPr>
                <w:rFonts w:ascii="Arial" w:hAnsi="Arial" w:cs="Arial"/>
                <w:b/>
                <w:bCs/>
                <w:sz w:val="20"/>
                <w:szCs w:val="20"/>
              </w:rPr>
              <w:t>íva</w:t>
            </w:r>
            <w:r w:rsidRPr="00400055">
              <w:rPr>
                <w:rFonts w:ascii="Arial" w:hAnsi="Arial" w:cs="Arial"/>
                <w:b/>
                <w:bCs/>
                <w:spacing w:val="4"/>
                <w:sz w:val="20"/>
                <w:szCs w:val="20"/>
              </w:rPr>
              <w:t>n</w:t>
            </w:r>
            <w:r w:rsidRPr="00400055">
              <w:rPr>
                <w:rFonts w:ascii="Arial" w:hAnsi="Arial" w:cs="Arial"/>
                <w:b/>
                <w:bCs/>
                <w:sz w:val="20"/>
                <w:szCs w:val="20"/>
              </w:rPr>
              <w:t xml:space="preserve">ia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oj</w:t>
            </w:r>
            <w:r w:rsidRPr="00400055">
              <w:rPr>
                <w:rFonts w:ascii="Arial" w:hAnsi="Arial" w:cs="Arial"/>
                <w:i/>
                <w:iCs/>
                <w:spacing w:val="-3"/>
                <w:sz w:val="20"/>
                <w:szCs w:val="20"/>
              </w:rPr>
              <w:t>m</w:t>
            </w:r>
            <w:r w:rsidRPr="00400055">
              <w:rPr>
                <w:rFonts w:ascii="Arial" w:hAnsi="Arial" w:cs="Arial"/>
                <w:i/>
                <w:iCs/>
                <w:spacing w:val="-1"/>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te</w:t>
            </w:r>
            <w:r w:rsidRPr="00400055">
              <w:rPr>
                <w:rFonts w:ascii="Arial" w:hAnsi="Arial" w:cs="Arial"/>
                <w:spacing w:val="2"/>
                <w:sz w:val="20"/>
                <w:szCs w:val="20"/>
              </w:rPr>
              <w:t>x</w:t>
            </w:r>
            <w:r w:rsidRPr="00400055">
              <w:rPr>
                <w:rFonts w:ascii="Arial" w:hAnsi="Arial" w:cs="Arial"/>
                <w:spacing w:val="3"/>
                <w:sz w:val="20"/>
                <w:szCs w:val="20"/>
              </w:rPr>
              <w:t>t</w:t>
            </w:r>
            <w:r w:rsidRPr="00400055">
              <w:rPr>
                <w:rFonts w:ascii="Arial" w:hAnsi="Arial" w:cs="Arial"/>
                <w:spacing w:val="-5"/>
                <w:sz w:val="20"/>
                <w:szCs w:val="20"/>
              </w:rPr>
              <w:t>y</w:t>
            </w:r>
            <w:r w:rsidRPr="00400055">
              <w:rPr>
                <w:rFonts w:ascii="Arial" w:hAnsi="Arial" w:cs="Arial"/>
                <w:sz w:val="20"/>
                <w:szCs w:val="20"/>
              </w:rPr>
              <w:t>, ob</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pacing w:val="2"/>
                <w:sz w:val="20"/>
                <w:szCs w:val="20"/>
              </w:rPr>
              <w:t>k</w:t>
            </w:r>
            <w:r w:rsidRPr="00400055">
              <w:rPr>
                <w:rFonts w:ascii="Arial" w:hAnsi="Arial" w:cs="Arial"/>
                <w:spacing w:val="-5"/>
                <w:sz w:val="20"/>
                <w:szCs w:val="20"/>
              </w:rPr>
              <w:t>y</w:t>
            </w:r>
            <w:r w:rsidRPr="00400055">
              <w:rPr>
                <w:rFonts w:ascii="Arial" w:hAnsi="Arial" w:cs="Arial"/>
                <w:sz w:val="20"/>
                <w:szCs w:val="20"/>
              </w:rPr>
              <w:t xml:space="preserve">, </w:t>
            </w:r>
            <w:r w:rsidRPr="00400055">
              <w:rPr>
                <w:rFonts w:ascii="Arial" w:hAnsi="Arial" w:cs="Arial"/>
                <w:spacing w:val="2"/>
                <w:sz w:val="20"/>
                <w:szCs w:val="20"/>
              </w:rPr>
              <w:t>h</w:t>
            </w:r>
            <w:r w:rsidRPr="00400055">
              <w:rPr>
                <w:rFonts w:ascii="Arial" w:hAnsi="Arial" w:cs="Arial"/>
                <w:sz w:val="20"/>
                <w:szCs w:val="20"/>
              </w:rPr>
              <w:t>udb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z w:val="20"/>
                <w:szCs w:val="20"/>
              </w:rPr>
              <w:t>i</w:t>
            </w:r>
            <w:r w:rsidRPr="00400055">
              <w:rPr>
                <w:rFonts w:ascii="Arial" w:hAnsi="Arial" w:cs="Arial"/>
                <w:spacing w:val="1"/>
                <w:sz w:val="20"/>
                <w:szCs w:val="20"/>
              </w:rPr>
              <w:t>l</w:t>
            </w:r>
            <w:r w:rsidRPr="00400055">
              <w:rPr>
                <w:rFonts w:ascii="Arial" w:hAnsi="Arial" w:cs="Arial"/>
                <w:spacing w:val="3"/>
                <w:sz w:val="20"/>
                <w:szCs w:val="20"/>
              </w:rPr>
              <w:t>m</w:t>
            </w:r>
            <w:r w:rsidRPr="00400055">
              <w:rPr>
                <w:rFonts w:ascii="Arial" w:hAnsi="Arial" w:cs="Arial"/>
                <w:spacing w:val="-5"/>
                <w:sz w:val="20"/>
                <w:szCs w:val="20"/>
              </w:rPr>
              <w:t>y</w:t>
            </w:r>
            <w:r w:rsidRPr="00400055">
              <w:rPr>
                <w:rFonts w:ascii="Arial" w:hAnsi="Arial" w:cs="Arial"/>
                <w:sz w:val="20"/>
                <w:szCs w:val="20"/>
              </w:rPr>
              <w:t>, ...)</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uto</w:t>
            </w:r>
            <w:r w:rsidRPr="00400055">
              <w:rPr>
                <w:rFonts w:ascii="Arial" w:hAnsi="Arial" w:cs="Arial"/>
                <w:spacing w:val="2"/>
                <w:sz w:val="20"/>
                <w:szCs w:val="20"/>
              </w:rPr>
              <w:t>r</w:t>
            </w:r>
            <w:r w:rsidRPr="00400055">
              <w:rPr>
                <w:rFonts w:ascii="Arial" w:hAnsi="Arial" w:cs="Arial"/>
                <w:sz w:val="20"/>
                <w:szCs w:val="20"/>
              </w:rPr>
              <w:t xml:space="preserve">ské </w:t>
            </w:r>
            <w:r w:rsidRPr="00400055">
              <w:rPr>
                <w:rFonts w:ascii="Arial" w:hAnsi="Arial" w:cs="Arial"/>
                <w:spacing w:val="-1"/>
                <w:sz w:val="20"/>
                <w:szCs w:val="20"/>
              </w:rPr>
              <w:t>p</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vo</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jeho v</w:t>
            </w:r>
            <w:r w:rsidRPr="00400055">
              <w:rPr>
                <w:rFonts w:ascii="Arial" w:hAnsi="Arial" w:cs="Arial"/>
                <w:spacing w:val="1"/>
                <w:sz w:val="20"/>
                <w:szCs w:val="20"/>
              </w:rPr>
              <w:t>z</w:t>
            </w:r>
            <w:r w:rsidRPr="00400055">
              <w:rPr>
                <w:rFonts w:ascii="Arial" w:hAnsi="Arial" w:cs="Arial"/>
                <w:sz w:val="20"/>
                <w:szCs w:val="20"/>
              </w:rPr>
              <w:t xml:space="preserve">ťah k </w:t>
            </w:r>
            <w:r w:rsidRPr="00400055">
              <w:rPr>
                <w:rFonts w:ascii="Arial" w:hAnsi="Arial" w:cs="Arial"/>
                <w:spacing w:val="-1"/>
                <w:sz w:val="20"/>
                <w:szCs w:val="20"/>
              </w:rPr>
              <w:t>a</w:t>
            </w:r>
            <w:r w:rsidRPr="00400055">
              <w:rPr>
                <w:rFonts w:ascii="Arial" w:hAnsi="Arial" w:cs="Arial"/>
                <w:sz w:val="20"/>
                <w:szCs w:val="20"/>
              </w:rPr>
              <w:t>utorovi, di</w:t>
            </w:r>
            <w:r w:rsidRPr="00400055">
              <w:rPr>
                <w:rFonts w:ascii="Arial" w:hAnsi="Arial" w:cs="Arial"/>
                <w:spacing w:val="-1"/>
                <w:sz w:val="20"/>
                <w:szCs w:val="20"/>
              </w:rPr>
              <w:t>e</w:t>
            </w:r>
            <w:r w:rsidRPr="00400055">
              <w:rPr>
                <w:rFonts w:ascii="Arial" w:hAnsi="Arial" w:cs="Arial"/>
                <w:sz w:val="20"/>
                <w:szCs w:val="20"/>
              </w:rPr>
              <w:t>lu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ho pou</w:t>
            </w:r>
            <w:r w:rsidRPr="00400055">
              <w:rPr>
                <w:rFonts w:ascii="Arial" w:hAnsi="Arial" w:cs="Arial"/>
                <w:spacing w:val="1"/>
                <w:sz w:val="20"/>
                <w:szCs w:val="20"/>
              </w:rPr>
              <w:t>ž</w:t>
            </w:r>
            <w:r w:rsidRPr="00400055">
              <w:rPr>
                <w:rFonts w:ascii="Arial" w:hAnsi="Arial" w:cs="Arial"/>
                <w:sz w:val="20"/>
                <w:szCs w:val="20"/>
              </w:rPr>
              <w:t>i</w:t>
            </w:r>
            <w:r w:rsidRPr="00400055">
              <w:rPr>
                <w:rFonts w:ascii="Arial" w:hAnsi="Arial" w:cs="Arial"/>
                <w:spacing w:val="1"/>
                <w:sz w:val="20"/>
                <w:szCs w:val="20"/>
              </w:rPr>
              <w:t>t</w:t>
            </w:r>
            <w:r w:rsidRPr="00400055">
              <w:rPr>
                <w:rFonts w:ascii="Arial" w:hAnsi="Arial" w:cs="Arial"/>
                <w:sz w:val="20"/>
                <w:szCs w:val="20"/>
              </w:rPr>
              <w:t>iu, be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z w:val="20"/>
                <w:szCs w:val="20"/>
              </w:rPr>
              <w:t>lat</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soft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plat</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z w:val="20"/>
                <w:szCs w:val="20"/>
              </w:rPr>
              <w:t>ftv</w:t>
            </w:r>
            <w:r w:rsidRPr="00400055">
              <w:rPr>
                <w:rFonts w:ascii="Arial" w:hAnsi="Arial" w:cs="Arial"/>
                <w:spacing w:val="-1"/>
                <w:sz w:val="20"/>
                <w:szCs w:val="20"/>
              </w:rPr>
              <w:t>é</w:t>
            </w:r>
            <w:r w:rsidRPr="00400055">
              <w:rPr>
                <w:rFonts w:ascii="Arial" w:hAnsi="Arial" w:cs="Arial"/>
                <w:sz w:val="20"/>
                <w:szCs w:val="20"/>
              </w:rPr>
              <w:t>r</w:t>
            </w:r>
          </w:p>
          <w:p w:rsidR="00400055" w:rsidRPr="00400055" w:rsidRDefault="00400055" w:rsidP="00400055">
            <w:pPr>
              <w:autoSpaceDE w:val="0"/>
              <w:autoSpaceDN w:val="0"/>
              <w:adjustRightInd w:val="0"/>
              <w:ind w:left="14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pacing w:val="3"/>
                <w:sz w:val="20"/>
                <w:szCs w:val="20"/>
              </w:rPr>
              <w:t>í</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nia so</w:t>
            </w:r>
            <w:r w:rsidRPr="00400055">
              <w:rPr>
                <w:rFonts w:ascii="Arial" w:hAnsi="Arial" w:cs="Arial"/>
                <w:spacing w:val="-1"/>
                <w:sz w:val="20"/>
                <w:szCs w:val="20"/>
              </w:rPr>
              <w:t>f</w:t>
            </w:r>
            <w:r w:rsidRPr="00400055">
              <w:rPr>
                <w:rFonts w:ascii="Arial" w:hAnsi="Arial" w:cs="Arial"/>
                <w:sz w:val="20"/>
                <w:szCs w:val="20"/>
              </w:rPr>
              <w:t>t</w:t>
            </w:r>
            <w:r w:rsidRPr="00400055">
              <w:rPr>
                <w:rFonts w:ascii="Arial" w:hAnsi="Arial" w:cs="Arial"/>
                <w:spacing w:val="3"/>
                <w:sz w:val="20"/>
                <w:szCs w:val="20"/>
              </w:rPr>
              <w:t>v</w:t>
            </w:r>
            <w:r w:rsidRPr="00400055">
              <w:rPr>
                <w:rFonts w:ascii="Arial" w:hAnsi="Arial" w:cs="Arial"/>
                <w:spacing w:val="-1"/>
                <w:sz w:val="20"/>
                <w:szCs w:val="20"/>
              </w:rPr>
              <w:t>é</w:t>
            </w:r>
            <w:r w:rsidRPr="00400055">
              <w:rPr>
                <w:rFonts w:ascii="Arial" w:hAnsi="Arial" w:cs="Arial"/>
                <w:sz w:val="20"/>
                <w:szCs w:val="20"/>
              </w:rPr>
              <w:t>ru a</w:t>
            </w:r>
            <w:r w:rsidRPr="00400055">
              <w:rPr>
                <w:rFonts w:ascii="Arial" w:hAnsi="Arial" w:cs="Arial"/>
                <w:spacing w:val="-2"/>
                <w:sz w:val="20"/>
                <w:szCs w:val="20"/>
              </w:rPr>
              <w:t xml:space="preserve"> </w:t>
            </w:r>
            <w:r w:rsidRPr="00400055">
              <w:rPr>
                <w:rFonts w:ascii="Arial" w:hAnsi="Arial" w:cs="Arial"/>
                <w:sz w:val="20"/>
                <w:szCs w:val="20"/>
              </w:rPr>
              <w:t>info</w:t>
            </w:r>
            <w:r w:rsidRPr="00400055">
              <w:rPr>
                <w:rFonts w:ascii="Arial" w:hAnsi="Arial" w:cs="Arial"/>
                <w:spacing w:val="-1"/>
                <w:sz w:val="20"/>
                <w:szCs w:val="20"/>
              </w:rPr>
              <w:t>r</w:t>
            </w:r>
            <w:r w:rsidRPr="00400055">
              <w:rPr>
                <w:rFonts w:ascii="Arial" w:hAnsi="Arial" w:cs="Arial"/>
                <w:spacing w:val="3"/>
                <w:sz w:val="20"/>
                <w:szCs w:val="20"/>
              </w:rPr>
              <w:t>m</w:t>
            </w:r>
            <w:r w:rsidRPr="00400055">
              <w:rPr>
                <w:rFonts w:ascii="Arial" w:hAnsi="Arial" w:cs="Arial"/>
                <w:spacing w:val="-1"/>
                <w:sz w:val="20"/>
                <w:szCs w:val="20"/>
              </w:rPr>
              <w:t>ác</w:t>
            </w:r>
            <w:r w:rsidRPr="00400055">
              <w:rPr>
                <w:rFonts w:ascii="Arial" w:hAnsi="Arial" w:cs="Arial"/>
                <w:sz w:val="20"/>
                <w:szCs w:val="20"/>
              </w:rPr>
              <w:t>ií</w:t>
            </w:r>
          </w:p>
        </w:tc>
      </w:tr>
    </w:tbl>
    <w:p w:rsidR="00400055" w:rsidRPr="00400055" w:rsidRDefault="00400055" w:rsidP="00400055">
      <w:pPr>
        <w:pStyle w:val="slovanzoznam"/>
        <w:numPr>
          <w:ilvl w:val="0"/>
          <w:numId w:val="0"/>
        </w:numPr>
        <w:rPr>
          <w:rFonts w:ascii="Arial" w:hAnsi="Arial" w:cs="Arial"/>
          <w:color w:val="FF0000"/>
          <w:sz w:val="20"/>
          <w:szCs w:val="20"/>
        </w:rPr>
      </w:pPr>
      <w:r w:rsidRPr="00400055">
        <w:rPr>
          <w:rFonts w:ascii="Arial" w:hAnsi="Arial" w:cs="Arial"/>
          <w:color w:val="FF0000"/>
          <w:sz w:val="20"/>
          <w:szCs w:val="20"/>
        </w:rPr>
        <w:tab/>
      </w:r>
      <w:r w:rsidRPr="00400055">
        <w:rPr>
          <w:rFonts w:ascii="Arial" w:hAnsi="Arial" w:cs="Arial"/>
          <w:color w:val="FF0000"/>
          <w:sz w:val="20"/>
          <w:szCs w:val="20"/>
        </w:rPr>
        <w:tab/>
      </w:r>
      <w:r w:rsidRPr="00400055">
        <w:rPr>
          <w:rFonts w:ascii="Arial" w:hAnsi="Arial" w:cs="Arial"/>
          <w:color w:val="FF0000"/>
          <w:sz w:val="20"/>
          <w:szCs w:val="20"/>
        </w:rPr>
        <w:tab/>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AD73A0" w:rsidRDefault="00400055" w:rsidP="00400055">
      <w:pPr>
        <w:pStyle w:val="Standard"/>
        <w:jc w:val="both"/>
        <w:rPr>
          <w:rFonts w:cs="Times New Roman"/>
          <w:b/>
          <w:bCs/>
          <w:color w:val="FF0000"/>
        </w:rPr>
      </w:pPr>
    </w:p>
    <w:p w:rsidR="00F90F0D" w:rsidRPr="00F90F0D" w:rsidRDefault="00400055" w:rsidP="000711DD">
      <w:pPr>
        <w:pStyle w:val="slovanzoznam"/>
        <w:numPr>
          <w:ilvl w:val="0"/>
          <w:numId w:val="0"/>
        </w:numPr>
        <w:tabs>
          <w:tab w:val="num" w:pos="432"/>
        </w:tabs>
        <w:ind w:left="227"/>
        <w:rPr>
          <w:rFonts w:ascii="Arial" w:hAnsi="Arial" w:cs="Arial"/>
          <w:b/>
          <w:sz w:val="20"/>
          <w:szCs w:val="20"/>
          <w:u w:val="single"/>
        </w:rPr>
      </w:pPr>
      <w:r>
        <w:t xml:space="preserve"> </w:t>
      </w:r>
    </w:p>
    <w:p w:rsidR="00F90F0D" w:rsidRPr="00F90F0D" w:rsidRDefault="00F90F0D" w:rsidP="003C33C7">
      <w:pPr>
        <w:pStyle w:val="slovanzoznam"/>
        <w:numPr>
          <w:ilvl w:val="0"/>
          <w:numId w:val="0"/>
        </w:numPr>
        <w:jc w:val="center"/>
        <w:rPr>
          <w:rFonts w:ascii="Arial" w:hAnsi="Arial" w:cs="Arial"/>
          <w:b/>
          <w:sz w:val="20"/>
          <w:szCs w:val="20"/>
          <w:u w:val="single"/>
        </w:rPr>
      </w:pPr>
    </w:p>
    <w:p w:rsidR="003C33C7" w:rsidRPr="004F4DE1" w:rsidRDefault="003C33C7" w:rsidP="003C33C7">
      <w:pPr>
        <w:pStyle w:val="slovanzoznam"/>
        <w:numPr>
          <w:ilvl w:val="0"/>
          <w:numId w:val="0"/>
        </w:numPr>
        <w:jc w:val="center"/>
        <w:rPr>
          <w:rFonts w:ascii="Arial" w:hAnsi="Arial" w:cs="Arial"/>
          <w:b/>
          <w:sz w:val="28"/>
          <w:u w:val="single"/>
        </w:rPr>
      </w:pPr>
      <w:r w:rsidRPr="004F4DE1">
        <w:rPr>
          <w:rFonts w:ascii="Arial" w:hAnsi="Arial" w:cs="Arial"/>
          <w:b/>
          <w:sz w:val="28"/>
          <w:u w:val="single"/>
        </w:rPr>
        <w:t>UČEBNÉ OSNOVY</w:t>
      </w:r>
    </w:p>
    <w:p w:rsidR="003C33C7" w:rsidRPr="00EE54DF" w:rsidRDefault="003C33C7" w:rsidP="003C33C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33C7" w:rsidRPr="00EE54DF" w:rsidTr="005028F4">
        <w:trPr>
          <w:trHeight w:val="397"/>
          <w:jc w:val="center"/>
        </w:trPr>
        <w:tc>
          <w:tcPr>
            <w:tcW w:w="2906" w:type="dxa"/>
            <w:shd w:val="clear" w:color="auto" w:fill="CCFFFF"/>
            <w:vAlign w:val="center"/>
          </w:tcPr>
          <w:p w:rsidR="003C33C7" w:rsidRPr="00C3346E" w:rsidRDefault="003C33C7" w:rsidP="00C3346E">
            <w:pPr>
              <w:rPr>
                <w:rFonts w:ascii="Arial" w:hAnsi="Arial" w:cs="Arial"/>
                <w:b/>
                <w:sz w:val="24"/>
              </w:rPr>
            </w:pPr>
            <w:bookmarkStart w:id="116" w:name="_Toc522027794"/>
            <w:bookmarkStart w:id="117" w:name="_Toc15647463"/>
            <w:bookmarkStart w:id="118" w:name="_Toc50641662"/>
            <w:r w:rsidRPr="00C3346E">
              <w:rPr>
                <w:rFonts w:ascii="Arial" w:hAnsi="Arial" w:cs="Arial"/>
                <w:b/>
                <w:sz w:val="24"/>
              </w:rPr>
              <w:t>Vzdelávacia oblasť</w:t>
            </w:r>
            <w:bookmarkEnd w:id="116"/>
            <w:bookmarkEnd w:id="117"/>
            <w:bookmarkEnd w:id="118"/>
          </w:p>
        </w:tc>
        <w:tc>
          <w:tcPr>
            <w:tcW w:w="5840" w:type="dxa"/>
            <w:shd w:val="clear" w:color="auto" w:fill="auto"/>
            <w:vAlign w:val="center"/>
          </w:tcPr>
          <w:p w:rsidR="003C33C7" w:rsidRPr="00EE54DF" w:rsidRDefault="003C33C7" w:rsidP="00C3346E">
            <w:pPr>
              <w:pStyle w:val="Nadpis2"/>
            </w:pPr>
            <w:bookmarkStart w:id="119" w:name="_Toc50641663"/>
            <w:bookmarkStart w:id="120" w:name="_Toc116125373"/>
            <w:r w:rsidRPr="00EE54DF">
              <w:t>Človek a príroda</w:t>
            </w:r>
            <w:bookmarkEnd w:id="119"/>
            <w:bookmarkEnd w:id="120"/>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Fyzika</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ISCED2</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Šiesty</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týždenne: 2h       ročne: 66h</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color w:val="FF0000"/>
              </w:rPr>
            </w:pPr>
          </w:p>
        </w:tc>
      </w:tr>
    </w:tbl>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EA41BF">
      <w:pPr>
        <w:pStyle w:val="slovanzoznam"/>
        <w:numPr>
          <w:ilvl w:val="0"/>
          <w:numId w:val="71"/>
        </w:numPr>
        <w:rPr>
          <w:rFonts w:ascii="Arial" w:hAnsi="Arial" w:cs="Arial"/>
          <w:b/>
          <w:sz w:val="20"/>
          <w:szCs w:val="20"/>
          <w:u w:val="single"/>
        </w:rPr>
      </w:pPr>
      <w:r w:rsidRPr="00C22D3F">
        <w:rPr>
          <w:rFonts w:ascii="Arial" w:hAnsi="Arial" w:cs="Arial"/>
          <w:b/>
          <w:sz w:val="20"/>
          <w:szCs w:val="20"/>
          <w:u w:val="single"/>
        </w:rPr>
        <w:t>Charakteristika predmetu</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3C33C7" w:rsidRPr="00C22D3F" w:rsidRDefault="003C33C7" w:rsidP="003C33C7">
      <w:pPr>
        <w:pStyle w:val="slovanzoznam"/>
        <w:numPr>
          <w:ilvl w:val="0"/>
          <w:numId w:val="0"/>
        </w:numPr>
        <w:tabs>
          <w:tab w:val="num" w:pos="432"/>
        </w:tabs>
        <w:spacing w:line="276" w:lineRule="auto"/>
        <w:ind w:firstLine="227"/>
        <w:rPr>
          <w:rFonts w:ascii="Arial" w:hAnsi="Arial" w:cs="Arial"/>
          <w:b/>
          <w:sz w:val="20"/>
          <w:szCs w:val="20"/>
          <w:u w:val="single"/>
        </w:rPr>
      </w:pPr>
      <w:r w:rsidRPr="00C22D3F">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EA41BF">
      <w:pPr>
        <w:pStyle w:val="slovanzoznam"/>
        <w:numPr>
          <w:ilvl w:val="0"/>
          <w:numId w:val="71"/>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3C33C7" w:rsidRPr="00C22D3F" w:rsidRDefault="003C33C7" w:rsidP="003C33C7">
      <w:pPr>
        <w:spacing w:line="276" w:lineRule="auto"/>
        <w:rPr>
          <w:rFonts w:ascii="Arial" w:hAnsi="Arial" w:cs="Arial"/>
          <w:color w:val="FF0000"/>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Žiaci</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aplikujú empirické metódy práce – pozorovanie, experimentovanie, meranie a spracovanie nameraných hodnôt fyzikálnych veličín pri skúmaní fyzikálnych javov,</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vysvetľujú vybrané fyzikálne javy v bezprostrednom okolí a navrhujú metódy overenia svojich vysvetlení,</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prezentujú a obhajujú svoje postupy a tvrdenia logickou argumentáciou založenou na dôkazoch,</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komunikujú verbálnou aj písomnou formou, ovládajú symbolickú, tabelárnu, grafickú komunikáciu,</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rozlišujú spoľahlivé informácie od nespoľahlivých – kriticky myslia,</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riešia problémy, v ktorých sa integrujú poznatky z viacerých prírodovedných, prípadne humanitných predmetov,</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rozumejú historickému vývoju poznania vo fyzike ako vede a vplyvu technického vývoja na rozvoj poznania a spoločnosti,</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posudzujú užitočnosť vedeckých poznatkov a technických vynálezov pre rozvoj spoločnosti a tiež problémy spojené s ich využitím pre človeka a životné prostredie,</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pracujú v tíme, vedia kooperovať a diskutovať, sú zodpovední za výsledky svojej práce a zverené pomôcky,</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získajú záujem o prírodu a svet techniky,</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nadobudnú otvorenosť k novým objavom vo fyzike a technike,</w:t>
      </w:r>
    </w:p>
    <w:p w:rsidR="003C33C7" w:rsidRPr="00C22D3F" w:rsidRDefault="003C33C7" w:rsidP="00EA41BF">
      <w:pPr>
        <w:numPr>
          <w:ilvl w:val="0"/>
          <w:numId w:val="46"/>
        </w:numPr>
        <w:spacing w:line="276" w:lineRule="auto"/>
        <w:jc w:val="left"/>
        <w:rPr>
          <w:rFonts w:ascii="Arial" w:hAnsi="Arial" w:cs="Arial"/>
          <w:sz w:val="20"/>
          <w:szCs w:val="20"/>
        </w:rPr>
      </w:pPr>
      <w:r w:rsidRPr="00C22D3F">
        <w:rPr>
          <w:rFonts w:ascii="Arial" w:hAnsi="Arial" w:cs="Arial"/>
          <w:sz w:val="20"/>
          <w:szCs w:val="20"/>
        </w:rPr>
        <w:t>získajú pozitívny vzťah k ochrane svojho zdravia a životného prostredia.</w:t>
      </w:r>
    </w:p>
    <w:p w:rsidR="003C33C7" w:rsidRPr="00C22D3F" w:rsidRDefault="003C33C7" w:rsidP="003C33C7">
      <w:pPr>
        <w:spacing w:line="276" w:lineRule="auto"/>
        <w:ind w:left="720"/>
        <w:rPr>
          <w:rFonts w:ascii="Arial" w:hAnsi="Arial" w:cs="Arial"/>
          <w:sz w:val="20"/>
          <w:szCs w:val="20"/>
        </w:rPr>
      </w:pPr>
    </w:p>
    <w:p w:rsidR="003C33C7" w:rsidRPr="00C22D3F" w:rsidRDefault="003C33C7" w:rsidP="00EA41BF">
      <w:pPr>
        <w:pStyle w:val="slovanzoznam"/>
        <w:numPr>
          <w:ilvl w:val="0"/>
          <w:numId w:val="71"/>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Environmentálna výchova, Mediálna výchova, Multikultúrna výchova, Ochrana života a zdravia</w:t>
      </w:r>
      <w:r w:rsidRPr="00C22D3F">
        <w:rPr>
          <w:rFonts w:ascii="Arial" w:hAnsi="Arial" w:cs="Arial"/>
          <w:sz w:val="20"/>
          <w:szCs w:val="20"/>
        </w:rPr>
        <w:t>, Čitateľská gramotnosť(CGT), Informačná a digitálna gramotnosť(IDG), Prírodovedná gramotnosť (PDG).</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EA41BF">
      <w:pPr>
        <w:pStyle w:val="slovanzoznam"/>
        <w:numPr>
          <w:ilvl w:val="0"/>
          <w:numId w:val="71"/>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3C33C7" w:rsidRPr="00C22D3F" w:rsidRDefault="003C33C7" w:rsidP="003C33C7">
      <w:pPr>
        <w:pStyle w:val="slovanzoznam"/>
        <w:numPr>
          <w:ilvl w:val="0"/>
          <w:numId w:val="0"/>
        </w:numPr>
        <w:spacing w:line="276" w:lineRule="auto"/>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1.  Skúmanie vlastností kvapalín, plynov, tuhých látok a telies </w:t>
      </w:r>
      <w:r w:rsidRPr="00C22D3F">
        <w:rPr>
          <w:rFonts w:ascii="Arial" w:hAnsi="Arial" w:cs="Arial"/>
          <w:sz w:val="20"/>
          <w:szCs w:val="20"/>
        </w:rPr>
        <w:t>-  35 hodín:</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r w:rsidRPr="00C22D3F">
        <w:rPr>
          <w:rFonts w:ascii="Arial" w:hAnsi="Arial" w:cs="Arial"/>
          <w:sz w:val="20"/>
          <w:szCs w:val="20"/>
        </w:rPr>
        <w:t xml:space="preserve">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kvapalín: nestlačiteľnosť, tekutosť,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účinky pôsobenia vonkajšej sily na hladinu kvapaliny v uzavretej nádobe, Pascalov zákon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objemu kvapalného telesa odmerným valcom, kalibrácia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značka </w:t>
      </w:r>
      <w:r w:rsidRPr="00C22D3F">
        <w:rPr>
          <w:rFonts w:ascii="Arial" w:hAnsi="Arial" w:cs="Arial"/>
          <w:i/>
          <w:iCs/>
          <w:color w:val="000000"/>
          <w:sz w:val="20"/>
          <w:szCs w:val="20"/>
        </w:rPr>
        <w:t>V</w:t>
      </w:r>
      <w:r w:rsidRPr="00C22D3F">
        <w:rPr>
          <w:rFonts w:ascii="Arial" w:hAnsi="Arial" w:cs="Arial"/>
          <w:color w:val="000000"/>
          <w:sz w:val="20"/>
          <w:szCs w:val="20"/>
        </w:rPr>
        <w:t xml:space="preserve">, jednotky objemu ml, l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plynov: stlačiteľnosť, tekutosť, rozpínavosť,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tekutosť ako spoločná vlastnosť kvapalín a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fyzikálna veličina, značka fyzikálnej veličiny, jednotka fyzikálnej veličiny, značka jednotky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látka a teleso, vlastnosti tuhých látok a telies: krehkosť, tvrdosť, pružnosť,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hmotnosti tuhých, kvapalných a plynných telies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hmotnosť, značka </w:t>
      </w:r>
      <w:r w:rsidRPr="00C22D3F">
        <w:rPr>
          <w:rFonts w:ascii="Arial" w:hAnsi="Arial" w:cs="Arial"/>
          <w:i/>
          <w:iCs/>
          <w:color w:val="000000"/>
          <w:sz w:val="20"/>
          <w:szCs w:val="20"/>
        </w:rPr>
        <w:t>m</w:t>
      </w:r>
      <w:r w:rsidRPr="00C22D3F">
        <w:rPr>
          <w:rFonts w:ascii="Arial" w:hAnsi="Arial" w:cs="Arial"/>
          <w:color w:val="000000"/>
          <w:sz w:val="20"/>
          <w:szCs w:val="20"/>
        </w:rPr>
        <w:t xml:space="preserve">, jednotky hmotnosti g, kg, t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odhad dĺžky, meradlo, stupnica meradla (najmenší dielik, rozsah)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dĺžka, značka </w:t>
      </w:r>
      <w:r w:rsidRPr="00C22D3F">
        <w:rPr>
          <w:rFonts w:ascii="Arial" w:hAnsi="Arial" w:cs="Arial"/>
          <w:i/>
          <w:iCs/>
          <w:color w:val="000000"/>
          <w:sz w:val="20"/>
          <w:szCs w:val="20"/>
        </w:rPr>
        <w:t>d</w:t>
      </w:r>
      <w:r w:rsidRPr="00C22D3F">
        <w:rPr>
          <w:rFonts w:ascii="Arial" w:hAnsi="Arial" w:cs="Arial"/>
          <w:color w:val="000000"/>
          <w:sz w:val="20"/>
          <w:szCs w:val="20"/>
        </w:rPr>
        <w:t xml:space="preserve">, jednotky dĺžky mm, cm, dm, m, km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tuhých telies, jednotky objemu cm3, dm3, m3, určenie objemu pravidelných telies (kocka, kváder) výpočtom, určenie objemu nepravidelných telies pomocou odmerného valca </w:t>
      </w:r>
    </w:p>
    <w:p w:rsidR="003C33C7" w:rsidRPr="00C22D3F" w:rsidRDefault="003C33C7" w:rsidP="003C33C7">
      <w:pPr>
        <w:pStyle w:val="slovanzoznam"/>
        <w:numPr>
          <w:ilvl w:val="0"/>
          <w:numId w:val="0"/>
        </w:numPr>
        <w:spacing w:line="276" w:lineRule="auto"/>
        <w:ind w:left="284"/>
        <w:jc w:val="both"/>
        <w:rPr>
          <w:rFonts w:ascii="Arial" w:hAnsi="Arial" w:cs="Arial"/>
          <w:color w:val="000000"/>
          <w:sz w:val="20"/>
          <w:szCs w:val="20"/>
        </w:rPr>
      </w:pPr>
      <w:r w:rsidRPr="00C22D3F">
        <w:rPr>
          <w:rFonts w:ascii="Arial" w:hAnsi="Arial" w:cs="Arial"/>
          <w:color w:val="000000"/>
          <w:sz w:val="20"/>
          <w:szCs w:val="20"/>
        </w:rPr>
        <w:t xml:space="preserve">rozdielne a spoločné vlastnosti kvapalín, plynov a tuhých telies </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 xml:space="preserve">2. Správanie telies v kvapalinách a plynoch </w:t>
      </w:r>
      <w:r w:rsidRPr="00C22D3F">
        <w:rPr>
          <w:rFonts w:ascii="Arial" w:hAnsi="Arial" w:cs="Arial"/>
          <w:sz w:val="20"/>
          <w:szCs w:val="20"/>
        </w:rPr>
        <w:t xml:space="preserve">– 31 hodín: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plávajúce, vznášajúce a potápajúce sa telesá vo vode, meranie ich hmotnosti a objemu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značka </w:t>
      </w:r>
      <w:r w:rsidRPr="00C22D3F">
        <w:rPr>
          <w:rFonts w:ascii="Arial" w:hAnsi="Arial" w:cs="Arial"/>
          <w:i/>
          <w:iCs/>
          <w:color w:val="000000"/>
          <w:sz w:val="20"/>
          <w:szCs w:val="20"/>
        </w:rPr>
        <w:t>ρ</w:t>
      </w:r>
      <w:r w:rsidRPr="00C22D3F">
        <w:rPr>
          <w:rFonts w:ascii="Arial" w:hAnsi="Arial" w:cs="Arial"/>
          <w:color w:val="000000"/>
          <w:sz w:val="20"/>
          <w:szCs w:val="20"/>
        </w:rPr>
        <w:t xml:space="preserve">, jednotka hustoty g/cm3, vzťah </w:t>
      </w:r>
      <w:r w:rsidRPr="00C22D3F">
        <w:rPr>
          <w:rFonts w:ascii="Arial" w:hAnsi="Arial" w:cs="Arial"/>
          <w:i/>
          <w:iCs/>
          <w:color w:val="000000"/>
          <w:sz w:val="20"/>
          <w:szCs w:val="20"/>
        </w:rPr>
        <w:t xml:space="preserve">ρ = m / 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vzťah medzi objemom a hmotnosťou telies zhotovených z rovnakej látky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vytlačený objem kvapaliny plávajúcimi telesami a potápajúcimi sa telesami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telies plávajúcich v kvapaline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potápajúcich sa telies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vplyv teploty na hustotu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správanie sa telies (bubliniek) vo vzduchu a v plyne s väčšou hustotou ako má vzduch </w:t>
      </w:r>
    </w:p>
    <w:p w:rsidR="003C33C7" w:rsidRPr="00C22D3F" w:rsidRDefault="003C33C7" w:rsidP="003C33C7">
      <w:pPr>
        <w:pStyle w:val="slovanzoznam"/>
        <w:numPr>
          <w:ilvl w:val="0"/>
          <w:numId w:val="0"/>
        </w:numPr>
        <w:spacing w:line="276" w:lineRule="auto"/>
        <w:ind w:left="284"/>
        <w:jc w:val="both"/>
        <w:rPr>
          <w:rFonts w:ascii="Arial" w:hAnsi="Arial" w:cs="Arial"/>
          <w:sz w:val="20"/>
          <w:szCs w:val="20"/>
        </w:rPr>
      </w:pPr>
      <w:r w:rsidRPr="00C22D3F">
        <w:rPr>
          <w:rFonts w:ascii="Arial" w:hAnsi="Arial" w:cs="Arial"/>
          <w:color w:val="000000"/>
          <w:sz w:val="20"/>
          <w:szCs w:val="20"/>
        </w:rPr>
        <w:t xml:space="preserve">hustota plynov </w:t>
      </w:r>
    </w:p>
    <w:p w:rsidR="003C33C7" w:rsidRPr="00C22D3F" w:rsidRDefault="003C33C7" w:rsidP="003C33C7">
      <w:pPr>
        <w:pStyle w:val="slovanzoznam"/>
        <w:numPr>
          <w:ilvl w:val="0"/>
          <w:numId w:val="0"/>
        </w:numPr>
        <w:spacing w:line="276" w:lineRule="auto"/>
        <w:ind w:left="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3C33C7" w:rsidRPr="00C22D3F" w:rsidRDefault="003C33C7" w:rsidP="003C33C7">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3C33C7" w:rsidRPr="00C22D3F" w:rsidRDefault="003C33C7" w:rsidP="003C33C7">
      <w:pPr>
        <w:pStyle w:val="Standard"/>
        <w:spacing w:line="276" w:lineRule="auto"/>
        <w:jc w:val="both"/>
        <w:rPr>
          <w:rFonts w:ascii="Arial" w:eastAsia="Times New Roman" w:hAnsi="Arial" w:cs="Arial"/>
          <w:kern w:val="0"/>
          <w:sz w:val="20"/>
          <w:szCs w:val="20"/>
        </w:rPr>
      </w:pPr>
    </w:p>
    <w:p w:rsidR="003C33C7" w:rsidRPr="00C22D3F" w:rsidRDefault="003C33C7" w:rsidP="003C33C7">
      <w:pPr>
        <w:pStyle w:val="Standard"/>
        <w:spacing w:line="276" w:lineRule="auto"/>
        <w:ind w:left="720"/>
        <w:jc w:val="both"/>
        <w:rPr>
          <w:rFonts w:ascii="Arial" w:hAnsi="Arial" w:cs="Arial"/>
          <w:sz w:val="20"/>
          <w:szCs w:val="20"/>
        </w:rPr>
      </w:pPr>
    </w:p>
    <w:p w:rsidR="003C33C7" w:rsidRPr="00C22D3F" w:rsidRDefault="003C33C7" w:rsidP="003C33C7">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3C33C7" w:rsidRDefault="003C33C7" w:rsidP="00040E48">
      <w:pPr>
        <w:pStyle w:val="slovanzoznam"/>
        <w:numPr>
          <w:ilvl w:val="0"/>
          <w:numId w:val="0"/>
        </w:numPr>
        <w:jc w:val="center"/>
        <w:rPr>
          <w:rFonts w:ascii="Arial" w:hAnsi="Arial" w:cs="Arial"/>
          <w:b/>
          <w:u w:val="single"/>
        </w:rPr>
      </w:pPr>
    </w:p>
    <w:p w:rsidR="003C33C7" w:rsidRDefault="003C33C7" w:rsidP="00C3346E">
      <w:pPr>
        <w:pStyle w:val="slovanzoznam"/>
        <w:numPr>
          <w:ilvl w:val="0"/>
          <w:numId w:val="0"/>
        </w:numP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C80D98" w:rsidRDefault="00C80D98" w:rsidP="004F4DE1">
      <w:pPr>
        <w:pStyle w:val="Standard"/>
        <w:jc w:val="both"/>
        <w:rPr>
          <w:rFonts w:ascii="Arial" w:hAnsi="Arial" w:cs="Arial"/>
          <w:sz w:val="20"/>
          <w:szCs w:val="20"/>
        </w:rPr>
      </w:pPr>
    </w:p>
    <w:p w:rsidR="00C80D98" w:rsidRPr="00285B5E" w:rsidRDefault="00C80D98" w:rsidP="00C80D98">
      <w:pPr>
        <w:pStyle w:val="slovanzoznam"/>
        <w:numPr>
          <w:ilvl w:val="0"/>
          <w:numId w:val="0"/>
        </w:numPr>
        <w:jc w:val="center"/>
        <w:rPr>
          <w:b/>
          <w:sz w:val="28"/>
          <w:u w:val="single"/>
        </w:rPr>
      </w:pPr>
      <w:r w:rsidRPr="00285B5E">
        <w:rPr>
          <w:b/>
          <w:sz w:val="28"/>
          <w:u w:val="single"/>
        </w:rPr>
        <w:t>U</w:t>
      </w:r>
      <w:r>
        <w:rPr>
          <w:b/>
          <w:sz w:val="28"/>
          <w:u w:val="single"/>
        </w:rPr>
        <w:t>Č</w:t>
      </w:r>
      <w:r w:rsidRPr="00285B5E">
        <w:rPr>
          <w:b/>
          <w:sz w:val="28"/>
          <w:u w:val="single"/>
        </w:rPr>
        <w:t>EBNÉ OSNOVY</w:t>
      </w:r>
    </w:p>
    <w:p w:rsidR="00C80D98" w:rsidRPr="00214A65" w:rsidRDefault="00C80D98" w:rsidP="00C80D98">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Pr>
                <w:b/>
                <w:sz w:val="28"/>
              </w:rPr>
              <w:t>Vzdelávacia oblasť</w:t>
            </w:r>
          </w:p>
        </w:tc>
        <w:tc>
          <w:tcPr>
            <w:tcW w:w="5840" w:type="dxa"/>
            <w:shd w:val="clear" w:color="auto" w:fill="auto"/>
            <w:vAlign w:val="center"/>
          </w:tcPr>
          <w:p w:rsidR="00C80D98" w:rsidRPr="004005DB" w:rsidRDefault="00C80D98" w:rsidP="0020259B">
            <w:pPr>
              <w:pStyle w:val="slovanzoznam"/>
              <w:numPr>
                <w:ilvl w:val="0"/>
                <w:numId w:val="0"/>
              </w:numPr>
              <w:rPr>
                <w:b/>
              </w:rPr>
            </w:pPr>
            <w:r>
              <w:rPr>
                <w:b/>
              </w:rPr>
              <w:t>Človek a príroda</w:t>
            </w:r>
          </w:p>
        </w:tc>
      </w:tr>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sidRPr="00794EA3">
              <w:rPr>
                <w:b/>
                <w:sz w:val="28"/>
              </w:rPr>
              <w:t>Názov predmetu</w:t>
            </w:r>
          </w:p>
        </w:tc>
        <w:tc>
          <w:tcPr>
            <w:tcW w:w="5840" w:type="dxa"/>
            <w:shd w:val="clear" w:color="auto" w:fill="auto"/>
            <w:vAlign w:val="center"/>
          </w:tcPr>
          <w:p w:rsidR="00C80D98" w:rsidRPr="004005DB" w:rsidRDefault="00C80D98" w:rsidP="0020259B">
            <w:pPr>
              <w:pStyle w:val="slovanzoznam"/>
              <w:numPr>
                <w:ilvl w:val="0"/>
                <w:numId w:val="0"/>
              </w:numPr>
              <w:rPr>
                <w:b/>
              </w:rPr>
            </w:pPr>
            <w:r>
              <w:rPr>
                <w:b/>
              </w:rPr>
              <w:t>Fyzika</w:t>
            </w:r>
          </w:p>
        </w:tc>
      </w:tr>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sidRPr="00794EA3">
              <w:rPr>
                <w:b/>
                <w:sz w:val="28"/>
              </w:rPr>
              <w:t>Stupeň vzdelania</w:t>
            </w:r>
          </w:p>
        </w:tc>
        <w:tc>
          <w:tcPr>
            <w:tcW w:w="5840" w:type="dxa"/>
            <w:shd w:val="clear" w:color="auto" w:fill="auto"/>
            <w:vAlign w:val="center"/>
          </w:tcPr>
          <w:p w:rsidR="00C80D98" w:rsidRPr="004005DB" w:rsidRDefault="00C80D98" w:rsidP="0020259B">
            <w:pPr>
              <w:pStyle w:val="slovanzoznam"/>
              <w:numPr>
                <w:ilvl w:val="0"/>
                <w:numId w:val="0"/>
              </w:numPr>
              <w:rPr>
                <w:b/>
              </w:rPr>
            </w:pPr>
            <w:r w:rsidRPr="004005DB">
              <w:rPr>
                <w:b/>
              </w:rPr>
              <w:t>ISCED2</w:t>
            </w:r>
          </w:p>
        </w:tc>
      </w:tr>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sidRPr="00794EA3">
              <w:rPr>
                <w:b/>
                <w:sz w:val="28"/>
              </w:rPr>
              <w:t>Ročník</w:t>
            </w:r>
          </w:p>
        </w:tc>
        <w:tc>
          <w:tcPr>
            <w:tcW w:w="5840" w:type="dxa"/>
            <w:shd w:val="clear" w:color="auto" w:fill="auto"/>
            <w:vAlign w:val="center"/>
          </w:tcPr>
          <w:p w:rsidR="00C80D98" w:rsidRPr="004005DB" w:rsidRDefault="00C80D98" w:rsidP="0020259B">
            <w:pPr>
              <w:pStyle w:val="slovanzoznam"/>
              <w:numPr>
                <w:ilvl w:val="0"/>
                <w:numId w:val="0"/>
              </w:numPr>
              <w:rPr>
                <w:b/>
              </w:rPr>
            </w:pPr>
            <w:r>
              <w:rPr>
                <w:b/>
              </w:rPr>
              <w:t>Siedmy</w:t>
            </w:r>
          </w:p>
        </w:tc>
      </w:tr>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Pr>
                <w:b/>
                <w:sz w:val="28"/>
              </w:rPr>
              <w:t>Počet hodín</w:t>
            </w:r>
          </w:p>
        </w:tc>
        <w:tc>
          <w:tcPr>
            <w:tcW w:w="5840" w:type="dxa"/>
            <w:shd w:val="clear" w:color="auto" w:fill="auto"/>
            <w:vAlign w:val="center"/>
          </w:tcPr>
          <w:p w:rsidR="00C80D98" w:rsidRPr="004005DB" w:rsidRDefault="00C80D98" w:rsidP="0020259B">
            <w:pPr>
              <w:pStyle w:val="slovanzoznam"/>
              <w:numPr>
                <w:ilvl w:val="0"/>
                <w:numId w:val="0"/>
              </w:numPr>
              <w:rPr>
                <w:b/>
              </w:rPr>
            </w:pPr>
            <w:r>
              <w:rPr>
                <w:b/>
              </w:rPr>
              <w:t>týždenne: 1h       ročne: 33</w:t>
            </w:r>
            <w:r w:rsidRPr="004005DB">
              <w:rPr>
                <w:b/>
              </w:rPr>
              <w:t>h</w:t>
            </w:r>
          </w:p>
        </w:tc>
      </w:tr>
      <w:tr w:rsidR="00C80D98" w:rsidTr="0020259B">
        <w:trPr>
          <w:trHeight w:val="397"/>
          <w:jc w:val="center"/>
        </w:trPr>
        <w:tc>
          <w:tcPr>
            <w:tcW w:w="2906" w:type="dxa"/>
            <w:shd w:val="clear" w:color="auto" w:fill="CCFFFF"/>
            <w:vAlign w:val="center"/>
          </w:tcPr>
          <w:p w:rsidR="00C80D98" w:rsidRPr="00794EA3" w:rsidRDefault="00C80D98" w:rsidP="0020259B">
            <w:pPr>
              <w:pStyle w:val="slovanzoznam"/>
              <w:numPr>
                <w:ilvl w:val="0"/>
                <w:numId w:val="0"/>
              </w:numPr>
              <w:rPr>
                <w:b/>
                <w:sz w:val="28"/>
              </w:rPr>
            </w:pPr>
            <w:r w:rsidRPr="00794EA3">
              <w:rPr>
                <w:b/>
                <w:sz w:val="28"/>
              </w:rPr>
              <w:t>Poznámka</w:t>
            </w:r>
          </w:p>
        </w:tc>
        <w:tc>
          <w:tcPr>
            <w:tcW w:w="5840" w:type="dxa"/>
            <w:shd w:val="clear" w:color="auto" w:fill="auto"/>
            <w:vAlign w:val="center"/>
          </w:tcPr>
          <w:p w:rsidR="00C80D98" w:rsidRPr="00BB6543" w:rsidRDefault="00C80D98" w:rsidP="0020259B">
            <w:pPr>
              <w:pStyle w:val="slovanzoznam"/>
              <w:numPr>
                <w:ilvl w:val="0"/>
                <w:numId w:val="0"/>
              </w:numPr>
              <w:rPr>
                <w:b/>
                <w:color w:val="FF0000"/>
              </w:rPr>
            </w:pPr>
          </w:p>
        </w:tc>
      </w:tr>
    </w:tbl>
    <w:p w:rsidR="00C80D98" w:rsidRDefault="00C80D98" w:rsidP="00C80D98">
      <w:pPr>
        <w:pStyle w:val="slovanzoznam"/>
        <w:numPr>
          <w:ilvl w:val="0"/>
          <w:numId w:val="0"/>
        </w:numPr>
      </w:pPr>
    </w:p>
    <w:p w:rsidR="00C80D98" w:rsidRDefault="00C80D98" w:rsidP="00C80D98">
      <w:pPr>
        <w:pStyle w:val="slovanzoznam"/>
        <w:numPr>
          <w:ilvl w:val="0"/>
          <w:numId w:val="0"/>
        </w:numPr>
      </w:pPr>
    </w:p>
    <w:p w:rsidR="00C80D98" w:rsidRPr="00A077B1" w:rsidRDefault="00C80D98" w:rsidP="00C80D98">
      <w:pPr>
        <w:pStyle w:val="Default"/>
        <w:rPr>
          <w:b/>
          <w:color w:val="auto"/>
        </w:rPr>
      </w:pPr>
      <w:r w:rsidRPr="00A077B1">
        <w:rPr>
          <w:b/>
          <w:color w:val="auto"/>
        </w:rPr>
        <w:t xml:space="preserve">Učebné osnovy sú totožné so vzdelávacím štandardom ŠVP pre príslušný vzdelávací predmet. </w:t>
      </w:r>
    </w:p>
    <w:p w:rsidR="00C80D98" w:rsidRDefault="00C80D98" w:rsidP="00C80D98">
      <w:pPr>
        <w:pStyle w:val="slovanzoznam"/>
        <w:numPr>
          <w:ilvl w:val="0"/>
          <w:numId w:val="0"/>
        </w:numPr>
        <w:tabs>
          <w:tab w:val="num" w:pos="432"/>
        </w:tabs>
        <w:ind w:left="227"/>
        <w:rPr>
          <w:b/>
          <w:u w:val="single"/>
        </w:rPr>
      </w:pPr>
    </w:p>
    <w:p w:rsidR="00C80D98" w:rsidRDefault="00C80D98" w:rsidP="00C80D98">
      <w:pPr>
        <w:pStyle w:val="slovanzoznam"/>
        <w:numPr>
          <w:ilvl w:val="0"/>
          <w:numId w:val="0"/>
        </w:numPr>
        <w:tabs>
          <w:tab w:val="num" w:pos="360"/>
        </w:tabs>
        <w:ind w:left="227"/>
        <w:rPr>
          <w:b/>
          <w:u w:val="single"/>
        </w:rPr>
      </w:pPr>
      <w:r>
        <w:rPr>
          <w:b/>
          <w:u w:val="single"/>
        </w:rPr>
        <w:t xml:space="preserve">1 </w:t>
      </w:r>
      <w:r w:rsidRPr="00F06651">
        <w:rPr>
          <w:b/>
          <w:u w:val="single"/>
        </w:rPr>
        <w:t>Charakteristika predmetu</w:t>
      </w:r>
    </w:p>
    <w:p w:rsidR="00C80D98" w:rsidRDefault="00C80D98" w:rsidP="00C80D98">
      <w:pPr>
        <w:pStyle w:val="slovanzoznam"/>
        <w:numPr>
          <w:ilvl w:val="0"/>
          <w:numId w:val="0"/>
        </w:numPr>
        <w:tabs>
          <w:tab w:val="num" w:pos="432"/>
        </w:tabs>
        <w:ind w:left="227"/>
        <w:rPr>
          <w:b/>
          <w:u w:val="single"/>
        </w:rPr>
      </w:pPr>
    </w:p>
    <w:p w:rsidR="00C80D98" w:rsidRPr="00C80D98" w:rsidRDefault="00C80D98" w:rsidP="00C80D98">
      <w:pPr>
        <w:autoSpaceDE w:val="0"/>
        <w:autoSpaceDN w:val="0"/>
        <w:adjustRightInd w:val="0"/>
        <w:ind w:firstLine="227"/>
        <w:rPr>
          <w:rFonts w:ascii="Arial" w:hAnsi="Arial" w:cs="Arial"/>
          <w:color w:val="000000"/>
          <w:sz w:val="23"/>
          <w:szCs w:val="23"/>
        </w:rPr>
      </w:pPr>
      <w:r w:rsidRPr="00C80D98">
        <w:rPr>
          <w:rFonts w:ascii="Arial" w:hAnsi="Arial" w:cs="Arial"/>
          <w:color w:val="000000"/>
          <w:sz w:val="23"/>
          <w:szCs w:val="23"/>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C80D98" w:rsidRPr="00C80D98" w:rsidRDefault="00C80D98" w:rsidP="00C80D98">
      <w:pPr>
        <w:autoSpaceDE w:val="0"/>
        <w:autoSpaceDN w:val="0"/>
        <w:adjustRightInd w:val="0"/>
        <w:ind w:firstLine="227"/>
        <w:rPr>
          <w:rFonts w:ascii="Arial" w:hAnsi="Arial" w:cs="Arial"/>
          <w:color w:val="000000"/>
          <w:sz w:val="23"/>
          <w:szCs w:val="23"/>
        </w:rPr>
      </w:pPr>
      <w:r w:rsidRPr="00C80D98">
        <w:rPr>
          <w:rFonts w:ascii="Arial" w:hAnsi="Arial" w:cs="Arial"/>
          <w:color w:val="000000"/>
          <w:sz w:val="23"/>
          <w:szCs w:val="23"/>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C80D98" w:rsidRPr="00C80D98" w:rsidRDefault="00C80D98" w:rsidP="00C80D98">
      <w:pPr>
        <w:autoSpaceDE w:val="0"/>
        <w:autoSpaceDN w:val="0"/>
        <w:adjustRightInd w:val="0"/>
        <w:ind w:firstLine="227"/>
        <w:rPr>
          <w:rFonts w:ascii="Arial" w:hAnsi="Arial" w:cs="Arial"/>
          <w:color w:val="000000"/>
          <w:sz w:val="23"/>
          <w:szCs w:val="23"/>
        </w:rPr>
      </w:pPr>
      <w:r w:rsidRPr="00C80D98">
        <w:rPr>
          <w:rFonts w:ascii="Arial" w:hAnsi="Arial" w:cs="Arial"/>
          <w:color w:val="000000"/>
          <w:sz w:val="23"/>
          <w:szCs w:val="23"/>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C80D98" w:rsidRPr="00C80D98" w:rsidRDefault="00C80D98" w:rsidP="00C80D98">
      <w:pPr>
        <w:autoSpaceDE w:val="0"/>
        <w:autoSpaceDN w:val="0"/>
        <w:adjustRightInd w:val="0"/>
        <w:ind w:firstLine="227"/>
        <w:rPr>
          <w:rFonts w:ascii="Arial" w:hAnsi="Arial" w:cs="Arial"/>
          <w:color w:val="000000"/>
          <w:sz w:val="23"/>
          <w:szCs w:val="23"/>
        </w:rPr>
      </w:pPr>
      <w:r w:rsidRPr="00C80D98">
        <w:rPr>
          <w:rFonts w:ascii="Arial" w:hAnsi="Arial" w:cs="Arial"/>
          <w:color w:val="000000"/>
          <w:sz w:val="23"/>
          <w:szCs w:val="23"/>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C80D98" w:rsidRPr="00C80D98" w:rsidRDefault="00C80D98" w:rsidP="00C80D98">
      <w:pPr>
        <w:pStyle w:val="slovanzoznam"/>
        <w:numPr>
          <w:ilvl w:val="0"/>
          <w:numId w:val="0"/>
        </w:numPr>
        <w:tabs>
          <w:tab w:val="num" w:pos="432"/>
        </w:tabs>
        <w:ind w:firstLine="227"/>
        <w:rPr>
          <w:rFonts w:ascii="Arial" w:hAnsi="Arial" w:cs="Arial"/>
          <w:b/>
          <w:u w:val="single"/>
        </w:rPr>
      </w:pPr>
      <w:r w:rsidRPr="00C80D98">
        <w:rPr>
          <w:rFonts w:ascii="Arial" w:hAnsi="Arial" w:cs="Arial"/>
          <w:color w:val="000000"/>
          <w:sz w:val="23"/>
          <w:szCs w:val="23"/>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C80D98" w:rsidRPr="00C80D98" w:rsidRDefault="00C80D98" w:rsidP="00C80D98">
      <w:pPr>
        <w:pStyle w:val="slovanzoznam"/>
        <w:numPr>
          <w:ilvl w:val="0"/>
          <w:numId w:val="0"/>
        </w:numPr>
        <w:tabs>
          <w:tab w:val="num" w:pos="360"/>
        </w:tabs>
        <w:jc w:val="both"/>
        <w:rPr>
          <w:rFonts w:ascii="Arial" w:hAnsi="Arial" w:cs="Arial"/>
        </w:rPr>
      </w:pPr>
    </w:p>
    <w:p w:rsidR="00C80D98" w:rsidRPr="00C80D98" w:rsidRDefault="00C80D98" w:rsidP="00C80D98">
      <w:pPr>
        <w:pStyle w:val="slovanzoznam"/>
        <w:numPr>
          <w:ilvl w:val="0"/>
          <w:numId w:val="0"/>
        </w:numPr>
        <w:tabs>
          <w:tab w:val="num" w:pos="360"/>
        </w:tabs>
        <w:jc w:val="both"/>
        <w:rPr>
          <w:rFonts w:ascii="Arial" w:hAnsi="Arial" w:cs="Arial"/>
          <w:b/>
          <w:u w:val="single"/>
        </w:rPr>
      </w:pPr>
      <w:r w:rsidRPr="00C80D98">
        <w:rPr>
          <w:rFonts w:ascii="Arial" w:hAnsi="Arial" w:cs="Arial"/>
          <w:b/>
          <w:u w:val="single"/>
        </w:rPr>
        <w:t>2 Ciele vyučovacieho predmetu</w:t>
      </w:r>
    </w:p>
    <w:p w:rsidR="00C80D98" w:rsidRPr="00C80D98" w:rsidRDefault="00C80D98" w:rsidP="00C80D98">
      <w:pPr>
        <w:pStyle w:val="slovanzoznam"/>
        <w:numPr>
          <w:ilvl w:val="0"/>
          <w:numId w:val="0"/>
        </w:numPr>
        <w:tabs>
          <w:tab w:val="num" w:pos="360"/>
        </w:tabs>
        <w:jc w:val="both"/>
        <w:rPr>
          <w:rFonts w:ascii="Arial" w:hAnsi="Arial" w:cs="Arial"/>
        </w:rPr>
      </w:pPr>
    </w:p>
    <w:p w:rsidR="00C80D98" w:rsidRPr="00C80D98" w:rsidRDefault="00C80D98" w:rsidP="00C80D98">
      <w:pPr>
        <w:rPr>
          <w:rFonts w:ascii="Arial" w:hAnsi="Arial" w:cs="Arial"/>
        </w:rPr>
      </w:pPr>
      <w:r w:rsidRPr="00C80D98">
        <w:rPr>
          <w:rFonts w:ascii="Arial" w:hAnsi="Arial" w:cs="Arial"/>
        </w:rPr>
        <w:t>Sú v súlade s cieľmi a obsahovým a výkonovým štandardom vzdelávacieho štandardu pre vyučovací predmet technika, schváleného ako súčasť ŠVP pre druhý stupeň základnej školy pod číslom  2015-5129/5980:2-10A0.</w:t>
      </w:r>
    </w:p>
    <w:p w:rsidR="00C80D98" w:rsidRPr="00C80D98" w:rsidRDefault="00C80D98" w:rsidP="00C80D98">
      <w:pPr>
        <w:rPr>
          <w:rFonts w:ascii="Arial" w:hAnsi="Arial" w:cs="Arial"/>
          <w:color w:val="FF0000"/>
        </w:rPr>
      </w:pPr>
    </w:p>
    <w:p w:rsidR="00C80D98" w:rsidRPr="00C80D98" w:rsidRDefault="00C80D98" w:rsidP="00C80D98">
      <w:pPr>
        <w:rPr>
          <w:rFonts w:ascii="Arial" w:hAnsi="Arial" w:cs="Arial"/>
        </w:rPr>
      </w:pPr>
      <w:r w:rsidRPr="00C80D98">
        <w:rPr>
          <w:rFonts w:ascii="Arial" w:hAnsi="Arial" w:cs="Arial"/>
        </w:rPr>
        <w:t>Žiaci</w:t>
      </w:r>
    </w:p>
    <w:p w:rsidR="00C80D98" w:rsidRPr="00C80D98" w:rsidRDefault="00C80D98" w:rsidP="00EA41BF">
      <w:pPr>
        <w:numPr>
          <w:ilvl w:val="0"/>
          <w:numId w:val="46"/>
        </w:numPr>
        <w:jc w:val="left"/>
        <w:rPr>
          <w:rFonts w:ascii="Arial" w:hAnsi="Arial" w:cs="Arial"/>
        </w:rPr>
      </w:pPr>
      <w:r w:rsidRPr="00C80D98">
        <w:rPr>
          <w:rFonts w:ascii="Arial" w:hAnsi="Arial" w:cs="Arial"/>
        </w:rPr>
        <w:t>aplikujú empirické metódy práce – pozorovanie, experimentovanie, meranie a spracovanie nameraných hodnôt fyzikálnych veličín pri skúmaní fyzikálnych javov,</w:t>
      </w:r>
    </w:p>
    <w:p w:rsidR="00C80D98" w:rsidRPr="00C80D98" w:rsidRDefault="00C80D98" w:rsidP="00EA41BF">
      <w:pPr>
        <w:numPr>
          <w:ilvl w:val="0"/>
          <w:numId w:val="46"/>
        </w:numPr>
        <w:jc w:val="left"/>
        <w:rPr>
          <w:rFonts w:ascii="Arial" w:hAnsi="Arial" w:cs="Arial"/>
        </w:rPr>
      </w:pPr>
      <w:r w:rsidRPr="00C80D98">
        <w:rPr>
          <w:rFonts w:ascii="Arial" w:hAnsi="Arial" w:cs="Arial"/>
        </w:rPr>
        <w:t>vysvetľujú vybrané fyzikálne javy v bezprostrednom okolí a navrhujú metódy overenia svojich vysvetlení,</w:t>
      </w:r>
    </w:p>
    <w:p w:rsidR="00C80D98" w:rsidRPr="00C80D98" w:rsidRDefault="00C80D98" w:rsidP="00EA41BF">
      <w:pPr>
        <w:numPr>
          <w:ilvl w:val="0"/>
          <w:numId w:val="46"/>
        </w:numPr>
        <w:jc w:val="left"/>
        <w:rPr>
          <w:rFonts w:ascii="Arial" w:hAnsi="Arial" w:cs="Arial"/>
        </w:rPr>
      </w:pPr>
      <w:r w:rsidRPr="00C80D98">
        <w:rPr>
          <w:rFonts w:ascii="Arial" w:hAnsi="Arial" w:cs="Arial"/>
        </w:rPr>
        <w:t>prezentujú a obhajujú svoje postupy a tvrdenia logickou argumentáciou založenou na dôkazoch,</w:t>
      </w:r>
    </w:p>
    <w:p w:rsidR="00C80D98" w:rsidRPr="00C80D98" w:rsidRDefault="00C80D98" w:rsidP="00EA41BF">
      <w:pPr>
        <w:numPr>
          <w:ilvl w:val="0"/>
          <w:numId w:val="46"/>
        </w:numPr>
        <w:jc w:val="left"/>
        <w:rPr>
          <w:rFonts w:ascii="Arial" w:hAnsi="Arial" w:cs="Arial"/>
        </w:rPr>
      </w:pPr>
      <w:r w:rsidRPr="00C80D98">
        <w:rPr>
          <w:rFonts w:ascii="Arial" w:hAnsi="Arial" w:cs="Arial"/>
        </w:rPr>
        <w:t>komunikujú verbálnou aj písomnou formou, ovládajú symbolickú, tabelárnu, grafickú komunikáciu,</w:t>
      </w:r>
    </w:p>
    <w:p w:rsidR="00C80D98" w:rsidRPr="00C80D98" w:rsidRDefault="00C80D98" w:rsidP="00EA41BF">
      <w:pPr>
        <w:numPr>
          <w:ilvl w:val="0"/>
          <w:numId w:val="46"/>
        </w:numPr>
        <w:jc w:val="left"/>
        <w:rPr>
          <w:rFonts w:ascii="Arial" w:hAnsi="Arial" w:cs="Arial"/>
        </w:rPr>
      </w:pPr>
      <w:r w:rsidRPr="00C80D98">
        <w:rPr>
          <w:rFonts w:ascii="Arial" w:hAnsi="Arial" w:cs="Arial"/>
        </w:rPr>
        <w:t>aplikujú pri riešení fyzikálnych úloh a problémov znalosť fyzikálnych pojmov, zákonov, faktov, nadobudnutý matematický aparát aj odborné informácie získané z rôznych vhodných informačných zdrojov,</w:t>
      </w:r>
    </w:p>
    <w:p w:rsidR="00C80D98" w:rsidRPr="00C80D98" w:rsidRDefault="00C80D98" w:rsidP="00EA41BF">
      <w:pPr>
        <w:numPr>
          <w:ilvl w:val="0"/>
          <w:numId w:val="46"/>
        </w:numPr>
        <w:jc w:val="left"/>
        <w:rPr>
          <w:rFonts w:ascii="Arial" w:hAnsi="Arial" w:cs="Arial"/>
        </w:rPr>
      </w:pPr>
      <w:r w:rsidRPr="00C80D98">
        <w:rPr>
          <w:rFonts w:ascii="Arial" w:hAnsi="Arial" w:cs="Arial"/>
        </w:rPr>
        <w:t>rozlišujú spoľahlivé informácie od nespoľahlivých – kriticky myslia,</w:t>
      </w:r>
    </w:p>
    <w:p w:rsidR="00C80D98" w:rsidRPr="00C80D98" w:rsidRDefault="00C80D98" w:rsidP="00EA41BF">
      <w:pPr>
        <w:numPr>
          <w:ilvl w:val="0"/>
          <w:numId w:val="46"/>
        </w:numPr>
        <w:jc w:val="left"/>
        <w:rPr>
          <w:rFonts w:ascii="Arial" w:hAnsi="Arial" w:cs="Arial"/>
        </w:rPr>
      </w:pPr>
      <w:r w:rsidRPr="00C80D98">
        <w:rPr>
          <w:rFonts w:ascii="Arial" w:hAnsi="Arial" w:cs="Arial"/>
        </w:rPr>
        <w:t>riešia problémy, v ktorých sa integrujú poznatky z viacerých prírodovedných, prípadne humanitných predmetov,</w:t>
      </w:r>
    </w:p>
    <w:p w:rsidR="00C80D98" w:rsidRPr="00C80D98" w:rsidRDefault="00C80D98" w:rsidP="00EA41BF">
      <w:pPr>
        <w:numPr>
          <w:ilvl w:val="0"/>
          <w:numId w:val="46"/>
        </w:numPr>
        <w:jc w:val="left"/>
        <w:rPr>
          <w:rFonts w:ascii="Arial" w:hAnsi="Arial" w:cs="Arial"/>
        </w:rPr>
      </w:pPr>
      <w:r w:rsidRPr="00C80D98">
        <w:rPr>
          <w:rFonts w:ascii="Arial" w:hAnsi="Arial" w:cs="Arial"/>
        </w:rPr>
        <w:t>rozumejú historickému vývoju poznania vo fyzike ako vede a vplyvu technického vývoja na rozvoj poznania a spoločnosti,</w:t>
      </w:r>
    </w:p>
    <w:p w:rsidR="00C80D98" w:rsidRPr="00C80D98" w:rsidRDefault="00C80D98" w:rsidP="00EA41BF">
      <w:pPr>
        <w:numPr>
          <w:ilvl w:val="0"/>
          <w:numId w:val="46"/>
        </w:numPr>
        <w:jc w:val="left"/>
        <w:rPr>
          <w:rFonts w:ascii="Arial" w:hAnsi="Arial" w:cs="Arial"/>
        </w:rPr>
      </w:pPr>
      <w:r w:rsidRPr="00C80D98">
        <w:rPr>
          <w:rFonts w:ascii="Arial" w:hAnsi="Arial" w:cs="Arial"/>
        </w:rPr>
        <w:t>posudzujú užitočnosť vedeckých poznatkov a technických vynálezov pre rozvoj spoločnosti a tiež problémy spojené s ich využitím pre človeka a životné prostredie,</w:t>
      </w:r>
    </w:p>
    <w:p w:rsidR="00C80D98" w:rsidRPr="00C80D98" w:rsidRDefault="00C80D98" w:rsidP="00EA41BF">
      <w:pPr>
        <w:numPr>
          <w:ilvl w:val="0"/>
          <w:numId w:val="46"/>
        </w:numPr>
        <w:jc w:val="left"/>
        <w:rPr>
          <w:rFonts w:ascii="Arial" w:hAnsi="Arial" w:cs="Arial"/>
        </w:rPr>
      </w:pPr>
      <w:r w:rsidRPr="00C80D98">
        <w:rPr>
          <w:rFonts w:ascii="Arial" w:hAnsi="Arial" w:cs="Arial"/>
        </w:rPr>
        <w:t>pracujú v tíme, vedia kooperovať a diskutovať, sú zodpovední za výsledky svojej práce a zverené pomôcky,</w:t>
      </w:r>
    </w:p>
    <w:p w:rsidR="00C80D98" w:rsidRPr="00C80D98" w:rsidRDefault="00C80D98" w:rsidP="00EA41BF">
      <w:pPr>
        <w:numPr>
          <w:ilvl w:val="0"/>
          <w:numId w:val="46"/>
        </w:numPr>
        <w:jc w:val="left"/>
        <w:rPr>
          <w:rFonts w:ascii="Arial" w:hAnsi="Arial" w:cs="Arial"/>
        </w:rPr>
      </w:pPr>
      <w:r w:rsidRPr="00C80D98">
        <w:rPr>
          <w:rFonts w:ascii="Arial" w:hAnsi="Arial" w:cs="Arial"/>
        </w:rPr>
        <w:t>získajú záujem o prírodu a svet techniky,</w:t>
      </w:r>
    </w:p>
    <w:p w:rsidR="00C80D98" w:rsidRPr="00C80D98" w:rsidRDefault="00C80D98" w:rsidP="00EA41BF">
      <w:pPr>
        <w:numPr>
          <w:ilvl w:val="0"/>
          <w:numId w:val="46"/>
        </w:numPr>
        <w:jc w:val="left"/>
        <w:rPr>
          <w:rFonts w:ascii="Arial" w:hAnsi="Arial" w:cs="Arial"/>
        </w:rPr>
      </w:pPr>
      <w:r w:rsidRPr="00C80D98">
        <w:rPr>
          <w:rFonts w:ascii="Arial" w:hAnsi="Arial" w:cs="Arial"/>
        </w:rPr>
        <w:t>nadobudnú otvorenosť k novým objavom vo fyzike a technike,</w:t>
      </w:r>
    </w:p>
    <w:p w:rsidR="00C80D98" w:rsidRPr="00C80D98" w:rsidRDefault="00C80D98" w:rsidP="00EA41BF">
      <w:pPr>
        <w:numPr>
          <w:ilvl w:val="0"/>
          <w:numId w:val="46"/>
        </w:numPr>
        <w:jc w:val="left"/>
        <w:rPr>
          <w:rFonts w:ascii="Arial" w:hAnsi="Arial" w:cs="Arial"/>
        </w:rPr>
      </w:pPr>
      <w:r w:rsidRPr="00C80D98">
        <w:rPr>
          <w:rFonts w:ascii="Arial" w:hAnsi="Arial" w:cs="Arial"/>
        </w:rPr>
        <w:t>získajú pozitívny vzťah k ochrane svojho zdravia a životného prostredia.</w:t>
      </w:r>
    </w:p>
    <w:p w:rsidR="00C80D98" w:rsidRPr="00C80D98" w:rsidRDefault="00C80D98" w:rsidP="00C80D98">
      <w:pPr>
        <w:ind w:left="720"/>
        <w:rPr>
          <w:rFonts w:ascii="Arial" w:hAnsi="Arial" w:cs="Arial"/>
        </w:rPr>
      </w:pPr>
    </w:p>
    <w:p w:rsidR="00C80D98" w:rsidRPr="00C80D98" w:rsidRDefault="00C80D98" w:rsidP="00C80D98">
      <w:pPr>
        <w:pStyle w:val="slovanzoznam"/>
        <w:numPr>
          <w:ilvl w:val="0"/>
          <w:numId w:val="0"/>
        </w:numPr>
        <w:tabs>
          <w:tab w:val="num" w:pos="360"/>
        </w:tabs>
        <w:ind w:left="360" w:hanging="360"/>
        <w:jc w:val="both"/>
        <w:rPr>
          <w:rFonts w:ascii="Arial" w:hAnsi="Arial" w:cs="Arial"/>
          <w:b/>
          <w:u w:val="single"/>
        </w:rPr>
      </w:pPr>
      <w:r w:rsidRPr="00C80D98">
        <w:rPr>
          <w:rFonts w:ascii="Arial" w:hAnsi="Arial" w:cs="Arial"/>
          <w:b/>
          <w:u w:val="single"/>
        </w:rPr>
        <w:t xml:space="preserve">3 Prierezové témy </w:t>
      </w:r>
    </w:p>
    <w:p w:rsidR="00C80D98" w:rsidRPr="00C80D98" w:rsidRDefault="00C80D98" w:rsidP="00C80D98">
      <w:pPr>
        <w:pStyle w:val="slovanzoznam"/>
        <w:numPr>
          <w:ilvl w:val="0"/>
          <w:numId w:val="0"/>
        </w:numPr>
        <w:tabs>
          <w:tab w:val="num" w:pos="432"/>
        </w:tabs>
        <w:ind w:left="227"/>
        <w:jc w:val="both"/>
        <w:rPr>
          <w:rFonts w:ascii="Arial" w:hAnsi="Arial" w:cs="Arial"/>
          <w:b/>
          <w:u w:val="single"/>
        </w:rPr>
      </w:pPr>
    </w:p>
    <w:p w:rsidR="00C80D98" w:rsidRPr="00C80D98" w:rsidRDefault="00C80D98" w:rsidP="00C80D98">
      <w:pPr>
        <w:pStyle w:val="slovanzoznam"/>
        <w:numPr>
          <w:ilvl w:val="0"/>
          <w:numId w:val="0"/>
        </w:numPr>
        <w:jc w:val="both"/>
        <w:rPr>
          <w:rFonts w:ascii="Arial" w:hAnsi="Arial" w:cs="Arial"/>
        </w:rPr>
      </w:pPr>
      <w:r w:rsidRPr="00C80D98">
        <w:rPr>
          <w:rFonts w:ascii="Arial" w:hAnsi="Arial" w:cs="Arial"/>
        </w:rPr>
        <w:t>ISCED 2:</w:t>
      </w:r>
    </w:p>
    <w:p w:rsidR="00C80D98" w:rsidRPr="00C80D98" w:rsidRDefault="00C80D98" w:rsidP="00C80D98">
      <w:pPr>
        <w:pStyle w:val="slovanzoznam"/>
        <w:numPr>
          <w:ilvl w:val="0"/>
          <w:numId w:val="0"/>
        </w:numPr>
        <w:jc w:val="both"/>
        <w:rPr>
          <w:rFonts w:ascii="Arial" w:hAnsi="Arial" w:cs="Arial"/>
        </w:rPr>
      </w:pPr>
      <w:r w:rsidRPr="00C80D98">
        <w:rPr>
          <w:rFonts w:ascii="Arial" w:hAnsi="Arial" w:cs="Arial"/>
          <w:bCs/>
          <w:sz w:val="23"/>
          <w:szCs w:val="23"/>
        </w:rPr>
        <w:t>Osobnostný a sociálny rozvoj, Environmentálna výchova, Mediálna výchova, Multikultúrna výchova, Ochrana života a zdravia</w:t>
      </w:r>
      <w:r w:rsidRPr="00C80D98">
        <w:rPr>
          <w:rFonts w:ascii="Arial" w:hAnsi="Arial" w:cs="Arial"/>
        </w:rPr>
        <w:t>, Čitateľská gramotnosť(CGT), Informačná a digitálna gramotnosť(IDG), Prírodovedná gramotnosť (PDG).</w:t>
      </w:r>
    </w:p>
    <w:p w:rsidR="00C80D98" w:rsidRPr="00C80D98" w:rsidRDefault="00C80D98" w:rsidP="00C80D98">
      <w:pPr>
        <w:pStyle w:val="slovanzoznam"/>
        <w:numPr>
          <w:ilvl w:val="0"/>
          <w:numId w:val="0"/>
        </w:numPr>
        <w:tabs>
          <w:tab w:val="num" w:pos="432"/>
        </w:tabs>
        <w:ind w:left="227"/>
        <w:jc w:val="both"/>
        <w:rPr>
          <w:rFonts w:ascii="Arial" w:hAnsi="Arial" w:cs="Arial"/>
          <w:b/>
          <w:u w:val="single"/>
        </w:rPr>
      </w:pPr>
    </w:p>
    <w:p w:rsidR="00C80D98" w:rsidRPr="00C80D98" w:rsidRDefault="00C80D98" w:rsidP="00C80D98">
      <w:pPr>
        <w:pStyle w:val="slovanzoznam"/>
        <w:numPr>
          <w:ilvl w:val="0"/>
          <w:numId w:val="0"/>
        </w:numPr>
        <w:tabs>
          <w:tab w:val="num" w:pos="432"/>
        </w:tabs>
        <w:ind w:left="227"/>
        <w:jc w:val="both"/>
        <w:rPr>
          <w:rFonts w:ascii="Arial" w:hAnsi="Arial" w:cs="Arial"/>
          <w:b/>
          <w:u w:val="single"/>
        </w:rPr>
      </w:pPr>
    </w:p>
    <w:p w:rsidR="00C80D98" w:rsidRPr="00C80D98" w:rsidRDefault="00C80D98" w:rsidP="00C80D98">
      <w:pPr>
        <w:pStyle w:val="slovanzoznam"/>
        <w:numPr>
          <w:ilvl w:val="0"/>
          <w:numId w:val="0"/>
        </w:numPr>
        <w:tabs>
          <w:tab w:val="num" w:pos="360"/>
        </w:tabs>
        <w:jc w:val="both"/>
        <w:rPr>
          <w:rFonts w:ascii="Arial" w:hAnsi="Arial" w:cs="Arial"/>
          <w:b/>
          <w:u w:val="single"/>
        </w:rPr>
      </w:pPr>
      <w:r w:rsidRPr="00C80D98">
        <w:rPr>
          <w:rFonts w:ascii="Arial" w:hAnsi="Arial" w:cs="Arial"/>
          <w:b/>
          <w:u w:val="single"/>
        </w:rPr>
        <w:t>4 Tematické celky</w:t>
      </w:r>
      <w:r w:rsidRPr="00C80D98">
        <w:rPr>
          <w:rFonts w:ascii="Arial" w:hAnsi="Arial" w:cs="Arial"/>
          <w:b/>
        </w:rPr>
        <w:t xml:space="preserve">  </w:t>
      </w:r>
    </w:p>
    <w:p w:rsidR="00C80D98" w:rsidRPr="00C80D98" w:rsidRDefault="00C80D98" w:rsidP="00C80D98">
      <w:pPr>
        <w:pStyle w:val="slovanzoznam"/>
        <w:numPr>
          <w:ilvl w:val="0"/>
          <w:numId w:val="0"/>
        </w:numPr>
        <w:jc w:val="both"/>
        <w:rPr>
          <w:rFonts w:ascii="Arial" w:hAnsi="Arial" w:cs="Arial"/>
        </w:rPr>
      </w:pPr>
    </w:p>
    <w:p w:rsidR="00C80D98" w:rsidRPr="00C80D98" w:rsidRDefault="00C80D98" w:rsidP="00C80D98">
      <w:pPr>
        <w:pStyle w:val="slovanzoznam"/>
        <w:numPr>
          <w:ilvl w:val="0"/>
          <w:numId w:val="0"/>
        </w:numPr>
        <w:jc w:val="both"/>
        <w:rPr>
          <w:rFonts w:ascii="Arial" w:hAnsi="Arial" w:cs="Arial"/>
        </w:rPr>
      </w:pPr>
      <w:r w:rsidRPr="00C80D98">
        <w:rPr>
          <w:rFonts w:ascii="Arial" w:hAnsi="Arial" w:cs="Arial"/>
          <w:b/>
        </w:rPr>
        <w:t xml:space="preserve">1.  </w:t>
      </w:r>
      <w:r w:rsidRPr="00C80D98">
        <w:rPr>
          <w:rFonts w:ascii="Arial" w:hAnsi="Arial" w:cs="Arial"/>
          <w:b/>
          <w:bCs/>
          <w:sz w:val="23"/>
          <w:szCs w:val="23"/>
        </w:rPr>
        <w:t xml:space="preserve">Teplota. Skúmanie premien skupenstva látok </w:t>
      </w:r>
      <w:r w:rsidRPr="00C80D98">
        <w:rPr>
          <w:rFonts w:ascii="Arial" w:hAnsi="Arial" w:cs="Arial"/>
          <w:b/>
        </w:rPr>
        <w:t xml:space="preserve"> </w:t>
      </w:r>
      <w:r w:rsidRPr="00C80D98">
        <w:rPr>
          <w:rFonts w:ascii="Arial" w:hAnsi="Arial" w:cs="Arial"/>
        </w:rPr>
        <w:t>-  20 hodín:</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meranie teploty, modelovanie zostrojenia Celsiovho teplomera, kalibrácia teplomera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teplota, značka </w:t>
      </w:r>
      <w:r w:rsidRPr="00C80D98">
        <w:rPr>
          <w:rFonts w:ascii="Arial" w:hAnsi="Arial" w:cs="Arial"/>
          <w:i/>
          <w:iCs/>
          <w:color w:val="000000"/>
          <w:sz w:val="23"/>
          <w:szCs w:val="23"/>
        </w:rPr>
        <w:t>t</w:t>
      </w:r>
      <w:r w:rsidRPr="00C80D98">
        <w:rPr>
          <w:rFonts w:ascii="Arial" w:hAnsi="Arial" w:cs="Arial"/>
          <w:color w:val="000000"/>
          <w:sz w:val="23"/>
          <w:szCs w:val="23"/>
        </w:rPr>
        <w:t xml:space="preserve">, jednotka teploty </w:t>
      </w:r>
      <w:r w:rsidRPr="00C80D98">
        <w:rPr>
          <w:rFonts w:ascii="Arial" w:hAnsi="Arial" w:cs="Arial"/>
          <w:color w:val="000000"/>
          <w:sz w:val="16"/>
          <w:szCs w:val="16"/>
          <w:vertAlign w:val="superscript"/>
        </w:rPr>
        <w:t>o</w:t>
      </w:r>
      <w:r w:rsidRPr="00C80D98">
        <w:rPr>
          <w:rFonts w:ascii="Arial" w:hAnsi="Arial" w:cs="Arial"/>
          <w:color w:val="000000"/>
          <w:sz w:val="23"/>
          <w:szCs w:val="23"/>
        </w:rPr>
        <w:t xml:space="preserve">C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meranie času, meranie teploty v priebehu času, graf závislosti teploty od času, využitie PC pri zostrojovaní grafov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čas, značka </w:t>
      </w:r>
      <w:r w:rsidRPr="00C80D98">
        <w:rPr>
          <w:rFonts w:ascii="Arial" w:hAnsi="Arial" w:cs="Arial"/>
          <w:i/>
          <w:iCs/>
          <w:color w:val="000000"/>
          <w:sz w:val="23"/>
          <w:szCs w:val="23"/>
        </w:rPr>
        <w:t>t</w:t>
      </w:r>
      <w:r w:rsidRPr="00C80D98">
        <w:rPr>
          <w:rFonts w:ascii="Arial" w:hAnsi="Arial" w:cs="Arial"/>
          <w:color w:val="000000"/>
          <w:sz w:val="23"/>
          <w:szCs w:val="23"/>
        </w:rPr>
        <w:t xml:space="preserve">, jednotky času s, min, h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premena kvapaliny na plyn, vyparovanie, podmienky vyparovania, vlhkomer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var, teplota varu, graf závislosti teploty od času pri vare vody, tlak vzduchu a teplota varu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premena vodnej pary na vodu, kondenzácia, teplota rosného bodu destilácia, modelovanie dažďa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premena tuhej látky na kvapalnú, kvapalnej látky na tuhú, topenie tuhnutie, teplota topenia a tuhnutia pre kryštalické a amorfné látky, graf závislosti teploty od času pri topení a tuhnutí </w:t>
      </w:r>
    </w:p>
    <w:p w:rsidR="00C80D98" w:rsidRPr="00C80D98" w:rsidRDefault="00C80D98" w:rsidP="00C80D98">
      <w:pPr>
        <w:pStyle w:val="slovanzoznam"/>
        <w:numPr>
          <w:ilvl w:val="0"/>
          <w:numId w:val="0"/>
        </w:numPr>
        <w:ind w:left="360" w:hanging="360"/>
        <w:jc w:val="both"/>
        <w:rPr>
          <w:rFonts w:ascii="Arial" w:hAnsi="Arial" w:cs="Arial"/>
        </w:rPr>
      </w:pPr>
      <w:r w:rsidRPr="00C80D98">
        <w:rPr>
          <w:rFonts w:ascii="Arial" w:hAnsi="Arial" w:cs="Arial"/>
          <w:color w:val="000000"/>
          <w:sz w:val="23"/>
          <w:szCs w:val="23"/>
        </w:rPr>
        <w:t xml:space="preserve">meteorologické pozorovania </w:t>
      </w:r>
      <w:r w:rsidRPr="00C80D98">
        <w:rPr>
          <w:rFonts w:ascii="Arial" w:hAnsi="Arial" w:cs="Arial"/>
        </w:rPr>
        <w:t xml:space="preserve"> </w:t>
      </w:r>
    </w:p>
    <w:p w:rsidR="00C80D98" w:rsidRPr="00C80D98" w:rsidRDefault="00C80D98" w:rsidP="00C80D98">
      <w:pPr>
        <w:pStyle w:val="slovanzoznam"/>
        <w:numPr>
          <w:ilvl w:val="0"/>
          <w:numId w:val="0"/>
        </w:numPr>
        <w:ind w:left="360" w:hanging="360"/>
        <w:jc w:val="both"/>
        <w:rPr>
          <w:rFonts w:ascii="Arial" w:hAnsi="Arial" w:cs="Arial"/>
        </w:rPr>
      </w:pPr>
    </w:p>
    <w:p w:rsidR="00C80D98" w:rsidRPr="00C80D98" w:rsidRDefault="00C80D98" w:rsidP="00C80D98">
      <w:pPr>
        <w:pStyle w:val="slovanzoznam"/>
        <w:numPr>
          <w:ilvl w:val="0"/>
          <w:numId w:val="0"/>
        </w:numPr>
        <w:jc w:val="both"/>
        <w:rPr>
          <w:rFonts w:ascii="Arial" w:hAnsi="Arial" w:cs="Arial"/>
        </w:rPr>
      </w:pPr>
      <w:r w:rsidRPr="00C80D98">
        <w:rPr>
          <w:rFonts w:ascii="Arial" w:hAnsi="Arial" w:cs="Arial"/>
          <w:b/>
          <w:bCs/>
          <w:sz w:val="23"/>
          <w:szCs w:val="23"/>
        </w:rPr>
        <w:t xml:space="preserve">2.  Teplo </w:t>
      </w:r>
      <w:r w:rsidRPr="00C80D98">
        <w:rPr>
          <w:rFonts w:ascii="Arial" w:hAnsi="Arial" w:cs="Arial"/>
        </w:rPr>
        <w:t xml:space="preserve">– 13 hodín: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historické aspekty chápania pojmu teplo, staršia jednotka tepla cal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teplo a pohyb častíc látky, teplota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šírenie tepla vedením, prúdením a žiarením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tepelné vodiče a tepelné izolanty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odovzdávanie a prijímanie tepla telesom, kalorimeter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výsledná teplota pri výmene tepla medzi horúcou a studenou vodou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výsledná teplota pri odovzdávaní tepla horúcimi kovmi (Cu, Al, Fe) vode, rozdiel dvoch teplôt (</w:t>
      </w:r>
      <w:r w:rsidRPr="00C80D98">
        <w:rPr>
          <w:rFonts w:ascii="Arial" w:hAnsi="Arial" w:cs="Arial"/>
          <w:i/>
          <w:iCs/>
          <w:color w:val="000000"/>
          <w:sz w:val="23"/>
          <w:szCs w:val="23"/>
        </w:rPr>
        <w:t>Δt</w:t>
      </w:r>
      <w:r w:rsidRPr="00C80D98">
        <w:rPr>
          <w:rFonts w:ascii="Arial" w:hAnsi="Arial" w:cs="Arial"/>
          <w:color w:val="000000"/>
          <w:sz w:val="23"/>
          <w:szCs w:val="23"/>
        </w:rPr>
        <w:t xml:space="preserve">)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tepelná rovnováha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hmotnostná tepelná kapacita, značka </w:t>
      </w:r>
      <w:r w:rsidRPr="00C80D98">
        <w:rPr>
          <w:rFonts w:ascii="Arial" w:hAnsi="Arial" w:cs="Arial"/>
          <w:i/>
          <w:iCs/>
          <w:color w:val="000000"/>
          <w:sz w:val="23"/>
          <w:szCs w:val="23"/>
        </w:rPr>
        <w:t>c</w:t>
      </w:r>
      <w:r w:rsidRPr="00C80D98">
        <w:rPr>
          <w:rFonts w:ascii="Arial" w:hAnsi="Arial" w:cs="Arial"/>
          <w:color w:val="000000"/>
          <w:sz w:val="23"/>
          <w:szCs w:val="23"/>
        </w:rPr>
        <w:t>, jednotka J/kg</w:t>
      </w:r>
      <w:r w:rsidRPr="00C80D98">
        <w:rPr>
          <w:rFonts w:ascii="Arial" w:hAnsi="Arial" w:cs="Arial"/>
          <w:color w:val="000000"/>
          <w:sz w:val="16"/>
          <w:szCs w:val="16"/>
        </w:rPr>
        <w:t>o</w:t>
      </w:r>
      <w:r w:rsidRPr="00C80D98">
        <w:rPr>
          <w:rFonts w:ascii="Arial" w:hAnsi="Arial" w:cs="Arial"/>
          <w:color w:val="000000"/>
          <w:sz w:val="23"/>
          <w:szCs w:val="23"/>
        </w:rPr>
        <w:t xml:space="preserve">C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teplo, značka </w:t>
      </w:r>
      <w:r w:rsidRPr="00C80D98">
        <w:rPr>
          <w:rFonts w:ascii="Arial" w:hAnsi="Arial" w:cs="Arial"/>
          <w:i/>
          <w:iCs/>
          <w:color w:val="000000"/>
          <w:sz w:val="23"/>
          <w:szCs w:val="23"/>
        </w:rPr>
        <w:t>Q</w:t>
      </w:r>
      <w:r w:rsidRPr="00C80D98">
        <w:rPr>
          <w:rFonts w:ascii="Arial" w:hAnsi="Arial" w:cs="Arial"/>
          <w:color w:val="000000"/>
          <w:sz w:val="23"/>
          <w:szCs w:val="23"/>
        </w:rPr>
        <w:t xml:space="preserve">, jednotka tepla J, vzťah </w:t>
      </w:r>
      <w:r w:rsidRPr="00C80D98">
        <w:rPr>
          <w:rFonts w:ascii="Arial" w:hAnsi="Arial" w:cs="Arial"/>
          <w:i/>
          <w:iCs/>
          <w:color w:val="000000"/>
          <w:sz w:val="23"/>
          <w:szCs w:val="23"/>
        </w:rPr>
        <w:t xml:space="preserve">Q = c ∙ m ∙ Δt </w:t>
      </w:r>
    </w:p>
    <w:p w:rsidR="00C80D98" w:rsidRPr="00C80D98" w:rsidRDefault="00C80D98" w:rsidP="00C80D98">
      <w:pPr>
        <w:autoSpaceDE w:val="0"/>
        <w:autoSpaceDN w:val="0"/>
        <w:adjustRightInd w:val="0"/>
        <w:rPr>
          <w:rFonts w:ascii="Arial" w:hAnsi="Arial" w:cs="Arial"/>
          <w:color w:val="000000"/>
          <w:sz w:val="23"/>
          <w:szCs w:val="23"/>
        </w:rPr>
      </w:pPr>
      <w:r w:rsidRPr="00C80D98">
        <w:rPr>
          <w:rFonts w:ascii="Arial" w:hAnsi="Arial" w:cs="Arial"/>
          <w:color w:val="000000"/>
          <w:sz w:val="23"/>
          <w:szCs w:val="23"/>
        </w:rPr>
        <w:t xml:space="preserve">teplo a premeny skupenstva </w:t>
      </w:r>
    </w:p>
    <w:p w:rsidR="00C80D98" w:rsidRPr="00C80D98" w:rsidRDefault="00C80D98" w:rsidP="00C80D98">
      <w:pPr>
        <w:pStyle w:val="slovanzoznam"/>
        <w:numPr>
          <w:ilvl w:val="0"/>
          <w:numId w:val="0"/>
        </w:numPr>
        <w:ind w:left="360" w:hanging="360"/>
        <w:jc w:val="both"/>
        <w:rPr>
          <w:rFonts w:ascii="Arial" w:hAnsi="Arial" w:cs="Arial"/>
        </w:rPr>
      </w:pPr>
      <w:r w:rsidRPr="00C80D98">
        <w:rPr>
          <w:rFonts w:ascii="Arial" w:hAnsi="Arial" w:cs="Arial"/>
          <w:color w:val="000000"/>
          <w:sz w:val="23"/>
          <w:szCs w:val="23"/>
        </w:rPr>
        <w:t xml:space="preserve">energetická hodnota potravín </w:t>
      </w:r>
    </w:p>
    <w:p w:rsidR="00C80D98" w:rsidRPr="00C80D98" w:rsidRDefault="00C80D98" w:rsidP="00C80D98">
      <w:pPr>
        <w:pStyle w:val="slovanzoznam"/>
        <w:numPr>
          <w:ilvl w:val="0"/>
          <w:numId w:val="0"/>
        </w:numPr>
        <w:jc w:val="both"/>
        <w:rPr>
          <w:rFonts w:ascii="Arial" w:hAnsi="Arial" w:cs="Arial"/>
        </w:rPr>
      </w:pPr>
      <w:r w:rsidRPr="00C80D98">
        <w:rPr>
          <w:rFonts w:ascii="Arial" w:hAnsi="Arial" w:cs="Arial"/>
        </w:rPr>
        <w:tab/>
      </w:r>
    </w:p>
    <w:p w:rsidR="00C80D98" w:rsidRPr="00C80D98" w:rsidRDefault="00C80D98" w:rsidP="00C80D98">
      <w:pPr>
        <w:pStyle w:val="Standard"/>
        <w:jc w:val="both"/>
        <w:rPr>
          <w:rFonts w:ascii="Arial" w:eastAsia="Times New Roman" w:hAnsi="Arial" w:cs="Arial"/>
          <w:b/>
          <w:kern w:val="0"/>
          <w:u w:val="single"/>
        </w:rPr>
      </w:pPr>
      <w:r w:rsidRPr="00C80D98">
        <w:rPr>
          <w:rFonts w:ascii="Arial" w:eastAsia="Times New Roman" w:hAnsi="Arial" w:cs="Arial"/>
          <w:b/>
          <w:kern w:val="0"/>
        </w:rPr>
        <w:t xml:space="preserve">5 </w:t>
      </w:r>
      <w:r w:rsidRPr="00C80D98">
        <w:rPr>
          <w:rFonts w:ascii="Arial" w:eastAsia="Times New Roman" w:hAnsi="Arial" w:cs="Arial"/>
          <w:kern w:val="0"/>
        </w:rPr>
        <w:t xml:space="preserve"> </w:t>
      </w:r>
      <w:r w:rsidRPr="00C80D98">
        <w:rPr>
          <w:rFonts w:ascii="Arial" w:eastAsia="Times New Roman" w:hAnsi="Arial" w:cs="Arial"/>
          <w:b/>
          <w:kern w:val="0"/>
          <w:u w:val="single"/>
        </w:rPr>
        <w:t>Hodnotenie predmetu:</w:t>
      </w:r>
    </w:p>
    <w:p w:rsidR="00C80D98" w:rsidRPr="00C80D98" w:rsidRDefault="00C80D98" w:rsidP="00C80D98">
      <w:pPr>
        <w:pStyle w:val="Standard"/>
        <w:ind w:left="720"/>
        <w:jc w:val="both"/>
        <w:rPr>
          <w:rFonts w:ascii="Arial" w:hAnsi="Arial" w:cs="Arial"/>
        </w:rPr>
      </w:pPr>
    </w:p>
    <w:p w:rsidR="00C80D98" w:rsidRPr="00C80D98" w:rsidRDefault="00C80D98" w:rsidP="00C80D98">
      <w:pPr>
        <w:pStyle w:val="Standard"/>
        <w:jc w:val="both"/>
        <w:rPr>
          <w:rFonts w:ascii="Arial" w:hAnsi="Arial" w:cs="Arial"/>
        </w:rPr>
      </w:pPr>
      <w:r w:rsidRPr="00C80D98">
        <w:rPr>
          <w:rFonts w:ascii="Arial" w:hAnsi="Arial" w:cs="Arial"/>
          <w:b/>
          <w:bCs/>
        </w:rPr>
        <w:t xml:space="preserve">Na konci každého klasifikačného obdobia sú žiaci na vysvedčení hodnotení klasifikačným stupňom podľa platnej klasifikačnej stupnice – výborný, chválitebný, dobrý, dostatočný, nedostatočný </w:t>
      </w:r>
      <w:r w:rsidRPr="00C80D98">
        <w:rPr>
          <w:rFonts w:ascii="Arial" w:hAnsi="Arial" w:cs="Arial"/>
        </w:rPr>
        <w:t>(Metodický pokyn č. 22/2011 č. 2011-3121/12824-4-921 na hodnotenie žiakov základnej školy).</w:t>
      </w:r>
    </w:p>
    <w:p w:rsidR="00C80D98" w:rsidRPr="000B32CA" w:rsidRDefault="00C80D98" w:rsidP="00C80D98">
      <w:pPr>
        <w:pStyle w:val="Standard"/>
        <w:ind w:left="720"/>
        <w:jc w:val="both"/>
        <w:rPr>
          <w:rFonts w:cs="Times New Roman"/>
        </w:rPr>
      </w:pPr>
    </w:p>
    <w:p w:rsidR="00C80D98" w:rsidRDefault="00C80D98" w:rsidP="004F4DE1">
      <w:pPr>
        <w:pStyle w:val="Standard"/>
        <w:jc w:val="both"/>
        <w:rPr>
          <w:rFonts w:ascii="Arial" w:hAnsi="Arial" w:cs="Arial"/>
          <w:sz w:val="20"/>
          <w:szCs w:val="20"/>
        </w:rPr>
      </w:pPr>
    </w:p>
    <w:p w:rsidR="00400055" w:rsidRPr="00406F99" w:rsidRDefault="00400055" w:rsidP="0040005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Fyzika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EA41BF">
      <w:pPr>
        <w:pStyle w:val="slovanzoznam"/>
        <w:numPr>
          <w:ilvl w:val="0"/>
          <w:numId w:val="246"/>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00055" w:rsidRPr="00400055" w:rsidRDefault="00400055" w:rsidP="00400055">
      <w:pPr>
        <w:pStyle w:val="slovanzoznam"/>
        <w:numPr>
          <w:ilvl w:val="0"/>
          <w:numId w:val="0"/>
        </w:numPr>
        <w:tabs>
          <w:tab w:val="num" w:pos="432"/>
        </w:tabs>
        <w:spacing w:line="276" w:lineRule="auto"/>
        <w:ind w:firstLine="227"/>
        <w:rPr>
          <w:rFonts w:ascii="Arial" w:hAnsi="Arial" w:cs="Arial"/>
          <w:b/>
          <w:sz w:val="20"/>
          <w:szCs w:val="20"/>
          <w:u w:val="single"/>
        </w:rPr>
      </w:pPr>
      <w:r w:rsidRPr="00400055">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EA41BF">
      <w:pPr>
        <w:pStyle w:val="slovanzoznam"/>
        <w:numPr>
          <w:ilvl w:val="0"/>
          <w:numId w:val="24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spacing w:line="276" w:lineRule="auto"/>
        <w:rPr>
          <w:rFonts w:ascii="Arial" w:hAnsi="Arial" w:cs="Arial"/>
          <w:color w:val="FF0000"/>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Žiaci</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aplikujú empirické metódy práce – pozorovanie, experimentovanie, meranie a spracovanie nameraných hodnôt fyzikálnych veličín pri skúmaní fyzikálnych javov,</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vysvetľujú vybrané fyzikálne javy v bezprostrednom okolí a navrhujú metódy overenia svojich vysvetlení,</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prezentujú a obhajujú svoje postupy a tvrdenia logickou argumentáciou založenou na dôkazoch,</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komunikujú verbálnou aj písomnou formou, ovládajú symbolickú, tabelárnu, grafickú komunikáciu,</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rozlišujú spoľahlivé informácie od nespoľahlivých – kriticky myslia,</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riešia problémy, v ktorých sa integrujú poznatky z viacerých prírodovedných, prípadne humanitných predmetov,</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rozumejú historickému vývoju poznania vo fyzike ako vede a vplyvu technického vývoja na rozvoj poznania a spoločnosti,</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posudzujú užitočnosť vedeckých poznatkov a technických vynálezov pre rozvoj spoločnosti a tiež problémy spojené s ich využitím pre človeka a životné prostredie,</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pracujú v tíme, vedia kooperovať a diskutovať, sú zodpovední za výsledky svojej práce a zverené pomôcky,</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získajú záujem o prírodu a svet techniky,</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nadobudnú otvorenosť k novým objavom vo fyzike a technike,</w:t>
      </w:r>
    </w:p>
    <w:p w:rsidR="00400055" w:rsidRPr="00400055" w:rsidRDefault="00400055" w:rsidP="00EA41BF">
      <w:pPr>
        <w:numPr>
          <w:ilvl w:val="0"/>
          <w:numId w:val="46"/>
        </w:numPr>
        <w:spacing w:line="276" w:lineRule="auto"/>
        <w:jc w:val="left"/>
        <w:rPr>
          <w:rFonts w:ascii="Arial" w:hAnsi="Arial" w:cs="Arial"/>
          <w:sz w:val="20"/>
          <w:szCs w:val="20"/>
        </w:rPr>
      </w:pPr>
      <w:r w:rsidRPr="00400055">
        <w:rPr>
          <w:rFonts w:ascii="Arial" w:hAnsi="Arial" w:cs="Arial"/>
          <w:sz w:val="20"/>
          <w:szCs w:val="20"/>
        </w:rPr>
        <w:t>získajú pozitívny vzťah k ochrane svojho zdravia a životného prostredia.</w:t>
      </w:r>
    </w:p>
    <w:p w:rsidR="00400055" w:rsidRPr="00400055" w:rsidRDefault="00400055" w:rsidP="00400055">
      <w:pPr>
        <w:ind w:left="720"/>
        <w:rPr>
          <w:rFonts w:ascii="Arial" w:hAnsi="Arial" w:cs="Arial"/>
          <w:sz w:val="20"/>
          <w:szCs w:val="20"/>
        </w:rPr>
      </w:pPr>
    </w:p>
    <w:p w:rsidR="00400055" w:rsidRPr="00400055" w:rsidRDefault="00400055" w:rsidP="00EA41BF">
      <w:pPr>
        <w:pStyle w:val="slovanzoznam"/>
        <w:numPr>
          <w:ilvl w:val="0"/>
          <w:numId w:val="24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bCs/>
          <w:sz w:val="20"/>
          <w:szCs w:val="20"/>
        </w:rPr>
        <w:t>Osobnostný a sociálny rozvoj, Environmentálna výchova, Mediálna výchova, Multikultúrna výchova, Ochrana života a zdravia</w:t>
      </w:r>
      <w:r w:rsidRPr="00400055">
        <w:rPr>
          <w:rFonts w:ascii="Arial" w:hAnsi="Arial" w:cs="Arial"/>
          <w:sz w:val="20"/>
          <w:szCs w:val="20"/>
        </w:rPr>
        <w:t>, Čitateľská gramotnosť(CGT), Informačná a digitálna gramotnosť(IDG), Prírodovedná gramotnosť (PDG).</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EA41BF">
      <w:pPr>
        <w:pStyle w:val="slovanzoznam"/>
        <w:numPr>
          <w:ilvl w:val="0"/>
          <w:numId w:val="24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b/>
          <w:sz w:val="20"/>
          <w:szCs w:val="20"/>
        </w:rPr>
        <w:t xml:space="preserve">1.  </w:t>
      </w:r>
      <w:r w:rsidRPr="00400055">
        <w:rPr>
          <w:rFonts w:ascii="Arial" w:hAnsi="Arial" w:cs="Arial"/>
          <w:b/>
          <w:bCs/>
          <w:sz w:val="20"/>
          <w:szCs w:val="20"/>
        </w:rPr>
        <w:t xml:space="preserve">Svetlo </w:t>
      </w:r>
      <w:r w:rsidRPr="00400055">
        <w:rPr>
          <w:rFonts w:ascii="Arial" w:hAnsi="Arial" w:cs="Arial"/>
          <w:b/>
          <w:sz w:val="20"/>
          <w:szCs w:val="20"/>
        </w:rPr>
        <w:t xml:space="preserve"> </w:t>
      </w:r>
      <w:r w:rsidRPr="00400055">
        <w:rPr>
          <w:rFonts w:ascii="Arial" w:hAnsi="Arial" w:cs="Arial"/>
          <w:sz w:val="20"/>
          <w:szCs w:val="20"/>
        </w:rPr>
        <w:t>-  22 hodín:</w:t>
      </w:r>
    </w:p>
    <w:p w:rsidR="00400055" w:rsidRPr="00400055" w:rsidRDefault="00400055" w:rsidP="00400055">
      <w:pPr>
        <w:widowControl w:val="0"/>
        <w:autoSpaceDE w:val="0"/>
        <w:autoSpaceDN w:val="0"/>
        <w:adjustRightInd w:val="0"/>
        <w:ind w:left="567" w:right="1781"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z w:val="20"/>
          <w:szCs w:val="20"/>
        </w:rPr>
        <w:t>svet</w:t>
      </w:r>
      <w:r w:rsidRPr="00400055">
        <w:rPr>
          <w:rFonts w:ascii="Arial" w:hAnsi="Arial" w:cs="Arial"/>
          <w:spacing w:val="-1"/>
          <w:sz w:val="20"/>
          <w:szCs w:val="20"/>
        </w:rPr>
        <w:t>e</w:t>
      </w:r>
      <w:r w:rsidRPr="00400055">
        <w:rPr>
          <w:rFonts w:ascii="Arial" w:hAnsi="Arial" w:cs="Arial"/>
          <w:sz w:val="20"/>
          <w:szCs w:val="20"/>
        </w:rPr>
        <w:t xml:space="preserve">lná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ia a</w:t>
      </w:r>
      <w:r w:rsidRPr="00400055">
        <w:rPr>
          <w:rFonts w:ascii="Arial" w:hAnsi="Arial" w:cs="Arial"/>
          <w:spacing w:val="-1"/>
          <w:sz w:val="20"/>
          <w:szCs w:val="20"/>
        </w:rPr>
        <w:t xml:space="preserve"> </w:t>
      </w:r>
      <w:r w:rsidRPr="00400055">
        <w:rPr>
          <w:rFonts w:ascii="Arial" w:hAnsi="Arial" w:cs="Arial"/>
          <w:sz w:val="20"/>
          <w:szCs w:val="20"/>
        </w:rPr>
        <w:t xml:space="preserve">jej </w:t>
      </w:r>
      <w:r w:rsidRPr="00400055">
        <w:rPr>
          <w:rFonts w:ascii="Arial" w:hAnsi="Arial" w:cs="Arial"/>
          <w:spacing w:val="2"/>
          <w:sz w:val="20"/>
          <w:szCs w:val="20"/>
        </w:rPr>
        <w:t>p</w:t>
      </w:r>
      <w:r w:rsidRPr="00400055">
        <w:rPr>
          <w:rFonts w:ascii="Arial" w:hAnsi="Arial" w:cs="Arial"/>
          <w:sz w:val="20"/>
          <w:szCs w:val="20"/>
        </w:rPr>
        <w:t>remena</w:t>
      </w:r>
      <w:r w:rsidRPr="00400055">
        <w:rPr>
          <w:rFonts w:ascii="Arial" w:hAnsi="Arial" w:cs="Arial"/>
          <w:spacing w:val="-1"/>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 xml:space="preserve">teplo,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1"/>
          <w:sz w:val="20"/>
          <w:szCs w:val="20"/>
        </w:rPr>
        <w:t>e</w:t>
      </w:r>
      <w:r w:rsidRPr="00400055">
        <w:rPr>
          <w:rFonts w:ascii="Arial" w:hAnsi="Arial" w:cs="Arial"/>
          <w:sz w:val="20"/>
          <w:szCs w:val="20"/>
        </w:rPr>
        <w:t xml:space="preserve">t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pla, svet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lúč,</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 rozbieh</w:t>
      </w:r>
      <w:r w:rsidRPr="00400055">
        <w:rPr>
          <w:rFonts w:ascii="Arial" w:hAnsi="Arial" w:cs="Arial"/>
          <w:spacing w:val="-1"/>
          <w:sz w:val="20"/>
          <w:szCs w:val="20"/>
        </w:rPr>
        <w:t>a</w:t>
      </w:r>
      <w:r w:rsidRPr="00400055">
        <w:rPr>
          <w:rFonts w:ascii="Arial" w:hAnsi="Arial" w:cs="Arial"/>
          <w:sz w:val="20"/>
          <w:szCs w:val="20"/>
        </w:rPr>
        <w:t>vé sve</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lné lú</w:t>
      </w:r>
      <w:r w:rsidRPr="00400055">
        <w:rPr>
          <w:rFonts w:ascii="Arial" w:hAnsi="Arial" w:cs="Arial"/>
          <w:spacing w:val="1"/>
          <w:sz w:val="20"/>
          <w:szCs w:val="20"/>
        </w:rPr>
        <w:t>č</w:t>
      </w:r>
      <w:r w:rsidRPr="00400055">
        <w:rPr>
          <w:rFonts w:ascii="Arial" w:hAnsi="Arial" w:cs="Arial"/>
          <w:sz w:val="20"/>
          <w:szCs w:val="20"/>
        </w:rPr>
        <w:t xml:space="preserve">e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 svetl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S</w:t>
      </w:r>
      <w:r w:rsidRPr="00400055">
        <w:rPr>
          <w:rFonts w:ascii="Arial" w:hAnsi="Arial" w:cs="Arial"/>
          <w:sz w:val="20"/>
          <w:szCs w:val="20"/>
        </w:rPr>
        <w:t xml:space="preserve">lnko a </w:t>
      </w:r>
      <w:r w:rsidRPr="00400055">
        <w:rPr>
          <w:rFonts w:ascii="Arial" w:hAnsi="Arial" w:cs="Arial"/>
          <w:spacing w:val="1"/>
          <w:sz w:val="20"/>
          <w:szCs w:val="20"/>
        </w:rPr>
        <w:t>ž</w:t>
      </w:r>
      <w:r w:rsidRPr="00400055">
        <w:rPr>
          <w:rFonts w:ascii="Arial" w:hAnsi="Arial" w:cs="Arial"/>
          <w:sz w:val="20"/>
          <w:szCs w:val="20"/>
        </w:rPr>
        <w:t>ia</w:t>
      </w:r>
      <w:r w:rsidRPr="00400055">
        <w:rPr>
          <w:rFonts w:ascii="Arial" w:hAnsi="Arial" w:cs="Arial"/>
          <w:spacing w:val="-4"/>
          <w:sz w:val="20"/>
          <w:szCs w:val="20"/>
        </w:rPr>
        <w:t>r</w:t>
      </w:r>
      <w:r w:rsidRPr="00400055">
        <w:rPr>
          <w:rFonts w:ascii="Arial" w:hAnsi="Arial" w:cs="Arial"/>
          <w:sz w:val="20"/>
          <w:szCs w:val="20"/>
        </w:rPr>
        <w:t>ovka</w:t>
      </w:r>
      <w:r w:rsidRPr="00400055">
        <w:rPr>
          <w:rFonts w:ascii="Arial" w:hAnsi="Arial" w:cs="Arial"/>
          <w:spacing w:val="-1"/>
          <w:sz w:val="20"/>
          <w:szCs w:val="20"/>
        </w:rPr>
        <w:t xml:space="preserve"> a</w:t>
      </w:r>
      <w:r w:rsidRPr="00400055">
        <w:rPr>
          <w:rFonts w:ascii="Arial" w:hAnsi="Arial" w:cs="Arial"/>
          <w:sz w:val="20"/>
          <w:szCs w:val="20"/>
        </w:rPr>
        <w:t xml:space="preserve">ko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oje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 dôk</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pri</w:t>
      </w:r>
      <w:r w:rsidRPr="00400055">
        <w:rPr>
          <w:rFonts w:ascii="Arial" w:hAnsi="Arial" w:cs="Arial"/>
          <w:spacing w:val="-1"/>
          <w:sz w:val="20"/>
          <w:szCs w:val="20"/>
        </w:rPr>
        <w:t>a</w:t>
      </w:r>
      <w:r w:rsidRPr="00400055">
        <w:rPr>
          <w:rFonts w:ascii="Arial" w:hAnsi="Arial" w:cs="Arial"/>
          <w:sz w:val="20"/>
          <w:szCs w:val="20"/>
        </w:rPr>
        <w:t>moč</w:t>
      </w:r>
      <w:r w:rsidRPr="00400055">
        <w:rPr>
          <w:rFonts w:ascii="Arial" w:hAnsi="Arial" w:cs="Arial"/>
          <w:spacing w:val="2"/>
          <w:sz w:val="20"/>
          <w:szCs w:val="20"/>
        </w:rPr>
        <w:t>i</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ho ší</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nia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729"/>
        <w:rPr>
          <w:rFonts w:ascii="Arial" w:hAnsi="Arial" w:cs="Arial"/>
          <w:sz w:val="20"/>
          <w:szCs w:val="20"/>
        </w:rPr>
      </w:pP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pust</w:t>
      </w:r>
      <w:r w:rsidRPr="00400055">
        <w:rPr>
          <w:rFonts w:ascii="Arial" w:hAnsi="Arial" w:cs="Arial"/>
          <w:spacing w:val="-1"/>
          <w:sz w:val="20"/>
          <w:szCs w:val="20"/>
        </w:rPr>
        <w:t>e</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svetlo,</w:t>
      </w:r>
      <w:r w:rsidRPr="00400055">
        <w:rPr>
          <w:rFonts w:ascii="Arial" w:hAnsi="Arial" w:cs="Arial"/>
          <w:spacing w:val="1"/>
          <w:sz w:val="20"/>
          <w:szCs w:val="20"/>
        </w:rPr>
        <w:t xml:space="preserve"> </w:t>
      </w:r>
      <w:r w:rsidRPr="00400055">
        <w:rPr>
          <w:rFonts w:ascii="Arial" w:hAnsi="Arial" w:cs="Arial"/>
          <w:sz w:val="20"/>
          <w:szCs w:val="20"/>
        </w:rPr>
        <w:t>rozklad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z w:val="20"/>
          <w:szCs w:val="20"/>
        </w:rPr>
        <w:t>y spekt</w:t>
      </w:r>
      <w:r w:rsidRPr="00400055">
        <w:rPr>
          <w:rFonts w:ascii="Arial" w:hAnsi="Arial" w:cs="Arial"/>
          <w:spacing w:val="-1"/>
          <w:sz w:val="20"/>
          <w:szCs w:val="20"/>
        </w:rPr>
        <w:t>r</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609"/>
        <w:rPr>
          <w:rFonts w:ascii="Arial" w:hAnsi="Arial" w:cs="Arial"/>
          <w:sz w:val="20"/>
          <w:szCs w:val="20"/>
        </w:rPr>
      </w:pP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ri</w:t>
      </w:r>
      <w:r w:rsidRPr="00400055">
        <w:rPr>
          <w:rFonts w:ascii="Arial" w:hAnsi="Arial" w:cs="Arial"/>
          <w:spacing w:val="-1"/>
          <w:sz w:val="20"/>
          <w:szCs w:val="20"/>
        </w:rPr>
        <w:t>e</w:t>
      </w:r>
      <w:r w:rsidRPr="00400055">
        <w:rPr>
          <w:rFonts w:ascii="Arial" w:hAnsi="Arial" w:cs="Arial"/>
          <w:sz w:val="20"/>
          <w:szCs w:val="20"/>
        </w:rPr>
        <w:t>b sp</w:t>
      </w:r>
      <w:r w:rsidRPr="00400055">
        <w:rPr>
          <w:rFonts w:ascii="Arial" w:hAnsi="Arial" w:cs="Arial"/>
          <w:spacing w:val="-1"/>
          <w:sz w:val="20"/>
          <w:szCs w:val="20"/>
        </w:rPr>
        <w:t>e</w:t>
      </w:r>
      <w:r w:rsidRPr="00400055">
        <w:rPr>
          <w:rFonts w:ascii="Arial" w:hAnsi="Arial" w:cs="Arial"/>
          <w:sz w:val="20"/>
          <w:szCs w:val="20"/>
        </w:rPr>
        <w:t>ktra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r</w:t>
      </w:r>
      <w:r w:rsidRPr="00400055">
        <w:rPr>
          <w:rFonts w:ascii="Arial" w:hAnsi="Arial" w:cs="Arial"/>
          <w:spacing w:val="-2"/>
          <w:sz w:val="20"/>
          <w:szCs w:val="20"/>
        </w:rPr>
        <w:t>c</w:t>
      </w:r>
      <w:r w:rsidRPr="00400055">
        <w:rPr>
          <w:rFonts w:ascii="Arial" w:hAnsi="Arial" w:cs="Arial"/>
          <w:sz w:val="20"/>
          <w:szCs w:val="20"/>
        </w:rPr>
        <w:t>hmi</w:t>
      </w:r>
      <w:r w:rsidRPr="00400055">
        <w:rPr>
          <w:rFonts w:ascii="Arial" w:hAnsi="Arial" w:cs="Arial"/>
          <w:spacing w:val="1"/>
          <w:sz w:val="20"/>
          <w:szCs w:val="20"/>
        </w:rPr>
        <w:t xml:space="preserve"> </w:t>
      </w:r>
      <w:r w:rsidRPr="00400055">
        <w:rPr>
          <w:rFonts w:ascii="Arial" w:hAnsi="Arial" w:cs="Arial"/>
          <w:spacing w:val="-1"/>
          <w:sz w:val="20"/>
          <w:szCs w:val="20"/>
        </w:rPr>
        <w:t>r</w:t>
      </w:r>
      <w:r w:rsidRPr="00400055">
        <w:rPr>
          <w:rFonts w:ascii="Arial" w:hAnsi="Arial" w:cs="Arial"/>
          <w:sz w:val="20"/>
          <w:szCs w:val="20"/>
        </w:rPr>
        <w:t>ô</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j 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svetlo a</w:t>
      </w:r>
      <w:r w:rsidRPr="00400055">
        <w:rPr>
          <w:rFonts w:ascii="Arial" w:hAnsi="Arial" w:cs="Arial"/>
          <w:spacing w:val="-1"/>
          <w:sz w:val="20"/>
          <w:szCs w:val="20"/>
        </w:rPr>
        <w:t xml:space="preserve"> </w:t>
      </w:r>
      <w:r w:rsidRPr="00400055">
        <w:rPr>
          <w:rFonts w:ascii="Arial" w:hAnsi="Arial" w:cs="Arial"/>
          <w:sz w:val="20"/>
          <w:szCs w:val="20"/>
        </w:rPr>
        <w:t>foto</w:t>
      </w:r>
      <w:r w:rsidRPr="00400055">
        <w:rPr>
          <w:rFonts w:ascii="Arial" w:hAnsi="Arial" w:cs="Arial"/>
          <w:spacing w:val="2"/>
          <w:sz w:val="20"/>
          <w:szCs w:val="20"/>
        </w:rPr>
        <w:t>s</w:t>
      </w:r>
      <w:r w:rsidRPr="00400055">
        <w:rPr>
          <w:rFonts w:ascii="Arial" w:hAnsi="Arial" w:cs="Arial"/>
          <w:spacing w:val="-5"/>
          <w:sz w:val="20"/>
          <w:szCs w:val="20"/>
        </w:rPr>
        <w:t>y</w:t>
      </w:r>
      <w:r w:rsidRPr="00400055">
        <w:rPr>
          <w:rFonts w:ascii="Arial" w:hAnsi="Arial" w:cs="Arial"/>
          <w:sz w:val="20"/>
          <w:szCs w:val="20"/>
        </w:rPr>
        <w:t>n</w:t>
      </w:r>
      <w:r w:rsidRPr="00400055">
        <w:rPr>
          <w:rFonts w:ascii="Arial" w:hAnsi="Arial" w:cs="Arial"/>
          <w:spacing w:val="3"/>
          <w:sz w:val="20"/>
          <w:szCs w:val="20"/>
        </w:rPr>
        <w:t>t</w:t>
      </w:r>
      <w:r w:rsidRPr="00400055">
        <w:rPr>
          <w:rFonts w:ascii="Arial" w:hAnsi="Arial" w:cs="Arial"/>
          <w:spacing w:val="-1"/>
          <w:sz w:val="20"/>
          <w:szCs w:val="20"/>
        </w:rPr>
        <w:t>é</w:t>
      </w:r>
      <w:r w:rsidRPr="00400055">
        <w:rPr>
          <w:rFonts w:ascii="Arial" w:hAnsi="Arial" w:cs="Arial"/>
          <w:spacing w:val="1"/>
          <w:sz w:val="20"/>
          <w:szCs w:val="20"/>
        </w:rPr>
        <w:t>z</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2"/>
        <w:ind w:left="567" w:right="3312"/>
        <w:rPr>
          <w:rFonts w:ascii="Arial" w:hAnsi="Arial" w:cs="Arial"/>
          <w:sz w:val="20"/>
          <w:szCs w:val="20"/>
        </w:rPr>
      </w:pPr>
      <w:r w:rsidRPr="00400055">
        <w:rPr>
          <w:rFonts w:ascii="Arial" w:hAnsi="Arial" w:cs="Arial"/>
          <w:sz w:val="20"/>
          <w:szCs w:val="20"/>
        </w:rPr>
        <w:t>sklad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b</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lúčov 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z w:val="20"/>
          <w:szCs w:val="20"/>
        </w:rPr>
        <w:t>svetla, z</w:t>
      </w:r>
      <w:r w:rsidRPr="00400055">
        <w:rPr>
          <w:rFonts w:ascii="Arial" w:hAnsi="Arial" w:cs="Arial"/>
          <w:spacing w:val="-1"/>
          <w:sz w:val="20"/>
          <w:szCs w:val="20"/>
        </w:rPr>
        <w:t>á</w:t>
      </w:r>
      <w:r w:rsidRPr="00400055">
        <w:rPr>
          <w:rFonts w:ascii="Arial" w:hAnsi="Arial" w:cs="Arial"/>
          <w:sz w:val="20"/>
          <w:szCs w:val="20"/>
        </w:rPr>
        <w:t>kon od</w:t>
      </w:r>
      <w:r w:rsidRPr="00400055">
        <w:rPr>
          <w:rFonts w:ascii="Arial" w:hAnsi="Arial" w:cs="Arial"/>
          <w:spacing w:val="-1"/>
          <w:sz w:val="20"/>
          <w:szCs w:val="20"/>
        </w:rPr>
        <w:t>ra</w:t>
      </w:r>
      <w:r w:rsidRPr="00400055">
        <w:rPr>
          <w:rFonts w:ascii="Arial" w:hAnsi="Arial" w:cs="Arial"/>
          <w:spacing w:val="1"/>
          <w:sz w:val="20"/>
          <w:szCs w:val="20"/>
        </w:rPr>
        <w:t>z</w:t>
      </w:r>
      <w:r w:rsidRPr="00400055">
        <w:rPr>
          <w:rFonts w:ascii="Arial" w:hAnsi="Arial" w:cs="Arial"/>
          <w:sz w:val="20"/>
          <w:szCs w:val="20"/>
        </w:rPr>
        <w:t>u</w:t>
      </w:r>
    </w:p>
    <w:p w:rsidR="00400055" w:rsidRPr="00400055" w:rsidRDefault="00400055" w:rsidP="00400055">
      <w:pPr>
        <w:widowControl w:val="0"/>
        <w:autoSpaceDE w:val="0"/>
        <w:autoSpaceDN w:val="0"/>
        <w:adjustRightInd w:val="0"/>
        <w:spacing w:before="3"/>
        <w:ind w:left="567" w:right="4551"/>
        <w:rPr>
          <w:rFonts w:ascii="Arial" w:hAnsi="Arial" w:cs="Arial"/>
          <w:sz w:val="20"/>
          <w:szCs w:val="20"/>
        </w:rPr>
      </w:pPr>
      <w:r w:rsidRPr="00400055">
        <w:rPr>
          <w:rFonts w:ascii="Arial" w:hAnsi="Arial" w:cs="Arial"/>
          <w:sz w:val="20"/>
          <w:szCs w:val="20"/>
        </w:rPr>
        <w:t>lom</w:t>
      </w:r>
      <w:r w:rsidRPr="00400055">
        <w:rPr>
          <w:rFonts w:ascii="Arial" w:hAnsi="Arial" w:cs="Arial"/>
          <w:spacing w:val="1"/>
          <w:sz w:val="20"/>
          <w:szCs w:val="20"/>
        </w:rPr>
        <w:t xml:space="preserve"> </w:t>
      </w:r>
      <w:r w:rsidRPr="00400055">
        <w:rPr>
          <w:rFonts w:ascii="Arial" w:hAnsi="Arial" w:cs="Arial"/>
          <w:sz w:val="20"/>
          <w:szCs w:val="20"/>
        </w:rPr>
        <w:t>svetla, vznik dú</w:t>
      </w:r>
      <w:r w:rsidRPr="00400055">
        <w:rPr>
          <w:rFonts w:ascii="Arial" w:hAnsi="Arial" w:cs="Arial"/>
          <w:spacing w:val="3"/>
          <w:sz w:val="20"/>
          <w:szCs w:val="20"/>
        </w:rPr>
        <w:t>h</w:t>
      </w:r>
      <w:r w:rsidRPr="00400055">
        <w:rPr>
          <w:rFonts w:ascii="Arial" w:hAnsi="Arial" w:cs="Arial"/>
          <w:sz w:val="20"/>
          <w:szCs w:val="20"/>
        </w:rPr>
        <w:t xml:space="preserve">y </w:t>
      </w:r>
      <w:r w:rsidRPr="00400055">
        <w:rPr>
          <w:rFonts w:ascii="Arial" w:hAnsi="Arial" w:cs="Arial"/>
          <w:spacing w:val="1"/>
          <w:sz w:val="20"/>
          <w:szCs w:val="20"/>
        </w:rPr>
        <w:t>z</w:t>
      </w:r>
      <w:r w:rsidRPr="00400055">
        <w:rPr>
          <w:rFonts w:ascii="Arial" w:hAnsi="Arial" w:cs="Arial"/>
          <w:sz w:val="20"/>
          <w:szCs w:val="20"/>
        </w:rPr>
        <w:t>obr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
          <w:sz w:val="20"/>
          <w:szCs w:val="20"/>
        </w:rPr>
        <w:t>a</w:t>
      </w:r>
      <w:r>
        <w:rPr>
          <w:rFonts w:ascii="Arial" w:hAnsi="Arial" w:cs="Arial"/>
          <w:sz w:val="20"/>
          <w:szCs w:val="20"/>
        </w:rPr>
        <w:t>nie š</w:t>
      </w:r>
      <w:r w:rsidRPr="00400055">
        <w:rPr>
          <w:rFonts w:ascii="Arial" w:hAnsi="Arial" w:cs="Arial"/>
          <w:sz w:val="20"/>
          <w:szCs w:val="20"/>
        </w:rPr>
        <w:t>ošovk</w:t>
      </w:r>
      <w:r w:rsidRPr="00400055">
        <w:rPr>
          <w:rFonts w:ascii="Arial" w:hAnsi="Arial" w:cs="Arial"/>
          <w:spacing w:val="-1"/>
          <w:sz w:val="20"/>
          <w:szCs w:val="20"/>
        </w:rPr>
        <w:t>a</w:t>
      </w:r>
      <w:r w:rsidRPr="00400055">
        <w:rPr>
          <w:rFonts w:ascii="Arial" w:hAnsi="Arial" w:cs="Arial"/>
          <w:sz w:val="20"/>
          <w:szCs w:val="20"/>
        </w:rPr>
        <w:t>mi</w:t>
      </w:r>
    </w:p>
    <w:p w:rsidR="00400055" w:rsidRPr="00400055" w:rsidRDefault="00400055" w:rsidP="00400055">
      <w:pPr>
        <w:widowControl w:val="0"/>
        <w:autoSpaceDE w:val="0"/>
        <w:autoSpaceDN w:val="0"/>
        <w:adjustRightInd w:val="0"/>
        <w:spacing w:before="3"/>
        <w:ind w:left="567"/>
        <w:rPr>
          <w:rFonts w:ascii="Arial" w:hAnsi="Arial" w:cs="Arial"/>
          <w:sz w:val="20"/>
          <w:szCs w:val="20"/>
        </w:rPr>
      </w:pPr>
      <w:r w:rsidRPr="00400055">
        <w:rPr>
          <w:rFonts w:ascii="Arial" w:hAnsi="Arial" w:cs="Arial"/>
          <w:sz w:val="20"/>
          <w:szCs w:val="20"/>
        </w:rPr>
        <w:t>opt</w:t>
      </w:r>
      <w:r w:rsidRPr="00400055">
        <w:rPr>
          <w:rFonts w:ascii="Arial" w:hAnsi="Arial" w:cs="Arial"/>
          <w:spacing w:val="1"/>
          <w:sz w:val="20"/>
          <w:szCs w:val="20"/>
        </w:rPr>
        <w:t>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 xml:space="preserve">prístroje – lupa, </w:t>
      </w:r>
      <w:r w:rsidRPr="00400055">
        <w:rPr>
          <w:rFonts w:ascii="Arial" w:hAnsi="Arial" w:cs="Arial"/>
          <w:spacing w:val="1"/>
          <w:sz w:val="20"/>
          <w:szCs w:val="20"/>
        </w:rPr>
        <w:t>f</w:t>
      </w:r>
      <w:r w:rsidRPr="00400055">
        <w:rPr>
          <w:rFonts w:ascii="Arial" w:hAnsi="Arial" w:cs="Arial"/>
          <w:sz w:val="20"/>
          <w:szCs w:val="20"/>
        </w:rPr>
        <w:t>otoap</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t</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okul</w:t>
      </w:r>
      <w:r w:rsidRPr="00400055">
        <w:rPr>
          <w:rFonts w:ascii="Arial" w:hAnsi="Arial" w:cs="Arial"/>
          <w:spacing w:val="1"/>
          <w:sz w:val="20"/>
          <w:szCs w:val="20"/>
        </w:rPr>
        <w:t>i</w:t>
      </w:r>
      <w:r w:rsidRPr="00400055">
        <w:rPr>
          <w:rFonts w:ascii="Arial" w:hAnsi="Arial" w:cs="Arial"/>
          <w:spacing w:val="-1"/>
          <w:sz w:val="20"/>
          <w:szCs w:val="20"/>
        </w:rPr>
        <w:t>a</w:t>
      </w:r>
      <w:r w:rsidRPr="00400055">
        <w:rPr>
          <w:rFonts w:ascii="Arial" w:hAnsi="Arial" w:cs="Arial"/>
          <w:sz w:val="20"/>
          <w:szCs w:val="20"/>
        </w:rPr>
        <w:t>re</w:t>
      </w: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sz w:val="20"/>
          <w:szCs w:val="20"/>
        </w:rPr>
        <w:t xml:space="preserve">    svet</w:t>
      </w:r>
      <w:r w:rsidRPr="00400055">
        <w:rPr>
          <w:rFonts w:ascii="Arial" w:hAnsi="Arial" w:cs="Arial"/>
          <w:spacing w:val="-1"/>
          <w:sz w:val="20"/>
          <w:szCs w:val="20"/>
        </w:rPr>
        <w:t>e</w:t>
      </w:r>
      <w:r w:rsidRPr="00400055">
        <w:rPr>
          <w:rFonts w:ascii="Arial" w:hAnsi="Arial" w:cs="Arial"/>
          <w:sz w:val="20"/>
          <w:szCs w:val="20"/>
        </w:rPr>
        <w:t xml:space="preserve">lné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eč</w:t>
      </w:r>
      <w:r w:rsidRPr="00400055">
        <w:rPr>
          <w:rFonts w:ascii="Arial" w:hAnsi="Arial" w:cs="Arial"/>
          <w:sz w:val="20"/>
          <w:szCs w:val="20"/>
        </w:rPr>
        <w:t>is</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nie</w:t>
      </w: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r w:rsidRPr="00400055">
        <w:rPr>
          <w:rFonts w:ascii="Arial" w:hAnsi="Arial" w:cs="Arial"/>
          <w:b/>
          <w:bCs/>
          <w:sz w:val="20"/>
          <w:szCs w:val="20"/>
        </w:rPr>
        <w:t xml:space="preserve">2. </w:t>
      </w:r>
      <w:r w:rsidRPr="00400055">
        <w:rPr>
          <w:rFonts w:ascii="Arial" w:hAnsi="Arial" w:cs="Arial"/>
          <w:b/>
          <w:bCs/>
          <w:spacing w:val="1"/>
          <w:sz w:val="20"/>
          <w:szCs w:val="20"/>
        </w:rPr>
        <w:t xml:space="preserve"> S</w:t>
      </w:r>
      <w:r w:rsidRPr="00400055">
        <w:rPr>
          <w:rFonts w:ascii="Arial" w:hAnsi="Arial" w:cs="Arial"/>
          <w:b/>
          <w:bCs/>
          <w:sz w:val="20"/>
          <w:szCs w:val="20"/>
        </w:rPr>
        <w:t>i</w:t>
      </w:r>
      <w:r w:rsidRPr="00400055">
        <w:rPr>
          <w:rFonts w:ascii="Arial" w:hAnsi="Arial" w:cs="Arial"/>
          <w:b/>
          <w:bCs/>
          <w:spacing w:val="1"/>
          <w:sz w:val="20"/>
          <w:szCs w:val="20"/>
        </w:rPr>
        <w:t>l</w:t>
      </w:r>
      <w:r w:rsidRPr="00400055">
        <w:rPr>
          <w:rFonts w:ascii="Arial" w:hAnsi="Arial" w:cs="Arial"/>
          <w:b/>
          <w:bCs/>
          <w:sz w:val="20"/>
          <w:szCs w:val="20"/>
        </w:rPr>
        <w:t>a a</w:t>
      </w:r>
      <w:r w:rsidRPr="00400055">
        <w:rPr>
          <w:rFonts w:ascii="Arial" w:hAnsi="Arial" w:cs="Arial"/>
          <w:b/>
          <w:bCs/>
          <w:spacing w:val="1"/>
          <w:sz w:val="20"/>
          <w:szCs w:val="20"/>
        </w:rPr>
        <w:t xml:space="preserve"> p</w:t>
      </w:r>
      <w:r w:rsidRPr="00400055">
        <w:rPr>
          <w:rFonts w:ascii="Arial" w:hAnsi="Arial" w:cs="Arial"/>
          <w:b/>
          <w:bCs/>
          <w:spacing w:val="-2"/>
          <w:sz w:val="20"/>
          <w:szCs w:val="20"/>
        </w:rPr>
        <w:t>o</w:t>
      </w:r>
      <w:r w:rsidRPr="00400055">
        <w:rPr>
          <w:rFonts w:ascii="Arial" w:hAnsi="Arial" w:cs="Arial"/>
          <w:b/>
          <w:bCs/>
          <w:spacing w:val="1"/>
          <w:sz w:val="20"/>
          <w:szCs w:val="20"/>
        </w:rPr>
        <w:t>h</w:t>
      </w:r>
      <w:r w:rsidRPr="00400055">
        <w:rPr>
          <w:rFonts w:ascii="Arial" w:hAnsi="Arial" w:cs="Arial"/>
          <w:b/>
          <w:bCs/>
          <w:sz w:val="20"/>
          <w:szCs w:val="20"/>
        </w:rPr>
        <w:t>y</w:t>
      </w:r>
      <w:r w:rsidRPr="00400055">
        <w:rPr>
          <w:rFonts w:ascii="Arial" w:hAnsi="Arial" w:cs="Arial"/>
          <w:b/>
          <w:bCs/>
          <w:spacing w:val="1"/>
          <w:sz w:val="20"/>
          <w:szCs w:val="20"/>
        </w:rPr>
        <w:t>b</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á</w:t>
      </w:r>
      <w:r w:rsidRPr="00400055">
        <w:rPr>
          <w:rFonts w:ascii="Arial" w:hAnsi="Arial" w:cs="Arial"/>
          <w:b/>
          <w:bCs/>
          <w:spacing w:val="-1"/>
          <w:sz w:val="20"/>
          <w:szCs w:val="20"/>
        </w:rPr>
        <w:t>c</w:t>
      </w:r>
      <w:r w:rsidRPr="00400055">
        <w:rPr>
          <w:rFonts w:ascii="Arial" w:hAnsi="Arial" w:cs="Arial"/>
          <w:b/>
          <w:bCs/>
          <w:sz w:val="20"/>
          <w:szCs w:val="20"/>
        </w:rPr>
        <w:t>a. E</w:t>
      </w:r>
      <w:r w:rsidRPr="00400055">
        <w:rPr>
          <w:rFonts w:ascii="Arial" w:hAnsi="Arial" w:cs="Arial"/>
          <w:b/>
          <w:bCs/>
          <w:spacing w:val="1"/>
          <w:sz w:val="20"/>
          <w:szCs w:val="20"/>
        </w:rPr>
        <w:t>n</w:t>
      </w:r>
      <w:r w:rsidRPr="00400055">
        <w:rPr>
          <w:rFonts w:ascii="Arial" w:hAnsi="Arial" w:cs="Arial"/>
          <w:b/>
          <w:bCs/>
          <w:spacing w:val="-1"/>
          <w:sz w:val="20"/>
          <w:szCs w:val="20"/>
        </w:rPr>
        <w:t>er</w:t>
      </w:r>
      <w:r w:rsidRPr="00400055">
        <w:rPr>
          <w:rFonts w:ascii="Arial" w:hAnsi="Arial" w:cs="Arial"/>
          <w:b/>
          <w:bCs/>
          <w:sz w:val="20"/>
          <w:szCs w:val="20"/>
        </w:rPr>
        <w:t xml:space="preserve">gia </w:t>
      </w:r>
      <w:r w:rsidRPr="00400055">
        <w:rPr>
          <w:rFonts w:ascii="Arial" w:hAnsi="Arial" w:cs="Arial"/>
          <w:sz w:val="20"/>
          <w:szCs w:val="20"/>
        </w:rPr>
        <w:t xml:space="preserve">– 44 hodín: </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color w:val="000000"/>
          <w:sz w:val="20"/>
          <w:szCs w:val="20"/>
        </w:rPr>
        <w:t xml:space="preserve"> </w:t>
      </w:r>
      <w:r>
        <w:rPr>
          <w:rFonts w:ascii="Arial" w:hAnsi="Arial" w:cs="Arial"/>
          <w:color w:val="000000"/>
          <w:sz w:val="20"/>
          <w:szCs w:val="20"/>
        </w:rPr>
        <w:tab/>
      </w:r>
      <w:r w:rsidRPr="00400055">
        <w:rPr>
          <w:rFonts w:ascii="Arial" w:hAnsi="Arial" w:cs="Arial"/>
          <w:sz w:val="20"/>
          <w:szCs w:val="20"/>
        </w:rPr>
        <w:t>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pôsob</w:t>
      </w:r>
      <w:r w:rsidRPr="00400055">
        <w:rPr>
          <w:rFonts w:ascii="Arial" w:hAnsi="Arial" w:cs="Arial"/>
          <w:spacing w:val="-1"/>
          <w:sz w:val="20"/>
          <w:szCs w:val="20"/>
        </w:rPr>
        <w:t>e</w:t>
      </w:r>
      <w:r w:rsidRPr="00400055">
        <w:rPr>
          <w:rFonts w:ascii="Arial" w:hAnsi="Arial" w:cs="Arial"/>
          <w:sz w:val="20"/>
          <w:szCs w:val="20"/>
        </w:rPr>
        <w:t>nie 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 xml:space="preserve">ka </w:t>
      </w:r>
      <w:r w:rsidRPr="00400055">
        <w:rPr>
          <w:rFonts w:ascii="Arial" w:hAnsi="Arial" w:cs="Arial"/>
          <w:i/>
          <w:iCs/>
          <w:sz w:val="20"/>
          <w:szCs w:val="20"/>
        </w:rPr>
        <w:t>F</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3"/>
          <w:sz w:val="20"/>
          <w:szCs w:val="20"/>
        </w:rPr>
        <w:t>l</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N</w:t>
      </w:r>
    </w:p>
    <w:p w:rsidR="00400055" w:rsidRPr="00400055" w:rsidRDefault="00400055" w:rsidP="00400055">
      <w:pPr>
        <w:widowControl w:val="0"/>
        <w:autoSpaceDE w:val="0"/>
        <w:autoSpaceDN w:val="0"/>
        <w:adjustRightInd w:val="0"/>
        <w:ind w:left="567" w:right="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2"/>
          <w:sz w:val="20"/>
          <w:szCs w:val="20"/>
        </w:rPr>
        <w:t>F</w:t>
      </w:r>
      <w:r w:rsidRPr="00400055">
        <w:rPr>
          <w:rFonts w:ascii="Arial" w:hAnsi="Arial" w:cs="Arial"/>
          <w:i/>
          <w:iCs/>
          <w:spacing w:val="1"/>
          <w:position w:val="-3"/>
          <w:sz w:val="20"/>
          <w:szCs w:val="20"/>
        </w:rPr>
        <w:t>g</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na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če</w:t>
      </w:r>
      <w:r w:rsidRPr="00400055">
        <w:rPr>
          <w:rFonts w:ascii="Arial" w:hAnsi="Arial" w:cs="Arial"/>
          <w:sz w:val="20"/>
          <w:szCs w:val="20"/>
        </w:rPr>
        <w:t>t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ktorou Z</w:t>
      </w:r>
      <w:r w:rsidRPr="00400055">
        <w:rPr>
          <w:rFonts w:ascii="Arial" w:hAnsi="Arial" w:cs="Arial"/>
          <w:spacing w:val="-1"/>
          <w:sz w:val="20"/>
          <w:szCs w:val="20"/>
        </w:rPr>
        <w:t>e</w:t>
      </w:r>
      <w:r w:rsidRPr="00400055">
        <w:rPr>
          <w:rFonts w:ascii="Arial" w:hAnsi="Arial" w:cs="Arial"/>
          <w:sz w:val="20"/>
          <w:szCs w:val="20"/>
        </w:rPr>
        <w:t>m pri</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huje tel</w:t>
      </w:r>
      <w:r w:rsidRPr="00400055">
        <w:rPr>
          <w:rFonts w:ascii="Arial" w:hAnsi="Arial" w:cs="Arial"/>
          <w:spacing w:val="-1"/>
          <w:sz w:val="20"/>
          <w:szCs w:val="20"/>
        </w:rPr>
        <w:t>e</w:t>
      </w:r>
      <w:r w:rsidRPr="00400055">
        <w:rPr>
          <w:rFonts w:ascii="Arial" w:hAnsi="Arial" w:cs="Arial"/>
          <w:sz w:val="20"/>
          <w:szCs w:val="20"/>
        </w:rPr>
        <w:t>sá</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 svojom povr</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 xml:space="preserve">u         </w:t>
      </w:r>
      <w:r w:rsidRPr="00400055">
        <w:rPr>
          <w:rFonts w:ascii="Arial" w:hAnsi="Arial" w:cs="Arial"/>
          <w:i/>
          <w:iCs/>
          <w:sz w:val="20"/>
          <w:szCs w:val="20"/>
        </w:rPr>
        <w:t>F</w:t>
      </w:r>
      <w:r w:rsidRPr="00400055">
        <w:rPr>
          <w:rFonts w:ascii="Arial" w:hAnsi="Arial" w:cs="Arial"/>
          <w:i/>
          <w:iCs/>
          <w:position w:val="-3"/>
          <w:sz w:val="20"/>
          <w:szCs w:val="20"/>
        </w:rPr>
        <w:t>g</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g . m</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pacing w:val="2"/>
          <w:sz w:val="20"/>
          <w:szCs w:val="20"/>
        </w:rPr>
        <w:t>n</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hleni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g</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3"/>
          <w:sz w:val="20"/>
          <w:szCs w:val="20"/>
        </w:rPr>
        <w:t>l</w:t>
      </w:r>
      <w:r w:rsidRPr="00400055">
        <w:rPr>
          <w:rFonts w:ascii="Arial" w:hAnsi="Arial" w:cs="Arial"/>
          <w:sz w:val="20"/>
          <w:szCs w:val="20"/>
        </w:rPr>
        <w:t>e</w:t>
      </w:r>
    </w:p>
    <w:p w:rsidR="00400055" w:rsidRPr="00400055" w:rsidRDefault="00400055" w:rsidP="00400055">
      <w:pPr>
        <w:widowControl w:val="0"/>
        <w:autoSpaceDE w:val="0"/>
        <w:autoSpaceDN w:val="0"/>
        <w:adjustRightInd w:val="0"/>
        <w:spacing w:before="21"/>
        <w:ind w:left="567" w:right="1421"/>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nie si</w:t>
      </w:r>
      <w:r w:rsidRPr="00400055">
        <w:rPr>
          <w:rFonts w:ascii="Arial" w:hAnsi="Arial" w:cs="Arial"/>
          <w:spacing w:val="5"/>
          <w:sz w:val="20"/>
          <w:szCs w:val="20"/>
        </w:rPr>
        <w:t>l</w:t>
      </w:r>
      <w:r w:rsidRPr="00400055">
        <w:rPr>
          <w:rFonts w:ascii="Arial" w:hAnsi="Arial" w:cs="Arial"/>
          <w:spacing w:val="-5"/>
          <w:sz w:val="20"/>
          <w:szCs w:val="20"/>
        </w:rPr>
        <w:t>y</w:t>
      </w:r>
      <w:r w:rsidRPr="00400055">
        <w:rPr>
          <w:rFonts w:ascii="Arial" w:hAnsi="Arial" w:cs="Arial"/>
          <w:sz w:val="20"/>
          <w:szCs w:val="20"/>
        </w:rPr>
        <w:t>, si</w:t>
      </w:r>
      <w:r w:rsidRPr="00400055">
        <w:rPr>
          <w:rFonts w:ascii="Arial" w:hAnsi="Arial" w:cs="Arial"/>
          <w:spacing w:val="1"/>
          <w:sz w:val="20"/>
          <w:szCs w:val="20"/>
        </w:rPr>
        <w:t>l</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z w:val="20"/>
          <w:szCs w:val="20"/>
        </w:rPr>
        <w:t>, k</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z w:val="20"/>
          <w:szCs w:val="20"/>
        </w:rPr>
        <w:t>ibr</w:t>
      </w:r>
      <w:r w:rsidRPr="00400055">
        <w:rPr>
          <w:rFonts w:ascii="Arial" w:hAnsi="Arial" w:cs="Arial"/>
          <w:spacing w:val="-1"/>
          <w:sz w:val="20"/>
          <w:szCs w:val="20"/>
        </w:rPr>
        <w:t>ác</w:t>
      </w:r>
      <w:r w:rsidRPr="00400055">
        <w:rPr>
          <w:rFonts w:ascii="Arial" w:hAnsi="Arial" w:cs="Arial"/>
          <w:sz w:val="20"/>
          <w:szCs w:val="20"/>
        </w:rPr>
        <w:t>ia silome</w:t>
      </w:r>
      <w:r w:rsidRPr="00400055">
        <w:rPr>
          <w:rFonts w:ascii="Arial" w:hAnsi="Arial" w:cs="Arial"/>
          <w:spacing w:val="-1"/>
          <w:sz w:val="20"/>
          <w:szCs w:val="20"/>
        </w:rPr>
        <w:t>ra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ba</w:t>
      </w:r>
      <w:r w:rsidRPr="00400055">
        <w:rPr>
          <w:rFonts w:ascii="Arial" w:hAnsi="Arial" w:cs="Arial"/>
          <w:spacing w:val="1"/>
          <w:sz w:val="20"/>
          <w:szCs w:val="20"/>
        </w:rPr>
        <w:t xml:space="preserve"> </w:t>
      </w: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nia sklad</w:t>
      </w:r>
      <w:r w:rsidRPr="00400055">
        <w:rPr>
          <w:rFonts w:ascii="Arial" w:hAnsi="Arial" w:cs="Arial"/>
          <w:spacing w:val="-1"/>
          <w:sz w:val="20"/>
          <w:szCs w:val="20"/>
        </w:rPr>
        <w:t>a</w:t>
      </w:r>
      <w:r w:rsidRPr="00400055">
        <w:rPr>
          <w:rFonts w:ascii="Arial" w:hAnsi="Arial" w:cs="Arial"/>
          <w:sz w:val="20"/>
          <w:szCs w:val="20"/>
        </w:rPr>
        <w:t xml:space="preserve">nie síl, </w:t>
      </w:r>
      <w:r w:rsidRPr="00400055">
        <w:rPr>
          <w:rFonts w:ascii="Arial" w:hAnsi="Arial" w:cs="Arial"/>
          <w:spacing w:val="-1"/>
          <w:sz w:val="20"/>
          <w:szCs w:val="20"/>
        </w:rPr>
        <w:t>r</w:t>
      </w:r>
      <w:r w:rsidRPr="00400055">
        <w:rPr>
          <w:rFonts w:ascii="Arial" w:hAnsi="Arial" w:cs="Arial"/>
          <w:sz w:val="20"/>
          <w:szCs w:val="20"/>
        </w:rPr>
        <w:t>ovnov</w:t>
      </w:r>
      <w:r w:rsidRPr="00400055">
        <w:rPr>
          <w:rFonts w:ascii="Arial" w:hAnsi="Arial" w:cs="Arial"/>
          <w:spacing w:val="-1"/>
          <w:sz w:val="20"/>
          <w:szCs w:val="20"/>
        </w:rPr>
        <w:t>á</w:t>
      </w:r>
      <w:r w:rsidRPr="00400055">
        <w:rPr>
          <w:rFonts w:ascii="Arial" w:hAnsi="Arial" w:cs="Arial"/>
          <w:sz w:val="20"/>
          <w:szCs w:val="20"/>
        </w:rPr>
        <w:t>ha</w:t>
      </w:r>
      <w:r w:rsidRPr="00400055">
        <w:rPr>
          <w:rFonts w:ascii="Arial" w:hAnsi="Arial" w:cs="Arial"/>
          <w:spacing w:val="1"/>
          <w:sz w:val="20"/>
          <w:szCs w:val="20"/>
        </w:rPr>
        <w:t xml:space="preserve"> </w:t>
      </w:r>
      <w:r w:rsidRPr="00400055">
        <w:rPr>
          <w:rFonts w:ascii="Arial" w:hAnsi="Arial" w:cs="Arial"/>
          <w:sz w:val="20"/>
          <w:szCs w:val="20"/>
        </w:rPr>
        <w:t>sí</w:t>
      </w:r>
      <w:r w:rsidRPr="00400055">
        <w:rPr>
          <w:rFonts w:ascii="Arial" w:hAnsi="Arial" w:cs="Arial"/>
          <w:spacing w:val="1"/>
          <w:sz w:val="20"/>
          <w:szCs w:val="20"/>
        </w:rPr>
        <w:t>l</w:t>
      </w:r>
      <w:r w:rsidRPr="00400055">
        <w:rPr>
          <w:rFonts w:ascii="Arial" w:hAnsi="Arial" w:cs="Arial"/>
          <w:sz w:val="20"/>
          <w:szCs w:val="20"/>
        </w:rPr>
        <w:t>, otá</w:t>
      </w:r>
      <w:r w:rsidRPr="00400055">
        <w:rPr>
          <w:rFonts w:ascii="Arial" w:hAnsi="Arial" w:cs="Arial"/>
          <w:spacing w:val="-1"/>
          <w:sz w:val="20"/>
          <w:szCs w:val="20"/>
        </w:rPr>
        <w:t>ča</w:t>
      </w:r>
      <w:r w:rsidRPr="00400055">
        <w:rPr>
          <w:rFonts w:ascii="Arial" w:hAnsi="Arial" w:cs="Arial"/>
          <w:sz w:val="20"/>
          <w:szCs w:val="20"/>
        </w:rPr>
        <w:t>vé</w:t>
      </w:r>
      <w:r w:rsidRPr="00400055">
        <w:rPr>
          <w:rFonts w:ascii="Arial" w:hAnsi="Arial" w:cs="Arial"/>
          <w:spacing w:val="-1"/>
          <w:sz w:val="20"/>
          <w:szCs w:val="20"/>
        </w:rPr>
        <w:t xml:space="preserve"> </w:t>
      </w:r>
      <w:r w:rsidRPr="00400055">
        <w:rPr>
          <w:rFonts w:ascii="Arial" w:hAnsi="Arial" w:cs="Arial"/>
          <w:sz w:val="20"/>
          <w:szCs w:val="20"/>
        </w:rPr>
        <w:t>ú</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si</w:t>
      </w:r>
      <w:r w:rsidRPr="00400055">
        <w:rPr>
          <w:rFonts w:ascii="Arial" w:hAnsi="Arial" w:cs="Arial"/>
          <w:spacing w:val="6"/>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4"/>
        <w:ind w:left="567"/>
        <w:rPr>
          <w:rFonts w:ascii="Arial" w:hAnsi="Arial" w:cs="Arial"/>
          <w:sz w:val="20"/>
          <w:szCs w:val="20"/>
        </w:rPr>
      </w:pP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pacing w:val="1"/>
          <w:sz w:val="20"/>
          <w:szCs w:val="20"/>
        </w:rPr>
        <w:t>ž</w:t>
      </w:r>
      <w:r w:rsidRPr="00400055">
        <w:rPr>
          <w:rFonts w:ascii="Arial" w:hAnsi="Arial" w:cs="Arial"/>
          <w:sz w:val="20"/>
          <w:szCs w:val="20"/>
        </w:rPr>
        <w:t xml:space="preserve">isko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lesa</w:t>
      </w:r>
      <w:r w:rsidRPr="00400055">
        <w:rPr>
          <w:rFonts w:ascii="Arial" w:hAnsi="Arial" w:cs="Arial"/>
          <w:spacing w:val="-1"/>
          <w:sz w:val="20"/>
          <w:szCs w:val="20"/>
        </w:rPr>
        <w:t xml:space="preserve"> </w:t>
      </w:r>
      <w:r w:rsidRPr="00400055">
        <w:rPr>
          <w:rFonts w:ascii="Arial" w:hAnsi="Arial" w:cs="Arial"/>
          <w:sz w:val="20"/>
          <w:szCs w:val="20"/>
        </w:rPr>
        <w:t>a jeho u</w:t>
      </w:r>
      <w:r w:rsidRPr="00400055">
        <w:rPr>
          <w:rFonts w:ascii="Arial" w:hAnsi="Arial" w:cs="Arial"/>
          <w:spacing w:val="-1"/>
          <w:sz w:val="20"/>
          <w:szCs w:val="20"/>
        </w:rPr>
        <w:t>r</w:t>
      </w:r>
      <w:r w:rsidRPr="00400055">
        <w:rPr>
          <w:rFonts w:ascii="Arial" w:hAnsi="Arial" w:cs="Arial"/>
          <w:spacing w:val="1"/>
          <w:sz w:val="20"/>
          <w:szCs w:val="20"/>
        </w:rPr>
        <w:t>če</w:t>
      </w:r>
      <w:r w:rsidRPr="00400055">
        <w:rPr>
          <w:rFonts w:ascii="Arial" w:hAnsi="Arial" w:cs="Arial"/>
          <w:sz w:val="20"/>
          <w:szCs w:val="20"/>
        </w:rPr>
        <w:t>nie</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ková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2"/>
          <w:sz w:val="20"/>
          <w:szCs w:val="20"/>
        </w:rPr>
        <w:t xml:space="preserve">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 xml:space="preserve">aku </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h</w:t>
      </w:r>
      <w:r w:rsidRPr="00400055">
        <w:rPr>
          <w:rFonts w:ascii="Arial" w:hAnsi="Arial" w:cs="Arial"/>
          <w:spacing w:val="1"/>
          <w:sz w:val="20"/>
          <w:szCs w:val="20"/>
        </w:rPr>
        <w:t>Pa</w:t>
      </w:r>
      <w:r w:rsidRPr="00400055">
        <w:rPr>
          <w:rFonts w:ascii="Arial" w:hAnsi="Arial" w:cs="Arial"/>
          <w:sz w:val="20"/>
          <w:szCs w:val="20"/>
        </w:rPr>
        <w:t>, k</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M</w:t>
      </w:r>
      <w:r w:rsidRPr="00400055">
        <w:rPr>
          <w:rFonts w:ascii="Arial" w:hAnsi="Arial" w:cs="Arial"/>
          <w:spacing w:val="1"/>
          <w:sz w:val="20"/>
          <w:szCs w:val="20"/>
        </w:rPr>
        <w:t>P</w:t>
      </w:r>
      <w:r w:rsidRPr="00400055">
        <w:rPr>
          <w:rFonts w:ascii="Arial" w:hAnsi="Arial" w:cs="Arial"/>
          <w:sz w:val="20"/>
          <w:szCs w:val="20"/>
        </w:rPr>
        <w:t>a, v</w:t>
      </w:r>
      <w:r w:rsidRPr="00400055">
        <w:rPr>
          <w:rFonts w:ascii="Arial" w:hAnsi="Arial" w:cs="Arial"/>
          <w:spacing w:val="1"/>
          <w:sz w:val="20"/>
          <w:szCs w:val="20"/>
        </w:rPr>
        <w:t>z</w:t>
      </w:r>
      <w:r w:rsidRPr="00400055">
        <w:rPr>
          <w:rFonts w:ascii="Arial" w:hAnsi="Arial" w:cs="Arial"/>
          <w:sz w:val="20"/>
          <w:szCs w:val="20"/>
        </w:rPr>
        <w:t>ťah</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i/>
          <w:iCs/>
          <w:sz w:val="20"/>
          <w:szCs w:val="20"/>
        </w:rPr>
        <w:t>p =</w:t>
      </w:r>
      <w:r w:rsidRPr="00400055">
        <w:rPr>
          <w:rFonts w:ascii="Arial" w:hAnsi="Arial" w:cs="Arial"/>
          <w:i/>
          <w:iCs/>
          <w:spacing w:val="-1"/>
          <w:sz w:val="20"/>
          <w:szCs w:val="20"/>
        </w:rPr>
        <w:t xml:space="preserve"> </w:t>
      </w:r>
      <w:r w:rsidRPr="00400055">
        <w:rPr>
          <w:rFonts w:ascii="Arial" w:hAnsi="Arial" w:cs="Arial"/>
          <w:i/>
          <w:iCs/>
          <w:sz w:val="20"/>
          <w:szCs w:val="20"/>
        </w:rPr>
        <w:t>F / S</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ight="1382"/>
        <w:rPr>
          <w:rFonts w:ascii="Arial" w:hAnsi="Arial" w:cs="Arial"/>
          <w:sz w:val="20"/>
          <w:szCs w:val="20"/>
        </w:rPr>
      </w:pP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ostati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spacing w:val="1"/>
          <w:position w:val="-3"/>
          <w:sz w:val="20"/>
          <w:szCs w:val="20"/>
        </w:rPr>
        <w:t>h</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position w:val="-3"/>
          <w:sz w:val="20"/>
          <w:szCs w:val="20"/>
        </w:rPr>
        <w:t>h</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h ∙ ρ</w:t>
      </w:r>
      <w:r w:rsidRPr="00400055">
        <w:rPr>
          <w:rFonts w:ascii="Arial" w:hAnsi="Arial" w:cs="Arial"/>
          <w:i/>
          <w:iCs/>
          <w:position w:val="-3"/>
          <w:sz w:val="20"/>
          <w:szCs w:val="20"/>
        </w:rPr>
        <w:t>k</w:t>
      </w:r>
      <w:r w:rsidRPr="00400055">
        <w:rPr>
          <w:rFonts w:ascii="Arial" w:hAnsi="Arial" w:cs="Arial"/>
          <w:i/>
          <w:iCs/>
          <w:spacing w:val="21"/>
          <w:position w:val="-3"/>
          <w:sz w:val="20"/>
          <w:szCs w:val="20"/>
        </w:rPr>
        <w:t xml:space="preserve"> </w:t>
      </w:r>
      <w:r w:rsidRPr="00400055">
        <w:rPr>
          <w:rFonts w:ascii="Arial" w:hAnsi="Arial" w:cs="Arial"/>
          <w:i/>
          <w:iCs/>
          <w:sz w:val="20"/>
          <w:szCs w:val="20"/>
        </w:rPr>
        <w:t xml:space="preserve">∙ g </w:t>
      </w:r>
      <w:r w:rsidRPr="00400055">
        <w:rPr>
          <w:rFonts w:ascii="Arial" w:hAnsi="Arial" w:cs="Arial"/>
          <w:spacing w:val="-1"/>
          <w:sz w:val="20"/>
          <w:szCs w:val="20"/>
        </w:rPr>
        <w:t>a</w:t>
      </w:r>
      <w:r w:rsidRPr="00400055">
        <w:rPr>
          <w:rFonts w:ascii="Arial" w:hAnsi="Arial" w:cs="Arial"/>
          <w:sz w:val="20"/>
          <w:szCs w:val="20"/>
        </w:rPr>
        <w:t>tmosf</w:t>
      </w:r>
      <w:r w:rsidRPr="00400055">
        <w:rPr>
          <w:rFonts w:ascii="Arial" w:hAnsi="Arial" w:cs="Arial"/>
          <w:spacing w:val="-1"/>
          <w:sz w:val="20"/>
          <w:szCs w:val="20"/>
        </w:rPr>
        <w:t>é</w:t>
      </w:r>
      <w:r w:rsidRPr="00400055">
        <w:rPr>
          <w:rFonts w:ascii="Arial" w:hAnsi="Arial" w:cs="Arial"/>
          <w:sz w:val="20"/>
          <w:szCs w:val="20"/>
        </w:rPr>
        <w: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b</w:t>
      </w:r>
      <w:r w:rsidRPr="00400055">
        <w:rPr>
          <w:rFonts w:ascii="Arial" w:hAnsi="Arial" w:cs="Arial"/>
          <w:spacing w:val="1"/>
          <w:sz w:val="20"/>
          <w:szCs w:val="20"/>
        </w:rPr>
        <w:t>a</w:t>
      </w:r>
      <w:r w:rsidRPr="00400055">
        <w:rPr>
          <w:rFonts w:ascii="Arial" w:hAnsi="Arial" w:cs="Arial"/>
          <w:sz w:val="20"/>
          <w:szCs w:val="20"/>
        </w:rPr>
        <w:t>ro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te</w:t>
      </w:r>
      <w:r w:rsidRPr="00400055">
        <w:rPr>
          <w:rFonts w:ascii="Arial" w:hAnsi="Arial" w:cs="Arial"/>
          <w:spacing w:val="-1"/>
          <w:sz w:val="20"/>
          <w:szCs w:val="20"/>
        </w:rPr>
        <w:t>r</w:t>
      </w:r>
      <w:r w:rsidRPr="00400055">
        <w:rPr>
          <w:rFonts w:ascii="Arial" w:hAnsi="Arial" w:cs="Arial"/>
          <w:sz w:val="20"/>
          <w:szCs w:val="20"/>
        </w:rPr>
        <w:t>, norm</w:t>
      </w:r>
      <w:r w:rsidRPr="00400055">
        <w:rPr>
          <w:rFonts w:ascii="Arial" w:hAnsi="Arial" w:cs="Arial"/>
          <w:spacing w:val="-1"/>
          <w:sz w:val="20"/>
          <w:szCs w:val="20"/>
        </w:rPr>
        <w:t>á</w:t>
      </w:r>
      <w:r w:rsidRPr="00400055">
        <w:rPr>
          <w:rFonts w:ascii="Arial" w:hAnsi="Arial" w:cs="Arial"/>
          <w:sz w:val="20"/>
          <w:szCs w:val="20"/>
        </w:rPr>
        <w:t>l</w:t>
      </w:r>
      <w:r w:rsidRPr="00400055">
        <w:rPr>
          <w:rFonts w:ascii="Arial" w:hAnsi="Arial" w:cs="Arial"/>
          <w:spacing w:val="5"/>
          <w:sz w:val="20"/>
          <w:szCs w:val="20"/>
        </w:rPr>
        <w:t>n</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z w:val="20"/>
          <w:szCs w:val="20"/>
        </w:rPr>
        <w:t>t</w:t>
      </w:r>
      <w:r w:rsidRPr="00400055">
        <w:rPr>
          <w:rFonts w:ascii="Arial" w:hAnsi="Arial" w:cs="Arial"/>
          <w:spacing w:val="1"/>
          <w:sz w:val="20"/>
          <w:szCs w:val="20"/>
        </w:rPr>
        <w:t>m</w:t>
      </w:r>
      <w:r w:rsidRPr="00400055">
        <w:rPr>
          <w:rFonts w:ascii="Arial" w:hAnsi="Arial" w:cs="Arial"/>
          <w:sz w:val="20"/>
          <w:szCs w:val="20"/>
        </w:rPr>
        <w:t>osf</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2"/>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tr</w:t>
      </w:r>
      <w:r w:rsidRPr="00400055">
        <w:rPr>
          <w:rFonts w:ascii="Arial" w:hAnsi="Arial" w:cs="Arial"/>
          <w:spacing w:val="-1"/>
          <w:sz w:val="20"/>
          <w:szCs w:val="20"/>
        </w:rPr>
        <w:t>e</w:t>
      </w:r>
      <w:r w:rsidRPr="00400055">
        <w:rPr>
          <w:rFonts w:ascii="Arial" w:hAnsi="Arial" w:cs="Arial"/>
          <w:sz w:val="20"/>
          <w:szCs w:val="20"/>
        </w:rPr>
        <w:t>nie, 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ia sila, 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z w:val="20"/>
          <w:szCs w:val="20"/>
        </w:rPr>
        <w:t xml:space="preserve">kosti </w:t>
      </w:r>
      <w:r w:rsidRPr="00400055">
        <w:rPr>
          <w:rFonts w:ascii="Arial" w:hAnsi="Arial" w:cs="Arial"/>
          <w:spacing w:val="1"/>
          <w:sz w:val="20"/>
          <w:szCs w:val="20"/>
        </w:rPr>
        <w:t>t</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pacing w:val="-1"/>
          <w:sz w:val="20"/>
          <w:szCs w:val="20"/>
        </w:rPr>
        <w:t>ce</w:t>
      </w:r>
      <w:r w:rsidRPr="00400055">
        <w:rPr>
          <w:rFonts w:ascii="Arial" w:hAnsi="Arial" w:cs="Arial"/>
          <w:sz w:val="20"/>
          <w:szCs w:val="20"/>
        </w:rPr>
        <w:t>j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12"/>
        <w:ind w:left="567"/>
        <w:rPr>
          <w:rFonts w:ascii="Arial" w:hAnsi="Arial" w:cs="Arial"/>
          <w:sz w:val="20"/>
          <w:szCs w:val="20"/>
        </w:rPr>
      </w:pPr>
      <w:r w:rsidRPr="00400055">
        <w:rPr>
          <w:rFonts w:ascii="Arial" w:hAnsi="Arial" w:cs="Arial"/>
          <w:sz w:val="20"/>
          <w:szCs w:val="20"/>
        </w:rPr>
        <w:t>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 tel</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pacing w:val="-1"/>
          <w:sz w:val="20"/>
          <w:szCs w:val="20"/>
        </w:rPr>
        <w:t>a</w:t>
      </w:r>
      <w:r w:rsidRPr="00400055">
        <w:rPr>
          <w:rFonts w:ascii="Arial" w:hAnsi="Arial" w:cs="Arial"/>
          <w:sz w:val="20"/>
          <w:szCs w:val="20"/>
        </w:rPr>
        <w:t>, 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 ro</w:t>
      </w:r>
      <w:r w:rsidRPr="00400055">
        <w:rPr>
          <w:rFonts w:ascii="Arial" w:hAnsi="Arial" w:cs="Arial"/>
          <w:spacing w:val="-1"/>
          <w:sz w:val="20"/>
          <w:szCs w:val="20"/>
        </w:rPr>
        <w:t>v</w:t>
      </w:r>
      <w:r w:rsidRPr="00400055">
        <w:rPr>
          <w:rFonts w:ascii="Arial" w:hAnsi="Arial" w:cs="Arial"/>
          <w:spacing w:val="2"/>
          <w:sz w:val="20"/>
          <w:szCs w:val="20"/>
        </w:rPr>
        <w:t>n</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pacing w:val="5"/>
          <w:sz w:val="20"/>
          <w:szCs w:val="20"/>
        </w:rPr>
        <w:t>n</w:t>
      </w:r>
      <w:r w:rsidRPr="00400055">
        <w:rPr>
          <w:rFonts w:ascii="Arial" w:hAnsi="Arial" w:cs="Arial"/>
          <w:sz w:val="20"/>
          <w:szCs w:val="20"/>
        </w:rPr>
        <w:t>ý</w:t>
      </w:r>
    </w:p>
    <w:p w:rsidR="00400055" w:rsidRPr="00400055" w:rsidRDefault="00400055" w:rsidP="00400055">
      <w:pPr>
        <w:widowControl w:val="0"/>
        <w:autoSpaceDE w:val="0"/>
        <w:autoSpaceDN w:val="0"/>
        <w:adjustRightInd w:val="0"/>
        <w:ind w:left="567" w:right="587"/>
        <w:rPr>
          <w:rFonts w:ascii="Arial" w:hAnsi="Arial" w:cs="Arial"/>
          <w:sz w:val="20"/>
          <w:szCs w:val="20"/>
        </w:rPr>
      </w:pPr>
      <w:r w:rsidRPr="00400055">
        <w:rPr>
          <w:rFonts w:ascii="Arial" w:hAnsi="Arial" w:cs="Arial"/>
          <w:spacing w:val="1"/>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1"/>
          <w:sz w:val="20"/>
          <w:szCs w:val="20"/>
        </w:rPr>
        <w:t>v</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 xml:space="preserve">i </w:t>
      </w:r>
      <w:r w:rsidRPr="00400055">
        <w:rPr>
          <w:rFonts w:ascii="Arial" w:hAnsi="Arial" w:cs="Arial"/>
          <w:spacing w:val="1"/>
          <w:sz w:val="20"/>
          <w:szCs w:val="20"/>
        </w:rPr>
        <w:t>m</w:t>
      </w:r>
      <w:r w:rsidRPr="00400055">
        <w:rPr>
          <w:rFonts w:ascii="Arial" w:hAnsi="Arial" w:cs="Arial"/>
          <w:sz w:val="20"/>
          <w:szCs w:val="20"/>
        </w:rPr>
        <w:t>/s, km</w:t>
      </w:r>
      <w:r w:rsidRPr="00400055">
        <w:rPr>
          <w:rFonts w:ascii="Arial" w:hAnsi="Arial" w:cs="Arial"/>
          <w:spacing w:val="1"/>
          <w:sz w:val="20"/>
          <w:szCs w:val="20"/>
        </w:rPr>
        <w:t>/</w:t>
      </w:r>
      <w:r w:rsidRPr="00400055">
        <w:rPr>
          <w:rFonts w:ascii="Arial" w:hAnsi="Arial" w:cs="Arial"/>
          <w:sz w:val="20"/>
          <w:szCs w:val="20"/>
        </w:rPr>
        <w:t>h, km</w:t>
      </w:r>
      <w:r w:rsidRPr="00400055">
        <w:rPr>
          <w:rFonts w:ascii="Arial" w:hAnsi="Arial" w:cs="Arial"/>
          <w:spacing w:val="1"/>
          <w:sz w:val="20"/>
          <w:szCs w:val="20"/>
        </w:rPr>
        <w:t>/</w:t>
      </w:r>
      <w:r w:rsidRPr="00400055">
        <w:rPr>
          <w:rFonts w:ascii="Arial" w:hAnsi="Arial" w:cs="Arial"/>
          <w:sz w:val="20"/>
          <w:szCs w:val="20"/>
        </w:rPr>
        <w:t xml:space="preserve">s;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s / </w:t>
      </w:r>
      <w:r w:rsidRPr="00400055">
        <w:rPr>
          <w:rFonts w:ascii="Arial" w:hAnsi="Arial" w:cs="Arial"/>
          <w:i/>
          <w:iCs/>
          <w:spacing w:val="1"/>
          <w:sz w:val="20"/>
          <w:szCs w:val="20"/>
        </w:rPr>
        <w:t>t</w:t>
      </w:r>
      <w:r w:rsidRPr="00400055">
        <w:rPr>
          <w:rFonts w:ascii="Arial" w:hAnsi="Arial" w:cs="Arial"/>
          <w:sz w:val="20"/>
          <w:szCs w:val="20"/>
        </w:rPr>
        <w:t>, pri</w:t>
      </w:r>
      <w:r w:rsidRPr="00400055">
        <w:rPr>
          <w:rFonts w:ascii="Arial" w:hAnsi="Arial" w:cs="Arial"/>
          <w:spacing w:val="-1"/>
          <w:sz w:val="20"/>
          <w:szCs w:val="20"/>
        </w:rPr>
        <w:t>e</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3"/>
          <w:sz w:val="20"/>
          <w:szCs w:val="20"/>
        </w:rPr>
        <w:t xml:space="preserve"> </w:t>
      </w:r>
      <w:r w:rsidRPr="00400055">
        <w:rPr>
          <w:rFonts w:ascii="Arial" w:hAnsi="Arial" w:cs="Arial"/>
          <w:i/>
          <w:iCs/>
          <w:spacing w:val="-1"/>
          <w:sz w:val="20"/>
          <w:szCs w:val="20"/>
        </w:rPr>
        <w:t>v</w:t>
      </w:r>
      <w:r w:rsidRPr="00400055">
        <w:rPr>
          <w:rFonts w:ascii="Arial" w:hAnsi="Arial" w:cs="Arial"/>
          <w:i/>
          <w:iCs/>
          <w:position w:val="-3"/>
          <w:sz w:val="20"/>
          <w:szCs w:val="20"/>
        </w:rPr>
        <w:t>p</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dr</w:t>
      </w:r>
      <w:r w:rsidRPr="00400055">
        <w:rPr>
          <w:rFonts w:ascii="Arial" w:hAnsi="Arial" w:cs="Arial"/>
          <w:spacing w:val="-2"/>
          <w:sz w:val="20"/>
          <w:szCs w:val="20"/>
        </w:rPr>
        <w:t>á</w:t>
      </w:r>
      <w:r w:rsidRPr="00400055">
        <w:rPr>
          <w:rFonts w:ascii="Arial" w:hAnsi="Arial" w:cs="Arial"/>
          <w:sz w:val="20"/>
          <w:szCs w:val="20"/>
        </w:rPr>
        <w:t>ha</w:t>
      </w:r>
      <w:r w:rsidRPr="00400055">
        <w:rPr>
          <w:rFonts w:ascii="Arial" w:hAnsi="Arial" w:cs="Arial"/>
          <w:spacing w:val="-1"/>
          <w:sz w:val="20"/>
          <w:szCs w:val="20"/>
        </w:rPr>
        <w:t xml:space="preserve"> r</w:t>
      </w:r>
      <w:r w:rsidRPr="00400055">
        <w:rPr>
          <w:rFonts w:ascii="Arial" w:hAnsi="Arial" w:cs="Arial"/>
          <w:sz w:val="20"/>
          <w:szCs w:val="20"/>
        </w:rPr>
        <w:t>ovno</w:t>
      </w:r>
      <w:r w:rsidRPr="00400055">
        <w:rPr>
          <w:rFonts w:ascii="Arial" w:hAnsi="Arial" w:cs="Arial"/>
          <w:spacing w:val="3"/>
          <w:sz w:val="20"/>
          <w:szCs w:val="20"/>
        </w:rPr>
        <w:t>m</w:t>
      </w:r>
      <w:r w:rsidRPr="00400055">
        <w:rPr>
          <w:rFonts w:ascii="Arial" w:hAnsi="Arial" w:cs="Arial"/>
          <w:spacing w:val="-1"/>
          <w:sz w:val="20"/>
          <w:szCs w:val="20"/>
        </w:rPr>
        <w:t>e</w:t>
      </w:r>
      <w:r w:rsidRPr="00400055">
        <w:rPr>
          <w:rFonts w:ascii="Arial" w:hAnsi="Arial" w:cs="Arial"/>
          <w:sz w:val="20"/>
          <w:szCs w:val="20"/>
        </w:rPr>
        <w:t>rn</w:t>
      </w:r>
      <w:r w:rsidRPr="00400055">
        <w:rPr>
          <w:rFonts w:ascii="Arial" w:hAnsi="Arial" w:cs="Arial"/>
          <w:spacing w:val="-2"/>
          <w:sz w:val="20"/>
          <w:szCs w:val="20"/>
        </w:rPr>
        <w:t>é</w:t>
      </w:r>
      <w:r w:rsidRPr="00400055">
        <w:rPr>
          <w:rFonts w:ascii="Arial" w:hAnsi="Arial" w:cs="Arial"/>
          <w:sz w:val="20"/>
          <w:szCs w:val="20"/>
        </w:rPr>
        <w:t>ho 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2"/>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s</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s =</w:t>
      </w:r>
      <w:r w:rsidRPr="00400055">
        <w:rPr>
          <w:rFonts w:ascii="Arial" w:hAnsi="Arial" w:cs="Arial"/>
          <w:i/>
          <w:iCs/>
          <w:spacing w:val="-1"/>
          <w:sz w:val="20"/>
          <w:szCs w:val="20"/>
        </w:rPr>
        <w:t xml:space="preserve">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 t</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fi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i 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1"/>
          <w:sz w:val="20"/>
          <w:szCs w:val="20"/>
        </w:rPr>
        <w:t>rá</w:t>
      </w:r>
      <w:r w:rsidRPr="00400055">
        <w:rPr>
          <w:rFonts w:ascii="Arial" w:hAnsi="Arial" w:cs="Arial"/>
          <w:spacing w:val="2"/>
          <w:sz w:val="20"/>
          <w:szCs w:val="20"/>
        </w:rPr>
        <w:t>h</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bu v</w:t>
      </w:r>
      <w:r w:rsidRPr="00400055">
        <w:rPr>
          <w:rFonts w:ascii="Arial" w:hAnsi="Arial" w:cs="Arial"/>
          <w:spacing w:val="3"/>
          <w:sz w:val="20"/>
          <w:szCs w:val="20"/>
        </w:rPr>
        <w:t xml:space="preserve"> </w:t>
      </w:r>
      <w:r w:rsidRPr="00400055">
        <w:rPr>
          <w:rFonts w:ascii="Arial" w:hAnsi="Arial" w:cs="Arial"/>
          <w:spacing w:val="1"/>
          <w:sz w:val="20"/>
          <w:szCs w:val="20"/>
        </w:rPr>
        <w:t>č</w:t>
      </w:r>
      <w:r w:rsidRPr="00400055">
        <w:rPr>
          <w:rFonts w:ascii="Arial" w:hAnsi="Arial" w:cs="Arial"/>
          <w:spacing w:val="-1"/>
          <w:sz w:val="20"/>
          <w:szCs w:val="20"/>
        </w:rPr>
        <w:t>a</w:t>
      </w:r>
      <w:r w:rsidRPr="00400055">
        <w:rPr>
          <w:rFonts w:ascii="Arial" w:hAnsi="Arial" w:cs="Arial"/>
          <w:sz w:val="20"/>
          <w:szCs w:val="20"/>
        </w:rPr>
        <w:t>se m</w:t>
      </w:r>
      <w:r w:rsidRPr="00400055">
        <w:rPr>
          <w:rFonts w:ascii="Arial" w:hAnsi="Arial" w:cs="Arial"/>
          <w:spacing w:val="-1"/>
          <w:sz w:val="20"/>
          <w:szCs w:val="20"/>
        </w:rPr>
        <w:t>ec</w:t>
      </w:r>
      <w:r w:rsidRPr="00400055">
        <w:rPr>
          <w:rFonts w:ascii="Arial" w:hAnsi="Arial" w:cs="Arial"/>
          <w:sz w:val="20"/>
          <w:szCs w:val="20"/>
        </w:rPr>
        <w:t>h</w:t>
      </w:r>
      <w:r w:rsidRPr="00400055">
        <w:rPr>
          <w:rFonts w:ascii="Arial" w:hAnsi="Arial" w:cs="Arial"/>
          <w:spacing w:val="-1"/>
          <w:sz w:val="20"/>
          <w:szCs w:val="20"/>
        </w:rPr>
        <w:t>a</w:t>
      </w:r>
      <w:r w:rsidRPr="00400055">
        <w:rPr>
          <w:rFonts w:ascii="Arial" w:hAnsi="Arial" w:cs="Arial"/>
          <w:sz w:val="20"/>
          <w:szCs w:val="20"/>
        </w:rPr>
        <w:t>nic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z w:val="20"/>
          <w:szCs w:val="20"/>
        </w:rPr>
        <w:t>prá</w:t>
      </w:r>
      <w:r w:rsidRPr="00400055">
        <w:rPr>
          <w:rFonts w:ascii="Arial" w:hAnsi="Arial" w:cs="Arial"/>
          <w:spacing w:val="-1"/>
          <w:sz w:val="20"/>
          <w:szCs w:val="20"/>
        </w:rPr>
        <w:t>c</w:t>
      </w:r>
      <w:r w:rsidRPr="00400055">
        <w:rPr>
          <w:rFonts w:ascii="Arial" w:hAnsi="Arial" w:cs="Arial"/>
          <w:sz w:val="20"/>
          <w:szCs w:val="20"/>
        </w:rPr>
        <w:t xml:space="preserve">a,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i/>
          <w:iCs/>
          <w:spacing w:val="-3"/>
          <w:sz w:val="20"/>
          <w:szCs w:val="20"/>
        </w:rPr>
        <w:t>W</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c</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4"/>
          <w:sz w:val="20"/>
          <w:szCs w:val="20"/>
        </w:rPr>
        <w:t>J</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2"/>
          <w:sz w:val="20"/>
          <w:szCs w:val="20"/>
        </w:rPr>
        <w:t xml:space="preserve"> </w:t>
      </w:r>
      <w:r w:rsidRPr="00400055">
        <w:rPr>
          <w:rFonts w:ascii="Arial" w:hAnsi="Arial" w:cs="Arial"/>
          <w:i/>
          <w:iCs/>
          <w:sz w:val="20"/>
          <w:szCs w:val="20"/>
        </w:rPr>
        <w:t>W</w:t>
      </w:r>
      <w:r w:rsidRPr="00400055">
        <w:rPr>
          <w:rFonts w:ascii="Arial" w:hAnsi="Arial" w:cs="Arial"/>
          <w:i/>
          <w:iCs/>
          <w:spacing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F ∙ s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 xml:space="preserve">kon,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 xml:space="preserve">konu </w:t>
      </w:r>
      <w:r w:rsidRPr="00400055">
        <w:rPr>
          <w:rFonts w:ascii="Arial" w:hAnsi="Arial" w:cs="Arial"/>
          <w:spacing w:val="1"/>
          <w:sz w:val="20"/>
          <w:szCs w:val="20"/>
        </w:rPr>
        <w:t>W</w:t>
      </w:r>
      <w:r w:rsidRPr="00400055">
        <w:rPr>
          <w:rFonts w:ascii="Arial" w:hAnsi="Arial" w:cs="Arial"/>
          <w:sz w:val="20"/>
          <w:szCs w:val="20"/>
        </w:rPr>
        <w:t>, k</w:t>
      </w:r>
      <w:r w:rsidRPr="00400055">
        <w:rPr>
          <w:rFonts w:ascii="Arial" w:hAnsi="Arial" w:cs="Arial"/>
          <w:spacing w:val="1"/>
          <w:sz w:val="20"/>
          <w:szCs w:val="20"/>
        </w:rPr>
        <w:t>W</w:t>
      </w:r>
      <w:r w:rsidRPr="00400055">
        <w:rPr>
          <w:rFonts w:ascii="Arial" w:hAnsi="Arial" w:cs="Arial"/>
          <w:sz w:val="20"/>
          <w:szCs w:val="20"/>
        </w:rPr>
        <w:t>, MW</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position w:val="1"/>
          <w:sz w:val="20"/>
          <w:szCs w:val="20"/>
        </w:rPr>
        <w:t>po</w:t>
      </w:r>
      <w:r w:rsidRPr="00400055">
        <w:rPr>
          <w:rFonts w:ascii="Arial" w:hAnsi="Arial" w:cs="Arial"/>
          <w:spacing w:val="2"/>
          <w:position w:val="1"/>
          <w:sz w:val="20"/>
          <w:szCs w:val="20"/>
        </w:rPr>
        <w:t>h</w:t>
      </w:r>
      <w:r w:rsidRPr="00400055">
        <w:rPr>
          <w:rFonts w:ascii="Arial" w:hAnsi="Arial" w:cs="Arial"/>
          <w:spacing w:val="-5"/>
          <w:position w:val="1"/>
          <w:sz w:val="20"/>
          <w:szCs w:val="20"/>
        </w:rPr>
        <w:t>y</w:t>
      </w:r>
      <w:r w:rsidRPr="00400055">
        <w:rPr>
          <w:rFonts w:ascii="Arial" w:hAnsi="Arial" w:cs="Arial"/>
          <w:position w:val="1"/>
          <w:sz w:val="20"/>
          <w:szCs w:val="20"/>
        </w:rPr>
        <w:t>bová</w:t>
      </w:r>
      <w:r w:rsidRPr="00400055">
        <w:rPr>
          <w:rFonts w:ascii="Arial" w:hAnsi="Arial" w:cs="Arial"/>
          <w:spacing w:val="1"/>
          <w:position w:val="1"/>
          <w:sz w:val="20"/>
          <w:szCs w:val="20"/>
        </w:rPr>
        <w:t xml:space="preserve"> </w:t>
      </w:r>
      <w:r w:rsidRPr="00400055">
        <w:rPr>
          <w:rFonts w:ascii="Arial" w:hAnsi="Arial" w:cs="Arial"/>
          <w:spacing w:val="-1"/>
          <w:position w:val="1"/>
          <w:sz w:val="20"/>
          <w:szCs w:val="20"/>
        </w:rPr>
        <w:t>e</w:t>
      </w:r>
      <w:r w:rsidRPr="00400055">
        <w:rPr>
          <w:rFonts w:ascii="Arial" w:hAnsi="Arial" w:cs="Arial"/>
          <w:position w:val="1"/>
          <w:sz w:val="20"/>
          <w:szCs w:val="20"/>
        </w:rPr>
        <w:t>n</w:t>
      </w:r>
      <w:r w:rsidRPr="00400055">
        <w:rPr>
          <w:rFonts w:ascii="Arial" w:hAnsi="Arial" w:cs="Arial"/>
          <w:spacing w:val="1"/>
          <w:position w:val="1"/>
          <w:sz w:val="20"/>
          <w:szCs w:val="20"/>
        </w:rPr>
        <w:t>er</w:t>
      </w:r>
      <w:r w:rsidRPr="00400055">
        <w:rPr>
          <w:rFonts w:ascii="Arial" w:hAnsi="Arial" w:cs="Arial"/>
          <w:spacing w:val="-2"/>
          <w:position w:val="1"/>
          <w:sz w:val="20"/>
          <w:szCs w:val="20"/>
        </w:rPr>
        <w:t>g</w:t>
      </w:r>
      <w:r w:rsidRPr="00400055">
        <w:rPr>
          <w:rFonts w:ascii="Arial" w:hAnsi="Arial" w:cs="Arial"/>
          <w:position w:val="1"/>
          <w:sz w:val="20"/>
          <w:szCs w:val="20"/>
        </w:rPr>
        <w:t>ia t</w:t>
      </w:r>
      <w:r w:rsidRPr="00400055">
        <w:rPr>
          <w:rFonts w:ascii="Arial" w:hAnsi="Arial" w:cs="Arial"/>
          <w:spacing w:val="-1"/>
          <w:position w:val="1"/>
          <w:sz w:val="20"/>
          <w:szCs w:val="20"/>
        </w:rPr>
        <w:t>e</w:t>
      </w:r>
      <w:r w:rsidRPr="00400055">
        <w:rPr>
          <w:rFonts w:ascii="Arial" w:hAnsi="Arial" w:cs="Arial"/>
          <w:position w:val="1"/>
          <w:sz w:val="20"/>
          <w:szCs w:val="20"/>
        </w:rPr>
        <w:t>les</w:t>
      </w:r>
      <w:r w:rsidRPr="00400055">
        <w:rPr>
          <w:rFonts w:ascii="Arial" w:hAnsi="Arial" w:cs="Arial"/>
          <w:spacing w:val="-1"/>
          <w:position w:val="1"/>
          <w:sz w:val="20"/>
          <w:szCs w:val="20"/>
        </w:rPr>
        <w:t>a</w:t>
      </w:r>
      <w:r w:rsidRPr="00400055">
        <w:rPr>
          <w:rFonts w:ascii="Arial" w:hAnsi="Arial" w:cs="Arial"/>
          <w:position w:val="1"/>
          <w:sz w:val="20"/>
          <w:szCs w:val="20"/>
        </w:rPr>
        <w:t>,</w:t>
      </w:r>
      <w:r w:rsidRPr="00400055">
        <w:rPr>
          <w:rFonts w:ascii="Arial" w:hAnsi="Arial" w:cs="Arial"/>
          <w:spacing w:val="2"/>
          <w:position w:val="1"/>
          <w:sz w:val="20"/>
          <w:szCs w:val="20"/>
        </w:rPr>
        <w:t xml:space="preserve"> </w:t>
      </w:r>
      <w:r w:rsidRPr="00400055">
        <w:rPr>
          <w:rFonts w:ascii="Arial" w:hAnsi="Arial" w:cs="Arial"/>
          <w:spacing w:val="1"/>
          <w:position w:val="1"/>
          <w:sz w:val="20"/>
          <w:szCs w:val="20"/>
        </w:rPr>
        <w:t>z</w:t>
      </w:r>
      <w:r w:rsidRPr="00400055">
        <w:rPr>
          <w:rFonts w:ascii="Arial" w:hAnsi="Arial" w:cs="Arial"/>
          <w:position w:val="1"/>
          <w:sz w:val="20"/>
          <w:szCs w:val="20"/>
        </w:rPr>
        <w:t>n</w:t>
      </w:r>
      <w:r w:rsidRPr="00400055">
        <w:rPr>
          <w:rFonts w:ascii="Arial" w:hAnsi="Arial" w:cs="Arial"/>
          <w:spacing w:val="-1"/>
          <w:position w:val="1"/>
          <w:sz w:val="20"/>
          <w:szCs w:val="20"/>
        </w:rPr>
        <w:t>ač</w:t>
      </w:r>
      <w:r w:rsidRPr="00400055">
        <w:rPr>
          <w:rFonts w:ascii="Arial" w:hAnsi="Arial" w:cs="Arial"/>
          <w:position w:val="1"/>
          <w:sz w:val="20"/>
          <w:szCs w:val="20"/>
        </w:rPr>
        <w:t>ka</w:t>
      </w:r>
      <w:r w:rsidRPr="00400055">
        <w:rPr>
          <w:rFonts w:ascii="Arial" w:hAnsi="Arial" w:cs="Arial"/>
          <w:spacing w:val="1"/>
          <w:position w:val="1"/>
          <w:sz w:val="20"/>
          <w:szCs w:val="20"/>
        </w:rPr>
        <w:t xml:space="preserve"> </w:t>
      </w:r>
      <w:r w:rsidRPr="00400055">
        <w:rPr>
          <w:rFonts w:ascii="Arial" w:hAnsi="Arial" w:cs="Arial"/>
          <w:i/>
          <w:iCs/>
          <w:position w:val="1"/>
          <w:sz w:val="20"/>
          <w:szCs w:val="20"/>
        </w:rPr>
        <w:t>E</w:t>
      </w:r>
      <w:r w:rsidRPr="00400055">
        <w:rPr>
          <w:rFonts w:ascii="Arial" w:hAnsi="Arial" w:cs="Arial"/>
          <w:i/>
          <w:iCs/>
          <w:spacing w:val="1"/>
          <w:position w:val="-2"/>
          <w:sz w:val="20"/>
          <w:szCs w:val="20"/>
        </w:rPr>
        <w:t>k</w:t>
      </w:r>
      <w:r w:rsidRPr="00400055">
        <w:rPr>
          <w:rFonts w:ascii="Arial" w:hAnsi="Arial" w:cs="Arial"/>
          <w:position w:val="1"/>
          <w:sz w:val="20"/>
          <w:szCs w:val="20"/>
        </w:rPr>
        <w:t>, jednot</w:t>
      </w:r>
      <w:r w:rsidRPr="00400055">
        <w:rPr>
          <w:rFonts w:ascii="Arial" w:hAnsi="Arial" w:cs="Arial"/>
          <w:spacing w:val="2"/>
          <w:position w:val="1"/>
          <w:sz w:val="20"/>
          <w:szCs w:val="20"/>
        </w:rPr>
        <w:t>k</w:t>
      </w:r>
      <w:r w:rsidRPr="00400055">
        <w:rPr>
          <w:rFonts w:ascii="Arial" w:hAnsi="Arial" w:cs="Arial"/>
          <w:position w:val="1"/>
          <w:sz w:val="20"/>
          <w:szCs w:val="20"/>
        </w:rPr>
        <w:t>y</w:t>
      </w:r>
      <w:r w:rsidRPr="00400055">
        <w:rPr>
          <w:rFonts w:ascii="Arial" w:hAnsi="Arial" w:cs="Arial"/>
          <w:spacing w:val="-5"/>
          <w:position w:val="1"/>
          <w:sz w:val="20"/>
          <w:szCs w:val="20"/>
        </w:rPr>
        <w:t xml:space="preserve"> </w:t>
      </w:r>
      <w:r w:rsidRPr="00400055">
        <w:rPr>
          <w:rFonts w:ascii="Arial" w:hAnsi="Arial" w:cs="Arial"/>
          <w:position w:val="1"/>
          <w:sz w:val="20"/>
          <w:szCs w:val="20"/>
        </w:rPr>
        <w:t>po</w:t>
      </w:r>
      <w:r w:rsidRPr="00400055">
        <w:rPr>
          <w:rFonts w:ascii="Arial" w:hAnsi="Arial" w:cs="Arial"/>
          <w:spacing w:val="5"/>
          <w:position w:val="1"/>
          <w:sz w:val="20"/>
          <w:szCs w:val="20"/>
        </w:rPr>
        <w:t>h</w:t>
      </w:r>
      <w:r w:rsidRPr="00400055">
        <w:rPr>
          <w:rFonts w:ascii="Arial" w:hAnsi="Arial" w:cs="Arial"/>
          <w:spacing w:val="-2"/>
          <w:position w:val="1"/>
          <w:sz w:val="20"/>
          <w:szCs w:val="20"/>
        </w:rPr>
        <w:t>y</w:t>
      </w:r>
      <w:r w:rsidRPr="00400055">
        <w:rPr>
          <w:rFonts w:ascii="Arial" w:hAnsi="Arial" w:cs="Arial"/>
          <w:position w:val="1"/>
          <w:sz w:val="20"/>
          <w:szCs w:val="20"/>
        </w:rPr>
        <w:t>bov</w:t>
      </w:r>
      <w:r w:rsidRPr="00400055">
        <w:rPr>
          <w:rFonts w:ascii="Arial" w:hAnsi="Arial" w:cs="Arial"/>
          <w:spacing w:val="-1"/>
          <w:position w:val="1"/>
          <w:sz w:val="20"/>
          <w:szCs w:val="20"/>
        </w:rPr>
        <w:t>e</w:t>
      </w:r>
      <w:r w:rsidRPr="00400055">
        <w:rPr>
          <w:rFonts w:ascii="Arial" w:hAnsi="Arial" w:cs="Arial"/>
          <w:position w:val="1"/>
          <w:sz w:val="20"/>
          <w:szCs w:val="20"/>
        </w:rPr>
        <w:t>j en</w:t>
      </w:r>
      <w:r w:rsidRPr="00400055">
        <w:rPr>
          <w:rFonts w:ascii="Arial" w:hAnsi="Arial" w:cs="Arial"/>
          <w:spacing w:val="-1"/>
          <w:position w:val="1"/>
          <w:sz w:val="20"/>
          <w:szCs w:val="20"/>
        </w:rPr>
        <w:t>e</w:t>
      </w:r>
      <w:r w:rsidRPr="00400055">
        <w:rPr>
          <w:rFonts w:ascii="Arial" w:hAnsi="Arial" w:cs="Arial"/>
          <w:spacing w:val="1"/>
          <w:position w:val="1"/>
          <w:sz w:val="20"/>
          <w:szCs w:val="20"/>
        </w:rPr>
        <w:t>r</w:t>
      </w:r>
      <w:r w:rsidRPr="00400055">
        <w:rPr>
          <w:rFonts w:ascii="Arial" w:hAnsi="Arial" w:cs="Arial"/>
          <w:spacing w:val="-2"/>
          <w:position w:val="1"/>
          <w:sz w:val="20"/>
          <w:szCs w:val="20"/>
        </w:rPr>
        <w:t>g</w:t>
      </w:r>
      <w:r w:rsidRPr="00400055">
        <w:rPr>
          <w:rFonts w:ascii="Arial" w:hAnsi="Arial" w:cs="Arial"/>
          <w:position w:val="1"/>
          <w:sz w:val="20"/>
          <w:szCs w:val="20"/>
        </w:rPr>
        <w:t xml:space="preserve">ie </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pacing w:val="1"/>
          <w:position w:val="1"/>
          <w:sz w:val="20"/>
          <w:szCs w:val="20"/>
        </w:rPr>
        <w:t xml:space="preserve"> </w:t>
      </w:r>
      <w:r w:rsidRPr="00400055">
        <w:rPr>
          <w:rFonts w:ascii="Arial" w:hAnsi="Arial" w:cs="Arial"/>
          <w:position w:val="1"/>
          <w:sz w:val="20"/>
          <w:szCs w:val="20"/>
        </w:rPr>
        <w:t>k</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z w:val="20"/>
          <w:szCs w:val="20"/>
        </w:rPr>
        <w:t xml:space="preserve"> MJ</w:t>
      </w:r>
    </w:p>
    <w:p w:rsidR="00400055" w:rsidRPr="00400055" w:rsidRDefault="00400055" w:rsidP="00400055">
      <w:pPr>
        <w:widowControl w:val="0"/>
        <w:autoSpaceDE w:val="0"/>
        <w:autoSpaceDN w:val="0"/>
        <w:adjustRightInd w:val="0"/>
        <w:ind w:left="709" w:right="280" w:hanging="142"/>
        <w:rPr>
          <w:rFonts w:ascii="Arial" w:hAnsi="Arial" w:cs="Arial"/>
          <w:sz w:val="20"/>
          <w:szCs w:val="20"/>
        </w:rPr>
      </w:pPr>
      <w:r w:rsidRPr="00400055">
        <w:rPr>
          <w:rFonts w:ascii="Arial" w:hAnsi="Arial" w:cs="Arial"/>
          <w:sz w:val="20"/>
          <w:szCs w:val="20"/>
        </w:rPr>
        <w:t xml:space="preserve">polohová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i/>
          <w:iCs/>
          <w:sz w:val="20"/>
          <w:szCs w:val="20"/>
        </w:rPr>
        <w:t>E</w:t>
      </w:r>
      <w:r w:rsidRPr="00400055">
        <w:rPr>
          <w:rFonts w:ascii="Arial" w:hAnsi="Arial" w:cs="Arial"/>
          <w:i/>
          <w:iCs/>
          <w:spacing w:val="1"/>
          <w:position w:val="-3"/>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pol</w:t>
      </w:r>
      <w:r w:rsidRPr="00400055">
        <w:rPr>
          <w:rFonts w:ascii="Arial" w:hAnsi="Arial" w:cs="Arial"/>
          <w:spacing w:val="3"/>
          <w:sz w:val="20"/>
          <w:szCs w:val="20"/>
        </w:rPr>
        <w:t>o</w:t>
      </w:r>
      <w:r w:rsidRPr="00400055">
        <w:rPr>
          <w:rFonts w:ascii="Arial" w:hAnsi="Arial" w:cs="Arial"/>
          <w:sz w:val="20"/>
          <w:szCs w:val="20"/>
        </w:rPr>
        <w:t>hov</w:t>
      </w:r>
      <w:r w:rsidRPr="00400055">
        <w:rPr>
          <w:rFonts w:ascii="Arial" w:hAnsi="Arial" w:cs="Arial"/>
          <w:spacing w:val="-1"/>
          <w:sz w:val="20"/>
          <w:szCs w:val="20"/>
        </w:rPr>
        <w:t>e</w:t>
      </w:r>
      <w:r w:rsidRPr="00400055">
        <w:rPr>
          <w:rFonts w:ascii="Arial" w:hAnsi="Arial" w:cs="Arial"/>
          <w:sz w:val="20"/>
          <w:szCs w:val="20"/>
        </w:rPr>
        <w:t>j en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2"/>
          <w:sz w:val="20"/>
          <w:szCs w:val="20"/>
        </w:rPr>
        <w:t>J</w:t>
      </w:r>
      <w:r w:rsidRPr="00400055">
        <w:rPr>
          <w:rFonts w:ascii="Arial" w:hAnsi="Arial" w:cs="Arial"/>
          <w:sz w:val="20"/>
          <w:szCs w:val="20"/>
        </w:rPr>
        <w:t>,</w:t>
      </w:r>
      <w:r w:rsidRPr="00400055">
        <w:rPr>
          <w:rFonts w:ascii="Arial" w:hAnsi="Arial" w:cs="Arial"/>
          <w:spacing w:val="1"/>
          <w:sz w:val="20"/>
          <w:szCs w:val="20"/>
        </w:rPr>
        <w:t xml:space="preserve"> </w:t>
      </w:r>
      <w:r w:rsidRPr="00400055">
        <w:rPr>
          <w:rFonts w:ascii="Arial" w:hAnsi="Arial" w:cs="Arial"/>
          <w:sz w:val="20"/>
          <w:szCs w:val="20"/>
        </w:rPr>
        <w:t>k</w:t>
      </w:r>
      <w:r w:rsidRPr="00400055">
        <w:rPr>
          <w:rFonts w:ascii="Arial" w:hAnsi="Arial" w:cs="Arial"/>
          <w:spacing w:val="2"/>
          <w:sz w:val="20"/>
          <w:szCs w:val="20"/>
        </w:rPr>
        <w:t>J</w:t>
      </w:r>
      <w:r w:rsidRPr="00400055">
        <w:rPr>
          <w:rFonts w:ascii="Arial" w:hAnsi="Arial" w:cs="Arial"/>
          <w:sz w:val="20"/>
          <w:szCs w:val="20"/>
        </w:rPr>
        <w:t>, M</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E</w:t>
      </w:r>
      <w:r w:rsidRPr="00400055">
        <w:rPr>
          <w:rFonts w:ascii="Arial" w:hAnsi="Arial" w:cs="Arial"/>
          <w:i/>
          <w:iCs/>
          <w:position w:val="-3"/>
          <w:sz w:val="20"/>
          <w:szCs w:val="20"/>
        </w:rPr>
        <w:t>p</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m ∙ g ∙ h</w:t>
      </w:r>
      <w:r w:rsidRPr="00400055">
        <w:rPr>
          <w:rFonts w:ascii="Arial" w:hAnsi="Arial" w:cs="Arial"/>
          <w:sz w:val="20"/>
          <w:szCs w:val="20"/>
        </w:rPr>
        <w:t xml:space="preserve"> 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ná p</w:t>
      </w:r>
      <w:r w:rsidRPr="00400055">
        <w:rPr>
          <w:rFonts w:ascii="Arial" w:hAnsi="Arial" w:cs="Arial"/>
          <w:spacing w:val="-1"/>
          <w:sz w:val="20"/>
          <w:szCs w:val="20"/>
        </w:rPr>
        <w:t>re</w:t>
      </w:r>
      <w:r w:rsidRPr="00400055">
        <w:rPr>
          <w:rFonts w:ascii="Arial" w:hAnsi="Arial" w:cs="Arial"/>
          <w:sz w:val="20"/>
          <w:szCs w:val="20"/>
        </w:rPr>
        <w:t>mena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2"/>
          <w:sz w:val="20"/>
          <w:szCs w:val="20"/>
        </w:rPr>
        <w:t>y</w:t>
      </w:r>
      <w:r w:rsidRPr="00400055">
        <w:rPr>
          <w:rFonts w:ascii="Arial" w:hAnsi="Arial" w:cs="Arial"/>
          <w:sz w:val="20"/>
          <w:szCs w:val="20"/>
        </w:rPr>
        <w:t>bov</w:t>
      </w:r>
      <w:r w:rsidRPr="00400055">
        <w:rPr>
          <w:rFonts w:ascii="Arial" w:hAnsi="Arial" w:cs="Arial"/>
          <w:spacing w:val="-1"/>
          <w:sz w:val="20"/>
          <w:szCs w:val="20"/>
        </w:rPr>
        <w:t>e</w:t>
      </w:r>
      <w:r w:rsidRPr="00400055">
        <w:rPr>
          <w:rFonts w:ascii="Arial" w:hAnsi="Arial" w:cs="Arial"/>
          <w:sz w:val="20"/>
          <w:szCs w:val="20"/>
        </w:rPr>
        <w:t xml:space="preserve">j a polohovej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ie 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kon</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1"/>
          <w:sz w:val="20"/>
          <w:szCs w:val="20"/>
        </w:rPr>
        <w:t>z</w:t>
      </w:r>
      <w:r w:rsidRPr="00400055">
        <w:rPr>
          <w:rFonts w:ascii="Arial" w:hAnsi="Arial" w:cs="Arial"/>
          <w:spacing w:val="-1"/>
          <w:sz w:val="20"/>
          <w:szCs w:val="20"/>
        </w:rPr>
        <w:t>ac</w:t>
      </w:r>
      <w:r w:rsidRPr="00400055">
        <w:rPr>
          <w:rFonts w:ascii="Arial" w:hAnsi="Arial" w:cs="Arial"/>
          <w:sz w:val="20"/>
          <w:szCs w:val="20"/>
        </w:rPr>
        <w:t>hov</w:t>
      </w:r>
      <w:r w:rsidRPr="00400055">
        <w:rPr>
          <w:rFonts w:ascii="Arial" w:hAnsi="Arial" w:cs="Arial"/>
          <w:spacing w:val="-1"/>
          <w:sz w:val="20"/>
          <w:szCs w:val="20"/>
        </w:rPr>
        <w:t>a</w:t>
      </w:r>
      <w:r w:rsidRPr="00400055">
        <w:rPr>
          <w:rFonts w:ascii="Arial" w:hAnsi="Arial" w:cs="Arial"/>
          <w:sz w:val="20"/>
          <w:szCs w:val="20"/>
        </w:rPr>
        <w:t>nia m</w:t>
      </w:r>
      <w:r w:rsidRPr="00400055">
        <w:rPr>
          <w:rFonts w:ascii="Arial" w:hAnsi="Arial" w:cs="Arial"/>
          <w:spacing w:val="-1"/>
          <w:sz w:val="20"/>
          <w:szCs w:val="20"/>
        </w:rPr>
        <w:t>ec</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z w:val="20"/>
          <w:szCs w:val="20"/>
        </w:rPr>
        <w:t>nick</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3"/>
          <w:sz w:val="20"/>
          <w:szCs w:val="20"/>
        </w:rPr>
        <w:t xml:space="preserv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v </w:t>
      </w:r>
      <w:r w:rsidRPr="00400055">
        <w:rPr>
          <w:rFonts w:ascii="Arial" w:hAnsi="Arial" w:cs="Arial"/>
          <w:spacing w:val="2"/>
          <w:sz w:val="20"/>
          <w:szCs w:val="20"/>
        </w:rPr>
        <w:t>p</w:t>
      </w:r>
      <w:r w:rsidRPr="00400055">
        <w:rPr>
          <w:rFonts w:ascii="Arial" w:hAnsi="Arial" w:cs="Arial"/>
          <w:sz w:val="20"/>
          <w:szCs w:val="20"/>
        </w:rPr>
        <w:t>rí</w:t>
      </w:r>
      <w:r w:rsidRPr="00400055">
        <w:rPr>
          <w:rFonts w:ascii="Arial" w:hAnsi="Arial" w:cs="Arial"/>
          <w:spacing w:val="-1"/>
          <w:sz w:val="20"/>
          <w:szCs w:val="20"/>
        </w:rPr>
        <w:t>r</w:t>
      </w:r>
      <w:r w:rsidRPr="00400055">
        <w:rPr>
          <w:rFonts w:ascii="Arial" w:hAnsi="Arial" w:cs="Arial"/>
          <w:sz w:val="20"/>
          <w:szCs w:val="20"/>
        </w:rPr>
        <w:t>ode</w:t>
      </w: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rPr>
      </w:pP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b/>
          <w:bCs/>
          <w:color w:val="FF0000"/>
          <w:sz w:val="20"/>
          <w:szCs w:val="20"/>
        </w:rPr>
      </w:pPr>
    </w:p>
    <w:p w:rsidR="00400055" w:rsidRPr="00400055" w:rsidRDefault="00400055" w:rsidP="00400055">
      <w:pPr>
        <w:pStyle w:val="slovanzoznam"/>
        <w:numPr>
          <w:ilvl w:val="0"/>
          <w:numId w:val="0"/>
        </w:numPr>
        <w:jc w:val="both"/>
        <w:rPr>
          <w:rFonts w:ascii="Arial" w:hAnsi="Arial" w:cs="Arial"/>
          <w:sz w:val="20"/>
          <w:szCs w:val="20"/>
        </w:rPr>
      </w:pPr>
    </w:p>
    <w:p w:rsidR="00C80D98" w:rsidRPr="00C80D98" w:rsidRDefault="00C80D98" w:rsidP="00C80D98">
      <w:pPr>
        <w:pStyle w:val="slovanzoznam"/>
        <w:numPr>
          <w:ilvl w:val="0"/>
          <w:numId w:val="0"/>
        </w:numPr>
        <w:jc w:val="center"/>
        <w:rPr>
          <w:rFonts w:ascii="Arial" w:hAnsi="Arial" w:cs="Arial"/>
          <w:b/>
          <w:u w:val="single"/>
        </w:rPr>
      </w:pPr>
      <w:r w:rsidRPr="00C80D98">
        <w:rPr>
          <w:rFonts w:ascii="Arial" w:hAnsi="Arial" w:cs="Arial"/>
          <w:b/>
          <w:u w:val="single"/>
        </w:rPr>
        <w:t>UČEBNÉ OSNOVY</w:t>
      </w:r>
    </w:p>
    <w:p w:rsidR="00C80D98" w:rsidRPr="00C80D98" w:rsidRDefault="00C80D98" w:rsidP="00C80D9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Vzdelávacia oblasť</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Človek a príroda</w:t>
            </w:r>
          </w:p>
        </w:tc>
      </w:tr>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Názov predmetu</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Fyzika</w:t>
            </w:r>
          </w:p>
        </w:tc>
      </w:tr>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Stupeň vzdelania</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ISCED2</w:t>
            </w:r>
          </w:p>
        </w:tc>
      </w:tr>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Ročník</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Deviaty</w:t>
            </w:r>
          </w:p>
        </w:tc>
      </w:tr>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Počet hodín</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týždenne: 2h       ročne: 66h</w:t>
            </w:r>
          </w:p>
        </w:tc>
      </w:tr>
      <w:tr w:rsidR="00C80D98" w:rsidRPr="00C80D98" w:rsidTr="0020259B">
        <w:trPr>
          <w:trHeight w:val="397"/>
          <w:jc w:val="center"/>
        </w:trPr>
        <w:tc>
          <w:tcPr>
            <w:tcW w:w="2906" w:type="dxa"/>
            <w:shd w:val="clear" w:color="auto" w:fill="CCFFFF"/>
            <w:vAlign w:val="center"/>
          </w:tcPr>
          <w:p w:rsidR="00C80D98" w:rsidRPr="00C80D98" w:rsidRDefault="00C80D98" w:rsidP="0020259B">
            <w:pPr>
              <w:pStyle w:val="slovanzoznam"/>
              <w:numPr>
                <w:ilvl w:val="0"/>
                <w:numId w:val="0"/>
              </w:numPr>
              <w:rPr>
                <w:rFonts w:ascii="Arial" w:hAnsi="Arial" w:cs="Arial"/>
                <w:b/>
              </w:rPr>
            </w:pPr>
            <w:r w:rsidRPr="00C80D98">
              <w:rPr>
                <w:rFonts w:ascii="Arial" w:hAnsi="Arial" w:cs="Arial"/>
                <w:b/>
              </w:rPr>
              <w:t>Poznámka</w:t>
            </w:r>
          </w:p>
        </w:tc>
        <w:tc>
          <w:tcPr>
            <w:tcW w:w="5840" w:type="dxa"/>
            <w:shd w:val="clear" w:color="auto" w:fill="auto"/>
            <w:vAlign w:val="center"/>
          </w:tcPr>
          <w:p w:rsidR="00C80D98" w:rsidRPr="00C80D98" w:rsidRDefault="00C80D98" w:rsidP="0020259B">
            <w:pPr>
              <w:pStyle w:val="slovanzoznam"/>
              <w:numPr>
                <w:ilvl w:val="0"/>
                <w:numId w:val="0"/>
              </w:numPr>
              <w:rPr>
                <w:rFonts w:ascii="Arial" w:hAnsi="Arial" w:cs="Arial"/>
                <w:b/>
                <w:color w:val="FF0000"/>
              </w:rPr>
            </w:pPr>
            <w:r w:rsidRPr="00C80D98">
              <w:rPr>
                <w:rFonts w:ascii="Arial" w:hAnsi="Arial" w:cs="Arial"/>
                <w:b/>
              </w:rPr>
              <w:t>1 disponibilná hodina</w:t>
            </w:r>
          </w:p>
        </w:tc>
      </w:tr>
    </w:tbl>
    <w:p w:rsidR="00C80D98" w:rsidRPr="00C80D98" w:rsidRDefault="00C80D98" w:rsidP="00C80D98">
      <w:pPr>
        <w:pStyle w:val="slovanzoznam"/>
        <w:numPr>
          <w:ilvl w:val="0"/>
          <w:numId w:val="0"/>
        </w:numPr>
        <w:rPr>
          <w:rFonts w:ascii="Arial" w:hAnsi="Arial" w:cs="Arial"/>
          <w:sz w:val="20"/>
          <w:szCs w:val="20"/>
        </w:rPr>
      </w:pPr>
    </w:p>
    <w:p w:rsidR="00C80D98" w:rsidRPr="00C80D98" w:rsidRDefault="00C80D98" w:rsidP="00C80D98">
      <w:pPr>
        <w:pStyle w:val="slovanzoznam"/>
        <w:numPr>
          <w:ilvl w:val="0"/>
          <w:numId w:val="0"/>
        </w:numPr>
        <w:rPr>
          <w:rFonts w:ascii="Arial" w:hAnsi="Arial" w:cs="Arial"/>
          <w:sz w:val="20"/>
          <w:szCs w:val="20"/>
        </w:rPr>
      </w:pPr>
    </w:p>
    <w:p w:rsidR="00C80D98" w:rsidRPr="00C80D98" w:rsidRDefault="00C80D98" w:rsidP="00C80D98">
      <w:pPr>
        <w:pStyle w:val="Default"/>
        <w:rPr>
          <w:rFonts w:ascii="Arial" w:hAnsi="Arial" w:cs="Arial"/>
          <w:b/>
          <w:color w:val="auto"/>
          <w:sz w:val="20"/>
          <w:szCs w:val="20"/>
        </w:rPr>
      </w:pPr>
      <w:r w:rsidRPr="00C80D98">
        <w:rPr>
          <w:rFonts w:ascii="Arial" w:hAnsi="Arial" w:cs="Arial"/>
          <w:b/>
          <w:color w:val="auto"/>
          <w:sz w:val="20"/>
          <w:szCs w:val="20"/>
        </w:rPr>
        <w:t xml:space="preserve">Učebné osnovy sú totožné so vzdelávacím štandardom ŠVP pre príslušný vzdelávací predmet. </w:t>
      </w:r>
    </w:p>
    <w:p w:rsidR="00C80D98" w:rsidRPr="00C80D98" w:rsidRDefault="00C80D98" w:rsidP="00C80D98">
      <w:pPr>
        <w:pStyle w:val="slovanzoznam"/>
        <w:numPr>
          <w:ilvl w:val="0"/>
          <w:numId w:val="0"/>
        </w:numPr>
        <w:tabs>
          <w:tab w:val="num" w:pos="432"/>
        </w:tabs>
        <w:ind w:left="227"/>
        <w:rPr>
          <w:rFonts w:ascii="Arial" w:hAnsi="Arial" w:cs="Arial"/>
          <w:b/>
          <w:sz w:val="20"/>
          <w:szCs w:val="20"/>
          <w:u w:val="single"/>
        </w:rPr>
      </w:pPr>
    </w:p>
    <w:p w:rsidR="00C80D98" w:rsidRPr="00C80D98" w:rsidRDefault="00C80D98" w:rsidP="00C80D98">
      <w:pPr>
        <w:pStyle w:val="slovanzoznam"/>
        <w:numPr>
          <w:ilvl w:val="0"/>
          <w:numId w:val="0"/>
        </w:numPr>
        <w:tabs>
          <w:tab w:val="num" w:pos="360"/>
        </w:tabs>
        <w:ind w:left="227"/>
        <w:rPr>
          <w:rFonts w:ascii="Arial" w:hAnsi="Arial" w:cs="Arial"/>
          <w:b/>
          <w:sz w:val="20"/>
          <w:szCs w:val="20"/>
          <w:u w:val="single"/>
        </w:rPr>
      </w:pPr>
      <w:r>
        <w:rPr>
          <w:rFonts w:ascii="Arial" w:hAnsi="Arial" w:cs="Arial"/>
          <w:b/>
          <w:sz w:val="20"/>
          <w:szCs w:val="20"/>
          <w:u w:val="single"/>
        </w:rPr>
        <w:t xml:space="preserve">1 </w:t>
      </w:r>
      <w:r w:rsidRPr="00C80D98">
        <w:rPr>
          <w:rFonts w:ascii="Arial" w:hAnsi="Arial" w:cs="Arial"/>
          <w:b/>
          <w:sz w:val="20"/>
          <w:szCs w:val="20"/>
          <w:u w:val="single"/>
        </w:rPr>
        <w:t>Charakteristika predmetu</w:t>
      </w:r>
    </w:p>
    <w:p w:rsidR="00C80D98" w:rsidRPr="00C80D98" w:rsidRDefault="00C80D98" w:rsidP="00C80D98">
      <w:pPr>
        <w:pStyle w:val="slovanzoznam"/>
        <w:numPr>
          <w:ilvl w:val="0"/>
          <w:numId w:val="0"/>
        </w:numPr>
        <w:tabs>
          <w:tab w:val="num" w:pos="432"/>
        </w:tabs>
        <w:ind w:left="227"/>
        <w:rPr>
          <w:rFonts w:ascii="Arial" w:hAnsi="Arial" w:cs="Arial"/>
          <w:b/>
          <w:sz w:val="20"/>
          <w:szCs w:val="20"/>
          <w:u w:val="single"/>
        </w:rPr>
      </w:pPr>
    </w:p>
    <w:p w:rsidR="00C80D98" w:rsidRPr="00C80D98" w:rsidRDefault="00C80D98" w:rsidP="00C80D98">
      <w:pPr>
        <w:autoSpaceDE w:val="0"/>
        <w:autoSpaceDN w:val="0"/>
        <w:adjustRightInd w:val="0"/>
        <w:ind w:firstLine="227"/>
        <w:rPr>
          <w:rFonts w:ascii="Arial" w:hAnsi="Arial" w:cs="Arial"/>
          <w:color w:val="000000"/>
          <w:sz w:val="20"/>
          <w:szCs w:val="20"/>
        </w:rPr>
      </w:pPr>
      <w:r w:rsidRPr="00C80D98">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C80D98" w:rsidRPr="00C80D98" w:rsidRDefault="00C80D98" w:rsidP="00C80D98">
      <w:pPr>
        <w:autoSpaceDE w:val="0"/>
        <w:autoSpaceDN w:val="0"/>
        <w:adjustRightInd w:val="0"/>
        <w:ind w:firstLine="227"/>
        <w:rPr>
          <w:rFonts w:ascii="Arial" w:hAnsi="Arial" w:cs="Arial"/>
          <w:color w:val="000000"/>
          <w:sz w:val="20"/>
          <w:szCs w:val="20"/>
        </w:rPr>
      </w:pPr>
      <w:r w:rsidRPr="00C80D98">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C80D98" w:rsidRPr="00C80D98" w:rsidRDefault="00C80D98" w:rsidP="00C80D98">
      <w:pPr>
        <w:autoSpaceDE w:val="0"/>
        <w:autoSpaceDN w:val="0"/>
        <w:adjustRightInd w:val="0"/>
        <w:ind w:firstLine="227"/>
        <w:rPr>
          <w:rFonts w:ascii="Arial" w:hAnsi="Arial" w:cs="Arial"/>
          <w:color w:val="000000"/>
          <w:sz w:val="20"/>
          <w:szCs w:val="20"/>
        </w:rPr>
      </w:pPr>
      <w:r w:rsidRPr="00C80D98">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C80D98" w:rsidRPr="00C80D98" w:rsidRDefault="00C80D98" w:rsidP="00C80D98">
      <w:pPr>
        <w:autoSpaceDE w:val="0"/>
        <w:autoSpaceDN w:val="0"/>
        <w:adjustRightInd w:val="0"/>
        <w:ind w:firstLine="227"/>
        <w:rPr>
          <w:rFonts w:ascii="Arial" w:hAnsi="Arial" w:cs="Arial"/>
          <w:color w:val="000000"/>
          <w:sz w:val="20"/>
          <w:szCs w:val="20"/>
        </w:rPr>
      </w:pPr>
      <w:r w:rsidRPr="00C80D98">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C80D98" w:rsidRPr="00C80D98" w:rsidRDefault="00C80D98" w:rsidP="00C80D98">
      <w:pPr>
        <w:pStyle w:val="slovanzoznam"/>
        <w:numPr>
          <w:ilvl w:val="0"/>
          <w:numId w:val="0"/>
        </w:numPr>
        <w:tabs>
          <w:tab w:val="num" w:pos="432"/>
        </w:tabs>
        <w:ind w:firstLine="227"/>
        <w:rPr>
          <w:rFonts w:ascii="Arial" w:hAnsi="Arial" w:cs="Arial"/>
          <w:b/>
          <w:sz w:val="20"/>
          <w:szCs w:val="20"/>
          <w:u w:val="single"/>
        </w:rPr>
      </w:pPr>
      <w:r w:rsidRPr="00C80D98">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C80D98" w:rsidRPr="00C80D98" w:rsidRDefault="00C80D98" w:rsidP="00C80D98">
      <w:pPr>
        <w:pStyle w:val="slovanzoznam"/>
        <w:numPr>
          <w:ilvl w:val="0"/>
          <w:numId w:val="0"/>
        </w:numPr>
        <w:tabs>
          <w:tab w:val="num" w:pos="360"/>
        </w:tabs>
        <w:jc w:val="both"/>
        <w:rPr>
          <w:rFonts w:ascii="Arial" w:hAnsi="Arial" w:cs="Arial"/>
          <w:sz w:val="20"/>
          <w:szCs w:val="20"/>
        </w:rPr>
      </w:pPr>
    </w:p>
    <w:p w:rsidR="00C80D98" w:rsidRPr="00C80D98" w:rsidRDefault="00C80D98" w:rsidP="00C80D98">
      <w:pPr>
        <w:pStyle w:val="slovanzoznam"/>
        <w:numPr>
          <w:ilvl w:val="0"/>
          <w:numId w:val="0"/>
        </w:numPr>
        <w:tabs>
          <w:tab w:val="num" w:pos="360"/>
        </w:tabs>
        <w:ind w:left="360" w:hanging="360"/>
        <w:jc w:val="both"/>
        <w:rPr>
          <w:rFonts w:ascii="Arial" w:hAnsi="Arial" w:cs="Arial"/>
          <w:b/>
          <w:sz w:val="20"/>
          <w:szCs w:val="20"/>
          <w:u w:val="single"/>
        </w:rPr>
      </w:pPr>
      <w:r>
        <w:rPr>
          <w:rFonts w:ascii="Arial" w:hAnsi="Arial" w:cs="Arial"/>
          <w:b/>
          <w:sz w:val="20"/>
          <w:szCs w:val="20"/>
          <w:u w:val="single"/>
        </w:rPr>
        <w:t xml:space="preserve"> 2 </w:t>
      </w:r>
      <w:r w:rsidRPr="00C80D98">
        <w:rPr>
          <w:rFonts w:ascii="Arial" w:hAnsi="Arial" w:cs="Arial"/>
          <w:b/>
          <w:sz w:val="20"/>
          <w:szCs w:val="20"/>
          <w:u w:val="single"/>
        </w:rPr>
        <w:t>Ciele vyučovacieho predmetu</w:t>
      </w:r>
    </w:p>
    <w:p w:rsidR="00C80D98" w:rsidRPr="00C80D98" w:rsidRDefault="00C80D98" w:rsidP="00C80D98">
      <w:pPr>
        <w:pStyle w:val="slovanzoznam"/>
        <w:numPr>
          <w:ilvl w:val="0"/>
          <w:numId w:val="0"/>
        </w:numPr>
        <w:tabs>
          <w:tab w:val="num" w:pos="360"/>
        </w:tabs>
        <w:jc w:val="both"/>
        <w:rPr>
          <w:rFonts w:ascii="Arial" w:hAnsi="Arial" w:cs="Arial"/>
          <w:sz w:val="20"/>
          <w:szCs w:val="20"/>
        </w:rPr>
      </w:pPr>
    </w:p>
    <w:p w:rsidR="00C80D98" w:rsidRPr="00C80D98" w:rsidRDefault="00C80D98" w:rsidP="00C80D98">
      <w:pPr>
        <w:rPr>
          <w:rFonts w:ascii="Arial" w:hAnsi="Arial" w:cs="Arial"/>
          <w:sz w:val="20"/>
          <w:szCs w:val="20"/>
        </w:rPr>
      </w:pPr>
      <w:r w:rsidRPr="00C80D98">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C80D98" w:rsidRPr="00C80D98" w:rsidRDefault="00C80D98" w:rsidP="00C80D98">
      <w:pPr>
        <w:rPr>
          <w:rFonts w:ascii="Arial" w:hAnsi="Arial" w:cs="Arial"/>
          <w:color w:val="FF0000"/>
          <w:sz w:val="20"/>
          <w:szCs w:val="20"/>
        </w:rPr>
      </w:pPr>
    </w:p>
    <w:p w:rsidR="00C80D98" w:rsidRPr="00C80D98" w:rsidRDefault="00C80D98" w:rsidP="00C80D98">
      <w:pPr>
        <w:rPr>
          <w:rFonts w:ascii="Arial" w:hAnsi="Arial" w:cs="Arial"/>
          <w:sz w:val="20"/>
          <w:szCs w:val="20"/>
        </w:rPr>
      </w:pPr>
      <w:r w:rsidRPr="00C80D98">
        <w:rPr>
          <w:rFonts w:ascii="Arial" w:hAnsi="Arial" w:cs="Arial"/>
          <w:sz w:val="20"/>
          <w:szCs w:val="20"/>
        </w:rPr>
        <w:t>Žiaci</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aplikujú empirické metódy práce – pozorovanie, experimentovanie, meranie a spracovanie nameraných hodnôt fyzikálnych veličín pri skúmaní fyzikálnych javov,</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vysvetľujú vybrané fyzikálne javy v bezprostrednom okolí a navrhujú metódy overenia svojich vysvetlení,</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prezentujú a obhajujú svoje postupy a tvrdenia logickou argumentáciou založenou na dôkazoch,</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komunikujú verbálnou aj písomnou formou, ovládajú symbolickú, tabelárnu, grafickú komunikáciu,</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rozlišujú spoľahlivé informácie od nespoľahlivých – kriticky myslia,</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riešia problémy, v ktorých sa integrujú poznatky z viacerých prírodovedných, prípadne humanitných predmetov,</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rozumejú historickému vývoju poznania vo fyzike ako vede a vplyvu technického vývoja na rozvoj poznania a spoločnosti,</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posudzujú užitočnosť vedeckých poznatkov a technických vynálezov pre rozvoj spoločnosti a tiež problémy spojené s ich využitím pre človeka a životné prostredie,</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pracujú v tíme, vedia kooperovať a diskutovať, sú zodpovední za výsledky svojej práce a zverené pomôcky,</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získajú záujem o prírodu a svet techniky,</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nadobudnú otvorenosť k novým objavom vo fyzike a technike,</w:t>
      </w:r>
    </w:p>
    <w:p w:rsidR="00C80D98" w:rsidRPr="00C80D98" w:rsidRDefault="00C80D98" w:rsidP="00EA41BF">
      <w:pPr>
        <w:numPr>
          <w:ilvl w:val="0"/>
          <w:numId w:val="46"/>
        </w:numPr>
        <w:jc w:val="left"/>
        <w:rPr>
          <w:rFonts w:ascii="Arial" w:hAnsi="Arial" w:cs="Arial"/>
          <w:sz w:val="20"/>
          <w:szCs w:val="20"/>
        </w:rPr>
      </w:pPr>
      <w:r w:rsidRPr="00C80D98">
        <w:rPr>
          <w:rFonts w:ascii="Arial" w:hAnsi="Arial" w:cs="Arial"/>
          <w:sz w:val="20"/>
          <w:szCs w:val="20"/>
        </w:rPr>
        <w:t>získajú pozitívny vzťah k ochrane svojho zdravia a životného prostredia.</w:t>
      </w:r>
    </w:p>
    <w:p w:rsidR="00C80D98" w:rsidRPr="00C80D98" w:rsidRDefault="00C80D98" w:rsidP="00C80D98">
      <w:pPr>
        <w:ind w:left="720"/>
        <w:rPr>
          <w:rFonts w:ascii="Arial" w:hAnsi="Arial" w:cs="Arial"/>
          <w:sz w:val="20"/>
          <w:szCs w:val="20"/>
        </w:rPr>
      </w:pPr>
    </w:p>
    <w:p w:rsidR="00C80D98" w:rsidRPr="00C80D98" w:rsidRDefault="00C80D98" w:rsidP="00C80D98">
      <w:pPr>
        <w:pStyle w:val="slovanzoznam"/>
        <w:numPr>
          <w:ilvl w:val="0"/>
          <w:numId w:val="0"/>
        </w:numPr>
        <w:tabs>
          <w:tab w:val="num" w:pos="360"/>
        </w:tabs>
        <w:ind w:left="227"/>
        <w:jc w:val="both"/>
        <w:rPr>
          <w:rFonts w:ascii="Arial" w:hAnsi="Arial" w:cs="Arial"/>
          <w:b/>
          <w:sz w:val="20"/>
          <w:szCs w:val="20"/>
          <w:u w:val="single"/>
        </w:rPr>
      </w:pPr>
      <w:r>
        <w:rPr>
          <w:rFonts w:ascii="Arial" w:hAnsi="Arial" w:cs="Arial"/>
          <w:b/>
          <w:sz w:val="20"/>
          <w:szCs w:val="20"/>
          <w:u w:val="single"/>
        </w:rPr>
        <w:t xml:space="preserve">3 </w:t>
      </w:r>
      <w:r w:rsidRPr="00C80D98">
        <w:rPr>
          <w:rFonts w:ascii="Arial" w:hAnsi="Arial" w:cs="Arial"/>
          <w:b/>
          <w:sz w:val="20"/>
          <w:szCs w:val="20"/>
          <w:u w:val="single"/>
        </w:rPr>
        <w:t xml:space="preserve">Prierezové témy </w:t>
      </w:r>
    </w:p>
    <w:p w:rsidR="00C80D98" w:rsidRPr="00C80D98" w:rsidRDefault="00C80D98" w:rsidP="00C80D98">
      <w:pPr>
        <w:pStyle w:val="slovanzoznam"/>
        <w:numPr>
          <w:ilvl w:val="0"/>
          <w:numId w:val="0"/>
        </w:numPr>
        <w:tabs>
          <w:tab w:val="num" w:pos="432"/>
        </w:tabs>
        <w:ind w:left="227"/>
        <w:jc w:val="both"/>
        <w:rPr>
          <w:rFonts w:ascii="Arial" w:hAnsi="Arial" w:cs="Arial"/>
          <w:b/>
          <w:sz w:val="20"/>
          <w:szCs w:val="20"/>
          <w:u w:val="single"/>
        </w:rPr>
      </w:pPr>
    </w:p>
    <w:p w:rsidR="00C80D98" w:rsidRPr="00C80D98" w:rsidRDefault="00C80D98" w:rsidP="00C80D98">
      <w:pPr>
        <w:pStyle w:val="slovanzoznam"/>
        <w:numPr>
          <w:ilvl w:val="0"/>
          <w:numId w:val="0"/>
        </w:numPr>
        <w:jc w:val="both"/>
        <w:rPr>
          <w:rFonts w:ascii="Arial" w:hAnsi="Arial" w:cs="Arial"/>
          <w:sz w:val="20"/>
          <w:szCs w:val="20"/>
        </w:rPr>
      </w:pPr>
      <w:r w:rsidRPr="00C80D98">
        <w:rPr>
          <w:rFonts w:ascii="Arial" w:hAnsi="Arial" w:cs="Arial"/>
          <w:sz w:val="20"/>
          <w:szCs w:val="20"/>
        </w:rPr>
        <w:t>ISCED 2:</w:t>
      </w:r>
    </w:p>
    <w:p w:rsidR="00C80D98" w:rsidRPr="00C80D98" w:rsidRDefault="00C80D98" w:rsidP="00C80D98">
      <w:pPr>
        <w:pStyle w:val="slovanzoznam"/>
        <w:numPr>
          <w:ilvl w:val="0"/>
          <w:numId w:val="0"/>
        </w:numPr>
        <w:jc w:val="both"/>
        <w:rPr>
          <w:rFonts w:ascii="Arial" w:hAnsi="Arial" w:cs="Arial"/>
          <w:sz w:val="20"/>
          <w:szCs w:val="20"/>
        </w:rPr>
      </w:pPr>
      <w:r w:rsidRPr="00C80D98">
        <w:rPr>
          <w:rFonts w:ascii="Arial" w:hAnsi="Arial" w:cs="Arial"/>
          <w:bCs/>
          <w:sz w:val="20"/>
          <w:szCs w:val="20"/>
        </w:rPr>
        <w:t>Osobnostný a sociálny rozvoj, Environmentálna výchova, Mediálna výchova, Multikultúrna výchova, Ochrana života a zdravia</w:t>
      </w:r>
      <w:r w:rsidRPr="00C80D98">
        <w:rPr>
          <w:rFonts w:ascii="Arial" w:hAnsi="Arial" w:cs="Arial"/>
          <w:sz w:val="20"/>
          <w:szCs w:val="20"/>
        </w:rPr>
        <w:t>, Čitateľská gramotnosť(CGT), Informačná a digitálna gramotnosť(IDG), Prírodovedná gramotnosť (PDG).</w:t>
      </w:r>
    </w:p>
    <w:p w:rsidR="00C80D98" w:rsidRPr="00C80D98" w:rsidRDefault="00C80D98" w:rsidP="00C80D98">
      <w:pPr>
        <w:pStyle w:val="slovanzoznam"/>
        <w:numPr>
          <w:ilvl w:val="0"/>
          <w:numId w:val="0"/>
        </w:numPr>
        <w:tabs>
          <w:tab w:val="num" w:pos="432"/>
        </w:tabs>
        <w:ind w:left="227"/>
        <w:jc w:val="both"/>
        <w:rPr>
          <w:rFonts w:ascii="Arial" w:hAnsi="Arial" w:cs="Arial"/>
          <w:b/>
          <w:sz w:val="20"/>
          <w:szCs w:val="20"/>
          <w:u w:val="single"/>
        </w:rPr>
      </w:pPr>
    </w:p>
    <w:p w:rsidR="00C80D98" w:rsidRPr="00C80D98" w:rsidRDefault="00C80D98" w:rsidP="00C80D98">
      <w:pPr>
        <w:pStyle w:val="slovanzoznam"/>
        <w:numPr>
          <w:ilvl w:val="0"/>
          <w:numId w:val="0"/>
        </w:numPr>
        <w:tabs>
          <w:tab w:val="num" w:pos="432"/>
        </w:tabs>
        <w:ind w:left="227"/>
        <w:jc w:val="both"/>
        <w:rPr>
          <w:rFonts w:ascii="Arial" w:hAnsi="Arial" w:cs="Arial"/>
          <w:b/>
          <w:sz w:val="20"/>
          <w:szCs w:val="20"/>
          <w:u w:val="single"/>
        </w:rPr>
      </w:pPr>
    </w:p>
    <w:p w:rsidR="00C80D98" w:rsidRPr="00C80D98" w:rsidRDefault="00C80D98" w:rsidP="00C80D98">
      <w:pPr>
        <w:pStyle w:val="slovanzoznam"/>
        <w:numPr>
          <w:ilvl w:val="0"/>
          <w:numId w:val="0"/>
        </w:numPr>
        <w:tabs>
          <w:tab w:val="num" w:pos="360"/>
        </w:tabs>
        <w:jc w:val="both"/>
        <w:rPr>
          <w:rFonts w:ascii="Arial" w:hAnsi="Arial" w:cs="Arial"/>
          <w:b/>
          <w:sz w:val="20"/>
          <w:szCs w:val="20"/>
          <w:u w:val="single"/>
        </w:rPr>
      </w:pPr>
      <w:r>
        <w:rPr>
          <w:rFonts w:ascii="Arial" w:hAnsi="Arial" w:cs="Arial"/>
          <w:b/>
          <w:sz w:val="20"/>
          <w:szCs w:val="20"/>
          <w:u w:val="single"/>
        </w:rPr>
        <w:t xml:space="preserve"> 4 </w:t>
      </w:r>
      <w:r w:rsidRPr="00C80D98">
        <w:rPr>
          <w:rFonts w:ascii="Arial" w:hAnsi="Arial" w:cs="Arial"/>
          <w:b/>
          <w:sz w:val="20"/>
          <w:szCs w:val="20"/>
          <w:u w:val="single"/>
        </w:rPr>
        <w:t>Tematické celky</w:t>
      </w:r>
      <w:r w:rsidRPr="00C80D98">
        <w:rPr>
          <w:rFonts w:ascii="Arial" w:hAnsi="Arial" w:cs="Arial"/>
          <w:b/>
          <w:sz w:val="20"/>
          <w:szCs w:val="20"/>
        </w:rPr>
        <w:t xml:space="preserve">  </w:t>
      </w:r>
    </w:p>
    <w:p w:rsidR="00C80D98" w:rsidRPr="00C80D98" w:rsidRDefault="00C80D98" w:rsidP="00C80D98">
      <w:pPr>
        <w:pStyle w:val="slovanzoznam"/>
        <w:numPr>
          <w:ilvl w:val="0"/>
          <w:numId w:val="0"/>
        </w:numPr>
        <w:jc w:val="both"/>
        <w:rPr>
          <w:rFonts w:ascii="Arial" w:hAnsi="Arial" w:cs="Arial"/>
          <w:sz w:val="20"/>
          <w:szCs w:val="20"/>
        </w:rPr>
      </w:pPr>
    </w:p>
    <w:p w:rsidR="00C80D98" w:rsidRPr="00C80D98" w:rsidRDefault="00C80D98" w:rsidP="00C80D98">
      <w:pPr>
        <w:pStyle w:val="slovanzoznam"/>
        <w:numPr>
          <w:ilvl w:val="0"/>
          <w:numId w:val="0"/>
        </w:numPr>
        <w:jc w:val="both"/>
        <w:rPr>
          <w:rFonts w:ascii="Arial" w:hAnsi="Arial" w:cs="Arial"/>
          <w:sz w:val="20"/>
          <w:szCs w:val="20"/>
        </w:rPr>
      </w:pPr>
      <w:r w:rsidRPr="00C80D98">
        <w:rPr>
          <w:rFonts w:ascii="Arial" w:hAnsi="Arial" w:cs="Arial"/>
          <w:b/>
          <w:sz w:val="20"/>
          <w:szCs w:val="20"/>
        </w:rPr>
        <w:t xml:space="preserve">1.  </w:t>
      </w:r>
      <w:r w:rsidRPr="00C80D98">
        <w:rPr>
          <w:rFonts w:ascii="Arial" w:hAnsi="Arial" w:cs="Arial"/>
          <w:b/>
          <w:bCs/>
          <w:spacing w:val="-1"/>
          <w:sz w:val="20"/>
          <w:szCs w:val="20"/>
        </w:rPr>
        <w:t>M</w:t>
      </w:r>
      <w:r w:rsidRPr="00C80D98">
        <w:rPr>
          <w:rFonts w:ascii="Arial" w:hAnsi="Arial" w:cs="Arial"/>
          <w:b/>
          <w:bCs/>
          <w:sz w:val="20"/>
          <w:szCs w:val="20"/>
        </w:rPr>
        <w:t>ag</w:t>
      </w:r>
      <w:r w:rsidRPr="00C80D98">
        <w:rPr>
          <w:rFonts w:ascii="Arial" w:hAnsi="Arial" w:cs="Arial"/>
          <w:b/>
          <w:bCs/>
          <w:spacing w:val="1"/>
          <w:sz w:val="20"/>
          <w:szCs w:val="20"/>
        </w:rPr>
        <w:t>n</w:t>
      </w:r>
      <w:r w:rsidRPr="00C80D98">
        <w:rPr>
          <w:rFonts w:ascii="Arial" w:hAnsi="Arial" w:cs="Arial"/>
          <w:b/>
          <w:bCs/>
          <w:spacing w:val="-1"/>
          <w:sz w:val="20"/>
          <w:szCs w:val="20"/>
        </w:rPr>
        <w:t>e</w:t>
      </w:r>
      <w:r w:rsidRPr="00C80D98">
        <w:rPr>
          <w:rFonts w:ascii="Arial" w:hAnsi="Arial" w:cs="Arial"/>
          <w:b/>
          <w:bCs/>
          <w:sz w:val="20"/>
          <w:szCs w:val="20"/>
        </w:rPr>
        <w:t>ti</w:t>
      </w:r>
      <w:r w:rsidRPr="00C80D98">
        <w:rPr>
          <w:rFonts w:ascii="Arial" w:hAnsi="Arial" w:cs="Arial"/>
          <w:b/>
          <w:bCs/>
          <w:spacing w:val="-1"/>
          <w:sz w:val="20"/>
          <w:szCs w:val="20"/>
        </w:rPr>
        <w:t>c</w:t>
      </w:r>
      <w:r w:rsidRPr="00C80D98">
        <w:rPr>
          <w:rFonts w:ascii="Arial" w:hAnsi="Arial" w:cs="Arial"/>
          <w:b/>
          <w:bCs/>
          <w:spacing w:val="1"/>
          <w:sz w:val="20"/>
          <w:szCs w:val="20"/>
        </w:rPr>
        <w:t>k</w:t>
      </w:r>
      <w:r w:rsidRPr="00C80D98">
        <w:rPr>
          <w:rFonts w:ascii="Arial" w:hAnsi="Arial" w:cs="Arial"/>
          <w:b/>
          <w:bCs/>
          <w:sz w:val="20"/>
          <w:szCs w:val="20"/>
        </w:rPr>
        <w:t>é</w:t>
      </w:r>
      <w:r w:rsidRPr="00C80D98">
        <w:rPr>
          <w:rFonts w:ascii="Arial" w:hAnsi="Arial" w:cs="Arial"/>
          <w:b/>
          <w:bCs/>
          <w:spacing w:val="-1"/>
          <w:sz w:val="20"/>
          <w:szCs w:val="20"/>
        </w:rPr>
        <w:t xml:space="preserve"> </w:t>
      </w:r>
      <w:r w:rsidRPr="00C80D98">
        <w:rPr>
          <w:rFonts w:ascii="Arial" w:hAnsi="Arial" w:cs="Arial"/>
          <w:b/>
          <w:bCs/>
          <w:sz w:val="20"/>
          <w:szCs w:val="20"/>
        </w:rPr>
        <w:t>a</w:t>
      </w:r>
      <w:r w:rsidRPr="00C80D98">
        <w:rPr>
          <w:rFonts w:ascii="Arial" w:hAnsi="Arial" w:cs="Arial"/>
          <w:b/>
          <w:bCs/>
          <w:spacing w:val="1"/>
          <w:sz w:val="20"/>
          <w:szCs w:val="20"/>
        </w:rPr>
        <w:t xml:space="preserve"> </w:t>
      </w:r>
      <w:r w:rsidRPr="00C80D98">
        <w:rPr>
          <w:rFonts w:ascii="Arial" w:hAnsi="Arial" w:cs="Arial"/>
          <w:b/>
          <w:bCs/>
          <w:spacing w:val="-1"/>
          <w:sz w:val="20"/>
          <w:szCs w:val="20"/>
        </w:rPr>
        <w:t>e</w:t>
      </w:r>
      <w:r w:rsidRPr="00C80D98">
        <w:rPr>
          <w:rFonts w:ascii="Arial" w:hAnsi="Arial" w:cs="Arial"/>
          <w:b/>
          <w:bCs/>
          <w:sz w:val="20"/>
          <w:szCs w:val="20"/>
        </w:rPr>
        <w:t>lek</w:t>
      </w:r>
      <w:r w:rsidRPr="00C80D98">
        <w:rPr>
          <w:rFonts w:ascii="Arial" w:hAnsi="Arial" w:cs="Arial"/>
          <w:b/>
          <w:bCs/>
          <w:spacing w:val="2"/>
          <w:sz w:val="20"/>
          <w:szCs w:val="20"/>
        </w:rPr>
        <w:t>t</w:t>
      </w:r>
      <w:r w:rsidRPr="00C80D98">
        <w:rPr>
          <w:rFonts w:ascii="Arial" w:hAnsi="Arial" w:cs="Arial"/>
          <w:b/>
          <w:bCs/>
          <w:spacing w:val="-1"/>
          <w:sz w:val="20"/>
          <w:szCs w:val="20"/>
        </w:rPr>
        <w:t>r</w:t>
      </w:r>
      <w:r w:rsidRPr="00C80D98">
        <w:rPr>
          <w:rFonts w:ascii="Arial" w:hAnsi="Arial" w:cs="Arial"/>
          <w:b/>
          <w:bCs/>
          <w:sz w:val="20"/>
          <w:szCs w:val="20"/>
        </w:rPr>
        <w:t>ické</w:t>
      </w:r>
      <w:r w:rsidRPr="00C80D98">
        <w:rPr>
          <w:rFonts w:ascii="Arial" w:hAnsi="Arial" w:cs="Arial"/>
          <w:b/>
          <w:bCs/>
          <w:spacing w:val="2"/>
          <w:sz w:val="20"/>
          <w:szCs w:val="20"/>
        </w:rPr>
        <w:t xml:space="preserve"> </w:t>
      </w:r>
      <w:r w:rsidRPr="00C80D98">
        <w:rPr>
          <w:rFonts w:ascii="Arial" w:hAnsi="Arial" w:cs="Arial"/>
          <w:b/>
          <w:bCs/>
          <w:spacing w:val="-1"/>
          <w:sz w:val="20"/>
          <w:szCs w:val="20"/>
        </w:rPr>
        <w:t>j</w:t>
      </w:r>
      <w:r w:rsidRPr="00C80D98">
        <w:rPr>
          <w:rFonts w:ascii="Arial" w:hAnsi="Arial" w:cs="Arial"/>
          <w:b/>
          <w:bCs/>
          <w:sz w:val="20"/>
          <w:szCs w:val="20"/>
        </w:rPr>
        <w:t>avy. Elekt</w:t>
      </w:r>
      <w:r w:rsidRPr="00C80D98">
        <w:rPr>
          <w:rFonts w:ascii="Arial" w:hAnsi="Arial" w:cs="Arial"/>
          <w:b/>
          <w:bCs/>
          <w:spacing w:val="-1"/>
          <w:sz w:val="20"/>
          <w:szCs w:val="20"/>
        </w:rPr>
        <w:t>r</w:t>
      </w:r>
      <w:r w:rsidRPr="00C80D98">
        <w:rPr>
          <w:rFonts w:ascii="Arial" w:hAnsi="Arial" w:cs="Arial"/>
          <w:b/>
          <w:bCs/>
          <w:sz w:val="20"/>
          <w:szCs w:val="20"/>
        </w:rPr>
        <w:t>ický o</w:t>
      </w:r>
      <w:r w:rsidRPr="00C80D98">
        <w:rPr>
          <w:rFonts w:ascii="Arial" w:hAnsi="Arial" w:cs="Arial"/>
          <w:b/>
          <w:bCs/>
          <w:spacing w:val="1"/>
          <w:sz w:val="20"/>
          <w:szCs w:val="20"/>
        </w:rPr>
        <w:t>b</w:t>
      </w:r>
      <w:r w:rsidRPr="00C80D98">
        <w:rPr>
          <w:rFonts w:ascii="Arial" w:hAnsi="Arial" w:cs="Arial"/>
          <w:b/>
          <w:bCs/>
          <w:sz w:val="20"/>
          <w:szCs w:val="20"/>
        </w:rPr>
        <w:t xml:space="preserve">vod </w:t>
      </w:r>
      <w:r w:rsidRPr="00C80D98">
        <w:rPr>
          <w:rFonts w:ascii="Arial" w:hAnsi="Arial" w:cs="Arial"/>
          <w:b/>
          <w:sz w:val="20"/>
          <w:szCs w:val="20"/>
        </w:rPr>
        <w:t xml:space="preserve"> </w:t>
      </w:r>
      <w:r w:rsidRPr="00C80D98">
        <w:rPr>
          <w:rFonts w:ascii="Arial" w:hAnsi="Arial" w:cs="Arial"/>
          <w:sz w:val="20"/>
          <w:szCs w:val="20"/>
        </w:rPr>
        <w:t>-  66 hodín:</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z w:val="20"/>
          <w:szCs w:val="20"/>
        </w:rPr>
        <w:t>ma</w:t>
      </w:r>
      <w:r w:rsidRPr="00C80D98">
        <w:rPr>
          <w:rFonts w:ascii="Arial" w:hAnsi="Arial" w:cs="Arial"/>
          <w:spacing w:val="-3"/>
          <w:sz w:val="20"/>
          <w:szCs w:val="20"/>
        </w:rPr>
        <w:t>g</w:t>
      </w:r>
      <w:r w:rsidRPr="00C80D98">
        <w:rPr>
          <w:rFonts w:ascii="Arial" w:hAnsi="Arial" w:cs="Arial"/>
          <w:spacing w:val="2"/>
          <w:sz w:val="20"/>
          <w:szCs w:val="20"/>
        </w:rPr>
        <w:t>n</w:t>
      </w:r>
      <w:r w:rsidRPr="00C80D98">
        <w:rPr>
          <w:rFonts w:ascii="Arial" w:hAnsi="Arial" w:cs="Arial"/>
          <w:spacing w:val="-1"/>
          <w:sz w:val="20"/>
          <w:szCs w:val="20"/>
        </w:rPr>
        <w:t>e</w:t>
      </w:r>
      <w:r w:rsidRPr="00C80D98">
        <w:rPr>
          <w:rFonts w:ascii="Arial" w:hAnsi="Arial" w:cs="Arial"/>
          <w:sz w:val="20"/>
          <w:szCs w:val="20"/>
        </w:rPr>
        <w:t>t a j</w:t>
      </w:r>
      <w:r w:rsidRPr="00C80D98">
        <w:rPr>
          <w:rFonts w:ascii="Arial" w:hAnsi="Arial" w:cs="Arial"/>
          <w:spacing w:val="-1"/>
          <w:sz w:val="20"/>
          <w:szCs w:val="20"/>
        </w:rPr>
        <w:t>e</w:t>
      </w:r>
      <w:r w:rsidRPr="00C80D98">
        <w:rPr>
          <w:rFonts w:ascii="Arial" w:hAnsi="Arial" w:cs="Arial"/>
          <w:sz w:val="20"/>
          <w:szCs w:val="20"/>
        </w:rPr>
        <w:t>ho vlastnos</w:t>
      </w:r>
      <w:r w:rsidRPr="00C80D98">
        <w:rPr>
          <w:rFonts w:ascii="Arial" w:hAnsi="Arial" w:cs="Arial"/>
          <w:spacing w:val="1"/>
          <w:sz w:val="20"/>
          <w:szCs w:val="20"/>
        </w:rPr>
        <w:t>t</w:t>
      </w:r>
      <w:r w:rsidRPr="00C80D98">
        <w:rPr>
          <w:rFonts w:ascii="Arial" w:hAnsi="Arial" w:cs="Arial"/>
          <w:sz w:val="20"/>
          <w:szCs w:val="20"/>
        </w:rPr>
        <w:t xml:space="preserve">i, </w:t>
      </w:r>
      <w:r w:rsidRPr="00C80D98">
        <w:rPr>
          <w:rFonts w:ascii="Arial" w:hAnsi="Arial" w:cs="Arial"/>
          <w:spacing w:val="1"/>
          <w:sz w:val="20"/>
          <w:szCs w:val="20"/>
        </w:rPr>
        <w:t>m</w:t>
      </w:r>
      <w:r w:rsidRPr="00C80D98">
        <w:rPr>
          <w:rFonts w:ascii="Arial" w:hAnsi="Arial" w:cs="Arial"/>
          <w:spacing w:val="-1"/>
          <w:sz w:val="20"/>
          <w:szCs w:val="20"/>
        </w:rPr>
        <w:t>a</w:t>
      </w:r>
      <w:r w:rsidRPr="00C80D98">
        <w:rPr>
          <w:rFonts w:ascii="Arial" w:hAnsi="Arial" w:cs="Arial"/>
          <w:spacing w:val="-2"/>
          <w:sz w:val="20"/>
          <w:szCs w:val="20"/>
        </w:rPr>
        <w:t>g</w:t>
      </w:r>
      <w:r w:rsidRPr="00C80D98">
        <w:rPr>
          <w:rFonts w:ascii="Arial" w:hAnsi="Arial" w:cs="Arial"/>
          <w:spacing w:val="2"/>
          <w:sz w:val="20"/>
          <w:szCs w:val="20"/>
        </w:rPr>
        <w:t>n</w:t>
      </w:r>
      <w:r w:rsidRPr="00C80D98">
        <w:rPr>
          <w:rFonts w:ascii="Arial" w:hAnsi="Arial" w:cs="Arial"/>
          <w:spacing w:val="-1"/>
          <w:sz w:val="20"/>
          <w:szCs w:val="20"/>
        </w:rPr>
        <w:t>e</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z w:val="20"/>
          <w:szCs w:val="20"/>
        </w:rPr>
        <w:t>pole</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pacing w:val="-3"/>
          <w:sz w:val="20"/>
          <w:szCs w:val="20"/>
        </w:rPr>
        <w:t>Z</w:t>
      </w:r>
      <w:r w:rsidRPr="00C80D98">
        <w:rPr>
          <w:rFonts w:ascii="Arial" w:hAnsi="Arial" w:cs="Arial"/>
          <w:spacing w:val="-1"/>
          <w:sz w:val="20"/>
          <w:szCs w:val="20"/>
        </w:rPr>
        <w:t>e</w:t>
      </w:r>
      <w:r w:rsidRPr="00C80D98">
        <w:rPr>
          <w:rFonts w:ascii="Arial" w:hAnsi="Arial" w:cs="Arial"/>
          <w:sz w:val="20"/>
          <w:szCs w:val="20"/>
        </w:rPr>
        <w:t>m</w:t>
      </w:r>
      <w:r w:rsidRPr="00C80D98">
        <w:rPr>
          <w:rFonts w:ascii="Arial" w:hAnsi="Arial" w:cs="Arial"/>
          <w:spacing w:val="3"/>
          <w:sz w:val="20"/>
          <w:szCs w:val="20"/>
        </w:rPr>
        <w:t xml:space="preserve"> </w:t>
      </w:r>
      <w:r w:rsidRPr="00C80D98">
        <w:rPr>
          <w:rFonts w:ascii="Arial" w:hAnsi="Arial" w:cs="Arial"/>
          <w:spacing w:val="-1"/>
          <w:sz w:val="20"/>
          <w:szCs w:val="20"/>
        </w:rPr>
        <w:t>a</w:t>
      </w:r>
      <w:r w:rsidRPr="00C80D98">
        <w:rPr>
          <w:rFonts w:ascii="Arial" w:hAnsi="Arial" w:cs="Arial"/>
          <w:sz w:val="20"/>
          <w:szCs w:val="20"/>
        </w:rPr>
        <w:t>ko m</w:t>
      </w:r>
      <w:r w:rsidRPr="00C80D98">
        <w:rPr>
          <w:rFonts w:ascii="Arial" w:hAnsi="Arial" w:cs="Arial"/>
          <w:spacing w:val="2"/>
          <w:sz w:val="20"/>
          <w:szCs w:val="20"/>
        </w:rPr>
        <w:t>a</w:t>
      </w:r>
      <w:r w:rsidRPr="00C80D98">
        <w:rPr>
          <w:rFonts w:ascii="Arial" w:hAnsi="Arial" w:cs="Arial"/>
          <w:spacing w:val="-2"/>
          <w:sz w:val="20"/>
          <w:szCs w:val="20"/>
        </w:rPr>
        <w:t>g</w:t>
      </w:r>
      <w:r w:rsidRPr="00C80D98">
        <w:rPr>
          <w:rFonts w:ascii="Arial" w:hAnsi="Arial" w:cs="Arial"/>
          <w:sz w:val="20"/>
          <w:szCs w:val="20"/>
        </w:rPr>
        <w:t>n</w:t>
      </w:r>
      <w:r w:rsidRPr="00C80D98">
        <w:rPr>
          <w:rFonts w:ascii="Arial" w:hAnsi="Arial" w:cs="Arial"/>
          <w:spacing w:val="-1"/>
          <w:sz w:val="20"/>
          <w:szCs w:val="20"/>
        </w:rPr>
        <w:t>e</w:t>
      </w:r>
      <w:r w:rsidRPr="00C80D98">
        <w:rPr>
          <w:rFonts w:ascii="Arial" w:hAnsi="Arial" w:cs="Arial"/>
          <w:sz w:val="20"/>
          <w:szCs w:val="20"/>
        </w:rPr>
        <w:t>t, ko</w:t>
      </w:r>
      <w:r w:rsidRPr="00C80D98">
        <w:rPr>
          <w:rFonts w:ascii="Arial" w:hAnsi="Arial" w:cs="Arial"/>
          <w:spacing w:val="1"/>
          <w:sz w:val="20"/>
          <w:szCs w:val="20"/>
        </w:rPr>
        <w:t>m</w:t>
      </w:r>
      <w:r w:rsidRPr="00C80D98">
        <w:rPr>
          <w:rFonts w:ascii="Arial" w:hAnsi="Arial" w:cs="Arial"/>
          <w:sz w:val="20"/>
          <w:szCs w:val="20"/>
        </w:rPr>
        <w:t>p</w:t>
      </w:r>
      <w:r w:rsidRPr="00C80D98">
        <w:rPr>
          <w:rFonts w:ascii="Arial" w:hAnsi="Arial" w:cs="Arial"/>
          <w:spacing w:val="1"/>
          <w:sz w:val="20"/>
          <w:szCs w:val="20"/>
        </w:rPr>
        <w:t>a</w:t>
      </w:r>
      <w:r w:rsidRPr="00C80D98">
        <w:rPr>
          <w:rFonts w:ascii="Arial" w:hAnsi="Arial" w:cs="Arial"/>
          <w:sz w:val="20"/>
          <w:szCs w:val="20"/>
        </w:rPr>
        <w:t>s</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z w:val="20"/>
          <w:szCs w:val="20"/>
        </w:rPr>
        <w:t>stavba</w:t>
      </w:r>
      <w:r w:rsidRPr="00C80D98">
        <w:rPr>
          <w:rFonts w:ascii="Arial" w:hAnsi="Arial" w:cs="Arial"/>
          <w:spacing w:val="-1"/>
          <w:sz w:val="20"/>
          <w:szCs w:val="20"/>
        </w:rPr>
        <w:t xml:space="preserve"> a</w:t>
      </w:r>
      <w:r w:rsidRPr="00C80D98">
        <w:rPr>
          <w:rFonts w:ascii="Arial" w:hAnsi="Arial" w:cs="Arial"/>
          <w:sz w:val="20"/>
          <w:szCs w:val="20"/>
        </w:rPr>
        <w:t>tó</w:t>
      </w:r>
      <w:r w:rsidRPr="00C80D98">
        <w:rPr>
          <w:rFonts w:ascii="Arial" w:hAnsi="Arial" w:cs="Arial"/>
          <w:spacing w:val="1"/>
          <w:sz w:val="20"/>
          <w:szCs w:val="20"/>
        </w:rPr>
        <w:t>m</w:t>
      </w:r>
      <w:r w:rsidRPr="00C80D98">
        <w:rPr>
          <w:rFonts w:ascii="Arial" w:hAnsi="Arial" w:cs="Arial"/>
          <w:sz w:val="20"/>
          <w:szCs w:val="20"/>
        </w:rPr>
        <w:t>u – jad</w:t>
      </w:r>
      <w:r w:rsidRPr="00C80D98">
        <w:rPr>
          <w:rFonts w:ascii="Arial" w:hAnsi="Arial" w:cs="Arial"/>
          <w:spacing w:val="-1"/>
          <w:sz w:val="20"/>
          <w:szCs w:val="20"/>
        </w:rPr>
        <w:t>r</w:t>
      </w:r>
      <w:r w:rsidRPr="00C80D98">
        <w:rPr>
          <w:rFonts w:ascii="Arial" w:hAnsi="Arial" w:cs="Arial"/>
          <w:sz w:val="20"/>
          <w:szCs w:val="20"/>
        </w:rPr>
        <w:t>o a</w:t>
      </w:r>
      <w:r w:rsidRPr="00C80D98">
        <w:rPr>
          <w:rFonts w:ascii="Arial" w:hAnsi="Arial" w:cs="Arial"/>
          <w:spacing w:val="-1"/>
          <w:sz w:val="20"/>
          <w:szCs w:val="20"/>
        </w:rPr>
        <w:t xml:space="preserve"> </w:t>
      </w:r>
      <w:r w:rsidRPr="00C80D98">
        <w:rPr>
          <w:rFonts w:ascii="Arial" w:hAnsi="Arial" w:cs="Arial"/>
          <w:spacing w:val="2"/>
          <w:sz w:val="20"/>
          <w:szCs w:val="20"/>
        </w:rPr>
        <w:t>o</w:t>
      </w:r>
      <w:r w:rsidRPr="00C80D98">
        <w:rPr>
          <w:rFonts w:ascii="Arial" w:hAnsi="Arial" w:cs="Arial"/>
          <w:sz w:val="20"/>
          <w:szCs w:val="20"/>
        </w:rPr>
        <w:t>b</w:t>
      </w:r>
      <w:r w:rsidRPr="00C80D98">
        <w:rPr>
          <w:rFonts w:ascii="Arial" w:hAnsi="Arial" w:cs="Arial"/>
          <w:spacing w:val="-1"/>
          <w:sz w:val="20"/>
          <w:szCs w:val="20"/>
        </w:rPr>
        <w:t>a</w:t>
      </w:r>
      <w:r w:rsidRPr="00C80D98">
        <w:rPr>
          <w:rFonts w:ascii="Arial" w:hAnsi="Arial" w:cs="Arial"/>
          <w:sz w:val="20"/>
          <w:szCs w:val="20"/>
        </w:rPr>
        <w:t>l ató</w:t>
      </w:r>
      <w:r w:rsidRPr="00C80D98">
        <w:rPr>
          <w:rFonts w:ascii="Arial" w:hAnsi="Arial" w:cs="Arial"/>
          <w:spacing w:val="1"/>
          <w:sz w:val="20"/>
          <w:szCs w:val="20"/>
        </w:rPr>
        <w:t>m</w:t>
      </w:r>
      <w:r w:rsidRPr="00C80D98">
        <w:rPr>
          <w:rFonts w:ascii="Arial" w:hAnsi="Arial" w:cs="Arial"/>
          <w:sz w:val="20"/>
          <w:szCs w:val="20"/>
        </w:rPr>
        <w:t>u,</w:t>
      </w:r>
      <w:r w:rsidRPr="00C80D98">
        <w:rPr>
          <w:rFonts w:ascii="Arial" w:hAnsi="Arial" w:cs="Arial"/>
          <w:spacing w:val="1"/>
          <w:sz w:val="20"/>
          <w:szCs w:val="20"/>
        </w:rPr>
        <w:t xml:space="preserve"> </w:t>
      </w:r>
      <w:r w:rsidRPr="00C80D98">
        <w:rPr>
          <w:rFonts w:ascii="Arial" w:hAnsi="Arial" w:cs="Arial"/>
          <w:sz w:val="20"/>
          <w:szCs w:val="20"/>
        </w:rPr>
        <w:t>p</w:t>
      </w:r>
      <w:r w:rsidRPr="00C80D98">
        <w:rPr>
          <w:rFonts w:ascii="Arial" w:hAnsi="Arial" w:cs="Arial"/>
          <w:spacing w:val="-1"/>
          <w:sz w:val="20"/>
          <w:szCs w:val="20"/>
        </w:rPr>
        <w:t>r</w:t>
      </w:r>
      <w:r w:rsidRPr="00C80D98">
        <w:rPr>
          <w:rFonts w:ascii="Arial" w:hAnsi="Arial" w:cs="Arial"/>
          <w:sz w:val="20"/>
          <w:szCs w:val="20"/>
        </w:rPr>
        <w:t>otón, neut</w:t>
      </w:r>
      <w:r w:rsidRPr="00C80D98">
        <w:rPr>
          <w:rFonts w:ascii="Arial" w:hAnsi="Arial" w:cs="Arial"/>
          <w:spacing w:val="-1"/>
          <w:sz w:val="20"/>
          <w:szCs w:val="20"/>
        </w:rPr>
        <w:t>r</w:t>
      </w:r>
      <w:r w:rsidRPr="00C80D98">
        <w:rPr>
          <w:rFonts w:ascii="Arial" w:hAnsi="Arial" w:cs="Arial"/>
          <w:spacing w:val="2"/>
          <w:sz w:val="20"/>
          <w:szCs w:val="20"/>
        </w:rPr>
        <w:t>ó</w:t>
      </w:r>
      <w:r w:rsidRPr="00C80D98">
        <w:rPr>
          <w:rFonts w:ascii="Arial" w:hAnsi="Arial" w:cs="Arial"/>
          <w:sz w:val="20"/>
          <w:szCs w:val="20"/>
        </w:rPr>
        <w:t xml:space="preserve">n, </w:t>
      </w:r>
      <w:r w:rsidRPr="00C80D98">
        <w:rPr>
          <w:rFonts w:ascii="Arial" w:hAnsi="Arial" w:cs="Arial"/>
          <w:spacing w:val="-1"/>
          <w:sz w:val="20"/>
          <w:szCs w:val="20"/>
        </w:rPr>
        <w:t>e</w:t>
      </w:r>
      <w:r w:rsidRPr="00C80D98">
        <w:rPr>
          <w:rFonts w:ascii="Arial" w:hAnsi="Arial" w:cs="Arial"/>
          <w:sz w:val="20"/>
          <w:szCs w:val="20"/>
        </w:rPr>
        <w:t>lektr</w:t>
      </w:r>
      <w:r w:rsidRPr="00C80D98">
        <w:rPr>
          <w:rFonts w:ascii="Arial" w:hAnsi="Arial" w:cs="Arial"/>
          <w:spacing w:val="-1"/>
          <w:sz w:val="20"/>
          <w:szCs w:val="20"/>
        </w:rPr>
        <w:t>ó</w:t>
      </w:r>
      <w:r w:rsidRPr="00C80D98">
        <w:rPr>
          <w:rFonts w:ascii="Arial" w:hAnsi="Arial" w:cs="Arial"/>
          <w:sz w:val="20"/>
          <w:szCs w:val="20"/>
        </w:rPr>
        <w:t xml:space="preserve">n </w:t>
      </w:r>
      <w:r w:rsidRPr="00C80D98">
        <w:rPr>
          <w:rFonts w:ascii="Arial" w:hAnsi="Arial" w:cs="Arial"/>
          <w:spacing w:val="1"/>
          <w:sz w:val="20"/>
          <w:szCs w:val="20"/>
        </w:rPr>
        <w:t>z</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z</w:t>
      </w:r>
      <w:r w:rsidRPr="00C80D98">
        <w:rPr>
          <w:rFonts w:ascii="Arial" w:hAnsi="Arial" w:cs="Arial"/>
          <w:sz w:val="20"/>
          <w:szCs w:val="20"/>
        </w:rPr>
        <w:t>ov</w:t>
      </w:r>
      <w:r w:rsidRPr="00C80D98">
        <w:rPr>
          <w:rFonts w:ascii="Arial" w:hAnsi="Arial" w:cs="Arial"/>
          <w:spacing w:val="-1"/>
          <w:sz w:val="20"/>
          <w:szCs w:val="20"/>
        </w:rPr>
        <w:t>a</w:t>
      </w:r>
      <w:r w:rsidRPr="00C80D98">
        <w:rPr>
          <w:rFonts w:ascii="Arial" w:hAnsi="Arial" w:cs="Arial"/>
          <w:sz w:val="20"/>
          <w:szCs w:val="20"/>
        </w:rPr>
        <w:t>nie t</w:t>
      </w:r>
      <w:r w:rsidRPr="00C80D98">
        <w:rPr>
          <w:rFonts w:ascii="Arial" w:hAnsi="Arial" w:cs="Arial"/>
          <w:spacing w:val="-1"/>
          <w:sz w:val="20"/>
          <w:szCs w:val="20"/>
        </w:rPr>
        <w:t>e</w:t>
      </w:r>
      <w:r w:rsidRPr="00C80D98">
        <w:rPr>
          <w:rFonts w:ascii="Arial" w:hAnsi="Arial" w:cs="Arial"/>
          <w:sz w:val="20"/>
          <w:szCs w:val="20"/>
        </w:rPr>
        <w:t>l</w:t>
      </w:r>
      <w:r w:rsidRPr="00C80D98">
        <w:rPr>
          <w:rFonts w:ascii="Arial" w:hAnsi="Arial" w:cs="Arial"/>
          <w:spacing w:val="1"/>
          <w:sz w:val="20"/>
          <w:szCs w:val="20"/>
        </w:rPr>
        <w:t>i</w:t>
      </w:r>
      <w:r w:rsidRPr="00C80D98">
        <w:rPr>
          <w:rFonts w:ascii="Arial" w:hAnsi="Arial" w:cs="Arial"/>
          <w:spacing w:val="-1"/>
          <w:sz w:val="20"/>
          <w:szCs w:val="20"/>
        </w:rPr>
        <w:t>e</w:t>
      </w:r>
      <w:r w:rsidRPr="00C80D98">
        <w:rPr>
          <w:rFonts w:ascii="Arial" w:hAnsi="Arial" w:cs="Arial"/>
          <w:sz w:val="20"/>
          <w:szCs w:val="20"/>
        </w:rPr>
        <w:t>s, el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pacing w:val="2"/>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pacing w:val="2"/>
          <w:sz w:val="20"/>
          <w:szCs w:val="20"/>
        </w:rPr>
        <w:t>n</w:t>
      </w:r>
      <w:r w:rsidRPr="00C80D98">
        <w:rPr>
          <w:rFonts w:ascii="Arial" w:hAnsi="Arial" w:cs="Arial"/>
          <w:spacing w:val="-1"/>
          <w:sz w:val="20"/>
          <w:szCs w:val="20"/>
        </w:rPr>
        <w:t>á</w:t>
      </w:r>
      <w:r w:rsidRPr="00C80D98">
        <w:rPr>
          <w:rFonts w:ascii="Arial" w:hAnsi="Arial" w:cs="Arial"/>
          <w:sz w:val="20"/>
          <w:szCs w:val="20"/>
        </w:rPr>
        <w:t>boj k</w:t>
      </w:r>
      <w:r w:rsidRPr="00C80D98">
        <w:rPr>
          <w:rFonts w:ascii="Arial" w:hAnsi="Arial" w:cs="Arial"/>
          <w:spacing w:val="1"/>
          <w:sz w:val="20"/>
          <w:szCs w:val="20"/>
        </w:rPr>
        <w:t>l</w:t>
      </w:r>
      <w:r w:rsidRPr="00C80D98">
        <w:rPr>
          <w:rFonts w:ascii="Arial" w:hAnsi="Arial" w:cs="Arial"/>
          <w:spacing w:val="-1"/>
          <w:sz w:val="20"/>
          <w:szCs w:val="20"/>
        </w:rPr>
        <w:t>a</w:t>
      </w:r>
      <w:r w:rsidRPr="00C80D98">
        <w:rPr>
          <w:rFonts w:ascii="Arial" w:hAnsi="Arial" w:cs="Arial"/>
          <w:sz w:val="20"/>
          <w:szCs w:val="20"/>
        </w:rPr>
        <w:t>d</w:t>
      </w:r>
      <w:r w:rsidRPr="00C80D98">
        <w:rPr>
          <w:rFonts w:ascii="Arial" w:hAnsi="Arial" w:cs="Arial"/>
          <w:spacing w:val="5"/>
          <w:sz w:val="20"/>
          <w:szCs w:val="20"/>
        </w:rPr>
        <w:t>n</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a</w:t>
      </w:r>
      <w:r w:rsidRPr="00C80D98">
        <w:rPr>
          <w:rFonts w:ascii="Arial" w:hAnsi="Arial" w:cs="Arial"/>
          <w:spacing w:val="-1"/>
          <w:sz w:val="20"/>
          <w:szCs w:val="20"/>
        </w:rPr>
        <w:t xml:space="preserve"> </w:t>
      </w:r>
      <w:r w:rsidRPr="00C80D98">
        <w:rPr>
          <w:rFonts w:ascii="Arial" w:hAnsi="Arial" w:cs="Arial"/>
          <w:spacing w:val="1"/>
          <w:sz w:val="20"/>
          <w:szCs w:val="20"/>
        </w:rPr>
        <w:t>zá</w:t>
      </w:r>
      <w:r w:rsidRPr="00C80D98">
        <w:rPr>
          <w:rFonts w:ascii="Arial" w:hAnsi="Arial" w:cs="Arial"/>
          <w:sz w:val="20"/>
          <w:szCs w:val="20"/>
        </w:rPr>
        <w:t>por</w:t>
      </w:r>
      <w:r w:rsidRPr="00C80D98">
        <w:rPr>
          <w:rFonts w:ascii="Arial" w:hAnsi="Arial" w:cs="Arial"/>
          <w:spacing w:val="1"/>
          <w:sz w:val="20"/>
          <w:szCs w:val="20"/>
        </w:rPr>
        <w:t>n</w:t>
      </w:r>
      <w:r w:rsidRPr="00C80D98">
        <w:rPr>
          <w:rFonts w:ascii="Arial" w:hAnsi="Arial" w:cs="Arial"/>
          <w:sz w:val="20"/>
          <w:szCs w:val="20"/>
        </w:rPr>
        <w:t xml:space="preserve">ý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z w:val="20"/>
          <w:szCs w:val="20"/>
        </w:rPr>
        <w:t>pole</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w:t>
      </w:r>
      <w:r w:rsidRPr="00C80D98">
        <w:rPr>
          <w:rFonts w:ascii="Arial" w:hAnsi="Arial" w:cs="Arial"/>
          <w:spacing w:val="-1"/>
          <w:sz w:val="20"/>
          <w:szCs w:val="20"/>
        </w:rPr>
        <w:t>o</w:t>
      </w:r>
      <w:r w:rsidRPr="00C80D98">
        <w:rPr>
          <w:rFonts w:ascii="Arial" w:hAnsi="Arial" w:cs="Arial"/>
          <w:sz w:val="20"/>
          <w:szCs w:val="20"/>
        </w:rPr>
        <w:t xml:space="preserve">skop, </w:t>
      </w:r>
      <w:r w:rsidRPr="00C80D98">
        <w:rPr>
          <w:rFonts w:ascii="Arial" w:hAnsi="Arial" w:cs="Arial"/>
          <w:spacing w:val="-1"/>
          <w:sz w:val="20"/>
          <w:szCs w:val="20"/>
        </w:rPr>
        <w:t>e</w:t>
      </w:r>
      <w:r w:rsidRPr="00C80D98">
        <w:rPr>
          <w:rFonts w:ascii="Arial" w:hAnsi="Arial" w:cs="Arial"/>
          <w:sz w:val="20"/>
          <w:szCs w:val="20"/>
        </w:rPr>
        <w:t>lektr</w:t>
      </w:r>
      <w:r w:rsidRPr="00C80D98">
        <w:rPr>
          <w:rFonts w:ascii="Arial" w:hAnsi="Arial" w:cs="Arial"/>
          <w:spacing w:val="-1"/>
          <w:sz w:val="20"/>
          <w:szCs w:val="20"/>
        </w:rPr>
        <w:t>o</w:t>
      </w:r>
      <w:r w:rsidRPr="00C80D98">
        <w:rPr>
          <w:rFonts w:ascii="Arial" w:hAnsi="Arial" w:cs="Arial"/>
          <w:sz w:val="20"/>
          <w:szCs w:val="20"/>
        </w:rPr>
        <w:t>me</w:t>
      </w:r>
      <w:r w:rsidRPr="00C80D98">
        <w:rPr>
          <w:rFonts w:ascii="Arial" w:hAnsi="Arial" w:cs="Arial"/>
          <w:spacing w:val="2"/>
          <w:sz w:val="20"/>
          <w:szCs w:val="20"/>
        </w:rPr>
        <w:t>t</w:t>
      </w:r>
      <w:r w:rsidRPr="00C80D98">
        <w:rPr>
          <w:rFonts w:ascii="Arial" w:hAnsi="Arial" w:cs="Arial"/>
          <w:spacing w:val="-1"/>
          <w:sz w:val="20"/>
          <w:szCs w:val="20"/>
        </w:rPr>
        <w:t>e</w:t>
      </w:r>
      <w:r w:rsidRPr="00C80D98">
        <w:rPr>
          <w:rFonts w:ascii="Arial" w:hAnsi="Arial" w:cs="Arial"/>
          <w:sz w:val="20"/>
          <w:szCs w:val="20"/>
        </w:rPr>
        <w:t>r</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 xml:space="preserve">obvod, </w:t>
      </w:r>
      <w:r w:rsidRPr="00C80D98">
        <w:rPr>
          <w:rFonts w:ascii="Arial" w:hAnsi="Arial" w:cs="Arial"/>
          <w:spacing w:val="1"/>
          <w:sz w:val="20"/>
          <w:szCs w:val="20"/>
        </w:rPr>
        <w:t>č</w:t>
      </w:r>
      <w:r w:rsidRPr="00C80D98">
        <w:rPr>
          <w:rFonts w:ascii="Arial" w:hAnsi="Arial" w:cs="Arial"/>
          <w:spacing w:val="-1"/>
          <w:sz w:val="20"/>
          <w:szCs w:val="20"/>
        </w:rPr>
        <w:t>a</w:t>
      </w:r>
      <w:r w:rsidRPr="00C80D98">
        <w:rPr>
          <w:rFonts w:ascii="Arial" w:hAnsi="Arial" w:cs="Arial"/>
          <w:sz w:val="20"/>
          <w:szCs w:val="20"/>
        </w:rPr>
        <w:t>sti</w:t>
      </w:r>
      <w:r w:rsidRPr="00C80D98">
        <w:rPr>
          <w:rFonts w:ascii="Arial" w:hAnsi="Arial" w:cs="Arial"/>
          <w:spacing w:val="1"/>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obvodu,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á</w:t>
      </w:r>
      <w:r w:rsidRPr="00C80D98">
        <w:rPr>
          <w:rFonts w:ascii="Arial" w:hAnsi="Arial" w:cs="Arial"/>
          <w:spacing w:val="1"/>
          <w:sz w:val="20"/>
          <w:szCs w:val="20"/>
        </w:rPr>
        <w:t>z</w:t>
      </w:r>
      <w:r w:rsidRPr="00C80D98">
        <w:rPr>
          <w:rFonts w:ascii="Arial" w:hAnsi="Arial" w:cs="Arial"/>
          <w:sz w:val="20"/>
          <w:szCs w:val="20"/>
        </w:rPr>
        <w:t>o</w:t>
      </w:r>
      <w:r w:rsidRPr="00C80D98">
        <w:rPr>
          <w:rFonts w:ascii="Arial" w:hAnsi="Arial" w:cs="Arial"/>
          <w:spacing w:val="-1"/>
          <w:sz w:val="20"/>
          <w:szCs w:val="20"/>
        </w:rPr>
        <w:t>r</w:t>
      </w:r>
      <w:r w:rsidRPr="00C80D98">
        <w:rPr>
          <w:rFonts w:ascii="Arial" w:hAnsi="Arial" w:cs="Arial"/>
          <w:sz w:val="20"/>
          <w:szCs w:val="20"/>
        </w:rPr>
        <w:t>n</w:t>
      </w:r>
      <w:r w:rsidRPr="00C80D98">
        <w:rPr>
          <w:rFonts w:ascii="Arial" w:hAnsi="Arial" w:cs="Arial"/>
          <w:spacing w:val="-1"/>
          <w:sz w:val="20"/>
          <w:szCs w:val="20"/>
        </w:rPr>
        <w:t>e</w:t>
      </w:r>
      <w:r w:rsidRPr="00C80D98">
        <w:rPr>
          <w:rFonts w:ascii="Arial" w:hAnsi="Arial" w:cs="Arial"/>
          <w:sz w:val="20"/>
          <w:szCs w:val="20"/>
        </w:rPr>
        <w:t xml:space="preserve">nie </w:t>
      </w:r>
      <w:r w:rsidRPr="00C80D98">
        <w:rPr>
          <w:rFonts w:ascii="Arial" w:hAnsi="Arial" w:cs="Arial"/>
          <w:spacing w:val="-1"/>
          <w:sz w:val="20"/>
          <w:szCs w:val="20"/>
        </w:rPr>
        <w:t>e</w:t>
      </w:r>
      <w:r w:rsidRPr="00C80D98">
        <w:rPr>
          <w:rFonts w:ascii="Arial" w:hAnsi="Arial" w:cs="Arial"/>
          <w:sz w:val="20"/>
          <w:szCs w:val="20"/>
        </w:rPr>
        <w:t>lek</w:t>
      </w:r>
      <w:r w:rsidRPr="00C80D98">
        <w:rPr>
          <w:rFonts w:ascii="Arial" w:hAnsi="Arial" w:cs="Arial"/>
          <w:spacing w:val="2"/>
          <w:sz w:val="20"/>
          <w:szCs w:val="20"/>
        </w:rPr>
        <w:t>t</w:t>
      </w:r>
      <w:r w:rsidRPr="00C80D98">
        <w:rPr>
          <w:rFonts w:ascii="Arial" w:hAnsi="Arial" w:cs="Arial"/>
          <w:sz w:val="20"/>
          <w:szCs w:val="20"/>
        </w:rPr>
        <w: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pacing w:val="2"/>
          <w:sz w:val="20"/>
          <w:szCs w:val="20"/>
        </w:rPr>
        <w:t>h</w:t>
      </w:r>
      <w:r w:rsidRPr="00C80D98">
        <w:rPr>
          <w:rFonts w:ascii="Arial" w:hAnsi="Arial" w:cs="Arial"/>
          <w:sz w:val="20"/>
          <w:szCs w:val="20"/>
        </w:rPr>
        <w:t>o</w:t>
      </w:r>
    </w:p>
    <w:p w:rsidR="00C80D98" w:rsidRPr="00C80D98" w:rsidRDefault="00C80D98" w:rsidP="00C80D98">
      <w:pPr>
        <w:widowControl w:val="0"/>
        <w:autoSpaceDE w:val="0"/>
        <w:autoSpaceDN w:val="0"/>
        <w:adjustRightInd w:val="0"/>
        <w:ind w:left="142"/>
        <w:rPr>
          <w:rFonts w:ascii="Arial" w:hAnsi="Arial" w:cs="Arial"/>
          <w:sz w:val="20"/>
          <w:szCs w:val="20"/>
        </w:rPr>
      </w:pPr>
      <w:r w:rsidRPr="00C80D98">
        <w:rPr>
          <w:rFonts w:ascii="Arial" w:hAnsi="Arial" w:cs="Arial"/>
          <w:sz w:val="20"/>
          <w:szCs w:val="20"/>
        </w:rPr>
        <w:t>obvodu s</w:t>
      </w:r>
      <w:r w:rsidRPr="00C80D98">
        <w:rPr>
          <w:rFonts w:ascii="Arial" w:hAnsi="Arial" w:cs="Arial"/>
          <w:spacing w:val="-1"/>
          <w:sz w:val="20"/>
          <w:szCs w:val="20"/>
        </w:rPr>
        <w:t>c</w:t>
      </w:r>
      <w:r w:rsidRPr="00C80D98">
        <w:rPr>
          <w:rFonts w:ascii="Arial" w:hAnsi="Arial" w:cs="Arial"/>
          <w:sz w:val="20"/>
          <w:szCs w:val="20"/>
        </w:rPr>
        <w:t>h</w:t>
      </w:r>
      <w:r w:rsidRPr="00C80D98">
        <w:rPr>
          <w:rFonts w:ascii="Arial" w:hAnsi="Arial" w:cs="Arial"/>
          <w:spacing w:val="-1"/>
          <w:sz w:val="20"/>
          <w:szCs w:val="20"/>
        </w:rPr>
        <w:t>e</w:t>
      </w:r>
      <w:r w:rsidRPr="00C80D98">
        <w:rPr>
          <w:rFonts w:ascii="Arial" w:hAnsi="Arial" w:cs="Arial"/>
          <w:sz w:val="20"/>
          <w:szCs w:val="20"/>
        </w:rPr>
        <w:t>matic</w:t>
      </w:r>
      <w:r w:rsidRPr="00C80D98">
        <w:rPr>
          <w:rFonts w:ascii="Arial" w:hAnsi="Arial" w:cs="Arial"/>
          <w:spacing w:val="4"/>
          <w:sz w:val="20"/>
          <w:szCs w:val="20"/>
        </w:rPr>
        <w:t>k</w:t>
      </w:r>
      <w:r w:rsidRPr="00C80D98">
        <w:rPr>
          <w:rFonts w:ascii="Arial" w:hAnsi="Arial" w:cs="Arial"/>
          <w:spacing w:val="-5"/>
          <w:sz w:val="20"/>
          <w:szCs w:val="20"/>
        </w:rPr>
        <w:t>ý</w:t>
      </w:r>
      <w:r w:rsidRPr="00C80D98">
        <w:rPr>
          <w:rFonts w:ascii="Arial" w:hAnsi="Arial" w:cs="Arial"/>
          <w:sz w:val="20"/>
          <w:szCs w:val="20"/>
        </w:rPr>
        <w:t>mi</w:t>
      </w:r>
      <w:r w:rsidRPr="00C80D98">
        <w:rPr>
          <w:rFonts w:ascii="Arial" w:hAnsi="Arial" w:cs="Arial"/>
          <w:spacing w:val="1"/>
          <w:sz w:val="20"/>
          <w:szCs w:val="20"/>
        </w:rPr>
        <w:t xml:space="preserve"> 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z w:val="20"/>
          <w:szCs w:val="20"/>
        </w:rPr>
        <w:t>k</w:t>
      </w:r>
      <w:r w:rsidRPr="00C80D98">
        <w:rPr>
          <w:rFonts w:ascii="Arial" w:hAnsi="Arial" w:cs="Arial"/>
          <w:spacing w:val="-1"/>
          <w:sz w:val="20"/>
          <w:szCs w:val="20"/>
        </w:rPr>
        <w:t>a</w:t>
      </w:r>
      <w:r w:rsidRPr="00C80D98">
        <w:rPr>
          <w:rFonts w:ascii="Arial" w:hAnsi="Arial" w:cs="Arial"/>
          <w:sz w:val="20"/>
          <w:szCs w:val="20"/>
        </w:rPr>
        <w:t>mi</w:t>
      </w:r>
    </w:p>
    <w:p w:rsidR="00C80D98" w:rsidRPr="00C80D98" w:rsidRDefault="00C80D98" w:rsidP="00C80D98">
      <w:pPr>
        <w:widowControl w:val="0"/>
        <w:autoSpaceDE w:val="0"/>
        <w:autoSpaceDN w:val="0"/>
        <w:adjustRightInd w:val="0"/>
        <w:spacing w:before="29"/>
        <w:ind w:left="14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z w:val="20"/>
          <w:szCs w:val="20"/>
        </w:rPr>
        <w:t>vodi</w:t>
      </w:r>
      <w:r w:rsidRPr="00C80D98">
        <w:rPr>
          <w:rFonts w:ascii="Arial" w:hAnsi="Arial" w:cs="Arial"/>
          <w:spacing w:val="2"/>
          <w:sz w:val="20"/>
          <w:szCs w:val="20"/>
        </w:rPr>
        <w:t>č</w:t>
      </w:r>
      <w:r w:rsidRPr="00C80D98">
        <w:rPr>
          <w:rFonts w:ascii="Arial" w:hAnsi="Arial" w:cs="Arial"/>
          <w:sz w:val="20"/>
          <w:szCs w:val="20"/>
        </w:rPr>
        <w:t>e</w:t>
      </w:r>
      <w:r w:rsidRPr="00C80D98">
        <w:rPr>
          <w:rFonts w:ascii="Arial" w:hAnsi="Arial" w:cs="Arial"/>
          <w:spacing w:val="-1"/>
          <w:sz w:val="20"/>
          <w:szCs w:val="20"/>
        </w:rPr>
        <w:t xml:space="preserve"> </w:t>
      </w:r>
      <w:r w:rsidRPr="00C80D98">
        <w:rPr>
          <w:rFonts w:ascii="Arial" w:hAnsi="Arial" w:cs="Arial"/>
          <w:sz w:val="20"/>
          <w:szCs w:val="20"/>
        </w:rPr>
        <w:t>a</w:t>
      </w:r>
      <w:r w:rsidRPr="00C80D98">
        <w:rPr>
          <w:rFonts w:ascii="Arial" w:hAnsi="Arial" w:cs="Arial"/>
          <w:spacing w:val="2"/>
          <w:sz w:val="20"/>
          <w:szCs w:val="20"/>
        </w:rPr>
        <w:t xml:space="preserve"> </w:t>
      </w:r>
      <w:r w:rsidRPr="00C80D98">
        <w:rPr>
          <w:rFonts w:ascii="Arial" w:hAnsi="Arial" w:cs="Arial"/>
          <w:spacing w:val="-1"/>
          <w:sz w:val="20"/>
          <w:szCs w:val="20"/>
        </w:rPr>
        <w:t>e</w:t>
      </w:r>
      <w:r w:rsidRPr="00C80D98">
        <w:rPr>
          <w:rFonts w:ascii="Arial" w:hAnsi="Arial" w:cs="Arial"/>
          <w:sz w:val="20"/>
          <w:szCs w:val="20"/>
        </w:rPr>
        <w:t>lekt</w:t>
      </w:r>
      <w:r w:rsidRPr="00C80D98">
        <w:rPr>
          <w:rFonts w:ascii="Arial" w:hAnsi="Arial" w:cs="Arial"/>
          <w:spacing w:val="1"/>
          <w:sz w:val="20"/>
          <w:szCs w:val="20"/>
        </w:rPr>
        <w:t>r</w:t>
      </w:r>
      <w:r w:rsidRPr="00C80D98">
        <w:rPr>
          <w:rFonts w:ascii="Arial" w:hAnsi="Arial" w:cs="Arial"/>
          <w:sz w:val="20"/>
          <w:szCs w:val="20"/>
        </w:rPr>
        <w:t>ické</w:t>
      </w:r>
      <w:r w:rsidRPr="00C80D98">
        <w:rPr>
          <w:rFonts w:ascii="Arial" w:hAnsi="Arial" w:cs="Arial"/>
          <w:spacing w:val="-1"/>
          <w:sz w:val="20"/>
          <w:szCs w:val="20"/>
        </w:rPr>
        <w:t xml:space="preserve"> </w:t>
      </w:r>
      <w:r w:rsidRPr="00C80D98">
        <w:rPr>
          <w:rFonts w:ascii="Arial" w:hAnsi="Arial" w:cs="Arial"/>
          <w:sz w:val="20"/>
          <w:szCs w:val="20"/>
        </w:rPr>
        <w:t>i</w:t>
      </w:r>
      <w:r w:rsidRPr="00C80D98">
        <w:rPr>
          <w:rFonts w:ascii="Arial" w:hAnsi="Arial" w:cs="Arial"/>
          <w:spacing w:val="2"/>
          <w:sz w:val="20"/>
          <w:szCs w:val="20"/>
        </w:rPr>
        <w:t>z</w:t>
      </w:r>
      <w:r w:rsidRPr="00C80D98">
        <w:rPr>
          <w:rFonts w:ascii="Arial" w:hAnsi="Arial" w:cs="Arial"/>
          <w:sz w:val="20"/>
          <w:szCs w:val="20"/>
        </w:rPr>
        <w:t>olan</w:t>
      </w:r>
      <w:r w:rsidRPr="00C80D98">
        <w:rPr>
          <w:rFonts w:ascii="Arial" w:hAnsi="Arial" w:cs="Arial"/>
          <w:spacing w:val="2"/>
          <w:sz w:val="20"/>
          <w:szCs w:val="20"/>
        </w:rPr>
        <w:t>t</w:t>
      </w:r>
      <w:r w:rsidRPr="00C80D98">
        <w:rPr>
          <w:rFonts w:ascii="Arial" w:hAnsi="Arial" w:cs="Arial"/>
          <w:sz w:val="20"/>
          <w:szCs w:val="20"/>
        </w:rPr>
        <w:t>y</w:t>
      </w:r>
      <w:r w:rsidRPr="00C80D98">
        <w:rPr>
          <w:rFonts w:ascii="Arial" w:hAnsi="Arial" w:cs="Arial"/>
          <w:spacing w:val="-5"/>
          <w:sz w:val="20"/>
          <w:szCs w:val="20"/>
        </w:rPr>
        <w:t xml:space="preserve"> </w:t>
      </w:r>
      <w:r w:rsidRPr="00C80D98">
        <w:rPr>
          <w:rFonts w:ascii="Arial" w:hAnsi="Arial" w:cs="Arial"/>
          <w:sz w:val="20"/>
          <w:szCs w:val="20"/>
        </w:rPr>
        <w:t>z</w:t>
      </w:r>
      <w:r w:rsidRPr="00C80D98">
        <w:rPr>
          <w:rFonts w:ascii="Arial" w:hAnsi="Arial" w:cs="Arial"/>
          <w:spacing w:val="3"/>
          <w:sz w:val="20"/>
          <w:szCs w:val="20"/>
        </w:rPr>
        <w:t xml:space="preserve"> </w:t>
      </w:r>
      <w:r w:rsidRPr="00C80D98">
        <w:rPr>
          <w:rFonts w:ascii="Arial" w:hAnsi="Arial" w:cs="Arial"/>
          <w:sz w:val="20"/>
          <w:szCs w:val="20"/>
        </w:rPr>
        <w:t>tu</w:t>
      </w:r>
      <w:r w:rsidRPr="00C80D98">
        <w:rPr>
          <w:rFonts w:ascii="Arial" w:hAnsi="Arial" w:cs="Arial"/>
          <w:spacing w:val="3"/>
          <w:sz w:val="20"/>
          <w:szCs w:val="20"/>
        </w:rPr>
        <w:t>h</w:t>
      </w:r>
      <w:r w:rsidRPr="00C80D98">
        <w:rPr>
          <w:rFonts w:ascii="Arial" w:hAnsi="Arial" w:cs="Arial"/>
          <w:spacing w:val="-5"/>
          <w:sz w:val="20"/>
          <w:szCs w:val="20"/>
        </w:rPr>
        <w:t>ý</w:t>
      </w:r>
      <w:r w:rsidRPr="00C80D98">
        <w:rPr>
          <w:rFonts w:ascii="Arial" w:hAnsi="Arial" w:cs="Arial"/>
          <w:spacing w:val="-1"/>
          <w:sz w:val="20"/>
          <w:szCs w:val="20"/>
        </w:rPr>
        <w:t>c</w:t>
      </w:r>
      <w:r w:rsidRPr="00C80D98">
        <w:rPr>
          <w:rFonts w:ascii="Arial" w:hAnsi="Arial" w:cs="Arial"/>
          <w:sz w:val="20"/>
          <w:szCs w:val="20"/>
        </w:rPr>
        <w:t>h lá</w:t>
      </w:r>
      <w:r w:rsidRPr="00C80D98">
        <w:rPr>
          <w:rFonts w:ascii="Arial" w:hAnsi="Arial" w:cs="Arial"/>
          <w:spacing w:val="2"/>
          <w:sz w:val="20"/>
          <w:szCs w:val="20"/>
        </w:rPr>
        <w:t>t</w:t>
      </w:r>
      <w:r w:rsidRPr="00C80D98">
        <w:rPr>
          <w:rFonts w:ascii="Arial" w:hAnsi="Arial" w:cs="Arial"/>
          <w:sz w:val="20"/>
          <w:szCs w:val="20"/>
        </w:rPr>
        <w:t xml:space="preserve">ok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prúd</w:t>
      </w:r>
      <w:r w:rsidRPr="00C80D98">
        <w:rPr>
          <w:rFonts w:ascii="Arial" w:hAnsi="Arial" w:cs="Arial"/>
          <w:spacing w:val="-1"/>
          <w:sz w:val="20"/>
          <w:szCs w:val="20"/>
        </w:rPr>
        <w:t xml:space="preserve"> </w:t>
      </w:r>
      <w:r w:rsidRPr="00C80D98">
        <w:rPr>
          <w:rFonts w:ascii="Arial" w:hAnsi="Arial" w:cs="Arial"/>
          <w:sz w:val="20"/>
          <w:szCs w:val="20"/>
        </w:rPr>
        <w:t>v kovov</w:t>
      </w:r>
      <w:r w:rsidRPr="00C80D98">
        <w:rPr>
          <w:rFonts w:ascii="Arial" w:hAnsi="Arial" w:cs="Arial"/>
          <w:spacing w:val="2"/>
          <w:sz w:val="20"/>
          <w:szCs w:val="20"/>
        </w:rPr>
        <w:t>o</w:t>
      </w:r>
      <w:r w:rsidRPr="00C80D98">
        <w:rPr>
          <w:rFonts w:ascii="Arial" w:hAnsi="Arial" w:cs="Arial"/>
          <w:sz w:val="20"/>
          <w:szCs w:val="20"/>
        </w:rPr>
        <w:t>m vod</w:t>
      </w:r>
      <w:r w:rsidRPr="00C80D98">
        <w:rPr>
          <w:rFonts w:ascii="Arial" w:hAnsi="Arial" w:cs="Arial"/>
          <w:spacing w:val="1"/>
          <w:sz w:val="20"/>
          <w:szCs w:val="20"/>
        </w:rPr>
        <w:t>i</w:t>
      </w:r>
      <w:r w:rsidRPr="00C80D98">
        <w:rPr>
          <w:rFonts w:ascii="Arial" w:hAnsi="Arial" w:cs="Arial"/>
          <w:sz w:val="20"/>
          <w:szCs w:val="20"/>
        </w:rPr>
        <w:t xml:space="preserve">či, </w:t>
      </w:r>
      <w:r w:rsidRPr="00C80D98">
        <w:rPr>
          <w:rFonts w:ascii="Arial" w:hAnsi="Arial" w:cs="Arial"/>
          <w:spacing w:val="1"/>
          <w:sz w:val="20"/>
          <w:szCs w:val="20"/>
        </w:rPr>
        <w:t>t</w:t>
      </w:r>
      <w:r w:rsidRPr="00C80D98">
        <w:rPr>
          <w:rFonts w:ascii="Arial" w:hAnsi="Arial" w:cs="Arial"/>
          <w:spacing w:val="-1"/>
          <w:sz w:val="20"/>
          <w:szCs w:val="20"/>
        </w:rPr>
        <w:t>e</w:t>
      </w:r>
      <w:r w:rsidRPr="00C80D98">
        <w:rPr>
          <w:rFonts w:ascii="Arial" w:hAnsi="Arial" w:cs="Arial"/>
          <w:sz w:val="20"/>
          <w:szCs w:val="20"/>
        </w:rPr>
        <w:t>p</w:t>
      </w:r>
      <w:r w:rsidRPr="00C80D98">
        <w:rPr>
          <w:rFonts w:ascii="Arial" w:hAnsi="Arial" w:cs="Arial"/>
          <w:spacing w:val="-1"/>
          <w:sz w:val="20"/>
          <w:szCs w:val="20"/>
        </w:rPr>
        <w:t>e</w:t>
      </w:r>
      <w:r w:rsidRPr="00C80D98">
        <w:rPr>
          <w:rFonts w:ascii="Arial" w:hAnsi="Arial" w:cs="Arial"/>
          <w:sz w:val="20"/>
          <w:szCs w:val="20"/>
        </w:rPr>
        <w:t>lné ú</w:t>
      </w:r>
      <w:r w:rsidRPr="00C80D98">
        <w:rPr>
          <w:rFonts w:ascii="Arial" w:hAnsi="Arial" w:cs="Arial"/>
          <w:spacing w:val="-1"/>
          <w:sz w:val="20"/>
          <w:szCs w:val="20"/>
        </w:rPr>
        <w:t>č</w:t>
      </w:r>
      <w:r w:rsidRPr="00C80D98">
        <w:rPr>
          <w:rFonts w:ascii="Arial" w:hAnsi="Arial" w:cs="Arial"/>
          <w:sz w:val="20"/>
          <w:szCs w:val="20"/>
        </w:rPr>
        <w:t>in</w:t>
      </w:r>
      <w:r w:rsidRPr="00C80D98">
        <w:rPr>
          <w:rFonts w:ascii="Arial" w:hAnsi="Arial" w:cs="Arial"/>
          <w:spacing w:val="5"/>
          <w:sz w:val="20"/>
          <w:szCs w:val="20"/>
        </w:rPr>
        <w:t>k</w:t>
      </w:r>
      <w:r w:rsidRPr="00C80D98">
        <w:rPr>
          <w:rFonts w:ascii="Arial" w:hAnsi="Arial" w:cs="Arial"/>
          <w:sz w:val="20"/>
          <w:szCs w:val="20"/>
        </w:rPr>
        <w:t>y</w:t>
      </w:r>
      <w:r w:rsidRPr="00C80D98">
        <w:rPr>
          <w:rFonts w:ascii="Arial" w:hAnsi="Arial" w:cs="Arial"/>
          <w:spacing w:val="-3"/>
          <w:sz w:val="20"/>
          <w:szCs w:val="20"/>
        </w:rPr>
        <w:t xml:space="preserve"> </w:t>
      </w:r>
      <w:r w:rsidRPr="00C80D98">
        <w:rPr>
          <w:rFonts w:ascii="Arial" w:hAnsi="Arial" w:cs="Arial"/>
          <w:sz w:val="20"/>
          <w:szCs w:val="20"/>
        </w:rPr>
        <w:t>p</w:t>
      </w:r>
      <w:r w:rsidRPr="00C80D98">
        <w:rPr>
          <w:rFonts w:ascii="Arial" w:hAnsi="Arial" w:cs="Arial"/>
          <w:spacing w:val="-1"/>
          <w:sz w:val="20"/>
          <w:szCs w:val="20"/>
        </w:rPr>
        <w:t>r</w:t>
      </w:r>
      <w:r w:rsidRPr="00C80D98">
        <w:rPr>
          <w:rFonts w:ascii="Arial" w:hAnsi="Arial" w:cs="Arial"/>
          <w:sz w:val="20"/>
          <w:szCs w:val="20"/>
        </w:rPr>
        <w:t>údu</w:t>
      </w:r>
    </w:p>
    <w:p w:rsidR="00C80D98" w:rsidRPr="00C80D98" w:rsidRDefault="00C80D98" w:rsidP="00C80D98">
      <w:pPr>
        <w:widowControl w:val="0"/>
        <w:autoSpaceDE w:val="0"/>
        <w:autoSpaceDN w:val="0"/>
        <w:adjustRightInd w:val="0"/>
        <w:ind w:left="102"/>
        <w:rPr>
          <w:rFonts w:ascii="Arial" w:hAnsi="Arial" w:cs="Arial"/>
          <w:sz w:val="20"/>
          <w:szCs w:val="20"/>
        </w:rPr>
      </w:pPr>
      <w:r w:rsidRPr="00C80D98">
        <w:rPr>
          <w:rFonts w:ascii="Arial" w:hAnsi="Arial" w:cs="Arial"/>
          <w:spacing w:val="1"/>
          <w:sz w:val="20"/>
          <w:szCs w:val="20"/>
        </w:rPr>
        <w:t>ž</w:t>
      </w:r>
      <w:r w:rsidRPr="00C80D98">
        <w:rPr>
          <w:rFonts w:ascii="Arial" w:hAnsi="Arial" w:cs="Arial"/>
          <w:sz w:val="20"/>
          <w:szCs w:val="20"/>
        </w:rPr>
        <w:t>ia</w:t>
      </w:r>
      <w:r w:rsidRPr="00C80D98">
        <w:rPr>
          <w:rFonts w:ascii="Arial" w:hAnsi="Arial" w:cs="Arial"/>
          <w:spacing w:val="-1"/>
          <w:sz w:val="20"/>
          <w:szCs w:val="20"/>
        </w:rPr>
        <w:t>r</w:t>
      </w:r>
      <w:r w:rsidRPr="00C80D98">
        <w:rPr>
          <w:rFonts w:ascii="Arial" w:hAnsi="Arial" w:cs="Arial"/>
          <w:sz w:val="20"/>
          <w:szCs w:val="20"/>
        </w:rPr>
        <w:t>ovka</w:t>
      </w:r>
      <w:r w:rsidRPr="00C80D98">
        <w:rPr>
          <w:rFonts w:ascii="Arial" w:hAnsi="Arial" w:cs="Arial"/>
          <w:spacing w:val="-1"/>
          <w:sz w:val="20"/>
          <w:szCs w:val="20"/>
        </w:rPr>
        <w:t xml:space="preserve"> </w:t>
      </w:r>
      <w:r w:rsidRPr="00C80D98">
        <w:rPr>
          <w:rFonts w:ascii="Arial" w:hAnsi="Arial" w:cs="Arial"/>
          <w:sz w:val="20"/>
          <w:szCs w:val="20"/>
        </w:rPr>
        <w:t>a</w:t>
      </w:r>
      <w:r w:rsidRPr="00C80D98">
        <w:rPr>
          <w:rFonts w:ascii="Arial" w:hAnsi="Arial" w:cs="Arial"/>
          <w:spacing w:val="-1"/>
          <w:sz w:val="20"/>
          <w:szCs w:val="20"/>
        </w:rPr>
        <w:t xml:space="preserve"> </w:t>
      </w:r>
      <w:r w:rsidRPr="00C80D98">
        <w:rPr>
          <w:rFonts w:ascii="Arial" w:hAnsi="Arial" w:cs="Arial"/>
          <w:sz w:val="20"/>
          <w:szCs w:val="20"/>
        </w:rPr>
        <w:t>his</w:t>
      </w:r>
      <w:r w:rsidRPr="00C80D98">
        <w:rPr>
          <w:rFonts w:ascii="Arial" w:hAnsi="Arial" w:cs="Arial"/>
          <w:spacing w:val="1"/>
          <w:sz w:val="20"/>
          <w:szCs w:val="20"/>
        </w:rPr>
        <w:t>t</w:t>
      </w:r>
      <w:r w:rsidRPr="00C80D98">
        <w:rPr>
          <w:rFonts w:ascii="Arial" w:hAnsi="Arial" w:cs="Arial"/>
          <w:sz w:val="20"/>
          <w:szCs w:val="20"/>
        </w:rPr>
        <w:t>ó</w:t>
      </w:r>
      <w:r w:rsidRPr="00C80D98">
        <w:rPr>
          <w:rFonts w:ascii="Arial" w:hAnsi="Arial" w:cs="Arial"/>
          <w:spacing w:val="-1"/>
          <w:sz w:val="20"/>
          <w:szCs w:val="20"/>
        </w:rPr>
        <w:t>r</w:t>
      </w:r>
      <w:r w:rsidRPr="00C80D98">
        <w:rPr>
          <w:rFonts w:ascii="Arial" w:hAnsi="Arial" w:cs="Arial"/>
          <w:sz w:val="20"/>
          <w:szCs w:val="20"/>
        </w:rPr>
        <w:t>ia j</w:t>
      </w:r>
      <w:r w:rsidRPr="00C80D98">
        <w:rPr>
          <w:rFonts w:ascii="Arial" w:hAnsi="Arial" w:cs="Arial"/>
          <w:spacing w:val="-1"/>
          <w:sz w:val="20"/>
          <w:szCs w:val="20"/>
        </w:rPr>
        <w:t>e</w:t>
      </w:r>
      <w:r w:rsidRPr="00C80D98">
        <w:rPr>
          <w:rFonts w:ascii="Arial" w:hAnsi="Arial" w:cs="Arial"/>
          <w:sz w:val="20"/>
          <w:szCs w:val="20"/>
        </w:rPr>
        <w:t xml:space="preserve">j </w:t>
      </w:r>
      <w:r w:rsidRPr="00C80D98">
        <w:rPr>
          <w:rFonts w:ascii="Arial" w:hAnsi="Arial" w:cs="Arial"/>
          <w:spacing w:val="5"/>
          <w:sz w:val="20"/>
          <w:szCs w:val="20"/>
        </w:rPr>
        <w:t>v</w:t>
      </w:r>
      <w:r w:rsidRPr="00C80D98">
        <w:rPr>
          <w:rFonts w:ascii="Arial" w:hAnsi="Arial" w:cs="Arial"/>
          <w:spacing w:val="-2"/>
          <w:sz w:val="20"/>
          <w:szCs w:val="20"/>
        </w:rPr>
        <w:t>y</w:t>
      </w:r>
      <w:r w:rsidRPr="00C80D98">
        <w:rPr>
          <w:rFonts w:ascii="Arial" w:hAnsi="Arial" w:cs="Arial"/>
          <w:sz w:val="20"/>
          <w:szCs w:val="20"/>
        </w:rPr>
        <w:t>n</w:t>
      </w:r>
      <w:r w:rsidRPr="00C80D98">
        <w:rPr>
          <w:rFonts w:ascii="Arial" w:hAnsi="Arial" w:cs="Arial"/>
          <w:spacing w:val="-1"/>
          <w:sz w:val="20"/>
          <w:szCs w:val="20"/>
        </w:rPr>
        <w:t>á</w:t>
      </w:r>
      <w:r w:rsidRPr="00C80D98">
        <w:rPr>
          <w:rFonts w:ascii="Arial" w:hAnsi="Arial" w:cs="Arial"/>
          <w:sz w:val="20"/>
          <w:szCs w:val="20"/>
        </w:rPr>
        <w:t>le</w:t>
      </w:r>
      <w:r w:rsidRPr="00C80D98">
        <w:rPr>
          <w:rFonts w:ascii="Arial" w:hAnsi="Arial" w:cs="Arial"/>
          <w:spacing w:val="1"/>
          <w:sz w:val="20"/>
          <w:szCs w:val="20"/>
        </w:rPr>
        <w:t>z</w:t>
      </w:r>
      <w:r w:rsidRPr="00C80D98">
        <w:rPr>
          <w:rFonts w:ascii="Arial" w:hAnsi="Arial" w:cs="Arial"/>
          <w:sz w:val="20"/>
          <w:szCs w:val="20"/>
        </w:rPr>
        <w:t>u</w:t>
      </w:r>
    </w:p>
    <w:p w:rsidR="00C80D98" w:rsidRPr="00C80D98" w:rsidRDefault="00C80D98" w:rsidP="00C80D98">
      <w:pPr>
        <w:widowControl w:val="0"/>
        <w:autoSpaceDE w:val="0"/>
        <w:autoSpaceDN w:val="0"/>
        <w:adjustRightInd w:val="0"/>
        <w:ind w:left="10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prú</w:t>
      </w:r>
      <w:r w:rsidRPr="00C80D98">
        <w:rPr>
          <w:rFonts w:ascii="Arial" w:hAnsi="Arial" w:cs="Arial"/>
          <w:spacing w:val="-1"/>
          <w:sz w:val="20"/>
          <w:szCs w:val="20"/>
        </w:rPr>
        <w:t>d</w:t>
      </w:r>
      <w:r w:rsidRPr="00C80D98">
        <w:rPr>
          <w:rFonts w:ascii="Arial" w:hAnsi="Arial" w:cs="Arial"/>
          <w:sz w:val="20"/>
          <w:szCs w:val="20"/>
        </w:rPr>
        <w:t xml:space="preserve">,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pacing w:val="2"/>
          <w:sz w:val="20"/>
          <w:szCs w:val="20"/>
        </w:rPr>
        <w:t>k</w:t>
      </w:r>
      <w:r w:rsidRPr="00C80D98">
        <w:rPr>
          <w:rFonts w:ascii="Arial" w:hAnsi="Arial" w:cs="Arial"/>
          <w:sz w:val="20"/>
          <w:szCs w:val="20"/>
        </w:rPr>
        <w:t xml:space="preserve">a </w:t>
      </w:r>
      <w:r w:rsidRPr="00C80D98">
        <w:rPr>
          <w:rFonts w:ascii="Arial" w:hAnsi="Arial" w:cs="Arial"/>
          <w:i/>
          <w:iCs/>
          <w:spacing w:val="-1"/>
          <w:sz w:val="20"/>
          <w:szCs w:val="20"/>
        </w:rPr>
        <w:t>I</w:t>
      </w:r>
      <w:r w:rsidRPr="00C80D98">
        <w:rPr>
          <w:rFonts w:ascii="Arial" w:hAnsi="Arial" w:cs="Arial"/>
          <w:sz w:val="20"/>
          <w:szCs w:val="20"/>
        </w:rPr>
        <w:t>,</w:t>
      </w:r>
      <w:r w:rsidRPr="00C80D98">
        <w:rPr>
          <w:rFonts w:ascii="Arial" w:hAnsi="Arial" w:cs="Arial"/>
          <w:spacing w:val="2"/>
          <w:sz w:val="20"/>
          <w:szCs w:val="20"/>
        </w:rPr>
        <w:t xml:space="preserve"> </w:t>
      </w:r>
      <w:r w:rsidRPr="00C80D98">
        <w:rPr>
          <w:rFonts w:ascii="Arial" w:hAnsi="Arial" w:cs="Arial"/>
          <w:sz w:val="20"/>
          <w:szCs w:val="20"/>
        </w:rPr>
        <w:t>jedno</w:t>
      </w:r>
      <w:r w:rsidRPr="00C80D98">
        <w:rPr>
          <w:rFonts w:ascii="Arial" w:hAnsi="Arial" w:cs="Arial"/>
          <w:spacing w:val="1"/>
          <w:sz w:val="20"/>
          <w:szCs w:val="20"/>
        </w:rPr>
        <w:t>t</w:t>
      </w:r>
      <w:r w:rsidRPr="00C80D98">
        <w:rPr>
          <w:rFonts w:ascii="Arial" w:hAnsi="Arial" w:cs="Arial"/>
          <w:spacing w:val="2"/>
          <w:sz w:val="20"/>
          <w:szCs w:val="20"/>
        </w:rPr>
        <w:t>k</w:t>
      </w:r>
      <w:r w:rsidRPr="00C80D98">
        <w:rPr>
          <w:rFonts w:ascii="Arial" w:hAnsi="Arial" w:cs="Arial"/>
          <w:sz w:val="20"/>
          <w:szCs w:val="20"/>
        </w:rPr>
        <w:t>y</w:t>
      </w:r>
      <w:r w:rsidRPr="00C80D98">
        <w:rPr>
          <w:rFonts w:ascii="Arial" w:hAnsi="Arial" w:cs="Arial"/>
          <w:spacing w:val="-5"/>
          <w:sz w:val="20"/>
          <w:szCs w:val="20"/>
        </w:rPr>
        <w:t xml:space="preserv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p</w:t>
      </w:r>
      <w:r w:rsidRPr="00C80D98">
        <w:rPr>
          <w:rFonts w:ascii="Arial" w:hAnsi="Arial" w:cs="Arial"/>
          <w:spacing w:val="1"/>
          <w:sz w:val="20"/>
          <w:szCs w:val="20"/>
        </w:rPr>
        <w:t>r</w:t>
      </w:r>
      <w:r w:rsidRPr="00C80D98">
        <w:rPr>
          <w:rFonts w:ascii="Arial" w:hAnsi="Arial" w:cs="Arial"/>
          <w:sz w:val="20"/>
          <w:szCs w:val="20"/>
        </w:rPr>
        <w:t>údu A, mA, μA</w:t>
      </w:r>
    </w:p>
    <w:p w:rsidR="00C80D98" w:rsidRPr="00C80D98" w:rsidRDefault="00C80D98" w:rsidP="00C80D98">
      <w:pPr>
        <w:widowControl w:val="0"/>
        <w:autoSpaceDE w:val="0"/>
        <w:autoSpaceDN w:val="0"/>
        <w:adjustRightInd w:val="0"/>
        <w:ind w:left="102"/>
        <w:rPr>
          <w:rFonts w:ascii="Arial" w:hAnsi="Arial" w:cs="Arial"/>
          <w:sz w:val="20"/>
          <w:szCs w:val="20"/>
        </w:rPr>
      </w:pPr>
      <w:r w:rsidRPr="00C80D98">
        <w:rPr>
          <w:rFonts w:ascii="Arial" w:hAnsi="Arial" w:cs="Arial"/>
          <w:sz w:val="20"/>
          <w:szCs w:val="20"/>
        </w:rPr>
        <w:t>me</w:t>
      </w:r>
      <w:r w:rsidRPr="00C80D98">
        <w:rPr>
          <w:rFonts w:ascii="Arial" w:hAnsi="Arial" w:cs="Arial"/>
          <w:spacing w:val="-1"/>
          <w:sz w:val="20"/>
          <w:szCs w:val="20"/>
        </w:rPr>
        <w:t>ra</w:t>
      </w:r>
      <w:r w:rsidRPr="00C80D98">
        <w:rPr>
          <w:rFonts w:ascii="Arial" w:hAnsi="Arial" w:cs="Arial"/>
          <w:sz w:val="20"/>
          <w:szCs w:val="20"/>
        </w:rPr>
        <w:t xml:space="preserve">nie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p</w:t>
      </w:r>
      <w:r w:rsidRPr="00C80D98">
        <w:rPr>
          <w:rFonts w:ascii="Arial" w:hAnsi="Arial" w:cs="Arial"/>
          <w:sz w:val="20"/>
          <w:szCs w:val="20"/>
        </w:rPr>
        <w:t>r</w:t>
      </w:r>
      <w:r w:rsidRPr="00C80D98">
        <w:rPr>
          <w:rFonts w:ascii="Arial" w:hAnsi="Arial" w:cs="Arial"/>
          <w:spacing w:val="1"/>
          <w:sz w:val="20"/>
          <w:szCs w:val="20"/>
        </w:rPr>
        <w:t>ú</w:t>
      </w:r>
      <w:r w:rsidRPr="00C80D98">
        <w:rPr>
          <w:rFonts w:ascii="Arial" w:hAnsi="Arial" w:cs="Arial"/>
          <w:sz w:val="20"/>
          <w:szCs w:val="20"/>
        </w:rPr>
        <w:t xml:space="preserve">du, </w:t>
      </w:r>
      <w:r w:rsidRPr="00C80D98">
        <w:rPr>
          <w:rFonts w:ascii="Arial" w:hAnsi="Arial" w:cs="Arial"/>
          <w:spacing w:val="-1"/>
          <w:sz w:val="20"/>
          <w:szCs w:val="20"/>
        </w:rPr>
        <w:t>a</w:t>
      </w:r>
      <w:r w:rsidRPr="00C80D98">
        <w:rPr>
          <w:rFonts w:ascii="Arial" w:hAnsi="Arial" w:cs="Arial"/>
          <w:sz w:val="20"/>
          <w:szCs w:val="20"/>
        </w:rPr>
        <w:t>mpé</w:t>
      </w:r>
      <w:r w:rsidRPr="00C80D98">
        <w:rPr>
          <w:rFonts w:ascii="Arial" w:hAnsi="Arial" w:cs="Arial"/>
          <w:spacing w:val="-1"/>
          <w:sz w:val="20"/>
          <w:szCs w:val="20"/>
        </w:rPr>
        <w:t>r</w:t>
      </w:r>
      <w:r w:rsidRPr="00C80D98">
        <w:rPr>
          <w:rFonts w:ascii="Arial" w:hAnsi="Arial" w:cs="Arial"/>
          <w:sz w:val="20"/>
          <w:szCs w:val="20"/>
        </w:rPr>
        <w:t>met</w:t>
      </w:r>
      <w:r w:rsidRPr="00C80D98">
        <w:rPr>
          <w:rFonts w:ascii="Arial" w:hAnsi="Arial" w:cs="Arial"/>
          <w:spacing w:val="1"/>
          <w:sz w:val="20"/>
          <w:szCs w:val="20"/>
        </w:rPr>
        <w:t>e</w:t>
      </w:r>
      <w:r w:rsidRPr="00C80D98">
        <w:rPr>
          <w:rFonts w:ascii="Arial" w:hAnsi="Arial" w:cs="Arial"/>
          <w:sz w:val="20"/>
          <w:szCs w:val="20"/>
        </w:rPr>
        <w:t xml:space="preserve">r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z w:val="20"/>
          <w:szCs w:val="20"/>
        </w:rPr>
        <w:t>si</w:t>
      </w:r>
      <w:r w:rsidRPr="00C80D98">
        <w:rPr>
          <w:rFonts w:ascii="Arial" w:hAnsi="Arial" w:cs="Arial"/>
          <w:spacing w:val="6"/>
          <w:sz w:val="20"/>
          <w:szCs w:val="20"/>
        </w:rPr>
        <w:t>l</w:t>
      </w:r>
      <w:r w:rsidRPr="00C80D98">
        <w:rPr>
          <w:rFonts w:ascii="Arial" w:hAnsi="Arial" w:cs="Arial"/>
          <w:sz w:val="20"/>
          <w:szCs w:val="20"/>
        </w:rPr>
        <w:t>y</w:t>
      </w:r>
      <w:r w:rsidRPr="00C80D98">
        <w:rPr>
          <w:rFonts w:ascii="Arial" w:hAnsi="Arial" w:cs="Arial"/>
          <w:spacing w:val="-5"/>
          <w:sz w:val="20"/>
          <w:szCs w:val="20"/>
        </w:rPr>
        <w:t xml:space="preserve"> </w:t>
      </w:r>
      <w:r w:rsidRPr="00C80D98">
        <w:rPr>
          <w:rFonts w:ascii="Arial" w:hAnsi="Arial" w:cs="Arial"/>
          <w:sz w:val="20"/>
          <w:szCs w:val="20"/>
        </w:rPr>
        <w:t>a</w:t>
      </w:r>
      <w:r w:rsidRPr="00C80D98">
        <w:rPr>
          <w:rFonts w:ascii="Arial" w:hAnsi="Arial" w:cs="Arial"/>
          <w:spacing w:val="-1"/>
          <w:sz w:val="20"/>
          <w:szCs w:val="20"/>
        </w:rPr>
        <w:t xml:space="preserve"> 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pacing w:val="2"/>
          <w:sz w:val="20"/>
          <w:szCs w:val="20"/>
        </w:rPr>
        <w:t>k</w:t>
      </w:r>
      <w:r w:rsidRPr="00C80D98">
        <w:rPr>
          <w:rFonts w:ascii="Arial" w:hAnsi="Arial" w:cs="Arial"/>
          <w:sz w:val="20"/>
          <w:szCs w:val="20"/>
        </w:rPr>
        <w:t>é</w:t>
      </w:r>
      <w:r w:rsidRPr="00C80D98">
        <w:rPr>
          <w:rFonts w:ascii="Arial" w:hAnsi="Arial" w:cs="Arial"/>
          <w:spacing w:val="-1"/>
          <w:sz w:val="20"/>
          <w:szCs w:val="20"/>
        </w:rPr>
        <w:t xml:space="preserve"> </w:t>
      </w:r>
      <w:r w:rsidRPr="00C80D98">
        <w:rPr>
          <w:rFonts w:ascii="Arial" w:hAnsi="Arial" w:cs="Arial"/>
          <w:sz w:val="20"/>
          <w:szCs w:val="20"/>
        </w:rPr>
        <w:t>pole vo vodi</w:t>
      </w:r>
      <w:r w:rsidRPr="00C80D98">
        <w:rPr>
          <w:rFonts w:ascii="Arial" w:hAnsi="Arial" w:cs="Arial"/>
          <w:spacing w:val="-1"/>
          <w:sz w:val="20"/>
          <w:szCs w:val="20"/>
        </w:rPr>
        <w:t>č</w:t>
      </w:r>
      <w:r w:rsidRPr="00C80D98">
        <w:rPr>
          <w:rFonts w:ascii="Arial" w:hAnsi="Arial" w:cs="Arial"/>
          <w:sz w:val="20"/>
          <w:szCs w:val="20"/>
        </w:rPr>
        <w:t>i</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pacing w:val="2"/>
          <w:sz w:val="20"/>
          <w:szCs w:val="20"/>
        </w:rPr>
        <w:t>n</w:t>
      </w:r>
      <w:r w:rsidRPr="00C80D98">
        <w:rPr>
          <w:rFonts w:ascii="Arial" w:hAnsi="Arial" w:cs="Arial"/>
          <w:spacing w:val="-1"/>
          <w:sz w:val="20"/>
          <w:szCs w:val="20"/>
        </w:rPr>
        <w:t>a</w:t>
      </w:r>
      <w:r w:rsidRPr="00C80D98">
        <w:rPr>
          <w:rFonts w:ascii="Arial" w:hAnsi="Arial" w:cs="Arial"/>
          <w:sz w:val="20"/>
          <w:szCs w:val="20"/>
        </w:rPr>
        <w:t>p</w:t>
      </w:r>
      <w:r w:rsidRPr="00C80D98">
        <w:rPr>
          <w:rFonts w:ascii="Arial" w:hAnsi="Arial" w:cs="Arial"/>
          <w:spacing w:val="-1"/>
          <w:sz w:val="20"/>
          <w:szCs w:val="20"/>
        </w:rPr>
        <w:t>ä</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pacing w:val="-1"/>
          <w:sz w:val="20"/>
          <w:szCs w:val="20"/>
        </w:rPr>
        <w:t>e</w:t>
      </w:r>
      <w:r w:rsidRPr="00C80D98">
        <w:rPr>
          <w:rFonts w:ascii="Arial" w:hAnsi="Arial" w:cs="Arial"/>
          <w:sz w:val="20"/>
          <w:szCs w:val="20"/>
        </w:rPr>
        <w:t xml:space="preserve">,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pacing w:val="2"/>
          <w:sz w:val="20"/>
          <w:szCs w:val="20"/>
        </w:rPr>
        <w:t>k</w:t>
      </w:r>
      <w:r w:rsidRPr="00C80D98">
        <w:rPr>
          <w:rFonts w:ascii="Arial" w:hAnsi="Arial" w:cs="Arial"/>
          <w:sz w:val="20"/>
          <w:szCs w:val="20"/>
        </w:rPr>
        <w:t xml:space="preserve">a </w:t>
      </w:r>
      <w:r w:rsidRPr="00C80D98">
        <w:rPr>
          <w:rFonts w:ascii="Arial" w:hAnsi="Arial" w:cs="Arial"/>
          <w:i/>
          <w:iCs/>
          <w:sz w:val="20"/>
          <w:szCs w:val="20"/>
        </w:rPr>
        <w:t>U</w:t>
      </w:r>
      <w:r w:rsidRPr="00C80D98">
        <w:rPr>
          <w:rFonts w:ascii="Arial" w:hAnsi="Arial" w:cs="Arial"/>
          <w:sz w:val="20"/>
          <w:szCs w:val="20"/>
        </w:rPr>
        <w:t>, jednot</w:t>
      </w:r>
      <w:r w:rsidRPr="00C80D98">
        <w:rPr>
          <w:rFonts w:ascii="Arial" w:hAnsi="Arial" w:cs="Arial"/>
          <w:spacing w:val="5"/>
          <w:sz w:val="20"/>
          <w:szCs w:val="20"/>
        </w:rPr>
        <w:t>k</w:t>
      </w:r>
      <w:r w:rsidRPr="00C80D98">
        <w:rPr>
          <w:rFonts w:ascii="Arial" w:hAnsi="Arial" w:cs="Arial"/>
          <w:sz w:val="20"/>
          <w:szCs w:val="20"/>
        </w:rPr>
        <w:t>y</w:t>
      </w:r>
      <w:r w:rsidRPr="00C80D98">
        <w:rPr>
          <w:rFonts w:ascii="Arial" w:hAnsi="Arial" w:cs="Arial"/>
          <w:spacing w:val="-4"/>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2"/>
          <w:sz w:val="20"/>
          <w:szCs w:val="20"/>
        </w:rPr>
        <w:t>k</w:t>
      </w:r>
      <w:r w:rsidRPr="00C80D98">
        <w:rPr>
          <w:rFonts w:ascii="Arial" w:hAnsi="Arial" w:cs="Arial"/>
          <w:spacing w:val="-1"/>
          <w:sz w:val="20"/>
          <w:szCs w:val="20"/>
        </w:rPr>
        <w:t>é</w:t>
      </w:r>
      <w:r w:rsidRPr="00C80D98">
        <w:rPr>
          <w:rFonts w:ascii="Arial" w:hAnsi="Arial" w:cs="Arial"/>
          <w:spacing w:val="2"/>
          <w:sz w:val="20"/>
          <w:szCs w:val="20"/>
        </w:rPr>
        <w:t>h</w:t>
      </w:r>
      <w:r w:rsidRPr="00C80D98">
        <w:rPr>
          <w:rFonts w:ascii="Arial" w:hAnsi="Arial" w:cs="Arial"/>
          <w:sz w:val="20"/>
          <w:szCs w:val="20"/>
        </w:rPr>
        <w:t>o n</w:t>
      </w:r>
      <w:r w:rsidRPr="00C80D98">
        <w:rPr>
          <w:rFonts w:ascii="Arial" w:hAnsi="Arial" w:cs="Arial"/>
          <w:spacing w:val="-1"/>
          <w:sz w:val="20"/>
          <w:szCs w:val="20"/>
        </w:rPr>
        <w:t>a</w:t>
      </w:r>
      <w:r w:rsidRPr="00C80D98">
        <w:rPr>
          <w:rFonts w:ascii="Arial" w:hAnsi="Arial" w:cs="Arial"/>
          <w:sz w:val="20"/>
          <w:szCs w:val="20"/>
        </w:rPr>
        <w:t>p</w:t>
      </w:r>
      <w:r w:rsidRPr="00C80D98">
        <w:rPr>
          <w:rFonts w:ascii="Arial" w:hAnsi="Arial" w:cs="Arial"/>
          <w:spacing w:val="-1"/>
          <w:sz w:val="20"/>
          <w:szCs w:val="20"/>
        </w:rPr>
        <w:t>ä</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z w:val="20"/>
          <w:szCs w:val="20"/>
        </w:rPr>
        <w:t>a</w:t>
      </w:r>
      <w:r w:rsidRPr="00C80D98">
        <w:rPr>
          <w:rFonts w:ascii="Arial" w:hAnsi="Arial" w:cs="Arial"/>
          <w:spacing w:val="-1"/>
          <w:sz w:val="20"/>
          <w:szCs w:val="20"/>
        </w:rPr>
        <w:t xml:space="preserve"> </w:t>
      </w:r>
      <w:r w:rsidRPr="00C80D98">
        <w:rPr>
          <w:rFonts w:ascii="Arial" w:hAnsi="Arial" w:cs="Arial"/>
          <w:sz w:val="20"/>
          <w:szCs w:val="20"/>
        </w:rPr>
        <w:t>V, kV</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z w:val="20"/>
          <w:szCs w:val="20"/>
        </w:rPr>
        <w:t>me</w:t>
      </w:r>
      <w:r w:rsidRPr="00C80D98">
        <w:rPr>
          <w:rFonts w:ascii="Arial" w:hAnsi="Arial" w:cs="Arial"/>
          <w:spacing w:val="-1"/>
          <w:sz w:val="20"/>
          <w:szCs w:val="20"/>
        </w:rPr>
        <w:t>ra</w:t>
      </w:r>
      <w:r w:rsidRPr="00C80D98">
        <w:rPr>
          <w:rFonts w:ascii="Arial" w:hAnsi="Arial" w:cs="Arial"/>
          <w:sz w:val="20"/>
          <w:szCs w:val="20"/>
        </w:rPr>
        <w:t xml:space="preserve">nie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n</w:t>
      </w:r>
      <w:r w:rsidRPr="00C80D98">
        <w:rPr>
          <w:rFonts w:ascii="Arial" w:hAnsi="Arial" w:cs="Arial"/>
          <w:spacing w:val="-1"/>
          <w:sz w:val="20"/>
          <w:szCs w:val="20"/>
        </w:rPr>
        <w:t>a</w:t>
      </w:r>
      <w:r w:rsidRPr="00C80D98">
        <w:rPr>
          <w:rFonts w:ascii="Arial" w:hAnsi="Arial" w:cs="Arial"/>
          <w:spacing w:val="2"/>
          <w:sz w:val="20"/>
          <w:szCs w:val="20"/>
        </w:rPr>
        <w:t>p</w:t>
      </w:r>
      <w:r w:rsidRPr="00C80D98">
        <w:rPr>
          <w:rFonts w:ascii="Arial" w:hAnsi="Arial" w:cs="Arial"/>
          <w:spacing w:val="-1"/>
          <w:sz w:val="20"/>
          <w:szCs w:val="20"/>
        </w:rPr>
        <w:t>ä</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pacing w:val="-1"/>
          <w:sz w:val="20"/>
          <w:szCs w:val="20"/>
        </w:rPr>
        <w:t>a</w:t>
      </w:r>
      <w:r w:rsidRPr="00C80D98">
        <w:rPr>
          <w:rFonts w:ascii="Arial" w:hAnsi="Arial" w:cs="Arial"/>
          <w:sz w:val="20"/>
          <w:szCs w:val="20"/>
        </w:rPr>
        <w:t>, vol</w:t>
      </w:r>
      <w:r w:rsidRPr="00C80D98">
        <w:rPr>
          <w:rFonts w:ascii="Arial" w:hAnsi="Arial" w:cs="Arial"/>
          <w:spacing w:val="1"/>
          <w:sz w:val="20"/>
          <w:szCs w:val="20"/>
        </w:rPr>
        <w:t>t</w:t>
      </w:r>
      <w:r w:rsidRPr="00C80D98">
        <w:rPr>
          <w:rFonts w:ascii="Arial" w:hAnsi="Arial" w:cs="Arial"/>
          <w:sz w:val="20"/>
          <w:szCs w:val="20"/>
        </w:rPr>
        <w:t>met</w:t>
      </w:r>
      <w:r w:rsidRPr="00C80D98">
        <w:rPr>
          <w:rFonts w:ascii="Arial" w:hAnsi="Arial" w:cs="Arial"/>
          <w:spacing w:val="-1"/>
          <w:sz w:val="20"/>
          <w:szCs w:val="20"/>
        </w:rPr>
        <w:t>e</w:t>
      </w:r>
      <w:r w:rsidRPr="00C80D98">
        <w:rPr>
          <w:rFonts w:ascii="Arial" w:hAnsi="Arial" w:cs="Arial"/>
          <w:sz w:val="20"/>
          <w:szCs w:val="20"/>
        </w:rPr>
        <w:t>r</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z w:val="20"/>
          <w:szCs w:val="20"/>
        </w:rPr>
        <w:t xml:space="preserve">Ohmov </w:t>
      </w:r>
      <w:r w:rsidRPr="00C80D98">
        <w:rPr>
          <w:rFonts w:ascii="Arial" w:hAnsi="Arial" w:cs="Arial"/>
          <w:spacing w:val="1"/>
          <w:sz w:val="20"/>
          <w:szCs w:val="20"/>
        </w:rPr>
        <w:t>z</w:t>
      </w:r>
      <w:r w:rsidRPr="00C80D98">
        <w:rPr>
          <w:rFonts w:ascii="Arial" w:hAnsi="Arial" w:cs="Arial"/>
          <w:spacing w:val="-1"/>
          <w:sz w:val="20"/>
          <w:szCs w:val="20"/>
        </w:rPr>
        <w:t>á</w:t>
      </w:r>
      <w:r w:rsidRPr="00C80D98">
        <w:rPr>
          <w:rFonts w:ascii="Arial" w:hAnsi="Arial" w:cs="Arial"/>
          <w:sz w:val="20"/>
          <w:szCs w:val="20"/>
        </w:rPr>
        <w:t xml:space="preserve">kon </w:t>
      </w:r>
      <w:r w:rsidRPr="00C80D98">
        <w:rPr>
          <w:rFonts w:ascii="Arial" w:hAnsi="Arial" w:cs="Arial"/>
          <w:i/>
          <w:iCs/>
          <w:sz w:val="20"/>
          <w:szCs w:val="20"/>
        </w:rPr>
        <w:t>I =</w:t>
      </w:r>
      <w:r w:rsidRPr="00C80D98">
        <w:rPr>
          <w:rFonts w:ascii="Arial" w:hAnsi="Arial" w:cs="Arial"/>
          <w:i/>
          <w:iCs/>
          <w:spacing w:val="-2"/>
          <w:sz w:val="20"/>
          <w:szCs w:val="20"/>
        </w:rPr>
        <w:t xml:space="preserve"> </w:t>
      </w:r>
      <w:r w:rsidRPr="00C80D98">
        <w:rPr>
          <w:rFonts w:ascii="Arial" w:hAnsi="Arial" w:cs="Arial"/>
          <w:i/>
          <w:iCs/>
          <w:sz w:val="20"/>
          <w:szCs w:val="20"/>
        </w:rPr>
        <w:t>U / R</w:t>
      </w:r>
      <w:r w:rsidRPr="00C80D98">
        <w:rPr>
          <w:rFonts w:ascii="Arial" w:hAnsi="Arial" w:cs="Arial"/>
          <w:sz w:val="20"/>
          <w:szCs w:val="20"/>
        </w:rPr>
        <w:t>,</w:t>
      </w:r>
      <w:r w:rsidRPr="00C80D98">
        <w:rPr>
          <w:rFonts w:ascii="Arial" w:hAnsi="Arial" w:cs="Arial"/>
          <w:spacing w:val="2"/>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odpor</w:t>
      </w:r>
      <w:r w:rsidRPr="00C80D98">
        <w:rPr>
          <w:rFonts w:ascii="Arial" w:hAnsi="Arial" w:cs="Arial"/>
          <w:spacing w:val="-1"/>
          <w:sz w:val="20"/>
          <w:szCs w:val="20"/>
        </w:rPr>
        <w:t xml:space="preserve"> </w:t>
      </w:r>
      <w:r w:rsidRPr="00C80D98">
        <w:rPr>
          <w:rFonts w:ascii="Arial" w:hAnsi="Arial" w:cs="Arial"/>
          <w:sz w:val="20"/>
          <w:szCs w:val="20"/>
        </w:rPr>
        <w:t>vodi</w:t>
      </w:r>
      <w:r w:rsidRPr="00C80D98">
        <w:rPr>
          <w:rFonts w:ascii="Arial" w:hAnsi="Arial" w:cs="Arial"/>
          <w:spacing w:val="2"/>
          <w:sz w:val="20"/>
          <w:szCs w:val="20"/>
        </w:rPr>
        <w:t>č</w:t>
      </w:r>
      <w:r w:rsidRPr="00C80D98">
        <w:rPr>
          <w:rFonts w:ascii="Arial" w:hAnsi="Arial" w:cs="Arial"/>
          <w:spacing w:val="-1"/>
          <w:sz w:val="20"/>
          <w:szCs w:val="20"/>
        </w:rPr>
        <w:t>a</w:t>
      </w:r>
      <w:r w:rsidRPr="00C80D98">
        <w:rPr>
          <w:rFonts w:ascii="Arial" w:hAnsi="Arial" w:cs="Arial"/>
          <w:sz w:val="20"/>
          <w:szCs w:val="20"/>
        </w:rPr>
        <w:t>,</w:t>
      </w:r>
      <w:r w:rsidRPr="00C80D98">
        <w:rPr>
          <w:rFonts w:ascii="Arial" w:hAnsi="Arial" w:cs="Arial"/>
          <w:spacing w:val="2"/>
          <w:sz w:val="20"/>
          <w:szCs w:val="20"/>
        </w:rPr>
        <w:t xml:space="preserve">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z w:val="20"/>
          <w:szCs w:val="20"/>
        </w:rPr>
        <w:t>ka</w:t>
      </w:r>
      <w:r w:rsidRPr="00C80D98">
        <w:rPr>
          <w:rFonts w:ascii="Arial" w:hAnsi="Arial" w:cs="Arial"/>
          <w:spacing w:val="1"/>
          <w:sz w:val="20"/>
          <w:szCs w:val="20"/>
        </w:rPr>
        <w:t xml:space="preserve"> </w:t>
      </w:r>
      <w:r w:rsidRPr="00C80D98">
        <w:rPr>
          <w:rFonts w:ascii="Arial" w:hAnsi="Arial" w:cs="Arial"/>
          <w:i/>
          <w:iCs/>
          <w:sz w:val="20"/>
          <w:szCs w:val="20"/>
        </w:rPr>
        <w:t>R</w:t>
      </w:r>
      <w:r w:rsidRPr="00C80D98">
        <w:rPr>
          <w:rFonts w:ascii="Arial" w:hAnsi="Arial" w:cs="Arial"/>
          <w:sz w:val="20"/>
          <w:szCs w:val="20"/>
        </w:rPr>
        <w:t>, jednot</w:t>
      </w:r>
      <w:r w:rsidRPr="00C80D98">
        <w:rPr>
          <w:rFonts w:ascii="Arial" w:hAnsi="Arial" w:cs="Arial"/>
          <w:spacing w:val="5"/>
          <w:sz w:val="20"/>
          <w:szCs w:val="20"/>
        </w:rPr>
        <w:t>k</w:t>
      </w:r>
      <w:r w:rsidRPr="00C80D98">
        <w:rPr>
          <w:rFonts w:ascii="Arial" w:hAnsi="Arial" w:cs="Arial"/>
          <w:sz w:val="20"/>
          <w:szCs w:val="20"/>
        </w:rPr>
        <w:t>y</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ho odp</w:t>
      </w:r>
      <w:r w:rsidRPr="00C80D98">
        <w:rPr>
          <w:rFonts w:ascii="Arial" w:hAnsi="Arial" w:cs="Arial"/>
          <w:spacing w:val="2"/>
          <w:sz w:val="20"/>
          <w:szCs w:val="20"/>
        </w:rPr>
        <w:t>o</w:t>
      </w:r>
      <w:r w:rsidRPr="00C80D98">
        <w:rPr>
          <w:rFonts w:ascii="Arial" w:hAnsi="Arial" w:cs="Arial"/>
          <w:sz w:val="20"/>
          <w:szCs w:val="20"/>
        </w:rPr>
        <w:t xml:space="preserve">ru </w:t>
      </w:r>
      <w:r w:rsidRPr="00C80D98">
        <w:rPr>
          <w:rFonts w:ascii="Arial" w:hAnsi="Arial" w:cs="Arial"/>
          <w:spacing w:val="-1"/>
          <w:sz w:val="20"/>
          <w:szCs w:val="20"/>
        </w:rPr>
        <w:t>Ω</w:t>
      </w:r>
      <w:r w:rsidRPr="00C80D98">
        <w:rPr>
          <w:rFonts w:ascii="Arial" w:hAnsi="Arial" w:cs="Arial"/>
          <w:sz w:val="20"/>
          <w:szCs w:val="20"/>
        </w:rPr>
        <w:t xml:space="preserve">, </w:t>
      </w:r>
      <w:r w:rsidRPr="00C80D98">
        <w:rPr>
          <w:rFonts w:ascii="Arial" w:hAnsi="Arial" w:cs="Arial"/>
          <w:spacing w:val="3"/>
          <w:sz w:val="20"/>
          <w:szCs w:val="20"/>
        </w:rPr>
        <w:t>k</w:t>
      </w:r>
      <w:r w:rsidRPr="00C80D98">
        <w:rPr>
          <w:rFonts w:ascii="Arial" w:hAnsi="Arial" w:cs="Arial"/>
          <w:sz w:val="20"/>
          <w:szCs w:val="20"/>
        </w:rPr>
        <w:t>Ω,</w:t>
      </w:r>
      <w:r w:rsidRPr="00C80D98">
        <w:rPr>
          <w:rFonts w:ascii="Arial" w:hAnsi="Arial" w:cs="Arial"/>
          <w:spacing w:val="-1"/>
          <w:sz w:val="20"/>
          <w:szCs w:val="20"/>
        </w:rPr>
        <w:t xml:space="preserve"> </w:t>
      </w:r>
      <w:r w:rsidRPr="00C80D98">
        <w:rPr>
          <w:rFonts w:ascii="Arial" w:hAnsi="Arial" w:cs="Arial"/>
          <w:sz w:val="20"/>
          <w:szCs w:val="20"/>
        </w:rPr>
        <w:t>MΩ</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z w:val="20"/>
          <w:szCs w:val="20"/>
        </w:rPr>
        <w:t>me</w:t>
      </w:r>
      <w:r w:rsidRPr="00C80D98">
        <w:rPr>
          <w:rFonts w:ascii="Arial" w:hAnsi="Arial" w:cs="Arial"/>
          <w:spacing w:val="-1"/>
          <w:sz w:val="20"/>
          <w:szCs w:val="20"/>
        </w:rPr>
        <w:t>ra</w:t>
      </w:r>
      <w:r w:rsidRPr="00C80D98">
        <w:rPr>
          <w:rFonts w:ascii="Arial" w:hAnsi="Arial" w:cs="Arial"/>
          <w:sz w:val="20"/>
          <w:szCs w:val="20"/>
        </w:rPr>
        <w:t xml:space="preserve">nie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ho od</w:t>
      </w:r>
      <w:r w:rsidRPr="00C80D98">
        <w:rPr>
          <w:rFonts w:ascii="Arial" w:hAnsi="Arial" w:cs="Arial"/>
          <w:spacing w:val="2"/>
          <w:sz w:val="20"/>
          <w:szCs w:val="20"/>
        </w:rPr>
        <w:t>p</w:t>
      </w:r>
      <w:r w:rsidRPr="00C80D98">
        <w:rPr>
          <w:rFonts w:ascii="Arial" w:hAnsi="Arial" w:cs="Arial"/>
          <w:sz w:val="20"/>
          <w:szCs w:val="20"/>
        </w:rPr>
        <w:t>o</w:t>
      </w:r>
      <w:r w:rsidRPr="00C80D98">
        <w:rPr>
          <w:rFonts w:ascii="Arial" w:hAnsi="Arial" w:cs="Arial"/>
          <w:spacing w:val="-1"/>
          <w:sz w:val="20"/>
          <w:szCs w:val="20"/>
        </w:rPr>
        <w:t>r</w:t>
      </w:r>
      <w:r w:rsidRPr="00C80D98">
        <w:rPr>
          <w:rFonts w:ascii="Arial" w:hAnsi="Arial" w:cs="Arial"/>
          <w:sz w:val="20"/>
          <w:szCs w:val="20"/>
        </w:rPr>
        <w:t>u r</w:t>
      </w:r>
      <w:r w:rsidRPr="00C80D98">
        <w:rPr>
          <w:rFonts w:ascii="Arial" w:hAnsi="Arial" w:cs="Arial"/>
          <w:spacing w:val="-2"/>
          <w:sz w:val="20"/>
          <w:szCs w:val="20"/>
        </w:rPr>
        <w:t>e</w:t>
      </w:r>
      <w:r w:rsidRPr="00C80D98">
        <w:rPr>
          <w:rFonts w:ascii="Arial" w:hAnsi="Arial" w:cs="Arial"/>
          <w:spacing w:val="1"/>
          <w:sz w:val="20"/>
          <w:szCs w:val="20"/>
        </w:rPr>
        <w:t>z</w:t>
      </w:r>
      <w:r w:rsidRPr="00C80D98">
        <w:rPr>
          <w:rFonts w:ascii="Arial" w:hAnsi="Arial" w:cs="Arial"/>
          <w:sz w:val="20"/>
          <w:szCs w:val="20"/>
        </w:rPr>
        <w:t>is</w:t>
      </w:r>
      <w:r w:rsidRPr="00C80D98">
        <w:rPr>
          <w:rFonts w:ascii="Arial" w:hAnsi="Arial" w:cs="Arial"/>
          <w:spacing w:val="1"/>
          <w:sz w:val="20"/>
          <w:szCs w:val="20"/>
        </w:rPr>
        <w:t>t</w:t>
      </w:r>
      <w:r w:rsidRPr="00C80D98">
        <w:rPr>
          <w:rFonts w:ascii="Arial" w:hAnsi="Arial" w:cs="Arial"/>
          <w:sz w:val="20"/>
          <w:szCs w:val="20"/>
        </w:rPr>
        <w:t>o</w:t>
      </w:r>
      <w:r w:rsidRPr="00C80D98">
        <w:rPr>
          <w:rFonts w:ascii="Arial" w:hAnsi="Arial" w:cs="Arial"/>
          <w:spacing w:val="-1"/>
          <w:sz w:val="20"/>
          <w:szCs w:val="20"/>
        </w:rPr>
        <w:t>r</w:t>
      </w:r>
      <w:r w:rsidRPr="00C80D98">
        <w:rPr>
          <w:rFonts w:ascii="Arial" w:hAnsi="Arial" w:cs="Arial"/>
          <w:sz w:val="20"/>
          <w:szCs w:val="20"/>
        </w:rPr>
        <w:t>a</w:t>
      </w:r>
    </w:p>
    <w:p w:rsidR="00C80D98" w:rsidRPr="00C80D98" w:rsidRDefault="00C80D98" w:rsidP="00C80D98">
      <w:pPr>
        <w:widowControl w:val="0"/>
        <w:autoSpaceDE w:val="0"/>
        <w:autoSpaceDN w:val="0"/>
        <w:adjustRightInd w:val="0"/>
        <w:spacing w:before="3"/>
        <w:ind w:left="102"/>
        <w:rPr>
          <w:rFonts w:ascii="Arial" w:hAnsi="Arial" w:cs="Arial"/>
          <w:sz w:val="20"/>
          <w:szCs w:val="20"/>
        </w:rPr>
      </w:pPr>
      <w:r w:rsidRPr="00C80D98">
        <w:rPr>
          <w:rFonts w:ascii="Arial" w:hAnsi="Arial" w:cs="Arial"/>
          <w:spacing w:val="-2"/>
          <w:sz w:val="20"/>
          <w:szCs w:val="20"/>
        </w:rPr>
        <w:t>g</w:t>
      </w:r>
      <w:r w:rsidRPr="00C80D98">
        <w:rPr>
          <w:rFonts w:ascii="Arial" w:hAnsi="Arial" w:cs="Arial"/>
          <w:spacing w:val="1"/>
          <w:sz w:val="20"/>
          <w:szCs w:val="20"/>
        </w:rPr>
        <w:t>r</w:t>
      </w:r>
      <w:r w:rsidRPr="00C80D98">
        <w:rPr>
          <w:rFonts w:ascii="Arial" w:hAnsi="Arial" w:cs="Arial"/>
          <w:spacing w:val="-1"/>
          <w:sz w:val="20"/>
          <w:szCs w:val="20"/>
        </w:rPr>
        <w:t>a</w:t>
      </w:r>
      <w:r w:rsidRPr="00C80D98">
        <w:rPr>
          <w:rFonts w:ascii="Arial" w:hAnsi="Arial" w:cs="Arial"/>
          <w:sz w:val="20"/>
          <w:szCs w:val="20"/>
        </w:rPr>
        <w:t>f z</w:t>
      </w:r>
      <w:r w:rsidRPr="00C80D98">
        <w:rPr>
          <w:rFonts w:ascii="Arial" w:hAnsi="Arial" w:cs="Arial"/>
          <w:spacing w:val="-1"/>
          <w:sz w:val="20"/>
          <w:szCs w:val="20"/>
        </w:rPr>
        <w:t>á</w:t>
      </w:r>
      <w:r w:rsidRPr="00C80D98">
        <w:rPr>
          <w:rFonts w:ascii="Arial" w:hAnsi="Arial" w:cs="Arial"/>
          <w:sz w:val="20"/>
          <w:szCs w:val="20"/>
        </w:rPr>
        <w:t>vis</w:t>
      </w:r>
      <w:r w:rsidRPr="00C80D98">
        <w:rPr>
          <w:rFonts w:ascii="Arial" w:hAnsi="Arial" w:cs="Arial"/>
          <w:spacing w:val="1"/>
          <w:sz w:val="20"/>
          <w:szCs w:val="20"/>
        </w:rPr>
        <w:t>l</w:t>
      </w:r>
      <w:r w:rsidRPr="00C80D98">
        <w:rPr>
          <w:rFonts w:ascii="Arial" w:hAnsi="Arial" w:cs="Arial"/>
          <w:sz w:val="20"/>
          <w:szCs w:val="20"/>
        </w:rPr>
        <w:t>osti</w:t>
      </w:r>
      <w:r w:rsidRPr="00C80D98">
        <w:rPr>
          <w:rFonts w:ascii="Arial" w:hAnsi="Arial" w:cs="Arial"/>
          <w:spacing w:val="1"/>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éh</w:t>
      </w:r>
      <w:r w:rsidRPr="00C80D98">
        <w:rPr>
          <w:rFonts w:ascii="Arial" w:hAnsi="Arial" w:cs="Arial"/>
          <w:sz w:val="20"/>
          <w:szCs w:val="20"/>
        </w:rPr>
        <w:t>o pr</w:t>
      </w:r>
      <w:r w:rsidRPr="00C80D98">
        <w:rPr>
          <w:rFonts w:ascii="Arial" w:hAnsi="Arial" w:cs="Arial"/>
          <w:spacing w:val="-1"/>
          <w:sz w:val="20"/>
          <w:szCs w:val="20"/>
        </w:rPr>
        <w:t>ú</w:t>
      </w:r>
      <w:r w:rsidRPr="00C80D98">
        <w:rPr>
          <w:rFonts w:ascii="Arial" w:hAnsi="Arial" w:cs="Arial"/>
          <w:sz w:val="20"/>
          <w:szCs w:val="20"/>
        </w:rPr>
        <w:t xml:space="preserve">du od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2"/>
          <w:sz w:val="20"/>
          <w:szCs w:val="20"/>
        </w:rPr>
        <w:t>k</w:t>
      </w:r>
      <w:r w:rsidRPr="00C80D98">
        <w:rPr>
          <w:rFonts w:ascii="Arial" w:hAnsi="Arial" w:cs="Arial"/>
          <w:spacing w:val="-1"/>
          <w:sz w:val="20"/>
          <w:szCs w:val="20"/>
        </w:rPr>
        <w:t>é</w:t>
      </w:r>
      <w:r w:rsidRPr="00C80D98">
        <w:rPr>
          <w:rFonts w:ascii="Arial" w:hAnsi="Arial" w:cs="Arial"/>
          <w:sz w:val="20"/>
          <w:szCs w:val="20"/>
        </w:rPr>
        <w:t>ho</w:t>
      </w:r>
      <w:r w:rsidRPr="00C80D98">
        <w:rPr>
          <w:rFonts w:ascii="Arial" w:hAnsi="Arial" w:cs="Arial"/>
          <w:spacing w:val="2"/>
          <w:sz w:val="20"/>
          <w:szCs w:val="20"/>
        </w:rPr>
        <w:t xml:space="preserve"> </w:t>
      </w:r>
      <w:r w:rsidRPr="00C80D98">
        <w:rPr>
          <w:rFonts w:ascii="Arial" w:hAnsi="Arial" w:cs="Arial"/>
          <w:sz w:val="20"/>
          <w:szCs w:val="20"/>
        </w:rPr>
        <w:t>n</w:t>
      </w:r>
      <w:r w:rsidRPr="00C80D98">
        <w:rPr>
          <w:rFonts w:ascii="Arial" w:hAnsi="Arial" w:cs="Arial"/>
          <w:spacing w:val="-1"/>
          <w:sz w:val="20"/>
          <w:szCs w:val="20"/>
        </w:rPr>
        <w:t>a</w:t>
      </w:r>
      <w:r w:rsidRPr="00C80D98">
        <w:rPr>
          <w:rFonts w:ascii="Arial" w:hAnsi="Arial" w:cs="Arial"/>
          <w:sz w:val="20"/>
          <w:szCs w:val="20"/>
        </w:rPr>
        <w:t>p</w:t>
      </w:r>
      <w:r w:rsidRPr="00C80D98">
        <w:rPr>
          <w:rFonts w:ascii="Arial" w:hAnsi="Arial" w:cs="Arial"/>
          <w:spacing w:val="-1"/>
          <w:sz w:val="20"/>
          <w:szCs w:val="20"/>
        </w:rPr>
        <w:t>ä</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z w:val="20"/>
          <w:szCs w:val="20"/>
        </w:rPr>
        <w:t xml:space="preserve">a </w:t>
      </w:r>
      <w:r w:rsidRPr="00C80D98">
        <w:rPr>
          <w:rFonts w:ascii="Arial" w:hAnsi="Arial" w:cs="Arial"/>
          <w:spacing w:val="1"/>
          <w:sz w:val="20"/>
          <w:szCs w:val="20"/>
        </w:rPr>
        <w:t>z</w:t>
      </w:r>
      <w:r w:rsidRPr="00C80D98">
        <w:rPr>
          <w:rFonts w:ascii="Arial" w:hAnsi="Arial" w:cs="Arial"/>
          <w:spacing w:val="-1"/>
          <w:sz w:val="20"/>
          <w:szCs w:val="20"/>
        </w:rPr>
        <w:t>á</w:t>
      </w:r>
      <w:r w:rsidRPr="00C80D98">
        <w:rPr>
          <w:rFonts w:ascii="Arial" w:hAnsi="Arial" w:cs="Arial"/>
          <w:sz w:val="20"/>
          <w:szCs w:val="20"/>
        </w:rPr>
        <w:t>vis</w:t>
      </w:r>
      <w:r w:rsidRPr="00C80D98">
        <w:rPr>
          <w:rFonts w:ascii="Arial" w:hAnsi="Arial" w:cs="Arial"/>
          <w:spacing w:val="1"/>
          <w:sz w:val="20"/>
          <w:szCs w:val="20"/>
        </w:rPr>
        <w:t>l</w:t>
      </w:r>
      <w:r w:rsidRPr="00C80D98">
        <w:rPr>
          <w:rFonts w:ascii="Arial" w:hAnsi="Arial" w:cs="Arial"/>
          <w:sz w:val="20"/>
          <w:szCs w:val="20"/>
        </w:rPr>
        <w:t>osť</w:t>
      </w:r>
      <w:r w:rsidRPr="00C80D98">
        <w:rPr>
          <w:rFonts w:ascii="Arial" w:hAnsi="Arial" w:cs="Arial"/>
          <w:spacing w:val="1"/>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ho odporu od vlastnos</w:t>
      </w:r>
      <w:r w:rsidRPr="00C80D98">
        <w:rPr>
          <w:rFonts w:ascii="Arial" w:hAnsi="Arial" w:cs="Arial"/>
          <w:spacing w:val="1"/>
          <w:sz w:val="20"/>
          <w:szCs w:val="20"/>
        </w:rPr>
        <w:t>t</w:t>
      </w:r>
      <w:r w:rsidRPr="00C80D98">
        <w:rPr>
          <w:rFonts w:ascii="Arial" w:hAnsi="Arial" w:cs="Arial"/>
          <w:sz w:val="20"/>
          <w:szCs w:val="20"/>
        </w:rPr>
        <w:t>í vod</w:t>
      </w:r>
      <w:r w:rsidRPr="00C80D98">
        <w:rPr>
          <w:rFonts w:ascii="Arial" w:hAnsi="Arial" w:cs="Arial"/>
          <w:spacing w:val="1"/>
          <w:sz w:val="20"/>
          <w:szCs w:val="20"/>
        </w:rPr>
        <w:t>i</w:t>
      </w:r>
      <w:r w:rsidRPr="00C80D98">
        <w:rPr>
          <w:rFonts w:ascii="Arial" w:hAnsi="Arial" w:cs="Arial"/>
          <w:spacing w:val="-1"/>
          <w:sz w:val="20"/>
          <w:szCs w:val="20"/>
        </w:rPr>
        <w:t>ča</w:t>
      </w:r>
      <w:r w:rsidRPr="00C80D98">
        <w:rPr>
          <w:rFonts w:ascii="Arial" w:hAnsi="Arial" w:cs="Arial"/>
          <w:sz w:val="20"/>
          <w:szCs w:val="20"/>
        </w:rPr>
        <w:t xml:space="preserve">, </w:t>
      </w:r>
      <w:r w:rsidRPr="00C80D98">
        <w:rPr>
          <w:rFonts w:ascii="Arial" w:hAnsi="Arial" w:cs="Arial"/>
          <w:spacing w:val="-1"/>
          <w:sz w:val="20"/>
          <w:szCs w:val="20"/>
        </w:rPr>
        <w:t>re</w:t>
      </w:r>
      <w:r w:rsidRPr="00C80D98">
        <w:rPr>
          <w:rFonts w:ascii="Arial" w:hAnsi="Arial" w:cs="Arial"/>
          <w:sz w:val="20"/>
          <w:szCs w:val="20"/>
        </w:rPr>
        <w:t xml:space="preserve">ostat </w:t>
      </w:r>
      <w:r w:rsidRPr="00C80D98">
        <w:rPr>
          <w:rFonts w:ascii="Arial" w:hAnsi="Arial" w:cs="Arial"/>
          <w:spacing w:val="1"/>
          <w:sz w:val="20"/>
          <w:szCs w:val="20"/>
        </w:rPr>
        <w:t>z</w:t>
      </w:r>
      <w:r w:rsidRPr="00C80D98">
        <w:rPr>
          <w:rFonts w:ascii="Arial" w:hAnsi="Arial" w:cs="Arial"/>
          <w:spacing w:val="-1"/>
          <w:sz w:val="20"/>
          <w:szCs w:val="20"/>
        </w:rPr>
        <w:t>a</w:t>
      </w:r>
      <w:r w:rsidRPr="00C80D98">
        <w:rPr>
          <w:rFonts w:ascii="Arial" w:hAnsi="Arial" w:cs="Arial"/>
          <w:sz w:val="20"/>
          <w:szCs w:val="20"/>
        </w:rPr>
        <w:t>pojenie</w:t>
      </w:r>
      <w:r w:rsidRPr="00C80D98">
        <w:rPr>
          <w:rFonts w:ascii="Arial" w:hAnsi="Arial" w:cs="Arial"/>
          <w:spacing w:val="-1"/>
          <w:sz w:val="20"/>
          <w:szCs w:val="20"/>
        </w:rPr>
        <w:t xml:space="preserve"> </w:t>
      </w:r>
      <w:r w:rsidRPr="00C80D98">
        <w:rPr>
          <w:rFonts w:ascii="Arial" w:hAnsi="Arial" w:cs="Arial"/>
          <w:sz w:val="20"/>
          <w:szCs w:val="20"/>
        </w:rPr>
        <w:t>spotr</w:t>
      </w:r>
      <w:r w:rsidRPr="00C80D98">
        <w:rPr>
          <w:rFonts w:ascii="Arial" w:hAnsi="Arial" w:cs="Arial"/>
          <w:spacing w:val="-2"/>
          <w:sz w:val="20"/>
          <w:szCs w:val="20"/>
        </w:rPr>
        <w:t>e</w:t>
      </w:r>
      <w:r w:rsidRPr="00C80D98">
        <w:rPr>
          <w:rFonts w:ascii="Arial" w:hAnsi="Arial" w:cs="Arial"/>
          <w:sz w:val="20"/>
          <w:szCs w:val="20"/>
        </w:rPr>
        <w:t xml:space="preserve">bičov v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 xml:space="preserve">kom obvode </w:t>
      </w:r>
      <w:r w:rsidRPr="00C80D98">
        <w:rPr>
          <w:rFonts w:ascii="Arial" w:hAnsi="Arial" w:cs="Arial"/>
          <w:spacing w:val="1"/>
          <w:sz w:val="20"/>
          <w:szCs w:val="20"/>
        </w:rPr>
        <w:t>z</w:t>
      </w:r>
      <w:r w:rsidRPr="00C80D98">
        <w:rPr>
          <w:rFonts w:ascii="Arial" w:hAnsi="Arial" w:cs="Arial"/>
          <w:sz w:val="20"/>
          <w:szCs w:val="20"/>
        </w:rPr>
        <w:t>a</w:t>
      </w:r>
      <w:r w:rsidRPr="00C80D98">
        <w:rPr>
          <w:rFonts w:ascii="Arial" w:hAnsi="Arial" w:cs="Arial"/>
          <w:spacing w:val="-1"/>
          <w:sz w:val="20"/>
          <w:szCs w:val="20"/>
        </w:rPr>
        <w:t xml:space="preserve"> </w:t>
      </w:r>
      <w:r w:rsidRPr="00C80D98">
        <w:rPr>
          <w:rFonts w:ascii="Arial" w:hAnsi="Arial" w:cs="Arial"/>
          <w:sz w:val="20"/>
          <w:szCs w:val="20"/>
        </w:rPr>
        <w:t>s</w:t>
      </w:r>
      <w:r w:rsidRPr="00C80D98">
        <w:rPr>
          <w:rFonts w:ascii="Arial" w:hAnsi="Arial" w:cs="Arial"/>
          <w:spacing w:val="1"/>
          <w:sz w:val="20"/>
          <w:szCs w:val="20"/>
        </w:rPr>
        <w:t>e</w:t>
      </w:r>
      <w:r w:rsidRPr="00C80D98">
        <w:rPr>
          <w:rFonts w:ascii="Arial" w:hAnsi="Arial" w:cs="Arial"/>
          <w:sz w:val="20"/>
          <w:szCs w:val="20"/>
        </w:rPr>
        <w:t xml:space="preserve">bou </w:t>
      </w:r>
      <w:r w:rsidRPr="00C80D98">
        <w:rPr>
          <w:rFonts w:ascii="Arial" w:hAnsi="Arial" w:cs="Arial"/>
          <w:spacing w:val="1"/>
          <w:sz w:val="20"/>
          <w:szCs w:val="20"/>
        </w:rPr>
        <w:t>z</w:t>
      </w:r>
      <w:r w:rsidRPr="00C80D98">
        <w:rPr>
          <w:rFonts w:ascii="Arial" w:hAnsi="Arial" w:cs="Arial"/>
          <w:spacing w:val="-1"/>
          <w:sz w:val="20"/>
          <w:szCs w:val="20"/>
        </w:rPr>
        <w:t>a</w:t>
      </w:r>
      <w:r w:rsidRPr="00C80D98">
        <w:rPr>
          <w:rFonts w:ascii="Arial" w:hAnsi="Arial" w:cs="Arial"/>
          <w:sz w:val="20"/>
          <w:szCs w:val="20"/>
        </w:rPr>
        <w:t>pojenie</w:t>
      </w:r>
      <w:r w:rsidRPr="00C80D98">
        <w:rPr>
          <w:rFonts w:ascii="Arial" w:hAnsi="Arial" w:cs="Arial"/>
          <w:spacing w:val="-1"/>
          <w:sz w:val="20"/>
          <w:szCs w:val="20"/>
        </w:rPr>
        <w:t xml:space="preserve"> </w:t>
      </w:r>
      <w:r w:rsidRPr="00C80D98">
        <w:rPr>
          <w:rFonts w:ascii="Arial" w:hAnsi="Arial" w:cs="Arial"/>
          <w:sz w:val="20"/>
          <w:szCs w:val="20"/>
        </w:rPr>
        <w:t>spotr</w:t>
      </w:r>
      <w:r w:rsidRPr="00C80D98">
        <w:rPr>
          <w:rFonts w:ascii="Arial" w:hAnsi="Arial" w:cs="Arial"/>
          <w:spacing w:val="-2"/>
          <w:sz w:val="20"/>
          <w:szCs w:val="20"/>
        </w:rPr>
        <w:t>e</w:t>
      </w:r>
      <w:r w:rsidRPr="00C80D98">
        <w:rPr>
          <w:rFonts w:ascii="Arial" w:hAnsi="Arial" w:cs="Arial"/>
          <w:sz w:val="20"/>
          <w:szCs w:val="20"/>
        </w:rPr>
        <w:t xml:space="preserve">bičov v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kom obvode v</w:t>
      </w:r>
      <w:r w:rsidRPr="00C80D98">
        <w:rPr>
          <w:rFonts w:ascii="Arial" w:hAnsi="Arial" w:cs="Arial"/>
          <w:spacing w:val="-1"/>
          <w:sz w:val="20"/>
          <w:szCs w:val="20"/>
        </w:rPr>
        <w:t>e</w:t>
      </w:r>
      <w:r w:rsidRPr="00C80D98">
        <w:rPr>
          <w:rFonts w:ascii="Arial" w:hAnsi="Arial" w:cs="Arial"/>
          <w:sz w:val="20"/>
          <w:szCs w:val="20"/>
        </w:rPr>
        <w:t>d</w:t>
      </w:r>
      <w:r w:rsidRPr="00C80D98">
        <w:rPr>
          <w:rFonts w:ascii="Arial" w:hAnsi="Arial" w:cs="Arial"/>
          <w:spacing w:val="1"/>
          <w:sz w:val="20"/>
          <w:szCs w:val="20"/>
        </w:rPr>
        <w:t>ľ</w:t>
      </w:r>
      <w:r w:rsidRPr="00C80D98">
        <w:rPr>
          <w:rFonts w:ascii="Arial" w:hAnsi="Arial" w:cs="Arial"/>
          <w:sz w:val="20"/>
          <w:szCs w:val="20"/>
        </w:rPr>
        <w:t>a</w:t>
      </w:r>
      <w:r w:rsidRPr="00C80D98">
        <w:rPr>
          <w:rFonts w:ascii="Arial" w:hAnsi="Arial" w:cs="Arial"/>
          <w:spacing w:val="1"/>
          <w:sz w:val="20"/>
          <w:szCs w:val="20"/>
        </w:rPr>
        <w:t xml:space="preserve"> </w:t>
      </w:r>
      <w:r w:rsidRPr="00C80D98">
        <w:rPr>
          <w:rFonts w:ascii="Arial" w:hAnsi="Arial" w:cs="Arial"/>
          <w:sz w:val="20"/>
          <w:szCs w:val="20"/>
        </w:rPr>
        <w:t xml:space="preserve">seba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ká</w:t>
      </w:r>
      <w:r w:rsidRPr="00C80D98">
        <w:rPr>
          <w:rFonts w:ascii="Arial" w:hAnsi="Arial" w:cs="Arial"/>
          <w:spacing w:val="-1"/>
          <w:sz w:val="20"/>
          <w:szCs w:val="20"/>
        </w:rPr>
        <w:t xml:space="preserve"> </w:t>
      </w:r>
      <w:r w:rsidRPr="00C80D98">
        <w:rPr>
          <w:rFonts w:ascii="Arial" w:hAnsi="Arial" w:cs="Arial"/>
          <w:spacing w:val="2"/>
          <w:sz w:val="20"/>
          <w:szCs w:val="20"/>
        </w:rPr>
        <w:t>p</w:t>
      </w:r>
      <w:r w:rsidRPr="00C80D98">
        <w:rPr>
          <w:rFonts w:ascii="Arial" w:hAnsi="Arial" w:cs="Arial"/>
          <w:sz w:val="20"/>
          <w:szCs w:val="20"/>
        </w:rPr>
        <w:t>r</w:t>
      </w:r>
      <w:r w:rsidRPr="00C80D98">
        <w:rPr>
          <w:rFonts w:ascii="Arial" w:hAnsi="Arial" w:cs="Arial"/>
          <w:spacing w:val="-2"/>
          <w:sz w:val="20"/>
          <w:szCs w:val="20"/>
        </w:rPr>
        <w:t>á</w:t>
      </w:r>
      <w:r w:rsidRPr="00C80D98">
        <w:rPr>
          <w:rFonts w:ascii="Arial" w:hAnsi="Arial" w:cs="Arial"/>
          <w:spacing w:val="1"/>
          <w:sz w:val="20"/>
          <w:szCs w:val="20"/>
        </w:rPr>
        <w:t>c</w:t>
      </w:r>
      <w:r w:rsidRPr="00C80D98">
        <w:rPr>
          <w:rFonts w:ascii="Arial" w:hAnsi="Arial" w:cs="Arial"/>
          <w:spacing w:val="-1"/>
          <w:sz w:val="20"/>
          <w:szCs w:val="20"/>
        </w:rPr>
        <w:t>a</w:t>
      </w:r>
      <w:r w:rsidRPr="00C80D98">
        <w:rPr>
          <w:rFonts w:ascii="Arial" w:hAnsi="Arial" w:cs="Arial"/>
          <w:sz w:val="20"/>
          <w:szCs w:val="20"/>
        </w:rPr>
        <w:t xml:space="preserve">,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z w:val="20"/>
          <w:szCs w:val="20"/>
        </w:rPr>
        <w:t>ka</w:t>
      </w:r>
      <w:r w:rsidRPr="00C80D98">
        <w:rPr>
          <w:rFonts w:ascii="Arial" w:hAnsi="Arial" w:cs="Arial"/>
          <w:spacing w:val="2"/>
          <w:sz w:val="20"/>
          <w:szCs w:val="20"/>
        </w:rPr>
        <w:t xml:space="preserve"> </w:t>
      </w:r>
      <w:r w:rsidRPr="00C80D98">
        <w:rPr>
          <w:rFonts w:ascii="Arial" w:hAnsi="Arial" w:cs="Arial"/>
          <w:i/>
          <w:iCs/>
          <w:spacing w:val="-3"/>
          <w:sz w:val="20"/>
          <w:szCs w:val="20"/>
        </w:rPr>
        <w:t>W</w:t>
      </w:r>
      <w:r w:rsidRPr="00C80D98">
        <w:rPr>
          <w:rFonts w:ascii="Arial" w:hAnsi="Arial" w:cs="Arial"/>
          <w:sz w:val="20"/>
          <w:szCs w:val="20"/>
        </w:rPr>
        <w:t>, jednot</w:t>
      </w:r>
      <w:r w:rsidRPr="00C80D98">
        <w:rPr>
          <w:rFonts w:ascii="Arial" w:hAnsi="Arial" w:cs="Arial"/>
          <w:spacing w:val="5"/>
          <w:sz w:val="20"/>
          <w:szCs w:val="20"/>
        </w:rPr>
        <w:t>k</w:t>
      </w:r>
      <w:r w:rsidRPr="00C80D98">
        <w:rPr>
          <w:rFonts w:ascii="Arial" w:hAnsi="Arial" w:cs="Arial"/>
          <w:sz w:val="20"/>
          <w:szCs w:val="20"/>
        </w:rPr>
        <w:t>y</w:t>
      </w:r>
      <w:r w:rsidRPr="00C80D98">
        <w:rPr>
          <w:rFonts w:ascii="Arial" w:hAnsi="Arial" w:cs="Arial"/>
          <w:spacing w:val="-3"/>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2"/>
          <w:sz w:val="20"/>
          <w:szCs w:val="20"/>
        </w:rPr>
        <w:t>k</w:t>
      </w:r>
      <w:r w:rsidRPr="00C80D98">
        <w:rPr>
          <w:rFonts w:ascii="Arial" w:hAnsi="Arial" w:cs="Arial"/>
          <w:spacing w:val="-1"/>
          <w:sz w:val="20"/>
          <w:szCs w:val="20"/>
        </w:rPr>
        <w:t>e</w:t>
      </w:r>
      <w:r w:rsidRPr="00C80D98">
        <w:rPr>
          <w:rFonts w:ascii="Arial" w:hAnsi="Arial" w:cs="Arial"/>
          <w:sz w:val="20"/>
          <w:szCs w:val="20"/>
        </w:rPr>
        <w:t>j pr</w:t>
      </w:r>
      <w:r w:rsidRPr="00C80D98">
        <w:rPr>
          <w:rFonts w:ascii="Arial" w:hAnsi="Arial" w:cs="Arial"/>
          <w:spacing w:val="-1"/>
          <w:sz w:val="20"/>
          <w:szCs w:val="20"/>
        </w:rPr>
        <w:t>ác</w:t>
      </w:r>
      <w:r w:rsidRPr="00C80D98">
        <w:rPr>
          <w:rFonts w:ascii="Arial" w:hAnsi="Arial" w:cs="Arial"/>
          <w:sz w:val="20"/>
          <w:szCs w:val="20"/>
        </w:rPr>
        <w:t>e</w:t>
      </w:r>
      <w:r w:rsidRPr="00C80D98">
        <w:rPr>
          <w:rFonts w:ascii="Arial" w:hAnsi="Arial" w:cs="Arial"/>
          <w:spacing w:val="-1"/>
          <w:sz w:val="20"/>
          <w:szCs w:val="20"/>
        </w:rPr>
        <w:t xml:space="preserve"> </w:t>
      </w:r>
      <w:r w:rsidRPr="00C80D98">
        <w:rPr>
          <w:rFonts w:ascii="Arial" w:hAnsi="Arial" w:cs="Arial"/>
          <w:spacing w:val="2"/>
          <w:sz w:val="20"/>
          <w:szCs w:val="20"/>
        </w:rPr>
        <w:t>J</w:t>
      </w:r>
      <w:r w:rsidRPr="00C80D98">
        <w:rPr>
          <w:rFonts w:ascii="Arial" w:hAnsi="Arial" w:cs="Arial"/>
          <w:sz w:val="20"/>
          <w:szCs w:val="20"/>
        </w:rPr>
        <w:t>, k</w:t>
      </w:r>
      <w:r w:rsidRPr="00C80D98">
        <w:rPr>
          <w:rFonts w:ascii="Arial" w:hAnsi="Arial" w:cs="Arial"/>
          <w:spacing w:val="1"/>
          <w:sz w:val="20"/>
          <w:szCs w:val="20"/>
        </w:rPr>
        <w:t>W</w:t>
      </w:r>
      <w:r w:rsidRPr="00C80D98">
        <w:rPr>
          <w:rFonts w:ascii="Arial" w:hAnsi="Arial" w:cs="Arial"/>
          <w:sz w:val="20"/>
          <w:szCs w:val="20"/>
        </w:rPr>
        <w:t>h</w:t>
      </w:r>
    </w:p>
    <w:p w:rsidR="00C80D98" w:rsidRPr="00C80D98" w:rsidRDefault="00C80D98" w:rsidP="00C80D98">
      <w:pPr>
        <w:widowControl w:val="0"/>
        <w:autoSpaceDE w:val="0"/>
        <w:autoSpaceDN w:val="0"/>
        <w:adjustRightInd w:val="0"/>
        <w:ind w:left="10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z w:val="20"/>
          <w:szCs w:val="20"/>
        </w:rPr>
        <w:t>ý</w:t>
      </w:r>
      <w:r w:rsidRPr="00C80D98">
        <w:rPr>
          <w:rFonts w:ascii="Arial" w:hAnsi="Arial" w:cs="Arial"/>
          <w:spacing w:val="-5"/>
          <w:sz w:val="20"/>
          <w:szCs w:val="20"/>
        </w:rPr>
        <w:t xml:space="preserve"> </w:t>
      </w:r>
      <w:r w:rsidRPr="00C80D98">
        <w:rPr>
          <w:rFonts w:ascii="Arial" w:hAnsi="Arial" w:cs="Arial"/>
          <w:sz w:val="20"/>
          <w:szCs w:val="20"/>
        </w:rPr>
        <w:t xml:space="preserve">príkon, </w:t>
      </w:r>
      <w:r w:rsidRPr="00C80D98">
        <w:rPr>
          <w:rFonts w:ascii="Arial" w:hAnsi="Arial" w:cs="Arial"/>
          <w:spacing w:val="1"/>
          <w:sz w:val="20"/>
          <w:szCs w:val="20"/>
        </w:rPr>
        <w:t>z</w:t>
      </w:r>
      <w:r w:rsidRPr="00C80D98">
        <w:rPr>
          <w:rFonts w:ascii="Arial" w:hAnsi="Arial" w:cs="Arial"/>
          <w:sz w:val="20"/>
          <w:szCs w:val="20"/>
        </w:rPr>
        <w:t>n</w:t>
      </w:r>
      <w:r w:rsidRPr="00C80D98">
        <w:rPr>
          <w:rFonts w:ascii="Arial" w:hAnsi="Arial" w:cs="Arial"/>
          <w:spacing w:val="-1"/>
          <w:sz w:val="20"/>
          <w:szCs w:val="20"/>
        </w:rPr>
        <w:t>ač</w:t>
      </w:r>
      <w:r w:rsidRPr="00C80D98">
        <w:rPr>
          <w:rFonts w:ascii="Arial" w:hAnsi="Arial" w:cs="Arial"/>
          <w:spacing w:val="2"/>
          <w:sz w:val="20"/>
          <w:szCs w:val="20"/>
        </w:rPr>
        <w:t>k</w:t>
      </w:r>
      <w:r w:rsidRPr="00C80D98">
        <w:rPr>
          <w:rFonts w:ascii="Arial" w:hAnsi="Arial" w:cs="Arial"/>
          <w:sz w:val="20"/>
          <w:szCs w:val="20"/>
        </w:rPr>
        <w:t>a</w:t>
      </w:r>
      <w:r w:rsidRPr="00C80D98">
        <w:rPr>
          <w:rFonts w:ascii="Arial" w:hAnsi="Arial" w:cs="Arial"/>
          <w:spacing w:val="2"/>
          <w:sz w:val="20"/>
          <w:szCs w:val="20"/>
        </w:rPr>
        <w:t xml:space="preserve"> </w:t>
      </w:r>
      <w:r w:rsidRPr="00C80D98">
        <w:rPr>
          <w:rFonts w:ascii="Arial" w:hAnsi="Arial" w:cs="Arial"/>
          <w:i/>
          <w:iCs/>
          <w:sz w:val="20"/>
          <w:szCs w:val="20"/>
        </w:rPr>
        <w:t>P</w:t>
      </w:r>
      <w:r w:rsidRPr="00C80D98">
        <w:rPr>
          <w:rFonts w:ascii="Arial" w:hAnsi="Arial" w:cs="Arial"/>
          <w:sz w:val="20"/>
          <w:szCs w:val="20"/>
        </w:rPr>
        <w:t>, jednot</w:t>
      </w:r>
      <w:r w:rsidRPr="00C80D98">
        <w:rPr>
          <w:rFonts w:ascii="Arial" w:hAnsi="Arial" w:cs="Arial"/>
          <w:spacing w:val="2"/>
          <w:sz w:val="20"/>
          <w:szCs w:val="20"/>
        </w:rPr>
        <w:t>k</w:t>
      </w:r>
      <w:r w:rsidRPr="00C80D98">
        <w:rPr>
          <w:rFonts w:ascii="Arial" w:hAnsi="Arial" w:cs="Arial"/>
          <w:sz w:val="20"/>
          <w:szCs w:val="20"/>
        </w:rPr>
        <w:t>y</w:t>
      </w:r>
      <w:r w:rsidRPr="00C80D98">
        <w:rPr>
          <w:rFonts w:ascii="Arial" w:hAnsi="Arial" w:cs="Arial"/>
          <w:spacing w:val="-5"/>
          <w:sz w:val="20"/>
          <w:szCs w:val="20"/>
        </w:rPr>
        <w:t xml:space="preserve"> </w:t>
      </w:r>
      <w:r w:rsidRPr="00C80D98">
        <w:rPr>
          <w:rFonts w:ascii="Arial" w:hAnsi="Arial" w:cs="Arial"/>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ho</w:t>
      </w:r>
      <w:r w:rsidRPr="00C80D98">
        <w:rPr>
          <w:rFonts w:ascii="Arial" w:hAnsi="Arial" w:cs="Arial"/>
          <w:spacing w:val="2"/>
          <w:sz w:val="20"/>
          <w:szCs w:val="20"/>
        </w:rPr>
        <w:t xml:space="preserve"> </w:t>
      </w:r>
      <w:r w:rsidRPr="00C80D98">
        <w:rPr>
          <w:rFonts w:ascii="Arial" w:hAnsi="Arial" w:cs="Arial"/>
          <w:sz w:val="20"/>
          <w:szCs w:val="20"/>
        </w:rPr>
        <w:t xml:space="preserve">príkonu </w:t>
      </w:r>
      <w:r w:rsidRPr="00C80D98">
        <w:rPr>
          <w:rFonts w:ascii="Arial" w:hAnsi="Arial" w:cs="Arial"/>
          <w:spacing w:val="1"/>
          <w:sz w:val="20"/>
          <w:szCs w:val="20"/>
        </w:rPr>
        <w:t>W</w:t>
      </w:r>
      <w:r w:rsidRPr="00C80D98">
        <w:rPr>
          <w:rFonts w:ascii="Arial" w:hAnsi="Arial" w:cs="Arial"/>
          <w:sz w:val="20"/>
          <w:szCs w:val="20"/>
        </w:rPr>
        <w:t>, k</w:t>
      </w:r>
      <w:r w:rsidRPr="00C80D98">
        <w:rPr>
          <w:rFonts w:ascii="Arial" w:hAnsi="Arial" w:cs="Arial"/>
          <w:spacing w:val="1"/>
          <w:sz w:val="20"/>
          <w:szCs w:val="20"/>
        </w:rPr>
        <w:t>W</w:t>
      </w:r>
      <w:r w:rsidRPr="00C80D98">
        <w:rPr>
          <w:rFonts w:ascii="Arial" w:hAnsi="Arial" w:cs="Arial"/>
          <w:sz w:val="20"/>
          <w:szCs w:val="20"/>
        </w:rPr>
        <w:t>, MWma</w:t>
      </w:r>
      <w:r w:rsidRPr="00C80D98">
        <w:rPr>
          <w:rFonts w:ascii="Arial" w:hAnsi="Arial" w:cs="Arial"/>
          <w:spacing w:val="-3"/>
          <w:sz w:val="20"/>
          <w:szCs w:val="20"/>
        </w:rPr>
        <w:t>g</w:t>
      </w:r>
      <w:r w:rsidRPr="00C80D98">
        <w:rPr>
          <w:rFonts w:ascii="Arial" w:hAnsi="Arial" w:cs="Arial"/>
          <w:spacing w:val="2"/>
          <w:sz w:val="20"/>
          <w:szCs w:val="20"/>
        </w:rPr>
        <w:t>n</w:t>
      </w:r>
      <w:r w:rsidRPr="00C80D98">
        <w:rPr>
          <w:rFonts w:ascii="Arial" w:hAnsi="Arial" w:cs="Arial"/>
          <w:spacing w:val="-1"/>
          <w:sz w:val="20"/>
          <w:szCs w:val="20"/>
        </w:rPr>
        <w:t>e</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pacing w:val="-1"/>
          <w:sz w:val="20"/>
          <w:szCs w:val="20"/>
        </w:rPr>
        <w:t>c</w:t>
      </w:r>
      <w:r w:rsidRPr="00C80D98">
        <w:rPr>
          <w:rFonts w:ascii="Arial" w:hAnsi="Arial" w:cs="Arial"/>
          <w:sz w:val="20"/>
          <w:szCs w:val="20"/>
        </w:rPr>
        <w:t>ké</w:t>
      </w:r>
      <w:r w:rsidRPr="00C80D98">
        <w:rPr>
          <w:rFonts w:ascii="Arial" w:hAnsi="Arial" w:cs="Arial"/>
          <w:spacing w:val="-1"/>
          <w:sz w:val="20"/>
          <w:szCs w:val="20"/>
        </w:rPr>
        <w:t xml:space="preserve"> </w:t>
      </w:r>
      <w:r w:rsidRPr="00C80D98">
        <w:rPr>
          <w:rFonts w:ascii="Arial" w:hAnsi="Arial" w:cs="Arial"/>
          <w:sz w:val="20"/>
          <w:szCs w:val="20"/>
        </w:rPr>
        <w:t>pole v okolí</w:t>
      </w:r>
      <w:r w:rsidRPr="00C80D98">
        <w:rPr>
          <w:rFonts w:ascii="Arial" w:hAnsi="Arial" w:cs="Arial"/>
          <w:spacing w:val="3"/>
          <w:sz w:val="20"/>
          <w:szCs w:val="20"/>
        </w:rPr>
        <w:t xml:space="preserve"> </w:t>
      </w:r>
      <w:r w:rsidRPr="00C80D98">
        <w:rPr>
          <w:rFonts w:ascii="Arial" w:hAnsi="Arial" w:cs="Arial"/>
          <w:sz w:val="20"/>
          <w:szCs w:val="20"/>
        </w:rPr>
        <w:t>vodiča</w:t>
      </w:r>
      <w:r w:rsidRPr="00C80D98">
        <w:rPr>
          <w:rFonts w:ascii="Arial" w:hAnsi="Arial" w:cs="Arial"/>
          <w:spacing w:val="-1"/>
          <w:sz w:val="20"/>
          <w:szCs w:val="20"/>
        </w:rPr>
        <w:t xml:space="preserve"> </w:t>
      </w:r>
      <w:r w:rsidRPr="00C80D98">
        <w:rPr>
          <w:rFonts w:ascii="Arial" w:hAnsi="Arial" w:cs="Arial"/>
          <w:sz w:val="20"/>
          <w:szCs w:val="20"/>
        </w:rPr>
        <w:t xml:space="preserve">a </w:t>
      </w:r>
      <w:r w:rsidRPr="00C80D98">
        <w:rPr>
          <w:rFonts w:ascii="Arial" w:hAnsi="Arial" w:cs="Arial"/>
          <w:spacing w:val="-1"/>
          <w:sz w:val="20"/>
          <w:szCs w:val="20"/>
        </w:rPr>
        <w:t>c</w:t>
      </w:r>
      <w:r w:rsidRPr="00C80D98">
        <w:rPr>
          <w:rFonts w:ascii="Arial" w:hAnsi="Arial" w:cs="Arial"/>
          <w:spacing w:val="3"/>
          <w:sz w:val="20"/>
          <w:szCs w:val="20"/>
        </w:rPr>
        <w:t>i</w:t>
      </w:r>
      <w:r w:rsidRPr="00C80D98">
        <w:rPr>
          <w:rFonts w:ascii="Arial" w:hAnsi="Arial" w:cs="Arial"/>
          <w:spacing w:val="-1"/>
          <w:sz w:val="20"/>
          <w:szCs w:val="20"/>
        </w:rPr>
        <w:t>e</w:t>
      </w:r>
      <w:r w:rsidRPr="00C80D98">
        <w:rPr>
          <w:rFonts w:ascii="Arial" w:hAnsi="Arial" w:cs="Arial"/>
          <w:sz w:val="20"/>
          <w:szCs w:val="20"/>
        </w:rPr>
        <w:t>v</w:t>
      </w:r>
      <w:r w:rsidRPr="00C80D98">
        <w:rPr>
          <w:rFonts w:ascii="Arial" w:hAnsi="Arial" w:cs="Arial"/>
          <w:spacing w:val="5"/>
          <w:sz w:val="20"/>
          <w:szCs w:val="20"/>
        </w:rPr>
        <w:t>k</w:t>
      </w:r>
      <w:r w:rsidRPr="00C80D98">
        <w:rPr>
          <w:rFonts w:ascii="Arial" w:hAnsi="Arial" w:cs="Arial"/>
          <w:sz w:val="20"/>
          <w:szCs w:val="20"/>
        </w:rPr>
        <w:t>y</w:t>
      </w:r>
      <w:r w:rsidRPr="00C80D98">
        <w:rPr>
          <w:rFonts w:ascii="Arial" w:hAnsi="Arial" w:cs="Arial"/>
          <w:spacing w:val="-5"/>
          <w:sz w:val="20"/>
          <w:szCs w:val="20"/>
        </w:rPr>
        <w:t xml:space="preserve"> </w:t>
      </w:r>
      <w:r w:rsidRPr="00C80D98">
        <w:rPr>
          <w:rFonts w:ascii="Arial" w:hAnsi="Arial" w:cs="Arial"/>
          <w:sz w:val="20"/>
          <w:szCs w:val="20"/>
        </w:rPr>
        <w:t>s prúd</w:t>
      </w:r>
      <w:r w:rsidRPr="00C80D98">
        <w:rPr>
          <w:rFonts w:ascii="Arial" w:hAnsi="Arial" w:cs="Arial"/>
          <w:spacing w:val="2"/>
          <w:sz w:val="20"/>
          <w:szCs w:val="20"/>
        </w:rPr>
        <w:t>o</w:t>
      </w:r>
      <w:r w:rsidRPr="00C80D98">
        <w:rPr>
          <w:rFonts w:ascii="Arial" w:hAnsi="Arial" w:cs="Arial"/>
          <w:sz w:val="20"/>
          <w:szCs w:val="20"/>
        </w:rPr>
        <w:t>m, el</w:t>
      </w:r>
      <w:r w:rsidRPr="00C80D98">
        <w:rPr>
          <w:rFonts w:ascii="Arial" w:hAnsi="Arial" w:cs="Arial"/>
          <w:spacing w:val="-1"/>
          <w:sz w:val="20"/>
          <w:szCs w:val="20"/>
        </w:rPr>
        <w:t>e</w:t>
      </w:r>
      <w:r w:rsidRPr="00C80D98">
        <w:rPr>
          <w:rFonts w:ascii="Arial" w:hAnsi="Arial" w:cs="Arial"/>
          <w:sz w:val="20"/>
          <w:szCs w:val="20"/>
        </w:rPr>
        <w:t>ktrom</w:t>
      </w:r>
      <w:r w:rsidRPr="00C80D98">
        <w:rPr>
          <w:rFonts w:ascii="Arial" w:hAnsi="Arial" w:cs="Arial"/>
          <w:spacing w:val="1"/>
          <w:sz w:val="20"/>
          <w:szCs w:val="20"/>
        </w:rPr>
        <w:t>a</w:t>
      </w:r>
      <w:r w:rsidRPr="00C80D98">
        <w:rPr>
          <w:rFonts w:ascii="Arial" w:hAnsi="Arial" w:cs="Arial"/>
          <w:spacing w:val="-2"/>
          <w:sz w:val="20"/>
          <w:szCs w:val="20"/>
        </w:rPr>
        <w:t>g</w:t>
      </w:r>
      <w:r w:rsidRPr="00C80D98">
        <w:rPr>
          <w:rFonts w:ascii="Arial" w:hAnsi="Arial" w:cs="Arial"/>
          <w:sz w:val="20"/>
          <w:szCs w:val="20"/>
        </w:rPr>
        <w:t>n</w:t>
      </w:r>
      <w:r w:rsidRPr="00C80D98">
        <w:rPr>
          <w:rFonts w:ascii="Arial" w:hAnsi="Arial" w:cs="Arial"/>
          <w:spacing w:val="-1"/>
          <w:sz w:val="20"/>
          <w:szCs w:val="20"/>
        </w:rPr>
        <w:t>e</w:t>
      </w:r>
      <w:r w:rsidRPr="00C80D98">
        <w:rPr>
          <w:rFonts w:ascii="Arial" w:hAnsi="Arial" w:cs="Arial"/>
          <w:sz w:val="20"/>
          <w:szCs w:val="20"/>
        </w:rPr>
        <w:t>t v</w:t>
      </w:r>
      <w:r w:rsidRPr="00C80D98">
        <w:rPr>
          <w:rFonts w:ascii="Arial" w:hAnsi="Arial" w:cs="Arial"/>
          <w:spacing w:val="-1"/>
          <w:sz w:val="20"/>
          <w:szCs w:val="20"/>
        </w:rPr>
        <w:t>e</w:t>
      </w:r>
      <w:r w:rsidRPr="00C80D98">
        <w:rPr>
          <w:rFonts w:ascii="Arial" w:hAnsi="Arial" w:cs="Arial"/>
          <w:sz w:val="20"/>
          <w:szCs w:val="20"/>
        </w:rPr>
        <w:t>d</w:t>
      </w:r>
      <w:r w:rsidRPr="00C80D98">
        <w:rPr>
          <w:rFonts w:ascii="Arial" w:hAnsi="Arial" w:cs="Arial"/>
          <w:spacing w:val="-1"/>
          <w:sz w:val="20"/>
          <w:szCs w:val="20"/>
        </w:rPr>
        <w:t>e</w:t>
      </w:r>
      <w:r w:rsidRPr="00C80D98">
        <w:rPr>
          <w:rFonts w:ascii="Arial" w:hAnsi="Arial" w:cs="Arial"/>
          <w:sz w:val="20"/>
          <w:szCs w:val="20"/>
        </w:rPr>
        <w:t xml:space="preserve">nie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p</w:t>
      </w:r>
      <w:r w:rsidRPr="00C80D98">
        <w:rPr>
          <w:rFonts w:ascii="Arial" w:hAnsi="Arial" w:cs="Arial"/>
          <w:sz w:val="20"/>
          <w:szCs w:val="20"/>
        </w:rPr>
        <w:t>r</w:t>
      </w:r>
      <w:r w:rsidRPr="00C80D98">
        <w:rPr>
          <w:rFonts w:ascii="Arial" w:hAnsi="Arial" w:cs="Arial"/>
          <w:spacing w:val="1"/>
          <w:sz w:val="20"/>
          <w:szCs w:val="20"/>
        </w:rPr>
        <w:t>ú</w:t>
      </w:r>
      <w:r w:rsidRPr="00C80D98">
        <w:rPr>
          <w:rFonts w:ascii="Arial" w:hAnsi="Arial" w:cs="Arial"/>
          <w:sz w:val="20"/>
          <w:szCs w:val="20"/>
        </w:rPr>
        <w:t>du v</w:t>
      </w:r>
      <w:r w:rsidRPr="00C80D98">
        <w:rPr>
          <w:rFonts w:ascii="Arial" w:hAnsi="Arial" w:cs="Arial"/>
          <w:spacing w:val="1"/>
          <w:sz w:val="20"/>
          <w:szCs w:val="20"/>
        </w:rPr>
        <w:t xml:space="preserve"> </w:t>
      </w:r>
      <w:r w:rsidRPr="00C80D98">
        <w:rPr>
          <w:rFonts w:ascii="Arial" w:hAnsi="Arial" w:cs="Arial"/>
          <w:sz w:val="20"/>
          <w:szCs w:val="20"/>
        </w:rPr>
        <w:t>kv</w:t>
      </w:r>
      <w:r w:rsidRPr="00C80D98">
        <w:rPr>
          <w:rFonts w:ascii="Arial" w:hAnsi="Arial" w:cs="Arial"/>
          <w:spacing w:val="-1"/>
          <w:sz w:val="20"/>
          <w:szCs w:val="20"/>
        </w:rPr>
        <w:t>a</w:t>
      </w:r>
      <w:r w:rsidRPr="00C80D98">
        <w:rPr>
          <w:rFonts w:ascii="Arial" w:hAnsi="Arial" w:cs="Arial"/>
          <w:sz w:val="20"/>
          <w:szCs w:val="20"/>
        </w:rPr>
        <w:t>p</w:t>
      </w:r>
      <w:r w:rsidRPr="00C80D98">
        <w:rPr>
          <w:rFonts w:ascii="Arial" w:hAnsi="Arial" w:cs="Arial"/>
          <w:spacing w:val="-1"/>
          <w:sz w:val="20"/>
          <w:szCs w:val="20"/>
        </w:rPr>
        <w:t>a</w:t>
      </w:r>
      <w:r w:rsidRPr="00C80D98">
        <w:rPr>
          <w:rFonts w:ascii="Arial" w:hAnsi="Arial" w:cs="Arial"/>
          <w:sz w:val="20"/>
          <w:szCs w:val="20"/>
        </w:rPr>
        <w:t>l</w:t>
      </w:r>
      <w:r w:rsidRPr="00C80D98">
        <w:rPr>
          <w:rFonts w:ascii="Arial" w:hAnsi="Arial" w:cs="Arial"/>
          <w:spacing w:val="1"/>
          <w:sz w:val="20"/>
          <w:szCs w:val="20"/>
        </w:rPr>
        <w:t>i</w:t>
      </w:r>
      <w:r w:rsidRPr="00C80D98">
        <w:rPr>
          <w:rFonts w:ascii="Arial" w:hAnsi="Arial" w:cs="Arial"/>
          <w:sz w:val="20"/>
          <w:szCs w:val="20"/>
        </w:rPr>
        <w:t>ná</w:t>
      </w:r>
      <w:r w:rsidRPr="00C80D98">
        <w:rPr>
          <w:rFonts w:ascii="Arial" w:hAnsi="Arial" w:cs="Arial"/>
          <w:spacing w:val="-1"/>
          <w:sz w:val="20"/>
          <w:szCs w:val="20"/>
        </w:rPr>
        <w:t>c</w:t>
      </w:r>
      <w:r w:rsidRPr="00C80D98">
        <w:rPr>
          <w:rFonts w:ascii="Arial" w:hAnsi="Arial" w:cs="Arial"/>
          <w:sz w:val="20"/>
          <w:szCs w:val="20"/>
        </w:rPr>
        <w:t xml:space="preserve">h, </w:t>
      </w:r>
      <w:r w:rsidRPr="00C80D98">
        <w:rPr>
          <w:rFonts w:ascii="Arial" w:hAnsi="Arial" w:cs="Arial"/>
          <w:spacing w:val="1"/>
          <w:sz w:val="20"/>
          <w:szCs w:val="20"/>
        </w:rPr>
        <w:t>z</w:t>
      </w:r>
      <w:r w:rsidRPr="00C80D98">
        <w:rPr>
          <w:rFonts w:ascii="Arial" w:hAnsi="Arial" w:cs="Arial"/>
          <w:sz w:val="20"/>
          <w:szCs w:val="20"/>
        </w:rPr>
        <w:t>d</w:t>
      </w:r>
      <w:r w:rsidRPr="00C80D98">
        <w:rPr>
          <w:rFonts w:ascii="Arial" w:hAnsi="Arial" w:cs="Arial"/>
          <w:spacing w:val="-1"/>
          <w:sz w:val="20"/>
          <w:szCs w:val="20"/>
        </w:rPr>
        <w:t>r</w:t>
      </w:r>
      <w:r w:rsidRPr="00C80D98">
        <w:rPr>
          <w:rFonts w:ascii="Arial" w:hAnsi="Arial" w:cs="Arial"/>
          <w:sz w:val="20"/>
          <w:szCs w:val="20"/>
        </w:rPr>
        <w:t>oje</w:t>
      </w:r>
      <w:r w:rsidRPr="00C80D98">
        <w:rPr>
          <w:rFonts w:ascii="Arial" w:hAnsi="Arial" w:cs="Arial"/>
          <w:spacing w:val="2"/>
          <w:sz w:val="20"/>
          <w:szCs w:val="20"/>
        </w:rPr>
        <w:t xml:space="preserve"> </w:t>
      </w: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n</w:t>
      </w:r>
      <w:r w:rsidRPr="00C80D98">
        <w:rPr>
          <w:rFonts w:ascii="Arial" w:hAnsi="Arial" w:cs="Arial"/>
          <w:spacing w:val="-1"/>
          <w:sz w:val="20"/>
          <w:szCs w:val="20"/>
        </w:rPr>
        <w:t>a</w:t>
      </w:r>
      <w:r w:rsidRPr="00C80D98">
        <w:rPr>
          <w:rFonts w:ascii="Arial" w:hAnsi="Arial" w:cs="Arial"/>
          <w:sz w:val="20"/>
          <w:szCs w:val="20"/>
        </w:rPr>
        <w:t>p</w:t>
      </w:r>
      <w:r w:rsidRPr="00C80D98">
        <w:rPr>
          <w:rFonts w:ascii="Arial" w:hAnsi="Arial" w:cs="Arial"/>
          <w:spacing w:val="-1"/>
          <w:sz w:val="20"/>
          <w:szCs w:val="20"/>
        </w:rPr>
        <w:t>ä</w:t>
      </w:r>
      <w:r w:rsidRPr="00C80D98">
        <w:rPr>
          <w:rFonts w:ascii="Arial" w:hAnsi="Arial" w:cs="Arial"/>
          <w:sz w:val="20"/>
          <w:szCs w:val="20"/>
        </w:rPr>
        <w:t>t</w:t>
      </w:r>
      <w:r w:rsidRPr="00C80D98">
        <w:rPr>
          <w:rFonts w:ascii="Arial" w:hAnsi="Arial" w:cs="Arial"/>
          <w:spacing w:val="1"/>
          <w:sz w:val="20"/>
          <w:szCs w:val="20"/>
        </w:rPr>
        <w:t>i</w:t>
      </w:r>
      <w:r w:rsidRPr="00C80D98">
        <w:rPr>
          <w:rFonts w:ascii="Arial" w:hAnsi="Arial" w:cs="Arial"/>
          <w:sz w:val="20"/>
          <w:szCs w:val="20"/>
        </w:rPr>
        <w:t>a v</w:t>
      </w:r>
      <w:r w:rsidRPr="00C80D98">
        <w:rPr>
          <w:rFonts w:ascii="Arial" w:hAnsi="Arial" w:cs="Arial"/>
          <w:spacing w:val="-1"/>
          <w:sz w:val="20"/>
          <w:szCs w:val="20"/>
        </w:rPr>
        <w:t>e</w:t>
      </w:r>
      <w:r w:rsidRPr="00C80D98">
        <w:rPr>
          <w:rFonts w:ascii="Arial" w:hAnsi="Arial" w:cs="Arial"/>
          <w:sz w:val="20"/>
          <w:szCs w:val="20"/>
        </w:rPr>
        <w:t>d</w:t>
      </w:r>
      <w:r w:rsidRPr="00C80D98">
        <w:rPr>
          <w:rFonts w:ascii="Arial" w:hAnsi="Arial" w:cs="Arial"/>
          <w:spacing w:val="-1"/>
          <w:sz w:val="20"/>
          <w:szCs w:val="20"/>
        </w:rPr>
        <w:t>e</w:t>
      </w:r>
      <w:r w:rsidRPr="00C80D98">
        <w:rPr>
          <w:rFonts w:ascii="Arial" w:hAnsi="Arial" w:cs="Arial"/>
          <w:sz w:val="20"/>
          <w:szCs w:val="20"/>
        </w:rPr>
        <w:t>nie</w:t>
      </w:r>
      <w:r w:rsidRPr="00C80D98">
        <w:rPr>
          <w:rFonts w:ascii="Arial" w:hAnsi="Arial" w:cs="Arial"/>
          <w:spacing w:val="-1"/>
          <w:sz w:val="20"/>
          <w:szCs w:val="20"/>
        </w:rPr>
        <w:t xml:space="preserve"> 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z w:val="20"/>
          <w:szCs w:val="20"/>
        </w:rPr>
        <w:t>k</w:t>
      </w:r>
      <w:r w:rsidRPr="00C80D98">
        <w:rPr>
          <w:rFonts w:ascii="Arial" w:hAnsi="Arial" w:cs="Arial"/>
          <w:spacing w:val="-1"/>
          <w:sz w:val="20"/>
          <w:szCs w:val="20"/>
        </w:rPr>
        <w:t>é</w:t>
      </w:r>
      <w:r w:rsidRPr="00C80D98">
        <w:rPr>
          <w:rFonts w:ascii="Arial" w:hAnsi="Arial" w:cs="Arial"/>
          <w:sz w:val="20"/>
          <w:szCs w:val="20"/>
        </w:rPr>
        <w:t xml:space="preserve">ho </w:t>
      </w:r>
      <w:r w:rsidRPr="00C80D98">
        <w:rPr>
          <w:rFonts w:ascii="Arial" w:hAnsi="Arial" w:cs="Arial"/>
          <w:spacing w:val="2"/>
          <w:sz w:val="20"/>
          <w:szCs w:val="20"/>
        </w:rPr>
        <w:t>p</w:t>
      </w:r>
      <w:r w:rsidRPr="00C80D98">
        <w:rPr>
          <w:rFonts w:ascii="Arial" w:hAnsi="Arial" w:cs="Arial"/>
          <w:sz w:val="20"/>
          <w:szCs w:val="20"/>
        </w:rPr>
        <w:t>r</w:t>
      </w:r>
      <w:r w:rsidRPr="00C80D98">
        <w:rPr>
          <w:rFonts w:ascii="Arial" w:hAnsi="Arial" w:cs="Arial"/>
          <w:spacing w:val="1"/>
          <w:sz w:val="20"/>
          <w:szCs w:val="20"/>
        </w:rPr>
        <w:t>ú</w:t>
      </w:r>
      <w:r w:rsidRPr="00C80D98">
        <w:rPr>
          <w:rFonts w:ascii="Arial" w:hAnsi="Arial" w:cs="Arial"/>
          <w:sz w:val="20"/>
          <w:szCs w:val="20"/>
        </w:rPr>
        <w:t>du v</w:t>
      </w:r>
      <w:r w:rsidRPr="00C80D98">
        <w:rPr>
          <w:rFonts w:ascii="Arial" w:hAnsi="Arial" w:cs="Arial"/>
          <w:spacing w:val="1"/>
          <w:sz w:val="20"/>
          <w:szCs w:val="20"/>
        </w:rPr>
        <w:t xml:space="preserve"> </w:t>
      </w:r>
      <w:r w:rsidRPr="00C80D98">
        <w:rPr>
          <w:rFonts w:ascii="Arial" w:hAnsi="Arial" w:cs="Arial"/>
          <w:sz w:val="20"/>
          <w:szCs w:val="20"/>
        </w:rPr>
        <w:t>p</w:t>
      </w:r>
      <w:r w:rsidRPr="00C80D98">
        <w:rPr>
          <w:rFonts w:ascii="Arial" w:hAnsi="Arial" w:cs="Arial"/>
          <w:spacing w:val="3"/>
          <w:sz w:val="20"/>
          <w:szCs w:val="20"/>
        </w:rPr>
        <w:t>l</w:t>
      </w:r>
      <w:r w:rsidRPr="00C80D98">
        <w:rPr>
          <w:rFonts w:ascii="Arial" w:hAnsi="Arial" w:cs="Arial"/>
          <w:spacing w:val="-5"/>
          <w:sz w:val="20"/>
          <w:szCs w:val="20"/>
        </w:rPr>
        <w:t>y</w:t>
      </w:r>
      <w:r w:rsidRPr="00C80D98">
        <w:rPr>
          <w:rFonts w:ascii="Arial" w:hAnsi="Arial" w:cs="Arial"/>
          <w:sz w:val="20"/>
          <w:szCs w:val="20"/>
        </w:rPr>
        <w:t>no</w:t>
      </w:r>
      <w:r w:rsidRPr="00C80D98">
        <w:rPr>
          <w:rFonts w:ascii="Arial" w:hAnsi="Arial" w:cs="Arial"/>
          <w:spacing w:val="-1"/>
          <w:sz w:val="20"/>
          <w:szCs w:val="20"/>
        </w:rPr>
        <w:t>c</w:t>
      </w:r>
      <w:r w:rsidRPr="00C80D98">
        <w:rPr>
          <w:rFonts w:ascii="Arial" w:hAnsi="Arial" w:cs="Arial"/>
          <w:sz w:val="20"/>
          <w:szCs w:val="20"/>
        </w:rPr>
        <w:t>h</w:t>
      </w:r>
    </w:p>
    <w:p w:rsidR="00C80D98" w:rsidRPr="00C80D98" w:rsidRDefault="00C80D98" w:rsidP="00C80D98">
      <w:pPr>
        <w:widowControl w:val="0"/>
        <w:autoSpaceDE w:val="0"/>
        <w:autoSpaceDN w:val="0"/>
        <w:adjustRightInd w:val="0"/>
        <w:spacing w:before="4"/>
        <w:ind w:left="102"/>
        <w:rPr>
          <w:rFonts w:ascii="Arial" w:hAnsi="Arial" w:cs="Arial"/>
          <w:sz w:val="20"/>
          <w:szCs w:val="20"/>
        </w:rPr>
      </w:pPr>
      <w:r w:rsidRPr="00C80D98">
        <w:rPr>
          <w:rFonts w:ascii="Arial" w:hAnsi="Arial" w:cs="Arial"/>
          <w:sz w:val="20"/>
          <w:szCs w:val="20"/>
        </w:rPr>
        <w:t>b</w:t>
      </w:r>
      <w:r w:rsidRPr="00C80D98">
        <w:rPr>
          <w:rFonts w:ascii="Arial" w:hAnsi="Arial" w:cs="Arial"/>
          <w:spacing w:val="-1"/>
          <w:sz w:val="20"/>
          <w:szCs w:val="20"/>
        </w:rPr>
        <w:t>e</w:t>
      </w:r>
      <w:r w:rsidRPr="00C80D98">
        <w:rPr>
          <w:rFonts w:ascii="Arial" w:hAnsi="Arial" w:cs="Arial"/>
          <w:spacing w:val="1"/>
          <w:sz w:val="20"/>
          <w:szCs w:val="20"/>
        </w:rPr>
        <w:t>z</w:t>
      </w:r>
      <w:r w:rsidRPr="00C80D98">
        <w:rPr>
          <w:rFonts w:ascii="Arial" w:hAnsi="Arial" w:cs="Arial"/>
          <w:sz w:val="20"/>
          <w:szCs w:val="20"/>
        </w:rPr>
        <w:t>p</w:t>
      </w:r>
      <w:r w:rsidRPr="00C80D98">
        <w:rPr>
          <w:rFonts w:ascii="Arial" w:hAnsi="Arial" w:cs="Arial"/>
          <w:spacing w:val="-1"/>
          <w:sz w:val="20"/>
          <w:szCs w:val="20"/>
        </w:rPr>
        <w:t>eč</w:t>
      </w:r>
      <w:r w:rsidRPr="00C80D98">
        <w:rPr>
          <w:rFonts w:ascii="Arial" w:hAnsi="Arial" w:cs="Arial"/>
          <w:sz w:val="20"/>
          <w:szCs w:val="20"/>
        </w:rPr>
        <w:t>nosť</w:t>
      </w:r>
      <w:r w:rsidRPr="00C80D98">
        <w:rPr>
          <w:rFonts w:ascii="Arial" w:hAnsi="Arial" w:cs="Arial"/>
          <w:spacing w:val="1"/>
          <w:sz w:val="20"/>
          <w:szCs w:val="20"/>
        </w:rPr>
        <w:t xml:space="preserve"> </w:t>
      </w:r>
      <w:r w:rsidRPr="00C80D98">
        <w:rPr>
          <w:rFonts w:ascii="Arial" w:hAnsi="Arial" w:cs="Arial"/>
          <w:sz w:val="20"/>
          <w:szCs w:val="20"/>
        </w:rPr>
        <w:t>pri pr</w:t>
      </w:r>
      <w:r w:rsidRPr="00C80D98">
        <w:rPr>
          <w:rFonts w:ascii="Arial" w:hAnsi="Arial" w:cs="Arial"/>
          <w:spacing w:val="-1"/>
          <w:sz w:val="20"/>
          <w:szCs w:val="20"/>
        </w:rPr>
        <w:t>ác</w:t>
      </w:r>
      <w:r w:rsidRPr="00C80D98">
        <w:rPr>
          <w:rFonts w:ascii="Arial" w:hAnsi="Arial" w:cs="Arial"/>
          <w:sz w:val="20"/>
          <w:szCs w:val="20"/>
        </w:rPr>
        <w:t>i s</w:t>
      </w:r>
      <w:r w:rsidRPr="00C80D98">
        <w:rPr>
          <w:rFonts w:ascii="Arial" w:hAnsi="Arial" w:cs="Arial"/>
          <w:spacing w:val="1"/>
          <w:sz w:val="20"/>
          <w:szCs w:val="20"/>
        </w:rPr>
        <w:t xml:space="preserve"> </w:t>
      </w:r>
      <w:r w:rsidRPr="00C80D98">
        <w:rPr>
          <w:rFonts w:ascii="Arial" w:hAnsi="Arial" w:cs="Arial"/>
          <w:spacing w:val="-1"/>
          <w:sz w:val="20"/>
          <w:szCs w:val="20"/>
        </w:rPr>
        <w:t>e</w:t>
      </w:r>
      <w:r w:rsidRPr="00C80D98">
        <w:rPr>
          <w:rFonts w:ascii="Arial" w:hAnsi="Arial" w:cs="Arial"/>
          <w:spacing w:val="3"/>
          <w:sz w:val="20"/>
          <w:szCs w:val="20"/>
        </w:rPr>
        <w:t>l</w:t>
      </w:r>
      <w:r w:rsidRPr="00C80D98">
        <w:rPr>
          <w:rFonts w:ascii="Arial" w:hAnsi="Arial" w:cs="Arial"/>
          <w:spacing w:val="-1"/>
          <w:sz w:val="20"/>
          <w:szCs w:val="20"/>
        </w:rPr>
        <w:t>e</w:t>
      </w:r>
      <w:r w:rsidRPr="00C80D98">
        <w:rPr>
          <w:rFonts w:ascii="Arial" w:hAnsi="Arial" w:cs="Arial"/>
          <w:sz w:val="20"/>
          <w:szCs w:val="20"/>
        </w:rPr>
        <w:t>ktri</w:t>
      </w:r>
      <w:r w:rsidRPr="00C80D98">
        <w:rPr>
          <w:rFonts w:ascii="Arial" w:hAnsi="Arial" w:cs="Arial"/>
          <w:spacing w:val="-1"/>
          <w:sz w:val="20"/>
          <w:szCs w:val="20"/>
        </w:rPr>
        <w:t>c</w:t>
      </w:r>
      <w:r w:rsidRPr="00C80D98">
        <w:rPr>
          <w:rFonts w:ascii="Arial" w:hAnsi="Arial" w:cs="Arial"/>
          <w:spacing w:val="5"/>
          <w:sz w:val="20"/>
          <w:szCs w:val="20"/>
        </w:rPr>
        <w:t>k</w:t>
      </w:r>
      <w:r w:rsidRPr="00C80D98">
        <w:rPr>
          <w:rFonts w:ascii="Arial" w:hAnsi="Arial" w:cs="Arial"/>
          <w:spacing w:val="-7"/>
          <w:sz w:val="20"/>
          <w:szCs w:val="20"/>
        </w:rPr>
        <w:t>ý</w:t>
      </w:r>
      <w:r w:rsidRPr="00C80D98">
        <w:rPr>
          <w:rFonts w:ascii="Arial" w:hAnsi="Arial" w:cs="Arial"/>
          <w:sz w:val="20"/>
          <w:szCs w:val="20"/>
        </w:rPr>
        <w:t>mi</w:t>
      </w:r>
      <w:r w:rsidRPr="00C80D98">
        <w:rPr>
          <w:rFonts w:ascii="Arial" w:hAnsi="Arial" w:cs="Arial"/>
          <w:spacing w:val="1"/>
          <w:sz w:val="20"/>
          <w:szCs w:val="20"/>
        </w:rPr>
        <w:t xml:space="preserve"> z</w:t>
      </w:r>
      <w:r w:rsidRPr="00C80D98">
        <w:rPr>
          <w:rFonts w:ascii="Arial" w:hAnsi="Arial" w:cs="Arial"/>
          <w:spacing w:val="-1"/>
          <w:sz w:val="20"/>
          <w:szCs w:val="20"/>
        </w:rPr>
        <w:t>a</w:t>
      </w:r>
      <w:r w:rsidRPr="00C80D98">
        <w:rPr>
          <w:rFonts w:ascii="Arial" w:hAnsi="Arial" w:cs="Arial"/>
          <w:sz w:val="20"/>
          <w:szCs w:val="20"/>
        </w:rPr>
        <w:t>ri</w:t>
      </w:r>
      <w:r w:rsidRPr="00C80D98">
        <w:rPr>
          <w:rFonts w:ascii="Arial" w:hAnsi="Arial" w:cs="Arial"/>
          <w:spacing w:val="-1"/>
          <w:sz w:val="20"/>
          <w:szCs w:val="20"/>
        </w:rPr>
        <w:t>a</w:t>
      </w:r>
      <w:r w:rsidRPr="00C80D98">
        <w:rPr>
          <w:rFonts w:ascii="Arial" w:hAnsi="Arial" w:cs="Arial"/>
          <w:spacing w:val="2"/>
          <w:sz w:val="20"/>
          <w:szCs w:val="20"/>
        </w:rPr>
        <w:t>d</w:t>
      </w:r>
      <w:r w:rsidRPr="00C80D98">
        <w:rPr>
          <w:rFonts w:ascii="Arial" w:hAnsi="Arial" w:cs="Arial"/>
          <w:spacing w:val="-1"/>
          <w:sz w:val="20"/>
          <w:szCs w:val="20"/>
        </w:rPr>
        <w:t>e</w:t>
      </w:r>
      <w:r w:rsidRPr="00C80D98">
        <w:rPr>
          <w:rFonts w:ascii="Arial" w:hAnsi="Arial" w:cs="Arial"/>
          <w:sz w:val="20"/>
          <w:szCs w:val="20"/>
        </w:rPr>
        <w:t>niami</w:t>
      </w:r>
    </w:p>
    <w:p w:rsidR="00C80D98" w:rsidRPr="00C80D98" w:rsidRDefault="00C80D98" w:rsidP="00C80D98">
      <w:pPr>
        <w:widowControl w:val="0"/>
        <w:autoSpaceDE w:val="0"/>
        <w:autoSpaceDN w:val="0"/>
        <w:adjustRightInd w:val="0"/>
        <w:spacing w:before="29"/>
        <w:ind w:left="142"/>
        <w:rPr>
          <w:rFonts w:ascii="Arial" w:hAnsi="Arial" w:cs="Arial"/>
          <w:sz w:val="20"/>
          <w:szCs w:val="20"/>
        </w:rPr>
      </w:pPr>
      <w:r w:rsidRPr="00C80D98">
        <w:rPr>
          <w:rFonts w:ascii="Arial" w:hAnsi="Arial" w:cs="Arial"/>
          <w:spacing w:val="-1"/>
          <w:sz w:val="20"/>
          <w:szCs w:val="20"/>
        </w:rPr>
        <w:t>e</w:t>
      </w:r>
      <w:r w:rsidRPr="00C80D98">
        <w:rPr>
          <w:rFonts w:ascii="Arial" w:hAnsi="Arial" w:cs="Arial"/>
          <w:sz w:val="20"/>
          <w:szCs w:val="20"/>
        </w:rPr>
        <w:t>lektri</w:t>
      </w:r>
      <w:r w:rsidRPr="00C80D98">
        <w:rPr>
          <w:rFonts w:ascii="Arial" w:hAnsi="Arial" w:cs="Arial"/>
          <w:spacing w:val="-1"/>
          <w:sz w:val="20"/>
          <w:szCs w:val="20"/>
        </w:rPr>
        <w:t>c</w:t>
      </w:r>
      <w:r w:rsidRPr="00C80D98">
        <w:rPr>
          <w:rFonts w:ascii="Arial" w:hAnsi="Arial" w:cs="Arial"/>
          <w:sz w:val="20"/>
          <w:szCs w:val="20"/>
        </w:rPr>
        <w:t>ká</w:t>
      </w:r>
      <w:r w:rsidRPr="00C80D98">
        <w:rPr>
          <w:rFonts w:ascii="Arial" w:hAnsi="Arial" w:cs="Arial"/>
          <w:spacing w:val="1"/>
          <w:sz w:val="20"/>
          <w:szCs w:val="20"/>
        </w:rPr>
        <w:t xml:space="preserve"> </w:t>
      </w:r>
      <w:r w:rsidRPr="00C80D98">
        <w:rPr>
          <w:rFonts w:ascii="Arial" w:hAnsi="Arial" w:cs="Arial"/>
          <w:spacing w:val="-1"/>
          <w:sz w:val="20"/>
          <w:szCs w:val="20"/>
        </w:rPr>
        <w:t>e</w:t>
      </w:r>
      <w:r w:rsidRPr="00C80D98">
        <w:rPr>
          <w:rFonts w:ascii="Arial" w:hAnsi="Arial" w:cs="Arial"/>
          <w:sz w:val="20"/>
          <w:szCs w:val="20"/>
        </w:rPr>
        <w:t>n</w:t>
      </w:r>
      <w:r w:rsidRPr="00C80D98">
        <w:rPr>
          <w:rFonts w:ascii="Arial" w:hAnsi="Arial" w:cs="Arial"/>
          <w:spacing w:val="-1"/>
          <w:sz w:val="20"/>
          <w:szCs w:val="20"/>
        </w:rPr>
        <w:t>e</w:t>
      </w:r>
      <w:r w:rsidRPr="00C80D98">
        <w:rPr>
          <w:rFonts w:ascii="Arial" w:hAnsi="Arial" w:cs="Arial"/>
          <w:spacing w:val="1"/>
          <w:sz w:val="20"/>
          <w:szCs w:val="20"/>
        </w:rPr>
        <w:t>r</w:t>
      </w:r>
      <w:r w:rsidRPr="00C80D98">
        <w:rPr>
          <w:rFonts w:ascii="Arial" w:hAnsi="Arial" w:cs="Arial"/>
          <w:spacing w:val="-2"/>
          <w:sz w:val="20"/>
          <w:szCs w:val="20"/>
        </w:rPr>
        <w:t>g</w:t>
      </w:r>
      <w:r w:rsidRPr="00C80D98">
        <w:rPr>
          <w:rFonts w:ascii="Arial" w:hAnsi="Arial" w:cs="Arial"/>
          <w:sz w:val="20"/>
          <w:szCs w:val="20"/>
        </w:rPr>
        <w:t>ia</w:t>
      </w:r>
      <w:r w:rsidRPr="00C80D98">
        <w:rPr>
          <w:rFonts w:ascii="Arial" w:hAnsi="Arial" w:cs="Arial"/>
          <w:spacing w:val="2"/>
          <w:sz w:val="20"/>
          <w:szCs w:val="20"/>
        </w:rPr>
        <w:t xml:space="preserve"> </w:t>
      </w:r>
      <w:r w:rsidRPr="00C80D98">
        <w:rPr>
          <w:rFonts w:ascii="Arial" w:hAnsi="Arial" w:cs="Arial"/>
          <w:sz w:val="20"/>
          <w:szCs w:val="20"/>
        </w:rPr>
        <w:t>a jej p</w:t>
      </w:r>
      <w:r w:rsidRPr="00C80D98">
        <w:rPr>
          <w:rFonts w:ascii="Arial" w:hAnsi="Arial" w:cs="Arial"/>
          <w:spacing w:val="1"/>
          <w:sz w:val="20"/>
          <w:szCs w:val="20"/>
        </w:rPr>
        <w:t>r</w:t>
      </w:r>
      <w:r w:rsidRPr="00C80D98">
        <w:rPr>
          <w:rFonts w:ascii="Arial" w:hAnsi="Arial" w:cs="Arial"/>
          <w:spacing w:val="-1"/>
          <w:sz w:val="20"/>
          <w:szCs w:val="20"/>
        </w:rPr>
        <w:t>e</w:t>
      </w:r>
      <w:r w:rsidRPr="00C80D98">
        <w:rPr>
          <w:rFonts w:ascii="Arial" w:hAnsi="Arial" w:cs="Arial"/>
          <w:sz w:val="20"/>
          <w:szCs w:val="20"/>
        </w:rPr>
        <w:t>me</w:t>
      </w:r>
      <w:r w:rsidRPr="00C80D98">
        <w:rPr>
          <w:rFonts w:ascii="Arial" w:hAnsi="Arial" w:cs="Arial"/>
          <w:spacing w:val="4"/>
          <w:sz w:val="20"/>
          <w:szCs w:val="20"/>
        </w:rPr>
        <w:t>n</w:t>
      </w:r>
      <w:r w:rsidRPr="00C80D98">
        <w:rPr>
          <w:rFonts w:ascii="Arial" w:hAnsi="Arial" w:cs="Arial"/>
          <w:sz w:val="20"/>
          <w:szCs w:val="20"/>
        </w:rPr>
        <w:t>y</w:t>
      </w:r>
    </w:p>
    <w:p w:rsidR="00C80D98" w:rsidRPr="00C80D98" w:rsidRDefault="00C80D98" w:rsidP="00C80D98">
      <w:pPr>
        <w:widowControl w:val="0"/>
        <w:autoSpaceDE w:val="0"/>
        <w:autoSpaceDN w:val="0"/>
        <w:adjustRightInd w:val="0"/>
        <w:ind w:right="280"/>
        <w:rPr>
          <w:rFonts w:ascii="Arial" w:hAnsi="Arial" w:cs="Arial"/>
          <w:sz w:val="20"/>
          <w:szCs w:val="20"/>
        </w:rPr>
      </w:pPr>
      <w:r w:rsidRPr="00C80D98">
        <w:rPr>
          <w:rFonts w:ascii="Arial" w:hAnsi="Arial" w:cs="Arial"/>
          <w:sz w:val="20"/>
          <w:szCs w:val="20"/>
        </w:rPr>
        <w:tab/>
      </w:r>
    </w:p>
    <w:p w:rsidR="00C80D98" w:rsidRPr="00C80D98" w:rsidRDefault="00C80D98" w:rsidP="00C80D98">
      <w:pPr>
        <w:pStyle w:val="Standard"/>
        <w:jc w:val="both"/>
        <w:rPr>
          <w:rFonts w:ascii="Arial" w:eastAsia="Times New Roman" w:hAnsi="Arial" w:cs="Arial"/>
          <w:b/>
          <w:kern w:val="0"/>
          <w:sz w:val="20"/>
          <w:szCs w:val="20"/>
        </w:rPr>
      </w:pPr>
    </w:p>
    <w:p w:rsidR="00C80D98" w:rsidRPr="00C80D98" w:rsidRDefault="00C80D98" w:rsidP="00C80D98">
      <w:pPr>
        <w:pStyle w:val="Standard"/>
        <w:jc w:val="both"/>
        <w:rPr>
          <w:rFonts w:ascii="Arial" w:eastAsia="Times New Roman" w:hAnsi="Arial" w:cs="Arial"/>
          <w:b/>
          <w:kern w:val="0"/>
          <w:sz w:val="20"/>
          <w:szCs w:val="20"/>
          <w:u w:val="single"/>
        </w:rPr>
      </w:pPr>
      <w:r w:rsidRPr="00C80D98">
        <w:rPr>
          <w:rFonts w:ascii="Arial" w:eastAsia="Times New Roman" w:hAnsi="Arial" w:cs="Arial"/>
          <w:b/>
          <w:kern w:val="0"/>
          <w:sz w:val="20"/>
          <w:szCs w:val="20"/>
        </w:rPr>
        <w:t xml:space="preserve">5 </w:t>
      </w:r>
      <w:r w:rsidRPr="00C80D98">
        <w:rPr>
          <w:rFonts w:ascii="Arial" w:eastAsia="Times New Roman" w:hAnsi="Arial" w:cs="Arial"/>
          <w:kern w:val="0"/>
          <w:sz w:val="20"/>
          <w:szCs w:val="20"/>
        </w:rPr>
        <w:t xml:space="preserve"> </w:t>
      </w:r>
      <w:r w:rsidRPr="00C80D98">
        <w:rPr>
          <w:rFonts w:ascii="Arial" w:eastAsia="Times New Roman" w:hAnsi="Arial" w:cs="Arial"/>
          <w:b/>
          <w:kern w:val="0"/>
          <w:sz w:val="20"/>
          <w:szCs w:val="20"/>
          <w:u w:val="single"/>
        </w:rPr>
        <w:t>Hodnotenie predmetu:</w:t>
      </w:r>
    </w:p>
    <w:p w:rsidR="00C80D98" w:rsidRPr="00C80D98" w:rsidRDefault="00C80D98" w:rsidP="00C80D98">
      <w:pPr>
        <w:pStyle w:val="Standard"/>
        <w:jc w:val="both"/>
        <w:rPr>
          <w:rFonts w:ascii="Arial" w:eastAsia="Times New Roman" w:hAnsi="Arial" w:cs="Arial"/>
          <w:kern w:val="0"/>
          <w:sz w:val="20"/>
          <w:szCs w:val="20"/>
        </w:rPr>
      </w:pPr>
    </w:p>
    <w:p w:rsidR="00C80D98" w:rsidRPr="00C80D98" w:rsidRDefault="00C80D98" w:rsidP="00C80D98">
      <w:pPr>
        <w:pStyle w:val="Standard"/>
        <w:ind w:left="720"/>
        <w:jc w:val="both"/>
        <w:rPr>
          <w:rFonts w:ascii="Arial" w:hAnsi="Arial" w:cs="Arial"/>
          <w:sz w:val="20"/>
          <w:szCs w:val="20"/>
        </w:rPr>
      </w:pPr>
    </w:p>
    <w:p w:rsidR="00C80D98" w:rsidRPr="00C80D98" w:rsidRDefault="00C80D98" w:rsidP="00C80D98">
      <w:pPr>
        <w:pStyle w:val="Standard"/>
        <w:jc w:val="both"/>
        <w:rPr>
          <w:rFonts w:ascii="Arial" w:hAnsi="Arial" w:cs="Arial"/>
          <w:sz w:val="20"/>
          <w:szCs w:val="20"/>
        </w:rPr>
      </w:pPr>
      <w:r w:rsidRPr="00C80D9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80D98">
        <w:rPr>
          <w:rFonts w:ascii="Arial" w:hAnsi="Arial" w:cs="Arial"/>
          <w:sz w:val="20"/>
          <w:szCs w:val="20"/>
        </w:rPr>
        <w:t>(Metodický pokyn č. 22/2011 č. 2011-3121/12824-4-921 na hodnotenie žiakov základnej školy).</w:t>
      </w:r>
    </w:p>
    <w:p w:rsidR="00C80D98" w:rsidRPr="00C80D98" w:rsidRDefault="00C80D98" w:rsidP="00C80D98">
      <w:pPr>
        <w:pStyle w:val="Standard"/>
        <w:ind w:left="720"/>
        <w:jc w:val="both"/>
        <w:rPr>
          <w:rFonts w:ascii="Arial" w:hAnsi="Arial" w:cs="Arial"/>
          <w:sz w:val="20"/>
          <w:szCs w:val="20"/>
        </w:rPr>
      </w:pPr>
    </w:p>
    <w:p w:rsidR="00400055" w:rsidRPr="00C80D98" w:rsidRDefault="00400055" w:rsidP="00C80D98">
      <w:pPr>
        <w:pStyle w:val="slovanzoznam"/>
        <w:numPr>
          <w:ilvl w:val="0"/>
          <w:numId w:val="0"/>
        </w:numPr>
        <w:tabs>
          <w:tab w:val="num" w:pos="432"/>
        </w:tabs>
        <w:rPr>
          <w:rFonts w:ascii="Arial" w:hAnsi="Arial" w:cs="Arial"/>
          <w:b/>
          <w:sz w:val="20"/>
          <w:szCs w:val="20"/>
          <w:u w:val="single"/>
        </w:rPr>
      </w:pPr>
    </w:p>
    <w:p w:rsidR="00400055" w:rsidRDefault="00400055" w:rsidP="00400055">
      <w:pPr>
        <w:pStyle w:val="slovanzoznam"/>
        <w:numPr>
          <w:ilvl w:val="0"/>
          <w:numId w:val="0"/>
        </w:numPr>
        <w:ind w:left="360"/>
        <w:jc w:val="both"/>
      </w:pPr>
    </w:p>
    <w:p w:rsidR="00AA211D" w:rsidRPr="00AA211D" w:rsidRDefault="00AA211D" w:rsidP="00AA211D">
      <w:pPr>
        <w:pStyle w:val="slovanzoznam"/>
        <w:numPr>
          <w:ilvl w:val="0"/>
          <w:numId w:val="0"/>
        </w:numPr>
        <w:jc w:val="center"/>
        <w:rPr>
          <w:rFonts w:ascii="Arial" w:hAnsi="Arial" w:cs="Arial"/>
          <w:b/>
          <w:sz w:val="28"/>
          <w:szCs w:val="20"/>
          <w:u w:val="single"/>
        </w:rPr>
      </w:pPr>
      <w:r w:rsidRPr="00AA211D">
        <w:rPr>
          <w:rFonts w:ascii="Arial" w:hAnsi="Arial" w:cs="Arial"/>
          <w:b/>
          <w:sz w:val="28"/>
          <w:szCs w:val="20"/>
          <w:u w:val="single"/>
        </w:rPr>
        <w:t>UČEBNÉ OSNOVY</w:t>
      </w:r>
    </w:p>
    <w:p w:rsidR="00AA211D" w:rsidRPr="00AA211D" w:rsidRDefault="00AA211D" w:rsidP="00AA211D">
      <w:pP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Vzdelávacia oblasť</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Človek a príroda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Názov predmetu</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Chémia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Stupeň vzdelania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ISCED2</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Ročník</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Siedmy</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Počet hodín</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týždenne: 2h       ročne: 66h</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Poznámka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p>
        </w:tc>
      </w:tr>
    </w:tbl>
    <w:p w:rsidR="00AA211D" w:rsidRPr="00AA211D" w:rsidRDefault="00AA211D" w:rsidP="00AA211D">
      <w:pPr>
        <w:rPr>
          <w:rFonts w:ascii="Arial" w:hAnsi="Arial" w:cs="Arial"/>
          <w:sz w:val="20"/>
          <w:szCs w:val="20"/>
        </w:rPr>
      </w:pPr>
    </w:p>
    <w:p w:rsidR="00AA211D" w:rsidRPr="00AA211D" w:rsidRDefault="00AA211D" w:rsidP="00AA211D">
      <w:pPr>
        <w:rPr>
          <w:rFonts w:ascii="Arial" w:hAnsi="Arial" w:cs="Arial"/>
          <w:sz w:val="20"/>
          <w:szCs w:val="20"/>
        </w:rPr>
      </w:pPr>
    </w:p>
    <w:p w:rsidR="00AA211D" w:rsidRDefault="00AA211D" w:rsidP="00AA211D">
      <w:pPr>
        <w:pStyle w:val="Default"/>
        <w:spacing w:line="276" w:lineRule="auto"/>
        <w:rPr>
          <w:rFonts w:ascii="Arial" w:hAnsi="Arial" w:cs="Arial"/>
          <w:b/>
          <w:color w:val="auto"/>
          <w:sz w:val="20"/>
          <w:szCs w:val="20"/>
        </w:rPr>
      </w:pPr>
      <w:r w:rsidRPr="00AA211D">
        <w:rPr>
          <w:rFonts w:ascii="Arial" w:hAnsi="Arial" w:cs="Arial"/>
          <w:b/>
          <w:color w:val="auto"/>
          <w:sz w:val="20"/>
          <w:szCs w:val="20"/>
        </w:rPr>
        <w:t xml:space="preserve">Učebné osnovy sú totožné so vzdelávacím štandardom ŠVP pre príslušný vzdelávací predmet. </w:t>
      </w:r>
    </w:p>
    <w:p w:rsidR="00AA211D" w:rsidRPr="00AA211D" w:rsidRDefault="00AA211D" w:rsidP="00AA211D">
      <w:pPr>
        <w:pStyle w:val="Default"/>
        <w:spacing w:line="276" w:lineRule="auto"/>
        <w:rPr>
          <w:rFonts w:ascii="Arial" w:hAnsi="Arial" w:cs="Arial"/>
          <w:b/>
          <w:color w:val="auto"/>
          <w:sz w:val="20"/>
          <w:szCs w:val="20"/>
        </w:rPr>
      </w:pPr>
    </w:p>
    <w:p w:rsidR="00AA211D" w:rsidRPr="00AA211D" w:rsidRDefault="00AA211D" w:rsidP="00EA41BF">
      <w:pPr>
        <w:pStyle w:val="Odsekzoznamu"/>
        <w:numPr>
          <w:ilvl w:val="0"/>
          <w:numId w:val="99"/>
        </w:numPr>
        <w:spacing w:after="0"/>
        <w:rPr>
          <w:rFonts w:ascii="Arial" w:hAnsi="Arial" w:cs="Arial"/>
          <w:sz w:val="20"/>
          <w:szCs w:val="20"/>
        </w:rPr>
      </w:pPr>
      <w:r w:rsidRPr="00AA211D">
        <w:rPr>
          <w:rFonts w:ascii="Arial" w:hAnsi="Arial" w:cs="Arial"/>
          <w:b/>
          <w:sz w:val="20"/>
          <w:szCs w:val="20"/>
          <w:u w:val="single"/>
        </w:rPr>
        <w:t>Charakteristika predmetu</w:t>
      </w:r>
    </w:p>
    <w:p w:rsidR="00AA211D" w:rsidRPr="00AA211D" w:rsidRDefault="00AA211D" w:rsidP="00AA211D">
      <w:pPr>
        <w:pStyle w:val="Odsekzoznamu"/>
        <w:spacing w:after="0"/>
        <w:rPr>
          <w:rFonts w:ascii="Arial" w:hAnsi="Arial" w:cs="Arial"/>
          <w:b/>
          <w:sz w:val="20"/>
          <w:szCs w:val="20"/>
          <w:u w:val="single"/>
        </w:rPr>
      </w:pPr>
    </w:p>
    <w:p w:rsidR="00AA211D" w:rsidRDefault="00AA211D" w:rsidP="00AA211D">
      <w:pPr>
        <w:pStyle w:val="Odsekzoznamu"/>
        <w:spacing w:after="0"/>
        <w:rPr>
          <w:rFonts w:ascii="Arial" w:hAnsi="Arial" w:cs="Arial"/>
          <w:sz w:val="20"/>
          <w:szCs w:val="20"/>
        </w:rPr>
      </w:pPr>
      <w:r w:rsidRPr="00AA211D">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A211D" w:rsidRPr="00AA211D" w:rsidRDefault="00AA211D" w:rsidP="00AA211D">
      <w:pPr>
        <w:pStyle w:val="Odsekzoznamu"/>
        <w:spacing w:after="0"/>
        <w:rPr>
          <w:rFonts w:ascii="Arial" w:hAnsi="Arial" w:cs="Arial"/>
          <w:sz w:val="20"/>
          <w:szCs w:val="20"/>
        </w:rPr>
      </w:pPr>
    </w:p>
    <w:p w:rsidR="00AA211D" w:rsidRPr="00AA211D" w:rsidRDefault="00AA211D" w:rsidP="00EA41BF">
      <w:pPr>
        <w:pStyle w:val="Odsekzoznamu"/>
        <w:numPr>
          <w:ilvl w:val="0"/>
          <w:numId w:val="99"/>
        </w:numPr>
        <w:spacing w:after="0"/>
        <w:rPr>
          <w:rFonts w:ascii="Arial" w:hAnsi="Arial" w:cs="Arial"/>
          <w:sz w:val="20"/>
          <w:szCs w:val="20"/>
        </w:rPr>
      </w:pPr>
      <w:r w:rsidRPr="00AA211D">
        <w:rPr>
          <w:rFonts w:ascii="Arial" w:hAnsi="Arial" w:cs="Arial"/>
          <w:b/>
          <w:sz w:val="20"/>
          <w:szCs w:val="20"/>
          <w:u w:val="single"/>
        </w:rPr>
        <w:t>Ciele vyučovacieho predmetu</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Žiaci:</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sa zoznámia so základnými poznatkami o látkach dôležitých pre život,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porozumejú chemickým javom a procesom,</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 používajú odbornú terminológiu na opísanie chemických javov a procesov,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rozumejú pokynom na realizáciu praktických činností a dokážu ich podľa návodu uskutočniť,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plánujú a realizujú pozorovania, merania a  experimenty,</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 spracúvajú a vyhodnocujú údaje získané pri pozorovaní, meraní a experimentovaní,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získavajú manuálne zručnosti, intelektové a sociálne spôsobilosti pri realizácii žiackych experimentov,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 osvojujú si a uplatňujú zásady bezpečnej práce s látkami,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AA211D" w:rsidRPr="00AA211D" w:rsidRDefault="00AA211D" w:rsidP="00EA41BF">
      <w:pPr>
        <w:pStyle w:val="Odsekzoznamu"/>
        <w:numPr>
          <w:ilvl w:val="0"/>
          <w:numId w:val="100"/>
        </w:numPr>
        <w:spacing w:after="0"/>
        <w:jc w:val="both"/>
        <w:rPr>
          <w:rFonts w:ascii="Arial" w:hAnsi="Arial" w:cs="Arial"/>
          <w:sz w:val="20"/>
          <w:szCs w:val="20"/>
        </w:rPr>
      </w:pPr>
      <w:r w:rsidRPr="00AA211D">
        <w:rPr>
          <w:rFonts w:ascii="Arial" w:hAnsi="Arial" w:cs="Arial"/>
          <w:sz w:val="20"/>
          <w:szCs w:val="20"/>
        </w:rPr>
        <w:t>využívajú poznatky a skúsenosti získané v predmete chémia pri ochrane zdravia a životného prostredia.</w:t>
      </w:r>
    </w:p>
    <w:p w:rsidR="00AA211D" w:rsidRPr="00AA211D" w:rsidRDefault="00AA211D" w:rsidP="00AA211D">
      <w:pPr>
        <w:pStyle w:val="Odsekzoznamu"/>
        <w:spacing w:after="0"/>
        <w:rPr>
          <w:rFonts w:ascii="Arial" w:hAnsi="Arial" w:cs="Arial"/>
          <w:sz w:val="20"/>
          <w:szCs w:val="20"/>
        </w:rPr>
      </w:pPr>
    </w:p>
    <w:p w:rsidR="00AA211D" w:rsidRPr="00AA211D" w:rsidRDefault="00AA211D" w:rsidP="00EA41BF">
      <w:pPr>
        <w:pStyle w:val="Odsekzoznamu"/>
        <w:numPr>
          <w:ilvl w:val="0"/>
          <w:numId w:val="99"/>
        </w:numPr>
        <w:tabs>
          <w:tab w:val="num" w:pos="360"/>
        </w:tabs>
        <w:spacing w:after="0"/>
        <w:rPr>
          <w:rFonts w:ascii="Arial" w:hAnsi="Arial" w:cs="Arial"/>
          <w:sz w:val="20"/>
          <w:szCs w:val="20"/>
        </w:rPr>
      </w:pPr>
      <w:r w:rsidRPr="00AA211D">
        <w:rPr>
          <w:rFonts w:ascii="Arial" w:hAnsi="Arial" w:cs="Arial"/>
          <w:b/>
          <w:sz w:val="20"/>
          <w:szCs w:val="20"/>
          <w:u w:val="single"/>
        </w:rPr>
        <w:t xml:space="preserve"> Prierezové témy </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sz w:val="20"/>
          <w:szCs w:val="20"/>
        </w:rPr>
        <w:t>ISCED 2:</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b/>
          <w:bCs/>
          <w:sz w:val="20"/>
          <w:szCs w:val="20"/>
        </w:rPr>
        <w:t>Osobnostný a sociálny rozvoj, Výchova k manželstvu a rodičovstvu, Environmentálna výchova, Mediálna výchova, Multikultúrna výchova, Ochrana života a zdravia</w:t>
      </w:r>
    </w:p>
    <w:p w:rsidR="00AA211D" w:rsidRPr="00AA211D" w:rsidRDefault="00AA211D" w:rsidP="00AA211D">
      <w:pPr>
        <w:pStyle w:val="Odsekzoznamu"/>
        <w:spacing w:after="0"/>
        <w:rPr>
          <w:rFonts w:ascii="Arial" w:hAnsi="Arial" w:cs="Arial"/>
          <w:sz w:val="20"/>
          <w:szCs w:val="20"/>
        </w:rPr>
      </w:pPr>
    </w:p>
    <w:p w:rsidR="00AA211D" w:rsidRPr="00AA211D" w:rsidRDefault="00AA211D" w:rsidP="00EA41BF">
      <w:pPr>
        <w:pStyle w:val="Odsekzoznamu"/>
        <w:numPr>
          <w:ilvl w:val="0"/>
          <w:numId w:val="99"/>
        </w:numPr>
        <w:spacing w:after="0"/>
        <w:rPr>
          <w:rFonts w:ascii="Arial" w:hAnsi="Arial" w:cs="Arial"/>
          <w:sz w:val="20"/>
          <w:szCs w:val="20"/>
        </w:rPr>
      </w:pPr>
      <w:r w:rsidRPr="00AA211D">
        <w:rPr>
          <w:rFonts w:ascii="Arial" w:hAnsi="Arial" w:cs="Arial"/>
          <w:b/>
          <w:sz w:val="20"/>
          <w:szCs w:val="20"/>
          <w:u w:val="single"/>
        </w:rPr>
        <w:t>Tematické celky</w:t>
      </w:r>
      <w:r w:rsidRPr="00AA211D">
        <w:rPr>
          <w:rFonts w:ascii="Arial" w:hAnsi="Arial" w:cs="Arial"/>
          <w:b/>
          <w:sz w:val="20"/>
          <w:szCs w:val="20"/>
        </w:rPr>
        <w:t xml:space="preserve">  </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  Látky a ich vlastnosti- 37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vlastností látok: skupenstvo, farba, zápach, rozpustnosť, horľavosť na modelovej skupine látok (cukor, kuchynská soľ, piesok, modrá skalica, sklo, parafín, plast, voda, etanol – lieh, ocot) príklady chemicky čistých látok a zmesí rovnorodé a rôznorodé zmesi roztoky: rozpúšťadlo, rozpustená látka vodný roztok, nasýtený roztok plynné a kvapalné roztoky, tuhé roztoky (zliatiny) hmotnostný zlomok zložky v roztoku základné laboratórne pomôcky a zariadenia spôsoby oddeľovania zložiek zmesí: odparovanie, usadzovanie, kryštalizácia, filtrácia, destilácia voda ako chemicky čistá látka (destilovaná voda) voda ako zmes látok (minerálna, pitná, úžitková, odpadová) úprava pitnej vody čistenie odpadových vôd vzduch ako zmes látok, zdroje znečistenia vzduchu: prach, výfukové plyny, splodiny horenia a priemyselné splodiny</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II.</w:t>
      </w:r>
      <w:r w:rsidRPr="00AA211D">
        <w:rPr>
          <w:rFonts w:ascii="Arial" w:hAnsi="Arial" w:cs="Arial"/>
          <w:sz w:val="20"/>
          <w:szCs w:val="20"/>
        </w:rPr>
        <w:t xml:space="preserve"> </w:t>
      </w:r>
      <w:r w:rsidRPr="00AA211D">
        <w:rPr>
          <w:rFonts w:ascii="Arial" w:hAnsi="Arial" w:cs="Arial"/>
          <w:b/>
          <w:sz w:val="20"/>
          <w:szCs w:val="20"/>
        </w:rPr>
        <w:t>Premeny látok-29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chemických dejov (chemická reakcia, reaktant, produkt) zákon zachovania hmotnosti chemické zlučovanie, chemický rozklad tepelné zmeny pri chemických reakciách (exotermické a endotermické reakcie) zápalná teplota horľavina požiar hasenie látok rýchlosť chemických reakcií príklady pomalých a rýchlych reakcií faktory ovplyvňujúce rýchlosť chemických reakcií</w:t>
      </w:r>
    </w:p>
    <w:p w:rsidR="00AA211D" w:rsidRPr="00AA211D" w:rsidRDefault="00AA211D" w:rsidP="00AA211D">
      <w:pPr>
        <w:pStyle w:val="Odsekzoznamu"/>
        <w:spacing w:after="0"/>
        <w:rPr>
          <w:rFonts w:ascii="Arial" w:hAnsi="Arial" w:cs="Arial"/>
          <w:sz w:val="20"/>
          <w:szCs w:val="20"/>
        </w:rPr>
      </w:pPr>
    </w:p>
    <w:p w:rsidR="00AA211D" w:rsidRPr="00AA211D" w:rsidRDefault="00AA211D" w:rsidP="00EA41BF">
      <w:pPr>
        <w:pStyle w:val="Odsekzoznamu"/>
        <w:numPr>
          <w:ilvl w:val="0"/>
          <w:numId w:val="99"/>
        </w:numPr>
        <w:spacing w:after="0"/>
        <w:rPr>
          <w:rFonts w:ascii="Arial" w:hAnsi="Arial" w:cs="Arial"/>
          <w:sz w:val="20"/>
          <w:szCs w:val="20"/>
        </w:rPr>
      </w:pPr>
      <w:r w:rsidRPr="00AA211D">
        <w:rPr>
          <w:rFonts w:ascii="Arial" w:hAnsi="Arial" w:cs="Arial"/>
          <w:b/>
          <w:sz w:val="20"/>
          <w:szCs w:val="20"/>
          <w:u w:val="single"/>
        </w:rPr>
        <w:t>Hodnotenie predmetu:</w:t>
      </w:r>
    </w:p>
    <w:p w:rsidR="00AA211D" w:rsidRPr="00AA211D" w:rsidRDefault="00AA211D" w:rsidP="00EA41BF">
      <w:pPr>
        <w:pStyle w:val="Standard"/>
        <w:numPr>
          <w:ilvl w:val="0"/>
          <w:numId w:val="101"/>
        </w:numPr>
        <w:spacing w:line="276" w:lineRule="auto"/>
        <w:jc w:val="both"/>
        <w:rPr>
          <w:rFonts w:ascii="Arial" w:hAnsi="Arial" w:cs="Arial"/>
          <w:sz w:val="20"/>
          <w:szCs w:val="20"/>
        </w:rPr>
      </w:pPr>
      <w:r w:rsidRPr="00AA211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A211D">
        <w:rPr>
          <w:rFonts w:ascii="Arial" w:hAnsi="Arial" w:cs="Arial"/>
          <w:sz w:val="20"/>
          <w:szCs w:val="20"/>
        </w:rPr>
        <w:t>(Metodický pokyn č. 22/2011 č. 2011-3121/12824-4-921 na hodnotenie žiakov základnej školy).</w:t>
      </w:r>
    </w:p>
    <w:p w:rsidR="00AA211D" w:rsidRPr="003C2782" w:rsidRDefault="00AA211D" w:rsidP="00AA211D">
      <w:pPr>
        <w:pStyle w:val="Odsekzoznamu"/>
        <w:spacing w:after="0"/>
        <w:rPr>
          <w:rFonts w:ascii="Times New Roman" w:hAnsi="Times New Roman"/>
          <w:sz w:val="24"/>
          <w:szCs w:val="24"/>
        </w:rPr>
      </w:pPr>
    </w:p>
    <w:p w:rsidR="00AA211D" w:rsidRDefault="00AA211D" w:rsidP="00C80D98">
      <w:pPr>
        <w:pStyle w:val="slovanzoznam"/>
        <w:numPr>
          <w:ilvl w:val="0"/>
          <w:numId w:val="0"/>
        </w:numPr>
        <w:rPr>
          <w:rFonts w:ascii="Arial" w:hAnsi="Arial" w:cs="Arial"/>
          <w:b/>
          <w:sz w:val="20"/>
          <w:szCs w:val="20"/>
          <w:u w:val="single"/>
        </w:rPr>
      </w:pPr>
    </w:p>
    <w:p w:rsidR="00BF0A79" w:rsidRDefault="00BF0A79" w:rsidP="00040E48">
      <w:pPr>
        <w:pStyle w:val="slovanzoznam"/>
        <w:numPr>
          <w:ilvl w:val="0"/>
          <w:numId w:val="0"/>
        </w:numPr>
        <w:jc w:val="center"/>
        <w:rPr>
          <w:rFonts w:ascii="Arial" w:hAnsi="Arial" w:cs="Arial"/>
          <w:b/>
          <w:sz w:val="20"/>
          <w:szCs w:val="20"/>
          <w:u w:val="single"/>
        </w:rPr>
      </w:pPr>
    </w:p>
    <w:p w:rsidR="00BF0A79" w:rsidRPr="00400055" w:rsidRDefault="00BF0A79" w:rsidP="00040E48">
      <w:pPr>
        <w:pStyle w:val="slovanzoznam"/>
        <w:numPr>
          <w:ilvl w:val="0"/>
          <w:numId w:val="0"/>
        </w:numPr>
        <w:jc w:val="center"/>
        <w:rPr>
          <w:rFonts w:ascii="Arial" w:hAnsi="Arial" w:cs="Arial"/>
          <w:b/>
          <w:sz w:val="20"/>
          <w:szCs w:val="20"/>
          <w:u w:val="single"/>
        </w:rPr>
      </w:pPr>
    </w:p>
    <w:p w:rsidR="00400055" w:rsidRPr="001A7A1F" w:rsidRDefault="00400055" w:rsidP="00400055">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400055" w:rsidRPr="001A7A1F" w:rsidRDefault="00400055" w:rsidP="00400055">
      <w:pPr>
        <w:rPr>
          <w:rFonts w:ascii="Arial" w:hAnsi="Arial" w:cs="Arial"/>
          <w:sz w:val="28"/>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Chémia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p>
        </w:tc>
      </w:tr>
    </w:tbl>
    <w:p w:rsidR="00400055" w:rsidRPr="00400055" w:rsidRDefault="00400055" w:rsidP="00400055">
      <w:pPr>
        <w:pStyle w:val="Default"/>
        <w:spacing w:line="360" w:lineRule="auto"/>
        <w:rPr>
          <w:rFonts w:ascii="Arial" w:hAnsi="Arial" w:cs="Arial"/>
          <w:b/>
          <w:color w:val="auto"/>
          <w:sz w:val="20"/>
          <w:szCs w:val="20"/>
        </w:rPr>
      </w:pPr>
    </w:p>
    <w:p w:rsidR="00400055" w:rsidRDefault="00A07DA4" w:rsidP="00400055">
      <w:pPr>
        <w:pStyle w:val="Default"/>
        <w:spacing w:line="360" w:lineRule="auto"/>
        <w:rPr>
          <w:rFonts w:ascii="Arial" w:hAnsi="Arial" w:cs="Arial"/>
          <w:b/>
          <w:color w:val="auto"/>
          <w:sz w:val="20"/>
          <w:szCs w:val="20"/>
        </w:rPr>
      </w:pPr>
      <w:r>
        <w:rPr>
          <w:rFonts w:ascii="Arial" w:hAnsi="Arial" w:cs="Arial"/>
          <w:b/>
          <w:color w:val="auto"/>
          <w:sz w:val="20"/>
          <w:szCs w:val="20"/>
        </w:rPr>
        <w:t xml:space="preserve"> </w:t>
      </w:r>
      <w:r w:rsidR="00400055" w:rsidRPr="00400055">
        <w:rPr>
          <w:rFonts w:ascii="Arial" w:hAnsi="Arial" w:cs="Arial"/>
          <w:b/>
          <w:color w:val="auto"/>
          <w:sz w:val="20"/>
          <w:szCs w:val="20"/>
        </w:rPr>
        <w:t xml:space="preserve">Učebné osnovy sú totožné so vzdelávacím štandardom ŠVP pre príslušný vzdelávací predmet. </w:t>
      </w:r>
    </w:p>
    <w:p w:rsidR="00A07DA4" w:rsidRPr="00400055" w:rsidRDefault="00A07DA4" w:rsidP="00400055">
      <w:pPr>
        <w:pStyle w:val="Default"/>
        <w:spacing w:line="360" w:lineRule="auto"/>
        <w:rPr>
          <w:rFonts w:ascii="Arial" w:hAnsi="Arial" w:cs="Arial"/>
          <w:b/>
          <w:color w:val="auto"/>
          <w:sz w:val="20"/>
          <w:szCs w:val="20"/>
        </w:rPr>
      </w:pPr>
    </w:p>
    <w:p w:rsidR="00400055" w:rsidRPr="00400055" w:rsidRDefault="00400055" w:rsidP="00EA41BF">
      <w:pPr>
        <w:pStyle w:val="Odsekzoznamu"/>
        <w:numPr>
          <w:ilvl w:val="0"/>
          <w:numId w:val="247"/>
        </w:numPr>
        <w:spacing w:line="360" w:lineRule="auto"/>
        <w:ind w:left="426"/>
        <w:rPr>
          <w:rFonts w:ascii="Arial" w:hAnsi="Arial" w:cs="Arial"/>
          <w:sz w:val="20"/>
          <w:szCs w:val="20"/>
        </w:rPr>
      </w:pPr>
      <w:r w:rsidRPr="00400055">
        <w:rPr>
          <w:rFonts w:ascii="Arial" w:hAnsi="Arial" w:cs="Arial"/>
          <w:b/>
          <w:sz w:val="20"/>
          <w:szCs w:val="20"/>
          <w:u w:val="single"/>
        </w:rPr>
        <w:t>Charakteristika predmetu</w:t>
      </w:r>
    </w:p>
    <w:p w:rsidR="00400055" w:rsidRPr="00400055" w:rsidRDefault="00400055" w:rsidP="00A07DA4">
      <w:pPr>
        <w:pStyle w:val="Odsekzoznamu"/>
        <w:spacing w:line="360" w:lineRule="auto"/>
        <w:ind w:left="426"/>
        <w:rPr>
          <w:rFonts w:ascii="Arial" w:hAnsi="Arial" w:cs="Arial"/>
          <w:b/>
          <w:sz w:val="20"/>
          <w:szCs w:val="20"/>
          <w:u w:val="single"/>
        </w:rPr>
      </w:pPr>
    </w:p>
    <w:p w:rsid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EA41BF">
      <w:pPr>
        <w:pStyle w:val="Odsekzoznamu"/>
        <w:numPr>
          <w:ilvl w:val="0"/>
          <w:numId w:val="247"/>
        </w:numPr>
        <w:spacing w:line="360" w:lineRule="auto"/>
        <w:ind w:left="426"/>
        <w:rPr>
          <w:rFonts w:ascii="Arial" w:hAnsi="Arial" w:cs="Arial"/>
          <w:sz w:val="20"/>
          <w:szCs w:val="20"/>
        </w:rPr>
      </w:pPr>
      <w:r w:rsidRPr="00400055">
        <w:rPr>
          <w:rFonts w:ascii="Arial" w:hAnsi="Arial" w:cs="Arial"/>
          <w:b/>
          <w:sz w:val="20"/>
          <w:szCs w:val="20"/>
          <w:u w:val="single"/>
        </w:rPr>
        <w:t>Ciele vyučovacieho predmetu</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Žiaci:</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sa zoznámia so základnými poznatkami o látkach dôležitých pre život,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porozumejú chemickým javom a procesom,</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 používajú odbornú terminológiu na opísanie chemických javov a procesov,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rozumejú pokynom na realizáciu praktických činností a dokážu ich podľa návodu uskutočniť,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plánujú a realizujú pozorovania, merania a  experimenty,</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 spracúvajú a vyhodnocujú údaje získané pri pozorovaní, meraní a experimentovaní,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získavajú manuálne zručnosti, intelektové a sociálne spôsobilosti pri realizácii žiackych experimentov,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 osvojujú si a uplatňujú zásady bezpečnej práce s látkami,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400055" w:rsidRPr="00400055" w:rsidRDefault="00400055" w:rsidP="00EA41BF">
      <w:pPr>
        <w:pStyle w:val="Odsekzoznamu"/>
        <w:numPr>
          <w:ilvl w:val="0"/>
          <w:numId w:val="100"/>
        </w:numPr>
        <w:ind w:left="851" w:hanging="425"/>
        <w:jc w:val="both"/>
        <w:rPr>
          <w:rFonts w:ascii="Arial" w:hAnsi="Arial" w:cs="Arial"/>
          <w:sz w:val="20"/>
          <w:szCs w:val="20"/>
        </w:rPr>
      </w:pPr>
      <w:r w:rsidRPr="00400055">
        <w:rPr>
          <w:rFonts w:ascii="Arial" w:hAnsi="Arial" w:cs="Arial"/>
          <w:sz w:val="20"/>
          <w:szCs w:val="20"/>
        </w:rPr>
        <w:t>využívajú poznatky a skúsenosti získané v predmete chémia pri ochrane zdravia a životného prostredia.</w:t>
      </w:r>
    </w:p>
    <w:p w:rsidR="00400055" w:rsidRPr="00400055" w:rsidRDefault="00400055" w:rsidP="00400055">
      <w:pPr>
        <w:pStyle w:val="Odsekzoznamu"/>
        <w:spacing w:line="360" w:lineRule="auto"/>
        <w:rPr>
          <w:rFonts w:ascii="Arial" w:hAnsi="Arial" w:cs="Arial"/>
          <w:sz w:val="20"/>
          <w:szCs w:val="20"/>
        </w:rPr>
      </w:pPr>
    </w:p>
    <w:p w:rsidR="00400055" w:rsidRPr="00400055" w:rsidRDefault="00400055" w:rsidP="00EA41BF">
      <w:pPr>
        <w:pStyle w:val="Odsekzoznamu"/>
        <w:numPr>
          <w:ilvl w:val="0"/>
          <w:numId w:val="247"/>
        </w:numPr>
        <w:spacing w:line="360" w:lineRule="auto"/>
        <w:ind w:left="426"/>
        <w:rPr>
          <w:rFonts w:ascii="Arial" w:hAnsi="Arial" w:cs="Arial"/>
          <w:sz w:val="20"/>
          <w:szCs w:val="20"/>
        </w:rPr>
      </w:pPr>
      <w:r w:rsidRPr="00400055">
        <w:rPr>
          <w:rFonts w:ascii="Arial" w:hAnsi="Arial" w:cs="Arial"/>
          <w:b/>
          <w:sz w:val="20"/>
          <w:szCs w:val="20"/>
          <w:u w:val="single"/>
        </w:rPr>
        <w:t xml:space="preserve"> Prierezové témy </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sz w:val="20"/>
          <w:szCs w:val="20"/>
        </w:rPr>
        <w:t>ISCED 2:</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b/>
          <w:bCs/>
          <w:sz w:val="20"/>
          <w:szCs w:val="20"/>
        </w:rPr>
        <w:t>Osobnostný a sociálny rozvoj, Výchova k manželstvu a rodičovstvu, Environmentálna výchova, Mediálna výchova, Multikultúrna výchova, Ochrana života a zdravia</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EA41BF">
      <w:pPr>
        <w:pStyle w:val="Odsekzoznamu"/>
        <w:numPr>
          <w:ilvl w:val="0"/>
          <w:numId w:val="247"/>
        </w:numPr>
        <w:spacing w:line="360" w:lineRule="auto"/>
        <w:ind w:left="426"/>
        <w:rPr>
          <w:rFonts w:ascii="Arial" w:hAnsi="Arial" w:cs="Arial"/>
          <w:sz w:val="20"/>
          <w:szCs w:val="20"/>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A07DA4">
      <w:pPr>
        <w:pStyle w:val="Odsekzoznamu"/>
        <w:spacing w:line="360" w:lineRule="auto"/>
        <w:ind w:left="426"/>
        <w:rPr>
          <w:rFonts w:ascii="Arial" w:hAnsi="Arial" w:cs="Arial"/>
          <w:b/>
          <w:sz w:val="20"/>
          <w:szCs w:val="20"/>
        </w:rPr>
      </w:pPr>
      <w:r w:rsidRPr="00400055">
        <w:rPr>
          <w:rFonts w:ascii="Arial" w:hAnsi="Arial" w:cs="Arial"/>
          <w:b/>
          <w:sz w:val="20"/>
          <w:szCs w:val="20"/>
        </w:rPr>
        <w:t>I.  Zloženie látok- 18 hodín</w:t>
      </w:r>
    </w:p>
    <w:p w:rsidR="00400055" w:rsidRPr="00400055" w:rsidRDefault="00400055" w:rsidP="00A07DA4">
      <w:pPr>
        <w:pStyle w:val="Odsekzoznamu"/>
        <w:ind w:left="709"/>
        <w:rPr>
          <w:rFonts w:ascii="Arial" w:hAnsi="Arial" w:cs="Arial"/>
          <w:sz w:val="20"/>
          <w:szCs w:val="20"/>
        </w:rPr>
      </w:pPr>
      <w:r w:rsidRPr="00400055">
        <w:rPr>
          <w:rFonts w:ascii="Arial" w:hAnsi="Arial" w:cs="Arial"/>
          <w:sz w:val="20"/>
          <w:szCs w:val="20"/>
        </w:rPr>
        <w:t>makroskopický pohľad na chemicky čisté látky (chemický prvok, chemická zlúčenina) mikroskopický pohľad na látky: časticový model látky (atóm, ión, molekula) stavba atómu a jeho model (elektrónový obal, jadro atómu, protón, neutrón, elektrón) symbolické vyjadrenie zloženia látok (značky a vzorce) pozorovanie vlastností iónových, kovalentných a kovových látok (lesk, tvrdosť, kujnosť, elektrická a tepelná vodivosť, magnetizmus) chemické väzby v niektorých látkach (kovalentná a iónová väzba)</w:t>
      </w:r>
    </w:p>
    <w:p w:rsidR="00400055" w:rsidRPr="00400055" w:rsidRDefault="00400055" w:rsidP="00A07DA4">
      <w:pPr>
        <w:pStyle w:val="Odsekzoznamu"/>
        <w:ind w:left="426"/>
        <w:rPr>
          <w:rFonts w:ascii="Arial" w:hAnsi="Arial" w:cs="Arial"/>
          <w:b/>
          <w:sz w:val="20"/>
          <w:szCs w:val="20"/>
        </w:rPr>
      </w:pPr>
      <w:r w:rsidRPr="00400055">
        <w:rPr>
          <w:rFonts w:ascii="Arial" w:hAnsi="Arial" w:cs="Arial"/>
          <w:b/>
          <w:sz w:val="20"/>
          <w:szCs w:val="20"/>
        </w:rPr>
        <w:t>II. Významné chemické prvky a zlúčeniny-48 hodín</w:t>
      </w:r>
    </w:p>
    <w:p w:rsidR="00400055" w:rsidRDefault="00400055" w:rsidP="00A07DA4">
      <w:pPr>
        <w:pStyle w:val="Odsekzoznamu"/>
        <w:ind w:left="709"/>
        <w:rPr>
          <w:rFonts w:ascii="Arial" w:hAnsi="Arial" w:cs="Arial"/>
          <w:sz w:val="20"/>
          <w:szCs w:val="20"/>
        </w:rPr>
      </w:pPr>
      <w:r w:rsidRPr="00400055">
        <w:rPr>
          <w:rFonts w:ascii="Arial" w:hAnsi="Arial" w:cs="Arial"/>
          <w:sz w:val="20"/>
          <w:szCs w:val="20"/>
        </w:rPr>
        <w:t>opis periodickej tabuľky prvkov (ďalej len PTP) vlastnosti látok a ich súvislosti s PTP vodík, kyslík (ozón) železo alkalické kovy (sodík, draslík) halogény (fluór, chlór. bróm, jód) vzácne plyny oxidy (oxid uhoľnatý, oxid uhličitý, oxid siričitý, oxid sírový, oxid vápenatý, oxid kremičitý, oxidy dusíka) kyseliny (kyselina chlorovodíková, kyselina dusičná, kyselina uhličitá, kyselina sírová) hydroxidy (hydroxid sodný, hydroxid draselný, hydroxid vápenatý) soli (chlorid sodný, chlorid draselný, síran vápenatý, síran meďnatý, uhličitan sodný, uhličitan vápenatý, hydrogenuhličitan sodný) pozorovanie kyslých a zásaditých vlastností látok (indikátor, kyselina, zásada, neutralizácia, pH stupnica) pozorovanie oxidačných a redukčných vlastností látok (oxidačnoredukčné reakcie)</w:t>
      </w:r>
    </w:p>
    <w:p w:rsidR="00A07DA4" w:rsidRPr="00400055" w:rsidRDefault="00A07DA4" w:rsidP="00A07DA4">
      <w:pPr>
        <w:pStyle w:val="Odsekzoznamu"/>
        <w:ind w:left="709"/>
        <w:rPr>
          <w:rFonts w:ascii="Arial" w:hAnsi="Arial" w:cs="Arial"/>
          <w:sz w:val="20"/>
          <w:szCs w:val="20"/>
        </w:rPr>
      </w:pPr>
    </w:p>
    <w:p w:rsidR="00400055" w:rsidRPr="00400055" w:rsidRDefault="00400055" w:rsidP="00EA41BF">
      <w:pPr>
        <w:pStyle w:val="Odsekzoznamu"/>
        <w:numPr>
          <w:ilvl w:val="0"/>
          <w:numId w:val="247"/>
        </w:numPr>
        <w:spacing w:line="360" w:lineRule="auto"/>
        <w:ind w:left="426"/>
        <w:rPr>
          <w:rFonts w:ascii="Arial" w:hAnsi="Arial" w:cs="Arial"/>
          <w:sz w:val="20"/>
          <w:szCs w:val="20"/>
        </w:rPr>
      </w:pPr>
      <w:r w:rsidRPr="00400055">
        <w:rPr>
          <w:rFonts w:ascii="Arial" w:hAnsi="Arial" w:cs="Arial"/>
          <w:b/>
          <w:sz w:val="20"/>
          <w:szCs w:val="20"/>
          <w:u w:val="single"/>
        </w:rPr>
        <w:t>Hodnotenie predmetu:</w:t>
      </w:r>
    </w:p>
    <w:p w:rsidR="00400055" w:rsidRPr="00400055" w:rsidRDefault="00400055" w:rsidP="00A07DA4">
      <w:pPr>
        <w:pStyle w:val="Standard"/>
        <w:ind w:left="426"/>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A07DA4">
      <w:pPr>
        <w:pStyle w:val="Odsekzoznamu"/>
        <w:spacing w:line="360" w:lineRule="auto"/>
        <w:ind w:left="426"/>
        <w:rPr>
          <w:rFonts w:ascii="Arial" w:hAnsi="Arial" w:cs="Arial"/>
          <w:sz w:val="20"/>
          <w:szCs w:val="20"/>
        </w:rPr>
      </w:pPr>
    </w:p>
    <w:p w:rsidR="00400055" w:rsidRPr="001A7A1F" w:rsidRDefault="00400055" w:rsidP="00A07DA4">
      <w:pPr>
        <w:pStyle w:val="slovanzoznam"/>
        <w:numPr>
          <w:ilvl w:val="0"/>
          <w:numId w:val="0"/>
        </w:numPr>
        <w:ind w:left="426"/>
        <w:jc w:val="center"/>
        <w:rPr>
          <w:rFonts w:ascii="Arial" w:hAnsi="Arial" w:cs="Arial"/>
          <w:b/>
          <w:sz w:val="40"/>
          <w:szCs w:val="20"/>
          <w:u w:val="single"/>
        </w:rPr>
      </w:pPr>
      <w:r w:rsidRPr="001A7A1F">
        <w:rPr>
          <w:rFonts w:ascii="Arial" w:hAnsi="Arial" w:cs="Arial"/>
          <w:b/>
          <w:sz w:val="28"/>
          <w:szCs w:val="20"/>
          <w:u w:val="single"/>
        </w:rPr>
        <w:t>UČEBNÉ OSNOVY</w:t>
      </w:r>
      <w:r w:rsidR="003F4BB1" w:rsidRPr="001A7A1F">
        <w:rPr>
          <w:rFonts w:ascii="Arial" w:hAnsi="Arial" w:cs="Arial"/>
          <w:b/>
          <w:sz w:val="28"/>
          <w:szCs w:val="20"/>
          <w:u w:val="single"/>
        </w:rPr>
        <w:t xml:space="preserve">   </w:t>
      </w:r>
    </w:p>
    <w:p w:rsidR="00400055" w:rsidRPr="00A07DA4" w:rsidRDefault="00400055" w:rsidP="00A07DA4">
      <w:pPr>
        <w:ind w:left="426"/>
        <w:jc w:val="center"/>
        <w:rPr>
          <w:rFonts w:ascii="Arial" w:hAnsi="Arial" w:cs="Arial"/>
          <w:sz w:val="24"/>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Človek a príroda</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Chémia</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ISCED2</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Deviaty</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400055" w:rsidRPr="00A07DA4" w:rsidRDefault="001A7A1F" w:rsidP="001A7A1F">
            <w:pPr>
              <w:pStyle w:val="slovanzoznam"/>
              <w:numPr>
                <w:ilvl w:val="0"/>
                <w:numId w:val="0"/>
              </w:numPr>
              <w:rPr>
                <w:rFonts w:ascii="Arial" w:hAnsi="Arial" w:cs="Arial"/>
                <w:b/>
                <w:szCs w:val="20"/>
              </w:rPr>
            </w:pPr>
            <w:r>
              <w:rPr>
                <w:rFonts w:ascii="Arial" w:hAnsi="Arial" w:cs="Arial"/>
                <w:b/>
                <w:szCs w:val="20"/>
              </w:rPr>
              <w:t xml:space="preserve">týždenne: 1 h       ročne: 33 </w:t>
            </w:r>
            <w:r w:rsidR="00400055" w:rsidRPr="00A07DA4">
              <w:rPr>
                <w:rFonts w:ascii="Arial" w:hAnsi="Arial" w:cs="Arial"/>
                <w:b/>
                <w:szCs w:val="20"/>
              </w:rPr>
              <w:t>h</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400055" w:rsidRPr="00A07DA4" w:rsidRDefault="00400055" w:rsidP="00A07DA4">
            <w:pPr>
              <w:pStyle w:val="slovanzoznam"/>
              <w:numPr>
                <w:ilvl w:val="0"/>
                <w:numId w:val="0"/>
              </w:numPr>
              <w:rPr>
                <w:rFonts w:ascii="Arial" w:hAnsi="Arial" w:cs="Arial"/>
                <w:b/>
                <w:szCs w:val="20"/>
              </w:rPr>
            </w:pPr>
          </w:p>
        </w:tc>
      </w:tr>
    </w:tbl>
    <w:p w:rsidR="00400055" w:rsidRPr="00400055" w:rsidRDefault="00400055" w:rsidP="00400055">
      <w:pPr>
        <w:pStyle w:val="Default"/>
        <w:spacing w:line="360" w:lineRule="auto"/>
        <w:rPr>
          <w:rFonts w:ascii="Arial" w:hAnsi="Arial" w:cs="Arial"/>
          <w:b/>
          <w:color w:val="auto"/>
          <w:sz w:val="20"/>
          <w:szCs w:val="20"/>
        </w:rPr>
      </w:pPr>
    </w:p>
    <w:p w:rsidR="00400055" w:rsidRDefault="00400055" w:rsidP="00400055">
      <w:pPr>
        <w:pStyle w:val="Default"/>
        <w:spacing w:line="360" w:lineRule="auto"/>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A07DA4" w:rsidRPr="00400055" w:rsidRDefault="00A07DA4" w:rsidP="00400055">
      <w:pPr>
        <w:pStyle w:val="Default"/>
        <w:spacing w:line="360" w:lineRule="auto"/>
        <w:rPr>
          <w:rFonts w:ascii="Arial" w:hAnsi="Arial" w:cs="Arial"/>
          <w:b/>
          <w:color w:val="auto"/>
          <w:sz w:val="20"/>
          <w:szCs w:val="20"/>
        </w:rPr>
      </w:pPr>
    </w:p>
    <w:p w:rsidR="00400055" w:rsidRPr="00400055" w:rsidRDefault="00400055" w:rsidP="00EA41BF">
      <w:pPr>
        <w:pStyle w:val="Odsekzoznamu"/>
        <w:numPr>
          <w:ilvl w:val="0"/>
          <w:numId w:val="248"/>
        </w:numPr>
        <w:spacing w:line="360" w:lineRule="auto"/>
        <w:ind w:left="426"/>
        <w:rPr>
          <w:rFonts w:ascii="Arial" w:hAnsi="Arial" w:cs="Arial"/>
          <w:sz w:val="20"/>
          <w:szCs w:val="20"/>
        </w:rPr>
      </w:pPr>
      <w:r w:rsidRPr="00400055">
        <w:rPr>
          <w:rFonts w:ascii="Arial" w:hAnsi="Arial" w:cs="Arial"/>
          <w:b/>
          <w:sz w:val="20"/>
          <w:szCs w:val="20"/>
          <w:u w:val="single"/>
        </w:rPr>
        <w:t>Charakteristika predmetu</w:t>
      </w:r>
    </w:p>
    <w:p w:rsidR="00400055" w:rsidRPr="00400055" w:rsidRDefault="00400055" w:rsidP="00A07DA4">
      <w:pPr>
        <w:pStyle w:val="Odsekzoznamu"/>
        <w:spacing w:line="360" w:lineRule="auto"/>
        <w:ind w:left="426"/>
        <w:rPr>
          <w:rFonts w:ascii="Arial" w:hAnsi="Arial" w:cs="Arial"/>
          <w:b/>
          <w:sz w:val="20"/>
          <w:szCs w:val="20"/>
          <w:u w:val="single"/>
        </w:rPr>
      </w:pPr>
    </w:p>
    <w:p w:rsidR="00400055" w:rsidRP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400055" w:rsidRPr="00400055" w:rsidRDefault="00400055" w:rsidP="00EA41BF">
      <w:pPr>
        <w:pStyle w:val="Odsekzoznamu"/>
        <w:numPr>
          <w:ilvl w:val="0"/>
          <w:numId w:val="248"/>
        </w:numPr>
        <w:spacing w:line="360" w:lineRule="auto"/>
        <w:ind w:left="426"/>
        <w:rPr>
          <w:rFonts w:ascii="Arial" w:hAnsi="Arial" w:cs="Arial"/>
          <w:sz w:val="20"/>
          <w:szCs w:val="20"/>
        </w:rPr>
      </w:pPr>
      <w:r w:rsidRPr="00400055">
        <w:rPr>
          <w:rFonts w:ascii="Arial" w:hAnsi="Arial" w:cs="Arial"/>
          <w:b/>
          <w:sz w:val="20"/>
          <w:szCs w:val="20"/>
          <w:u w:val="single"/>
        </w:rPr>
        <w:t>Ciele vyučovacieho predmetu</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Žiaci:</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sa zoznámia so základnými poznatkami o látkach dôležitých pre život,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porozumejú chemickým javom a procesom,</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 používajú odbornú terminológiu na opísanie chemických javov a procesov,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rozumejú pokynom na realizáciu praktických činností a dokážu ich podľa návodu uskutočniť,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plánujú a realizujú pozorovania, merania a  experimenty,</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 spracúvajú a vyhodnocujú údaje získané pri pozorovaní, meraní a experimentovaní,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získavajú manuálne zručnosti, intelektové a sociálne spôsobilosti pri realizácii žiackych experimentov,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 osvojujú si a uplatňujú zásady bezpečnej práce s látkami,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400055" w:rsidRPr="00400055" w:rsidRDefault="00400055" w:rsidP="00EA41BF">
      <w:pPr>
        <w:pStyle w:val="Odsekzoznamu"/>
        <w:numPr>
          <w:ilvl w:val="0"/>
          <w:numId w:val="100"/>
        </w:numPr>
        <w:ind w:left="851"/>
        <w:jc w:val="both"/>
        <w:rPr>
          <w:rFonts w:ascii="Arial" w:hAnsi="Arial" w:cs="Arial"/>
          <w:sz w:val="20"/>
          <w:szCs w:val="20"/>
        </w:rPr>
      </w:pPr>
      <w:r w:rsidRPr="00400055">
        <w:rPr>
          <w:rFonts w:ascii="Arial" w:hAnsi="Arial" w:cs="Arial"/>
          <w:sz w:val="20"/>
          <w:szCs w:val="20"/>
        </w:rPr>
        <w:t>využívajú poznatky a skúsenosti získané v predmete chémia pri ochrane zdravia a životného prostredia.</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EA41BF">
      <w:pPr>
        <w:pStyle w:val="Odsekzoznamu"/>
        <w:numPr>
          <w:ilvl w:val="0"/>
          <w:numId w:val="248"/>
        </w:numPr>
        <w:spacing w:line="360" w:lineRule="auto"/>
        <w:ind w:left="426"/>
        <w:rPr>
          <w:rFonts w:ascii="Arial" w:hAnsi="Arial" w:cs="Arial"/>
          <w:sz w:val="20"/>
          <w:szCs w:val="20"/>
        </w:rPr>
      </w:pPr>
      <w:r w:rsidRPr="00400055">
        <w:rPr>
          <w:rFonts w:ascii="Arial" w:hAnsi="Arial" w:cs="Arial"/>
          <w:b/>
          <w:sz w:val="20"/>
          <w:szCs w:val="20"/>
          <w:u w:val="single"/>
        </w:rPr>
        <w:t xml:space="preserve"> Prierezové témy </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sz w:val="20"/>
          <w:szCs w:val="20"/>
        </w:rPr>
        <w:t>ISCED 2:</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b/>
          <w:bCs/>
          <w:sz w:val="20"/>
          <w:szCs w:val="20"/>
        </w:rPr>
        <w:t>Osobnostný a sociálny rozvoj, Výchova k manželstvu a rodičovstvu, Environmentálna výchova, Mediálna výchova, Multikultúrna výchova, Ochrana života a zdravia</w:t>
      </w:r>
    </w:p>
    <w:p w:rsidR="00400055" w:rsidRPr="00400055" w:rsidRDefault="00400055" w:rsidP="00A07DA4">
      <w:pPr>
        <w:pStyle w:val="Odsekzoznamu"/>
        <w:spacing w:line="360" w:lineRule="auto"/>
        <w:ind w:left="426"/>
        <w:rPr>
          <w:rFonts w:ascii="Arial" w:hAnsi="Arial" w:cs="Arial"/>
          <w:sz w:val="20"/>
          <w:szCs w:val="20"/>
        </w:rPr>
      </w:pPr>
    </w:p>
    <w:p w:rsidR="00400055" w:rsidRPr="00A07DA4" w:rsidRDefault="00400055" w:rsidP="00EA41BF">
      <w:pPr>
        <w:pStyle w:val="Odsekzoznamu"/>
        <w:numPr>
          <w:ilvl w:val="0"/>
          <w:numId w:val="248"/>
        </w:numPr>
        <w:spacing w:line="360" w:lineRule="auto"/>
        <w:ind w:left="426"/>
        <w:rPr>
          <w:rFonts w:ascii="Arial" w:hAnsi="Arial" w:cs="Arial"/>
          <w:sz w:val="20"/>
          <w:szCs w:val="20"/>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A07DA4">
      <w:pPr>
        <w:pStyle w:val="Odsekzoznamu"/>
        <w:spacing w:line="360" w:lineRule="auto"/>
        <w:ind w:left="426"/>
        <w:rPr>
          <w:rFonts w:ascii="Arial" w:hAnsi="Arial" w:cs="Arial"/>
          <w:b/>
          <w:sz w:val="20"/>
          <w:szCs w:val="20"/>
        </w:rPr>
      </w:pPr>
      <w:r w:rsidRPr="00400055">
        <w:rPr>
          <w:rFonts w:ascii="Arial" w:hAnsi="Arial" w:cs="Arial"/>
          <w:b/>
          <w:sz w:val="20"/>
          <w:szCs w:val="20"/>
        </w:rPr>
        <w:t xml:space="preserve">I.  </w:t>
      </w:r>
      <w:r w:rsidRPr="00400055">
        <w:rPr>
          <w:rFonts w:ascii="Arial" w:hAnsi="Arial" w:cs="Arial"/>
          <w:sz w:val="20"/>
          <w:szCs w:val="20"/>
        </w:rPr>
        <w:t>Zlúčeniny uhlíka</w:t>
      </w:r>
      <w:r w:rsidRPr="00400055">
        <w:rPr>
          <w:rFonts w:ascii="Arial" w:hAnsi="Arial" w:cs="Arial"/>
          <w:b/>
          <w:sz w:val="20"/>
          <w:szCs w:val="20"/>
        </w:rPr>
        <w:t>- 49,5 hodín</w:t>
      </w:r>
    </w:p>
    <w:p w:rsid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pozorovanie vlastností organických látok: správanie sa pri zahrievaní, rozpustnosť vo vode a v organických rozpúšťadlách, horľavosť, zloženie organických látok (najdôležitejšie prvky organických zlúčenín) stavba organických látok (štvorväzbovosť atómu uhlíka, uhlíkový reťazec, otvorený a uzavretý reťazec, jednoduchá, dvojitá a trojitá väzba) vlastnosti a použitie najjednoduchších organických látok: nasýtené a nenasýtené uhľovodíky alkány (metán, etán, propán, bután) alkény (etén) alkíny (etín) prírodné zdroje uhľovodíkov uhľovodíky ako palivo deriváty uhľovodíkov (kyselina octová, metanol, etanol, acetón) vlastnosti a použitie prírodných látok (sacharidy, tuky, bielkoviny) vlastnosti a použitie polymérov, polymerizácia (polyetylén), plasty, syntetické vlákna čistiace a pracie prostriedky vplyv látok na chemické procesy v živých organizmoch (vitamíny, liečivá, jedy, drogy)</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EA41BF">
      <w:pPr>
        <w:pStyle w:val="Odsekzoznamu"/>
        <w:numPr>
          <w:ilvl w:val="0"/>
          <w:numId w:val="248"/>
        </w:numPr>
        <w:spacing w:line="360" w:lineRule="auto"/>
        <w:ind w:left="426"/>
        <w:rPr>
          <w:rFonts w:ascii="Arial" w:hAnsi="Arial" w:cs="Arial"/>
          <w:sz w:val="20"/>
          <w:szCs w:val="20"/>
        </w:rPr>
      </w:pPr>
      <w:r w:rsidRPr="00400055">
        <w:rPr>
          <w:rFonts w:ascii="Arial" w:hAnsi="Arial" w:cs="Arial"/>
          <w:b/>
          <w:sz w:val="20"/>
          <w:szCs w:val="20"/>
          <w:u w:val="single"/>
        </w:rPr>
        <w:t>Hodnotenie predmetu:</w:t>
      </w:r>
    </w:p>
    <w:p w:rsidR="00AA211D" w:rsidRDefault="00400055" w:rsidP="004F3C0C">
      <w:pPr>
        <w:pStyle w:val="Standard"/>
        <w:spacing w:line="276" w:lineRule="auto"/>
        <w:ind w:left="426"/>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F3C0C" w:rsidRPr="004F3C0C" w:rsidRDefault="004F3C0C" w:rsidP="004F3C0C">
      <w:pPr>
        <w:pStyle w:val="Standard"/>
        <w:spacing w:line="276" w:lineRule="auto"/>
        <w:ind w:left="426"/>
        <w:jc w:val="both"/>
        <w:rPr>
          <w:rFonts w:ascii="Arial" w:hAnsi="Arial" w:cs="Arial"/>
          <w:sz w:val="20"/>
          <w:szCs w:val="20"/>
        </w:rPr>
      </w:pPr>
    </w:p>
    <w:p w:rsidR="00AA211D" w:rsidRDefault="00AA211D" w:rsidP="00040E48">
      <w:pPr>
        <w:pStyle w:val="slovanzoznam"/>
        <w:numPr>
          <w:ilvl w:val="0"/>
          <w:numId w:val="0"/>
        </w:numPr>
        <w:jc w:val="center"/>
        <w:rPr>
          <w:rFonts w:ascii="Arial" w:hAnsi="Arial" w:cs="Arial"/>
          <w:b/>
          <w:sz w:val="28"/>
          <w:u w:val="single"/>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EA41BF">
      <w:pPr>
        <w:pStyle w:val="slovanzoznam"/>
        <w:numPr>
          <w:ilvl w:val="0"/>
          <w:numId w:val="5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A41BF">
      <w:pPr>
        <w:pStyle w:val="slovanzoznam"/>
        <w:numPr>
          <w:ilvl w:val="0"/>
          <w:numId w:val="5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A41BF">
      <w:pPr>
        <w:pStyle w:val="slovanzoznam"/>
        <w:numPr>
          <w:ilvl w:val="0"/>
          <w:numId w:val="5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A41BF">
      <w:pPr>
        <w:pStyle w:val="slovanzoznam"/>
        <w:numPr>
          <w:ilvl w:val="0"/>
          <w:numId w:val="5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Príroda a život </w:t>
      </w:r>
      <w:r w:rsidRPr="00C22D3F">
        <w:rPr>
          <w:rFonts w:ascii="Arial" w:hAnsi="Arial" w:cs="Arial"/>
          <w:sz w:val="20"/>
          <w:szCs w:val="20"/>
        </w:rPr>
        <w:t>-  6 hodín: príroda, živé a neživé časti prírody, organizmy pozorovanie, pokus lupa, mikroskop, ďalekohľad mikroskopický preparát, podložné sklo, krycie sklíčko, pinzeta, preparačná ihla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b/>
          <w:sz w:val="20"/>
          <w:szCs w:val="20"/>
        </w:rPr>
        <w:t>2. Spoločenstvá organizmov – 60 hodín</w:t>
      </w:r>
      <w:r w:rsidRPr="00C22D3F">
        <w:rPr>
          <w:rFonts w:ascii="Arial" w:hAnsi="Arial" w:cs="Arial"/>
          <w:sz w:val="20"/>
          <w:szCs w:val="20"/>
        </w:rPr>
        <w:t xml:space="preserve"> – spoločenstvo lesa, vody, poľa, lúky, vysokohorské baktérie, huby, rastliny, živočíchy potravový reťazec dreviny, stromy, kry, byliny vonkajšia stavba tela rastlín a húb (drevín, bylín, húb s plodnicou) vrstvy lesa dreviny ihličnaté a listnaté machy, paprade, prasličky rastliny chránené, liečivé, jedovaté podzemné zásobné orgány, huby jedlé, jedovaté lišajníky, spolužitie vonkajšia stavba tela živočíchov (bezstavovce, stavovce) parazity, inštinkt ryby, obojživelníky, plazy, vtáky, cicavce koža, šupiny, perie, srsť bylinožravce, mäsožravce, všežravce vtáky stále, sťahovavé, dravce, sovy, spevavce voda stojatá, tečúca, kyslík, teplota vody planktón, riasy jednobunkové, mnohobunkové, sinice živočíchy jednobunkové, mnohobunkové plávacie blany, mastné perie, vtáky kŕmivé, nekŕmivé hustá srsť, silný chvost, hlodavé zuby, hlodavce lúka, pasienok, pole, medza, remízka trávnaté porasty, hospodárske plodiny obilniny, krmoviny, okopaniny, olejniny pohlavná dvojtvarosť, hniezdenie</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EA41BF">
      <w:pPr>
        <w:pStyle w:val="Standard"/>
        <w:numPr>
          <w:ilvl w:val="0"/>
          <w:numId w:val="22"/>
        </w:numPr>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Default="00040E48" w:rsidP="00040E48">
      <w:pPr>
        <w:pStyle w:val="slovanzoznam"/>
        <w:numPr>
          <w:ilvl w:val="0"/>
          <w:numId w:val="0"/>
        </w:numPr>
        <w:ind w:left="360"/>
        <w:jc w:val="both"/>
        <w:rPr>
          <w:rFonts w:ascii="Arial" w:hAnsi="Arial" w:cs="Arial"/>
          <w:sz w:val="20"/>
          <w:szCs w:val="20"/>
        </w:rPr>
      </w:pPr>
    </w:p>
    <w:p w:rsidR="00040E48" w:rsidRPr="00C22D3F" w:rsidRDefault="000711DD" w:rsidP="00040E48">
      <w:pPr>
        <w:pStyle w:val="slovanzoznam"/>
        <w:numPr>
          <w:ilvl w:val="0"/>
          <w:numId w:val="0"/>
        </w:numPr>
        <w:jc w:val="center"/>
        <w:rPr>
          <w:rFonts w:ascii="Arial" w:hAnsi="Arial" w:cs="Arial"/>
          <w:b/>
          <w:u w:val="single"/>
        </w:rPr>
      </w:pPr>
      <w:r>
        <w:rPr>
          <w:rFonts w:ascii="Arial" w:hAnsi="Arial" w:cs="Arial"/>
          <w:b/>
          <w:u w:val="single"/>
        </w:rPr>
        <w:t>U</w:t>
      </w:r>
      <w:r w:rsidR="00040E48" w:rsidRPr="00C22D3F">
        <w:rPr>
          <w:rFonts w:ascii="Arial" w:hAnsi="Arial" w:cs="Arial"/>
          <w:b/>
          <w:u w:val="single"/>
        </w:rPr>
        <w:t>ČEBNÉ OSNOVY</w:t>
      </w:r>
      <w:r w:rsidR="003F4BB1">
        <w:rPr>
          <w:rFonts w:ascii="Arial" w:hAnsi="Arial" w:cs="Arial"/>
          <w:b/>
          <w:u w:val="single"/>
        </w:rPr>
        <w:t xml:space="preserve">  </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Posilnenie časovej dotácie o 1 vyučovaciu hodinu vo vyučovacom predmete biológia v 6. ročníku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bude meniť kvalitu výkonu  </w:t>
      </w:r>
      <w:r w:rsidRPr="00C22D3F">
        <w:rPr>
          <w:rFonts w:ascii="Arial" w:hAnsi="Arial" w:cs="Arial"/>
          <w:bCs/>
          <w:sz w:val="20"/>
          <w:szCs w:val="20"/>
        </w:rPr>
        <w:t xml:space="preserve">predmetu </w:t>
      </w:r>
      <w:r w:rsidRPr="00C22D3F">
        <w:rPr>
          <w:rFonts w:ascii="Arial" w:hAnsi="Arial" w:cs="Arial"/>
          <w:sz w:val="20"/>
          <w:szCs w:val="20"/>
        </w:rPr>
        <w:t>v oblastiach praktických zručností, prácou s PC</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b/>
          <w:sz w:val="20"/>
          <w:szCs w:val="20"/>
          <w:u w:val="single"/>
        </w:rPr>
      </w:pPr>
      <w:r w:rsidRPr="00C22D3F">
        <w:rPr>
          <w:rFonts w:ascii="Arial" w:hAnsi="Arial" w:cs="Arial"/>
          <w:sz w:val="20"/>
          <w:szCs w:val="20"/>
        </w:rPr>
        <w:t>a poznávacích prírodovedných zručností.</w:t>
      </w:r>
    </w:p>
    <w:p w:rsidR="00040E48" w:rsidRPr="00C22D3F" w:rsidRDefault="00040E48" w:rsidP="00EA41BF">
      <w:pPr>
        <w:pStyle w:val="slovanzoznam"/>
        <w:numPr>
          <w:ilvl w:val="0"/>
          <w:numId w:val="56"/>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A41BF">
      <w:pPr>
        <w:pStyle w:val="slovanzoznam"/>
        <w:numPr>
          <w:ilvl w:val="0"/>
          <w:numId w:val="5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EE54D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EE54DF" w:rsidRDefault="00EE54DF" w:rsidP="00C22D3F">
      <w:pPr>
        <w:spacing w:line="276" w:lineRule="auto"/>
        <w:rPr>
          <w:rFonts w:ascii="Arial" w:hAnsi="Arial" w:cs="Arial"/>
          <w:sz w:val="20"/>
          <w:szCs w:val="20"/>
        </w:rPr>
      </w:pPr>
    </w:p>
    <w:p w:rsidR="00040E48" w:rsidRPr="00C22D3F" w:rsidRDefault="00040E48" w:rsidP="00EA41BF">
      <w:pPr>
        <w:pStyle w:val="slovanzoznam"/>
        <w:numPr>
          <w:ilvl w:val="0"/>
          <w:numId w:val="5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EA41BF">
      <w:pPr>
        <w:pStyle w:val="slovanzoznam"/>
        <w:numPr>
          <w:ilvl w:val="0"/>
          <w:numId w:val="5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 Život s človekom a v ľudských sídlach 22 hodín</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ľudské sídlo, zdomácňovanie, šľachtenie, odroda, plemeno mikroorganizmy (baktérie, plesne, kvasinky) zelenina cibuľová, hlúbová, koreňová, plodová, strukoviny rastliny hospodárske, ovocné</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včela, včelstvo, včelárstvo, ryby, rybárstvo, rybnikárstvo, zvieratá hospodárske, domáce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sz w:val="20"/>
          <w:szCs w:val="20"/>
        </w:rPr>
        <w:t>škodcovia, parazity vonkajšie, vnútorné, prenášače nákazy, prevencia, premnoženie hlodavcov, hmyzu dezinfekcia, dezinsekcia, deratizácia, biologická ochrana, spevavce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II. Živé organizmy a ich stavba 44 hodín</w:t>
      </w:r>
    </w:p>
    <w:p w:rsidR="00040E48" w:rsidRPr="00C22D3F" w:rsidRDefault="00040E48" w:rsidP="00C22D3F">
      <w:pPr>
        <w:autoSpaceDE w:val="0"/>
        <w:autoSpaceDN w:val="0"/>
        <w:adjustRightInd w:val="0"/>
        <w:spacing w:line="276" w:lineRule="auto"/>
        <w:rPr>
          <w:rFonts w:ascii="Arial" w:hAnsi="Arial" w:cs="Arial"/>
          <w:color w:val="FF0000"/>
          <w:sz w:val="20"/>
          <w:szCs w:val="20"/>
        </w:rPr>
      </w:pPr>
      <w:r w:rsidRPr="00C22D3F">
        <w:rPr>
          <w:rFonts w:ascii="Arial" w:hAnsi="Arial" w:cs="Arial"/>
          <w:color w:val="000000"/>
          <w:sz w:val="20"/>
          <w:szCs w:val="20"/>
        </w:rPr>
        <w:t>bunka, bunkové organely vírusy, baktérie organizmus jednobunkový, mnohobunkový pletivo, tkanivo, orgán, orgánová sústava, organizmus stavba rastlín vonkajšia, vnútorná (koreň, stonka, list, kvet, plod, semeno) vlákno, podhubie, výtrusnica , životný cyklus parazitov stavba tela bezstavovcov vonkajšia, vnútorná (sústava tráviaca, obehová, dýchacia, nervová, zmysly) rozmnožovanie a vývin bezstavovcov</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C22D3F">
      <w:pPr>
        <w:pStyle w:val="Standard"/>
        <w:spacing w:line="276" w:lineRule="auto"/>
        <w:ind w:left="720"/>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4F4DE1" w:rsidRPr="004F4DE1" w:rsidRDefault="004F4DE1" w:rsidP="000711DD">
      <w:pPr>
        <w:pStyle w:val="slovanzoznam"/>
        <w:numPr>
          <w:ilvl w:val="0"/>
          <w:numId w:val="0"/>
        </w:numPr>
        <w:tabs>
          <w:tab w:val="num" w:pos="432"/>
        </w:tabs>
        <w:spacing w:line="276" w:lineRule="auto"/>
        <w:ind w:left="227"/>
        <w:jc w:val="center"/>
        <w:rPr>
          <w:rFonts w:ascii="Arial" w:hAnsi="Arial" w:cs="Arial"/>
          <w:b/>
          <w:sz w:val="28"/>
          <w:szCs w:val="20"/>
          <w:u w:val="single"/>
        </w:rPr>
      </w:pPr>
      <w:r w:rsidRPr="004F4DE1">
        <w:rPr>
          <w:rFonts w:ascii="Arial" w:hAnsi="Arial" w:cs="Arial"/>
          <w:b/>
          <w:sz w:val="28"/>
          <w:szCs w:val="20"/>
          <w:u w:val="single"/>
        </w:rPr>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Človek a príroda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 xml:space="preserve">Biológia </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2h       ročne: 66h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024B86" w:rsidRDefault="004F4DE1" w:rsidP="004F4DE1">
      <w:pPr>
        <w:pStyle w:val="Default"/>
        <w:rPr>
          <w:rFonts w:ascii="Arial" w:hAnsi="Arial" w:cs="Arial"/>
          <w:b/>
          <w:color w:val="auto"/>
          <w:sz w:val="20"/>
          <w:szCs w:val="20"/>
        </w:rPr>
      </w:pPr>
      <w:r w:rsidRPr="004F4DE1">
        <w:rPr>
          <w:rFonts w:ascii="Arial" w:hAnsi="Arial" w:cs="Arial"/>
          <w:b/>
          <w:color w:val="auto"/>
          <w:sz w:val="20"/>
          <w:szCs w:val="20"/>
        </w:rPr>
        <w:t>Učebné osnovy sú totožné so vzdelávacím štandardom ŠVP pre príslušný vzdelávací predmet.</w:t>
      </w:r>
    </w:p>
    <w:p w:rsidR="00024B86" w:rsidRDefault="00024B86" w:rsidP="004F4DE1">
      <w:pPr>
        <w:pStyle w:val="Default"/>
        <w:rPr>
          <w:rFonts w:ascii="Arial" w:hAnsi="Arial" w:cs="Arial"/>
          <w:b/>
          <w:color w:val="auto"/>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 </w:t>
      </w:r>
    </w:p>
    <w:p w:rsidR="004F4DE1" w:rsidRPr="004F4DE1" w:rsidRDefault="004F4DE1" w:rsidP="00EA41BF">
      <w:pPr>
        <w:pStyle w:val="slovanzoznam"/>
        <w:numPr>
          <w:ilvl w:val="0"/>
          <w:numId w:val="83"/>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ind w:firstLine="227"/>
        <w:rPr>
          <w:rFonts w:ascii="Arial" w:hAnsi="Arial" w:cs="Arial"/>
          <w:color w:val="FF0000"/>
          <w:sz w:val="20"/>
          <w:szCs w:val="20"/>
        </w:rPr>
      </w:pPr>
      <w:r w:rsidRPr="004F4DE1">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A41BF">
      <w:pPr>
        <w:pStyle w:val="slovanzoznam"/>
        <w:numPr>
          <w:ilvl w:val="0"/>
          <w:numId w:val="8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základnú predstavu o prírode ako výsledku vzájomného pôsobenia jej zložiek,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pochopia prírodné javy, procesy a objekty vo vzájomných súvislostiach,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informácie o prírode pozorovaním, pátraním, skúmaním a využitím rôznych zdrojov,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analyzujú, interpretujú, triedia a hodnotia informácie o organizmoch a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používajú správnu terminológiu na opísanie procesov a javov v živej a neživej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uskutočňujú, zaznamenávajú a vyhodnocujú jednoduché biologické pozorovania a                            pokusy,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diskutujú o význame a praktických dôsledkoch vybraných vedeckých objavov,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aplikujú osvojené spôsobilosti a vedomosti na podporu svojho zdravia,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chránia prírodu a šetria prírodné zdroje,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a realizujú jednoduché projekty v oblasti biológie,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prezentujú a obhajujú výsledky svojej práce.</w:t>
      </w:r>
    </w:p>
    <w:p w:rsidR="004F4DE1" w:rsidRPr="004F4DE1" w:rsidRDefault="004F4DE1" w:rsidP="00EA41BF">
      <w:pPr>
        <w:pStyle w:val="slovanzoznam"/>
        <w:numPr>
          <w:ilvl w:val="0"/>
          <w:numId w:val="8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Osobnostný a sociálny rozvoj, Výchova k manželstvu a rodičovstvu, Environmentálna výchova, Mediálna výchova, Multikultúrna výchova, Ochrana života a zdravia</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A41BF">
      <w:pPr>
        <w:pStyle w:val="slovanzoznam"/>
        <w:numPr>
          <w:ilvl w:val="0"/>
          <w:numId w:val="8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t>I. Stavba  a funkcie tela stavovcov 16 hodín</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sz w:val="20"/>
          <w:szCs w:val="20"/>
        </w:rPr>
        <w:t xml:space="preserve">stavovce orgán, orgánová sústava orgánové sústavy stavovcov, sústava krycia, oporná, pohybová, tráviaca, dýchacia, obehová, vylučovacia, nervová, zmysly rozmnožovanie a vývin stavovcov oplodnenie vonkajšie, vnútorné, vývin jedinca mimo tela samice, v tele samice životné prejavy a správanie stavovcov </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t>II. Človek a jeho telo 50 hodín</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color w:val="000000"/>
          <w:sz w:val="20"/>
          <w:szCs w:val="20"/>
        </w:rPr>
        <w:t>znaky ľudského organizmu, ľudské spoločenstvo,rasizmus stavba a funkcia orgánových sústav: koža, oporná, pohybová, tráviaca, dýchacia, obehová, vylučovacia, rozmnožovacia, regulačné sústavy  výživa, zložky potravy, potravinová pyramída, stravovacie návyky krvné skupiny, darcovstvo krvi, transfúzia vývin jedinca, starostlivosť o dieťa antikoncepcia, plánované rodičovstvo</w:t>
      </w: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p>
    <w:p w:rsidR="004F4DE1" w:rsidRPr="004F4DE1" w:rsidRDefault="004F4DE1" w:rsidP="00024B86">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B83F98" w:rsidRDefault="004F4DE1" w:rsidP="004F4DE1">
      <w:pPr>
        <w:pStyle w:val="slovanzoznam"/>
        <w:numPr>
          <w:ilvl w:val="0"/>
          <w:numId w:val="0"/>
        </w:numPr>
        <w:tabs>
          <w:tab w:val="num" w:pos="432"/>
        </w:tabs>
        <w:ind w:left="227"/>
        <w:rPr>
          <w:b/>
          <w:u w:val="single"/>
        </w:rPr>
      </w:pPr>
      <w:r>
        <w:rPr>
          <w:b/>
          <w:u w:val="single"/>
        </w:rPr>
        <w:t xml:space="preserve"> </w:t>
      </w:r>
      <w:r>
        <w:t xml:space="preserve"> </w:t>
      </w:r>
    </w:p>
    <w:p w:rsidR="00024B86" w:rsidRPr="00A07DA4" w:rsidRDefault="00024B86" w:rsidP="004F3C0C">
      <w:pPr>
        <w:pStyle w:val="slovanzoznam"/>
        <w:numPr>
          <w:ilvl w:val="0"/>
          <w:numId w:val="0"/>
        </w:numP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Cs w:val="20"/>
          <w:u w:val="single"/>
        </w:rPr>
      </w:pPr>
    </w:p>
    <w:p w:rsidR="00A07DA4" w:rsidRPr="00A07DA4" w:rsidRDefault="00A07DA4" w:rsidP="00A07DA4">
      <w:pPr>
        <w:pStyle w:val="slovanzoznam"/>
        <w:numPr>
          <w:ilvl w:val="0"/>
          <w:numId w:val="0"/>
        </w:numPr>
        <w:jc w:val="center"/>
        <w:rPr>
          <w:rFonts w:ascii="Arial" w:hAnsi="Arial" w:cs="Arial"/>
          <w:b/>
          <w:szCs w:val="20"/>
          <w:u w:val="single"/>
        </w:rPr>
      </w:pPr>
      <w:r w:rsidRPr="00A07DA4">
        <w:rPr>
          <w:rFonts w:ascii="Arial" w:hAnsi="Arial" w:cs="Arial"/>
          <w:b/>
          <w:szCs w:val="20"/>
          <w:u w:val="single"/>
        </w:rPr>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príroda</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Biológia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color w:val="auto"/>
          <w:sz w:val="20"/>
          <w:szCs w:val="20"/>
        </w:rPr>
        <w:t xml:space="preserve">Učebné osnovy sú totožné so vzdelávacím štandardom ŠVP pre príslušný vzdelávací predmet. </w:t>
      </w:r>
    </w:p>
    <w:p w:rsidR="00A07DA4" w:rsidRPr="00A07DA4" w:rsidRDefault="00A07DA4" w:rsidP="00A07DA4">
      <w:pPr>
        <w:pStyle w:val="slovanzoznam"/>
        <w:numPr>
          <w:ilvl w:val="0"/>
          <w:numId w:val="0"/>
        </w:numPr>
        <w:tabs>
          <w:tab w:val="num" w:pos="432"/>
        </w:tabs>
        <w:ind w:left="360" w:hanging="360"/>
        <w:rPr>
          <w:rFonts w:ascii="Arial" w:hAnsi="Arial" w:cs="Arial"/>
          <w:b/>
          <w:sz w:val="20"/>
          <w:szCs w:val="20"/>
          <w:u w:val="single"/>
        </w:rPr>
      </w:pPr>
    </w:p>
    <w:p w:rsidR="00A07DA4" w:rsidRPr="00A07DA4" w:rsidRDefault="00A07DA4" w:rsidP="00EA41BF">
      <w:pPr>
        <w:pStyle w:val="slovanzoznam"/>
        <w:numPr>
          <w:ilvl w:val="0"/>
          <w:numId w:val="249"/>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A07DA4">
      <w:pPr>
        <w:ind w:firstLine="227"/>
        <w:rPr>
          <w:rFonts w:ascii="Arial" w:hAnsi="Arial" w:cs="Arial"/>
          <w:color w:val="FF0000"/>
          <w:sz w:val="20"/>
          <w:szCs w:val="20"/>
        </w:rPr>
      </w:pPr>
      <w:r w:rsidRPr="00A07DA4">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prírode, rozvíjanie schopnosti ekologicky myslieť a konať, ako aj pre upevňovanie návykov dôležitých pre zachovanie zdravia.</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EA41BF">
      <w:pPr>
        <w:pStyle w:val="slovanzoznam"/>
        <w:numPr>
          <w:ilvl w:val="0"/>
          <w:numId w:val="249"/>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základnú predstavu o prírode ako výsledku vzájomného pôsobenia jej zložiek,</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pochopia prírodné javy, procesy a objekty vo vzájomných súvislostiach,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informácie o prírode pozorovaním, pátraním, skúmaním a využitím rôznych zdrojov,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analyzujú, interpretujú, triedia a hodnotia informácie o organizmoch a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používajú správnu terminológiu na opísanie procesov a javov v živej a neživej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uskutočňujú, zaznamenávajú a vyhodnocujú jednoduché biologické pozorovania a                            pokusy,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diskutujú o význame a praktických dôsledkoch vybraných vedeckých objavov,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aplikujú osvojené spôsobilosti a vedomosti na podporu svojho zdravia,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chránia prírodu a šetria prírodné zdroje,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a realizujú jednoduché projekty v oblasti biológie, </w:t>
      </w:r>
    </w:p>
    <w:p w:rsid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prezentujú a obhajujú výsledky svojej práce.</w:t>
      </w:r>
    </w:p>
    <w:p w:rsid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EA41BF">
      <w:pPr>
        <w:pStyle w:val="slovanzoznam"/>
        <w:numPr>
          <w:ilvl w:val="0"/>
          <w:numId w:val="249"/>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ISCED 2:</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EA41BF">
      <w:pPr>
        <w:pStyle w:val="slovanzoznam"/>
        <w:numPr>
          <w:ilvl w:val="0"/>
          <w:numId w:val="249"/>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 Základné životné procesy organizmov</w:t>
      </w:r>
      <w:r w:rsidRPr="00A07DA4">
        <w:rPr>
          <w:rFonts w:ascii="Arial" w:hAnsi="Arial" w:cs="Arial"/>
          <w:sz w:val="20"/>
          <w:szCs w:val="20"/>
        </w:rPr>
        <w:t xml:space="preserve"> </w:t>
      </w:r>
      <w:r w:rsidRPr="00A07DA4">
        <w:rPr>
          <w:rFonts w:ascii="Arial" w:hAnsi="Arial" w:cs="Arial"/>
          <w:b/>
          <w:sz w:val="20"/>
          <w:szCs w:val="20"/>
        </w:rPr>
        <w:t>24 hodín</w:t>
      </w: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sz w:val="20"/>
          <w:szCs w:val="20"/>
        </w:rPr>
        <w:t>bunka rastlinná a živočíšna bunkové organely a ich funkcie výživa organizmov, živiny organizmy parazitické, saprofytické, symbiotické baktérie rozkladné, kvasné, mliečne, hľuzkové výživa rastlín, fotosyntéza výživa živočíchov, trávenie, vstrebávanie dýchanie organizmov, rozklad organických látok, uvoľnenie energie vylučovanie živočíchov dráždivosť, citlivosť a pohyb rastlín a živočíchov regulácia hormonálna, nervová, delenie bunky rozmnožovanie organizmov pohlavné a nepohlavné rast, vývin, životný cyklus organizmov</w:t>
      </w:r>
    </w:p>
    <w:p w:rsidR="00A07DA4" w:rsidRDefault="00A07DA4" w:rsidP="00A07DA4">
      <w:pPr>
        <w:pStyle w:val="slovanzoznam"/>
        <w:numPr>
          <w:ilvl w:val="0"/>
          <w:numId w:val="0"/>
        </w:numPr>
        <w:spacing w:line="276" w:lineRule="auto"/>
        <w:ind w:left="426"/>
        <w:rPr>
          <w:rFonts w:ascii="Arial" w:hAnsi="Arial" w:cs="Arial"/>
          <w:b/>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II. Dedičnosť a premenlivosť organizmov</w:t>
      </w:r>
      <w:r w:rsidRPr="00A07DA4">
        <w:rPr>
          <w:rFonts w:ascii="Arial" w:hAnsi="Arial" w:cs="Arial"/>
          <w:sz w:val="20"/>
          <w:szCs w:val="20"/>
        </w:rPr>
        <w:t xml:space="preserve"> </w:t>
      </w:r>
      <w:r w:rsidRPr="00A07DA4">
        <w:rPr>
          <w:rFonts w:ascii="Arial" w:hAnsi="Arial" w:cs="Arial"/>
          <w:b/>
          <w:sz w:val="20"/>
          <w:szCs w:val="20"/>
        </w:rPr>
        <w:t>4 hodín</w:t>
      </w:r>
    </w:p>
    <w:p w:rsidR="00A07DA4" w:rsidRP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genetika dedičnosť, premenlivosť, potomstvo genetická informácia jadro, chromozóm, nukleová kyselina, DNA, dvojzávitnica gén, znak, vlastnosť kópia DNA alela dominantná, recesívna bunka telová, pohlavná, oplodnená kríženie, schéma kríženia premenlivosť nededičná, dedičná šľachtenie, odroda, plemeno dedičná choroba genetické poradenstvo</w:t>
      </w:r>
    </w:p>
    <w:p w:rsid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r w:rsidRPr="00A07DA4">
        <w:rPr>
          <w:rFonts w:ascii="Arial" w:hAnsi="Arial" w:cs="Arial"/>
          <w:b/>
          <w:sz w:val="20"/>
          <w:szCs w:val="20"/>
        </w:rPr>
        <w:t>III. Životné prostredie organizmov a človeka 5 hodín</w:t>
      </w:r>
    </w:p>
    <w:p w:rsid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životné prostredie zložky životného prostredia človeka ekológia, environmentalistika podmienky života priemysel, doprava, energetika, poľnohospodárstvo znečistenie vzduchu, vody, pôdy globálne environmentálne problémy odpad, skládky, spaľovanie, recyklácia starostlivosť o prírodné a životné prostredie človeka ochrana prírody, zákon o ochrane prírody, chránené druhy, chránené územia obnoviteľné zdroje energie</w:t>
      </w:r>
    </w:p>
    <w:p w:rsidR="00A07DA4" w:rsidRDefault="00A07DA4" w:rsidP="00A07DA4">
      <w:pPr>
        <w:pStyle w:val="slovanzoznam"/>
        <w:numPr>
          <w:ilvl w:val="0"/>
          <w:numId w:val="0"/>
        </w:numPr>
        <w:spacing w:line="276" w:lineRule="auto"/>
        <w:ind w:left="426"/>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eastAsia="Times New Roman" w:hAnsi="Arial" w:cs="Arial"/>
          <w:kern w:val="0"/>
          <w:sz w:val="20"/>
          <w:szCs w:val="20"/>
        </w:rPr>
      </w:pPr>
    </w:p>
    <w:p w:rsidR="00A07DA4" w:rsidRPr="00A07DA4" w:rsidRDefault="00A07DA4" w:rsidP="00A07DA4">
      <w:pPr>
        <w:pStyle w:val="Standard"/>
        <w:jc w:val="both"/>
        <w:rPr>
          <w:rFonts w:ascii="Arial" w:hAnsi="Arial" w:cs="Arial"/>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A07DA4" w:rsidRPr="00A07DA4" w:rsidRDefault="00A07DA4" w:rsidP="00A07DA4">
      <w:pPr>
        <w:pStyle w:val="Standard"/>
        <w:ind w:left="720"/>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r w:rsidRPr="00A07DA4">
        <w:rPr>
          <w:rFonts w:ascii="Arial" w:hAnsi="Arial" w:cs="Arial"/>
          <w:b/>
          <w:sz w:val="20"/>
          <w:szCs w:val="20"/>
          <w:u w:val="single"/>
        </w:rPr>
        <w:t xml:space="preserve"> </w:t>
      </w:r>
      <w:r w:rsidRPr="00A07DA4">
        <w:rPr>
          <w:rFonts w:ascii="Arial" w:hAnsi="Arial" w:cs="Arial"/>
          <w:sz w:val="20"/>
          <w:szCs w:val="20"/>
        </w:rPr>
        <w:t xml:space="preserve"> </w:t>
      </w: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Pr="001A7A1F" w:rsidRDefault="00A07DA4" w:rsidP="00A07DA4">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r w:rsidR="003F4BB1" w:rsidRPr="001A7A1F">
        <w:rPr>
          <w:rFonts w:ascii="Arial" w:hAnsi="Arial" w:cs="Arial"/>
          <w:b/>
          <w:sz w:val="28"/>
          <w:szCs w:val="20"/>
          <w:u w:val="single"/>
        </w:rPr>
        <w:t xml:space="preserve">  </w:t>
      </w:r>
    </w:p>
    <w:p w:rsidR="001A7A1F" w:rsidRPr="00A07DA4" w:rsidRDefault="001A7A1F"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príroda</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Biológia </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ISCED2</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deviaty</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1A7A1F">
            <w:pPr>
              <w:pStyle w:val="slovanzoznam"/>
              <w:numPr>
                <w:ilvl w:val="0"/>
                <w:numId w:val="0"/>
              </w:numPr>
              <w:rPr>
                <w:rFonts w:ascii="Arial" w:hAnsi="Arial" w:cs="Arial"/>
                <w:b/>
                <w:szCs w:val="20"/>
              </w:rPr>
            </w:pPr>
            <w:r w:rsidRPr="00A07DA4">
              <w:rPr>
                <w:rFonts w:ascii="Arial" w:hAnsi="Arial" w:cs="Arial"/>
                <w:b/>
                <w:szCs w:val="20"/>
              </w:rPr>
              <w:t>týždenne: 1</w:t>
            </w:r>
            <w:r w:rsidR="001A7A1F">
              <w:rPr>
                <w:rFonts w:ascii="Arial" w:hAnsi="Arial" w:cs="Arial"/>
                <w:b/>
                <w:szCs w:val="20"/>
              </w:rPr>
              <w:t xml:space="preserve"> </w:t>
            </w:r>
            <w:r w:rsidRPr="00A07DA4">
              <w:rPr>
                <w:rFonts w:ascii="Arial" w:hAnsi="Arial" w:cs="Arial"/>
                <w:b/>
                <w:szCs w:val="20"/>
              </w:rPr>
              <w:t xml:space="preserve">h       ročne: </w:t>
            </w:r>
            <w:r w:rsidR="001A7A1F">
              <w:rPr>
                <w:rFonts w:ascii="Arial" w:hAnsi="Arial" w:cs="Arial"/>
                <w:b/>
                <w:szCs w:val="20"/>
              </w:rPr>
              <w:t>33</w:t>
            </w:r>
            <w:r w:rsidRPr="00A07DA4">
              <w:rPr>
                <w:rFonts w:ascii="Arial" w:hAnsi="Arial" w:cs="Arial"/>
                <w:b/>
                <w:szCs w:val="20"/>
              </w:rPr>
              <w:t xml:space="preserve"> h</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color w:val="auto"/>
          <w:sz w:val="20"/>
          <w:szCs w:val="20"/>
        </w:rPr>
        <w:t xml:space="preserve">Učebné osnovy sú totožné so vzdelávacím štandardom ŠVP pre príslušný vzdelávací predmet. </w:t>
      </w:r>
    </w:p>
    <w:p w:rsidR="00A07DA4" w:rsidRPr="00A07DA4" w:rsidRDefault="00A07DA4" w:rsidP="00A07DA4">
      <w:pPr>
        <w:pStyle w:val="slovanzoznam"/>
        <w:numPr>
          <w:ilvl w:val="0"/>
          <w:numId w:val="0"/>
        </w:numPr>
        <w:tabs>
          <w:tab w:val="num" w:pos="432"/>
        </w:tabs>
        <w:ind w:left="360" w:hanging="360"/>
        <w:rPr>
          <w:rFonts w:ascii="Arial" w:hAnsi="Arial" w:cs="Arial"/>
          <w:b/>
          <w:sz w:val="20"/>
          <w:szCs w:val="20"/>
          <w:u w:val="single"/>
        </w:rPr>
      </w:pPr>
    </w:p>
    <w:p w:rsidR="00A07DA4" w:rsidRPr="00A07DA4" w:rsidRDefault="00A07DA4" w:rsidP="00EA41BF">
      <w:pPr>
        <w:pStyle w:val="slovanzoznam"/>
        <w:numPr>
          <w:ilvl w:val="0"/>
          <w:numId w:val="250"/>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A07DA4">
      <w:pPr>
        <w:spacing w:line="276" w:lineRule="auto"/>
        <w:ind w:firstLine="227"/>
        <w:rPr>
          <w:rFonts w:ascii="Arial" w:hAnsi="Arial" w:cs="Arial"/>
          <w:color w:val="FF0000"/>
          <w:sz w:val="20"/>
          <w:szCs w:val="20"/>
        </w:rPr>
      </w:pPr>
      <w:r w:rsidRPr="00A07DA4">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prírode, rozvíjanie schopnosti ekologicky myslieť a konať, ako aj pre upevňovanie návykov dôležitých pre zachovanie zdravia.</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EA41BF">
      <w:pPr>
        <w:pStyle w:val="slovanzoznam"/>
        <w:numPr>
          <w:ilvl w:val="0"/>
          <w:numId w:val="25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základnú predstavu o prírode ako výsledku vzájomného pôsobenia jej zložiek,</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pochopia prírodné javy, procesy a objekty vo vzájomných súvislostiach,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informácie o prírode pozorovaním, pátraním, skúmaním a využitím rôznych zdrojov,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analyzujú, interpretujú, triedia a hodnotia informácie o organizmoch a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používajú správnu terminológiu na opísanie procesov a javov v živej a neživej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uskutočňujú, zaznamenávajú a vyhodnocujú jednoduché biologické pozorovania a                            pokusy,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diskutujú o význame a praktických dôsledkoch vybraných vedeckých objavov,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aplikujú osvojené spôsobilosti a vedomosti na podporu svojho zdravia,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chránia prírodu a šetria prírodné zdroje,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a realizujú jednoduché projekty v oblasti biológie, </w:t>
      </w:r>
    </w:p>
    <w:p w:rsid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prezentujú a obhajujú výsledky svojej práce.</w:t>
      </w:r>
    </w:p>
    <w:p w:rsid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EA41BF">
      <w:pPr>
        <w:pStyle w:val="slovanzoznam"/>
        <w:numPr>
          <w:ilvl w:val="0"/>
          <w:numId w:val="25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ISCED 2:</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EA41BF">
      <w:pPr>
        <w:pStyle w:val="slovanzoznam"/>
        <w:numPr>
          <w:ilvl w:val="0"/>
          <w:numId w:val="25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b/>
          <w:sz w:val="20"/>
          <w:szCs w:val="20"/>
        </w:rPr>
        <w:t>I. Neživá príroda a jej poznávanie</w:t>
      </w:r>
      <w:r w:rsidRPr="00A07DA4">
        <w:rPr>
          <w:rFonts w:ascii="Arial" w:hAnsi="Arial" w:cs="Arial"/>
          <w:sz w:val="20"/>
          <w:szCs w:val="20"/>
        </w:rPr>
        <w:t xml:space="preserve"> </w:t>
      </w:r>
      <w:r w:rsidRPr="00A07DA4">
        <w:rPr>
          <w:rFonts w:ascii="Arial" w:hAnsi="Arial" w:cs="Arial"/>
          <w:b/>
          <w:sz w:val="20"/>
          <w:szCs w:val="20"/>
        </w:rPr>
        <w:t>33 hodín</w:t>
      </w: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sz w:val="20"/>
          <w:szCs w:val="20"/>
        </w:rPr>
        <w:t>neživá a živá príroda nerastné suroviny, rudy, nerudy zemská kôra pevninská a oceánska, zemský plášť, zemské jadro minerál, hornina kryštál, kryštalizácia vlastnosti minerálov, tvrdosť, hustota, farba, lesk chránené minerály horniny vyvreté, usadené, premenené geologické procesy vnútorné, vonkajšie zdroje energie geologických procesov činnosť magmatická, sopečná, zemetrasenie, premena hornín zvetrávanie mechanické, chemické geologické činitele, činnosť rušivá, tvorivá rozrušovanie, prenášanie, usadzovanie, spevňovanie kras, krasové útvary povrchové, podzemné</w:t>
      </w:r>
    </w:p>
    <w:p w:rsidR="00A07DA4" w:rsidRDefault="00A07DA4" w:rsidP="00A07DA4">
      <w:pPr>
        <w:pStyle w:val="slovanzoznam"/>
        <w:numPr>
          <w:ilvl w:val="0"/>
          <w:numId w:val="0"/>
        </w:numPr>
        <w:spacing w:line="276" w:lineRule="auto"/>
        <w:ind w:left="567"/>
        <w:rPr>
          <w:rFonts w:ascii="Arial" w:hAnsi="Arial" w:cs="Arial"/>
          <w:b/>
          <w:sz w:val="20"/>
          <w:szCs w:val="20"/>
        </w:rPr>
      </w:pP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b/>
          <w:sz w:val="20"/>
          <w:szCs w:val="20"/>
        </w:rPr>
        <w:t>II. Dejiny Zeme</w:t>
      </w:r>
      <w:r w:rsidRPr="00A07DA4">
        <w:rPr>
          <w:rFonts w:ascii="Arial" w:hAnsi="Arial" w:cs="Arial"/>
          <w:sz w:val="20"/>
          <w:szCs w:val="20"/>
        </w:rPr>
        <w:t xml:space="preserve"> </w:t>
      </w:r>
      <w:r w:rsidRPr="00A07DA4">
        <w:rPr>
          <w:rFonts w:ascii="Arial" w:hAnsi="Arial" w:cs="Arial"/>
          <w:b/>
          <w:sz w:val="20"/>
          <w:szCs w:val="20"/>
        </w:rPr>
        <w:t>6 hodín</w:t>
      </w:r>
    </w:p>
    <w:p w:rsidR="00A07DA4" w:rsidRPr="00A07DA4" w:rsidRDefault="00A07DA4" w:rsidP="00A07DA4">
      <w:pPr>
        <w:pStyle w:val="slovanzoznam"/>
        <w:numPr>
          <w:ilvl w:val="0"/>
          <w:numId w:val="0"/>
        </w:numPr>
        <w:spacing w:line="276" w:lineRule="auto"/>
        <w:ind w:left="567"/>
        <w:jc w:val="both"/>
        <w:rPr>
          <w:rFonts w:ascii="Arial" w:hAnsi="Arial" w:cs="Arial"/>
          <w:sz w:val="20"/>
          <w:szCs w:val="20"/>
        </w:rPr>
      </w:pPr>
      <w:r w:rsidRPr="00A07DA4">
        <w:rPr>
          <w:rFonts w:ascii="Arial" w:hAnsi="Arial" w:cs="Arial"/>
          <w:sz w:val="20"/>
          <w:szCs w:val="20"/>
        </w:rPr>
        <w:t>vek hornín, pomerný, skutočný skameneliny, vedúce skameneliny geologické éry vývoj života, zmena zemskej kôry, klimatické zmeny</w:t>
      </w:r>
    </w:p>
    <w:p w:rsidR="00A07DA4" w:rsidRDefault="00A07DA4" w:rsidP="00A07DA4">
      <w:pPr>
        <w:pStyle w:val="slovanzoznam"/>
        <w:numPr>
          <w:ilvl w:val="0"/>
          <w:numId w:val="0"/>
        </w:numPr>
        <w:spacing w:line="276" w:lineRule="auto"/>
        <w:ind w:left="567"/>
        <w:jc w:val="both"/>
        <w:rPr>
          <w:rFonts w:ascii="Arial" w:hAnsi="Arial" w:cs="Arial"/>
          <w:b/>
          <w:sz w:val="20"/>
          <w:szCs w:val="20"/>
        </w:rPr>
      </w:pPr>
    </w:p>
    <w:p w:rsidR="00A07DA4" w:rsidRPr="00A07DA4" w:rsidRDefault="00A07DA4" w:rsidP="00A07DA4">
      <w:pPr>
        <w:pStyle w:val="slovanzoznam"/>
        <w:numPr>
          <w:ilvl w:val="0"/>
          <w:numId w:val="0"/>
        </w:numPr>
        <w:spacing w:line="276" w:lineRule="auto"/>
        <w:ind w:left="567"/>
        <w:jc w:val="both"/>
        <w:rPr>
          <w:rFonts w:ascii="Arial" w:hAnsi="Arial" w:cs="Arial"/>
          <w:b/>
          <w:sz w:val="20"/>
          <w:szCs w:val="20"/>
        </w:rPr>
      </w:pPr>
      <w:r w:rsidRPr="00A07DA4">
        <w:rPr>
          <w:rFonts w:ascii="Arial" w:hAnsi="Arial" w:cs="Arial"/>
          <w:b/>
          <w:sz w:val="20"/>
          <w:szCs w:val="20"/>
        </w:rPr>
        <w:t>III. Ekologické podmienky života</w:t>
      </w:r>
      <w:r w:rsidRPr="00A07DA4">
        <w:rPr>
          <w:rFonts w:ascii="Arial" w:hAnsi="Arial" w:cs="Arial"/>
          <w:sz w:val="20"/>
          <w:szCs w:val="20"/>
        </w:rPr>
        <w:t xml:space="preserve"> </w:t>
      </w:r>
      <w:r w:rsidRPr="00A07DA4">
        <w:rPr>
          <w:rFonts w:ascii="Arial" w:hAnsi="Arial" w:cs="Arial"/>
          <w:b/>
          <w:sz w:val="20"/>
          <w:szCs w:val="20"/>
        </w:rPr>
        <w:t>10,5 hodín</w:t>
      </w:r>
    </w:p>
    <w:p w:rsidR="00A07DA4" w:rsidRDefault="00A07DA4" w:rsidP="00A07DA4">
      <w:pPr>
        <w:pStyle w:val="Standard"/>
        <w:ind w:left="567"/>
        <w:jc w:val="both"/>
        <w:rPr>
          <w:rFonts w:ascii="Arial" w:hAnsi="Arial" w:cs="Arial"/>
          <w:sz w:val="20"/>
          <w:szCs w:val="20"/>
        </w:rPr>
      </w:pPr>
      <w:r w:rsidRPr="00A07DA4">
        <w:rPr>
          <w:rFonts w:ascii="Arial" w:hAnsi="Arial" w:cs="Arial"/>
          <w:sz w:val="20"/>
          <w:szCs w:val="20"/>
        </w:rPr>
        <w:t>druh, prostredie, biotop biogénne prvky, faktory abiotické, biotické prispôsobivosť, znášanlivosť jedinec, populácia vlastnosti populácie spoločenstvo, druhová rozmanitosť, štruktúra spoločenstva producent, konzument, reducent ekosystém prírodný, umelý potravová sieť, pyramída rovnováha biologická, ekologická ekologické hospodárenie</w:t>
      </w:r>
    </w:p>
    <w:p w:rsidR="00A07DA4" w:rsidRDefault="00A07DA4" w:rsidP="00A07DA4">
      <w:pPr>
        <w:pStyle w:val="Standard"/>
        <w:ind w:left="567"/>
        <w:jc w:val="both"/>
        <w:rPr>
          <w:rFonts w:ascii="Arial" w:hAnsi="Arial" w:cs="Arial"/>
          <w:sz w:val="20"/>
          <w:szCs w:val="20"/>
        </w:rPr>
      </w:pPr>
    </w:p>
    <w:p w:rsidR="00A07DA4" w:rsidRDefault="00A07DA4" w:rsidP="00A07DA4">
      <w:pPr>
        <w:pStyle w:val="Standard"/>
        <w:ind w:left="567"/>
        <w:jc w:val="both"/>
        <w:rPr>
          <w:rFonts w:ascii="Arial" w:hAnsi="Arial" w:cs="Arial"/>
          <w:sz w:val="20"/>
          <w:szCs w:val="20"/>
        </w:rPr>
      </w:pPr>
    </w:p>
    <w:p w:rsidR="00A07DA4" w:rsidRDefault="00A07DA4" w:rsidP="00A07DA4">
      <w:pPr>
        <w:pStyle w:val="Standard"/>
        <w:ind w:left="567"/>
        <w:jc w:val="both"/>
        <w:rPr>
          <w:rFonts w:ascii="Arial" w:hAnsi="Arial" w:cs="Arial"/>
          <w:sz w:val="20"/>
          <w:szCs w:val="20"/>
        </w:rPr>
      </w:pPr>
    </w:p>
    <w:p w:rsidR="00A07DA4" w:rsidRPr="00A07DA4" w:rsidRDefault="00A07DA4" w:rsidP="00A07DA4">
      <w:pPr>
        <w:pStyle w:val="Standard"/>
        <w:ind w:left="567"/>
        <w:jc w:val="both"/>
        <w:rPr>
          <w:rFonts w:ascii="Arial" w:hAnsi="Arial" w:cs="Arial"/>
          <w:sz w:val="20"/>
          <w:szCs w:val="20"/>
        </w:rPr>
      </w:pP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eastAsia="Times New Roman" w:hAnsi="Arial" w:cs="Arial"/>
          <w:kern w:val="0"/>
          <w:sz w:val="20"/>
          <w:szCs w:val="20"/>
        </w:rPr>
      </w:pPr>
    </w:p>
    <w:p w:rsidR="00A07DA4" w:rsidRPr="00A07DA4" w:rsidRDefault="00A07DA4" w:rsidP="00A07DA4">
      <w:pPr>
        <w:pStyle w:val="Standard"/>
        <w:jc w:val="both"/>
        <w:rPr>
          <w:rFonts w:ascii="Arial" w:hAnsi="Arial" w:cs="Arial"/>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A07DA4" w:rsidRPr="00A07DA4" w:rsidRDefault="00A07DA4" w:rsidP="00A07DA4">
      <w:pPr>
        <w:pStyle w:val="Standard"/>
        <w:ind w:left="720"/>
        <w:jc w:val="both"/>
        <w:rPr>
          <w:rFonts w:ascii="Arial" w:hAnsi="Arial" w:cs="Arial"/>
          <w:sz w:val="20"/>
          <w:szCs w:val="20"/>
        </w:rPr>
      </w:pPr>
    </w:p>
    <w:p w:rsidR="00A07DA4" w:rsidRPr="004F3C0C" w:rsidRDefault="00A07DA4" w:rsidP="004F3C0C">
      <w:pPr>
        <w:pStyle w:val="slovanzoznam"/>
        <w:numPr>
          <w:ilvl w:val="0"/>
          <w:numId w:val="0"/>
        </w:numPr>
        <w:tabs>
          <w:tab w:val="num" w:pos="432"/>
        </w:tabs>
        <w:ind w:left="227"/>
        <w:rPr>
          <w:rFonts w:ascii="Arial" w:hAnsi="Arial" w:cs="Arial"/>
          <w:b/>
          <w:sz w:val="20"/>
          <w:szCs w:val="20"/>
          <w:u w:val="single"/>
        </w:rPr>
      </w:pPr>
      <w:r w:rsidRPr="00A07DA4">
        <w:rPr>
          <w:rFonts w:ascii="Arial" w:hAnsi="Arial" w:cs="Arial"/>
          <w:b/>
          <w:sz w:val="20"/>
          <w:szCs w:val="20"/>
          <w:u w:val="single"/>
        </w:rPr>
        <w:t xml:space="preserve"> </w:t>
      </w:r>
      <w:r w:rsidRPr="00A07DA4">
        <w:rPr>
          <w:rFonts w:ascii="Arial" w:hAnsi="Arial" w:cs="Arial"/>
          <w:sz w:val="20"/>
          <w:szCs w:val="20"/>
        </w:rPr>
        <w:t xml:space="preserve"> </w:t>
      </w:r>
    </w:p>
    <w:p w:rsidR="00A07DA4" w:rsidRDefault="00A07DA4" w:rsidP="00F90F0D">
      <w:pPr>
        <w:pStyle w:val="slovanzoznam"/>
        <w:numPr>
          <w:ilvl w:val="0"/>
          <w:numId w:val="0"/>
        </w:numPr>
        <w:jc w:val="center"/>
        <w:rPr>
          <w:rFonts w:ascii="Arial" w:hAnsi="Arial" w:cs="Arial"/>
          <w:b/>
          <w:sz w:val="28"/>
          <w:u w:val="single"/>
        </w:rPr>
      </w:pPr>
    </w:p>
    <w:p w:rsidR="00A07DA4" w:rsidRDefault="00A07DA4" w:rsidP="004F3C0C">
      <w:pPr>
        <w:pStyle w:val="slovanzoznam"/>
        <w:numPr>
          <w:ilvl w:val="0"/>
          <w:numId w:val="0"/>
        </w:numP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F90F0D" w:rsidRDefault="00F90F0D"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121" w:name="_Toc522027796"/>
            <w:bookmarkStart w:id="122" w:name="_Toc15647465"/>
            <w:bookmarkStart w:id="123" w:name="_Toc50641664"/>
            <w:bookmarkStart w:id="124" w:name="_Toc116125374"/>
            <w:r w:rsidRPr="00C22D3F">
              <w:rPr>
                <w:rFonts w:ascii="Arial" w:hAnsi="Arial" w:cs="Arial"/>
                <w:b/>
              </w:rPr>
              <w:t>Vzdelávacia oblasť</w:t>
            </w:r>
            <w:bookmarkEnd w:id="121"/>
            <w:bookmarkEnd w:id="122"/>
            <w:bookmarkEnd w:id="123"/>
            <w:bookmarkEnd w:id="124"/>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125" w:name="_Toc50641665"/>
            <w:bookmarkStart w:id="126" w:name="_Toc116125375"/>
            <w:r w:rsidRPr="00C22D3F">
              <w:rPr>
                <w:rFonts w:ascii="Arial" w:hAnsi="Arial" w:cs="Arial"/>
                <w:b/>
              </w:rPr>
              <w:t>Človek a spoločnosť</w:t>
            </w:r>
            <w:bookmarkEnd w:id="125"/>
            <w:bookmarkEnd w:id="126"/>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A41BF">
      <w:pPr>
        <w:pStyle w:val="slovanzoznam"/>
        <w:numPr>
          <w:ilvl w:val="0"/>
          <w:numId w:val="57"/>
        </w:numPr>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BF56B7">
      <w:pPr>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BF56B7">
      <w:pPr>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EA41BF">
      <w:pPr>
        <w:pStyle w:val="slovanzoznam"/>
        <w:numPr>
          <w:ilvl w:val="0"/>
          <w:numId w:val="57"/>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BF56B7">
      <w:pPr>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Žiaci</w:t>
      </w:r>
    </w:p>
    <w:p w:rsidR="00BF56B7" w:rsidRPr="00C22D3F" w:rsidRDefault="00BF56B7" w:rsidP="00BF56B7">
      <w:pPr>
        <w:rPr>
          <w:rFonts w:ascii="Arial" w:hAnsi="Arial" w:cs="Arial"/>
          <w:sz w:val="20"/>
          <w:szCs w:val="20"/>
        </w:rPr>
      </w:pPr>
    </w:p>
    <w:p w:rsidR="00BF56B7" w:rsidRPr="00C22D3F" w:rsidRDefault="00BF56B7" w:rsidP="00EA41BF">
      <w:pPr>
        <w:numPr>
          <w:ilvl w:val="0"/>
          <w:numId w:val="23"/>
        </w:numPr>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A41BF">
      <w:pPr>
        <w:numPr>
          <w:ilvl w:val="0"/>
          <w:numId w:val="23"/>
        </w:numPr>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A41BF">
      <w:pPr>
        <w:numPr>
          <w:ilvl w:val="0"/>
          <w:numId w:val="23"/>
        </w:numPr>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nadobudnú spôsobilosť pochopiť príčiny, priebeh a dôsledky historických udalostí,</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A41BF">
      <w:pPr>
        <w:numPr>
          <w:ilvl w:val="0"/>
          <w:numId w:val="24"/>
        </w:numPr>
        <w:rPr>
          <w:rFonts w:ascii="Arial" w:hAnsi="Arial" w:cs="Arial"/>
          <w:sz w:val="20"/>
          <w:szCs w:val="20"/>
        </w:rPr>
      </w:pPr>
      <w:r w:rsidRPr="00C22D3F">
        <w:rPr>
          <w:rFonts w:ascii="Arial" w:hAnsi="Arial" w:cs="Arial"/>
          <w:sz w:val="20"/>
          <w:szCs w:val="20"/>
        </w:rPr>
        <w:t>s históriou.</w:t>
      </w:r>
      <w:r w:rsidRPr="00C22D3F">
        <w:rPr>
          <w:rFonts w:ascii="Arial" w:hAnsi="Arial" w:cs="Arial"/>
          <w:sz w:val="20"/>
          <w:szCs w:val="20"/>
        </w:rPr>
        <w:cr/>
      </w:r>
    </w:p>
    <w:p w:rsidR="00BF56B7" w:rsidRPr="00C22D3F" w:rsidRDefault="00BF56B7" w:rsidP="00EA41BF">
      <w:pPr>
        <w:pStyle w:val="slovanzoznam"/>
        <w:numPr>
          <w:ilvl w:val="0"/>
          <w:numId w:val="57"/>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EA41BF">
      <w:pPr>
        <w:pStyle w:val="slovanzoznam"/>
        <w:numPr>
          <w:ilvl w:val="0"/>
          <w:numId w:val="57"/>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BF56B7">
      <w:pPr>
        <w:pStyle w:val="slovanzoznam"/>
        <w:numPr>
          <w:ilvl w:val="0"/>
          <w:numId w:val="0"/>
        </w:numPr>
        <w:tabs>
          <w:tab w:val="num" w:pos="432"/>
        </w:tabs>
        <w:jc w:val="both"/>
        <w:rPr>
          <w:rFonts w:ascii="Arial" w:hAnsi="Arial" w:cs="Arial"/>
          <w:b/>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 xml:space="preserve">1. Človek  v premenách času a priestoru -  </w:t>
      </w:r>
      <w:r w:rsidRPr="00C22D3F">
        <w:rPr>
          <w:rFonts w:ascii="Arial" w:hAnsi="Arial" w:cs="Arial"/>
          <w:sz w:val="20"/>
          <w:szCs w:val="20"/>
        </w:rPr>
        <w:t>21 hodín: minulosť, prítomnosť, budúcnosť, deň, mesiac, rok, dátum, letopočet, kalendár, desaťročie, storočie, tisícročie, bydlisko, obec, región, Slovensko, rodinný album, fotografia, generácia, rodostrom, historické pramene (písomné, obrazové, hmotné), múzeum, knižnica, archív, školská kronika, mapa, vysťahovalectvo, prisťahovalectvo, stretávanie kultúr, základné analytické otázky:</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Kto je autorom prameňa? Kedy bol napísaný prameň? Čo je obsahom</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 xml:space="preserve">prameňa? Komu bol prameň určený? Aký bol zámer autora prameňa? </w:t>
      </w:r>
    </w:p>
    <w:p w:rsidR="00BF56B7" w:rsidRPr="00C22D3F" w:rsidRDefault="00BF56B7" w:rsidP="00BF56B7">
      <w:pPr>
        <w:pStyle w:val="slovanzoznam"/>
        <w:numPr>
          <w:ilvl w:val="0"/>
          <w:numId w:val="0"/>
        </w:numPr>
        <w:rPr>
          <w:rFonts w:ascii="Arial" w:hAnsi="Arial" w:cs="Arial"/>
          <w:b/>
          <w:color w:val="FF0000"/>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2. Človek a komunikácia</w:t>
      </w:r>
      <w:r w:rsidRPr="00C22D3F">
        <w:rPr>
          <w:rFonts w:ascii="Arial" w:hAnsi="Arial" w:cs="Arial"/>
          <w:sz w:val="20"/>
          <w:szCs w:val="20"/>
        </w:rPr>
        <w:t xml:space="preserve"> – 12 hodín:  jazyk, písmo, kniha, noviny, rozhlas, televízia, internet, náboženstvo, legendy, mýty, povesti, konflikt, vojna, detský vojak, mier, obete, detská práca</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ab/>
      </w:r>
    </w:p>
    <w:p w:rsidR="00BF56B7" w:rsidRPr="00C22D3F" w:rsidRDefault="00BF56B7" w:rsidP="00BF56B7">
      <w:pPr>
        <w:pStyle w:val="Standard"/>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BF56B7">
      <w:pPr>
        <w:pStyle w:val="Standard"/>
        <w:jc w:val="both"/>
        <w:rPr>
          <w:rFonts w:ascii="Arial" w:hAnsi="Arial" w:cs="Arial"/>
          <w:b/>
          <w:bCs/>
          <w:sz w:val="20"/>
          <w:szCs w:val="20"/>
        </w:rPr>
      </w:pPr>
    </w:p>
    <w:p w:rsidR="00BF56B7" w:rsidRPr="00C22D3F" w:rsidRDefault="00BF56B7" w:rsidP="00BF56B7">
      <w:pPr>
        <w:pStyle w:val="Standard"/>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Default="00BF56B7"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FB73D3" w:rsidRPr="00024B86" w:rsidRDefault="00FB73D3" w:rsidP="00FB73D3">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C22D3F" w:rsidRPr="00C22D3F" w:rsidRDefault="00C22D3F" w:rsidP="00BF56B7">
      <w:pPr>
        <w:pStyle w:val="slovanzoznam"/>
        <w:numPr>
          <w:ilvl w:val="0"/>
          <w:numId w:val="0"/>
        </w:numPr>
        <w:tabs>
          <w:tab w:val="num" w:pos="432"/>
        </w:tabs>
        <w:rPr>
          <w:rFonts w:ascii="Arial" w:hAnsi="Arial" w:cs="Arial"/>
          <w:b/>
          <w:sz w:val="20"/>
          <w:szCs w:val="20"/>
          <w:u w:val="single"/>
        </w:rPr>
      </w:pP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spoločnosť</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2h       ročne: 66h</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Cs/>
          <w:iCs/>
          <w:sz w:val="20"/>
          <w:szCs w:val="20"/>
        </w:rPr>
        <w:t>Učebné osnovy sú totožné so vzdelávacím štandardom ŠVP pre príslušný predmet . Vo vyučovacom predmete dejepis sa zvyšuje v UP v ŠkVP časová dotácia o 1 hodinu. Tieto vyučovacie hodiny sa použijú na zmenu kvality výkonu v oblasti predmetových kompetencií, ktoré súvisia s historickými faktami, udalosťami, javmi a procesmi a ich hodnotiacim posudzovaním.</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A41BF">
      <w:pPr>
        <w:pStyle w:val="slovanzoznam"/>
        <w:numPr>
          <w:ilvl w:val="0"/>
          <w:numId w:val="62"/>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A41BF">
      <w:pPr>
        <w:pStyle w:val="slovanzoznam"/>
        <w:numPr>
          <w:ilvl w:val="0"/>
          <w:numId w:val="62"/>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54DF">
      <w:pPr>
        <w:spacing w:line="276" w:lineRule="auto"/>
        <w:rPr>
          <w:rFonts w:ascii="Arial" w:hAnsi="Arial" w:cs="Arial"/>
          <w:sz w:val="20"/>
          <w:szCs w:val="20"/>
        </w:rPr>
      </w:pPr>
    </w:p>
    <w:p w:rsidR="00BF56B7" w:rsidRPr="00C22D3F" w:rsidRDefault="00BF56B7" w:rsidP="00EA41BF">
      <w:pPr>
        <w:numPr>
          <w:ilvl w:val="0"/>
          <w:numId w:val="23"/>
        </w:numPr>
        <w:spacing w:line="276" w:lineRule="auto"/>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A41BF">
      <w:pPr>
        <w:numPr>
          <w:ilvl w:val="0"/>
          <w:numId w:val="23"/>
        </w:numPr>
        <w:spacing w:line="276" w:lineRule="auto"/>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A41BF">
      <w:pPr>
        <w:numPr>
          <w:ilvl w:val="0"/>
          <w:numId w:val="23"/>
        </w:numPr>
        <w:spacing w:line="276" w:lineRule="auto"/>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nadobudnú spôsobilosť pochopiť príčiny, priebeh a dôsledky historických udalostí,</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A41BF">
      <w:pPr>
        <w:numPr>
          <w:ilvl w:val="0"/>
          <w:numId w:val="24"/>
        </w:numPr>
        <w:spacing w:line="276" w:lineRule="auto"/>
        <w:rPr>
          <w:rFonts w:ascii="Arial" w:hAnsi="Arial" w:cs="Arial"/>
          <w:sz w:val="20"/>
          <w:szCs w:val="20"/>
        </w:rPr>
      </w:pPr>
      <w:r w:rsidRPr="00C22D3F">
        <w:rPr>
          <w:rFonts w:ascii="Arial" w:hAnsi="Arial" w:cs="Arial"/>
          <w:sz w:val="20"/>
          <w:szCs w:val="20"/>
        </w:rPr>
        <w:t>s históriou.</w:t>
      </w:r>
      <w:r w:rsidRPr="00C22D3F">
        <w:rPr>
          <w:rFonts w:ascii="Arial" w:hAnsi="Arial" w:cs="Arial"/>
          <w:sz w:val="20"/>
          <w:szCs w:val="20"/>
        </w:rPr>
        <w:cr/>
      </w:r>
    </w:p>
    <w:p w:rsidR="00BF56B7" w:rsidRPr="00C22D3F" w:rsidRDefault="00BF56B7" w:rsidP="00EA41BF">
      <w:pPr>
        <w:pStyle w:val="slovanzoznam"/>
        <w:numPr>
          <w:ilvl w:val="0"/>
          <w:numId w:val="62"/>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A41BF">
      <w:pPr>
        <w:pStyle w:val="slovanzoznam"/>
        <w:numPr>
          <w:ilvl w:val="0"/>
          <w:numId w:val="62"/>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Obrazy pravekého sveta -  </w:t>
      </w:r>
      <w:r w:rsidRPr="00C22D3F">
        <w:rPr>
          <w:rFonts w:ascii="Arial" w:hAnsi="Arial" w:cs="Arial"/>
          <w:sz w:val="20"/>
          <w:szCs w:val="20"/>
        </w:rPr>
        <w:t>10 hodín: spôsob obživy – zberač, lovec, roľník, nástroje – kameň, meď, bronz, železo, oppidum</w:t>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Obrazy starovekého sveta</w:t>
      </w:r>
      <w:r w:rsidRPr="00C22D3F">
        <w:rPr>
          <w:rFonts w:ascii="Arial" w:hAnsi="Arial" w:cs="Arial"/>
          <w:sz w:val="20"/>
          <w:szCs w:val="20"/>
        </w:rPr>
        <w:t xml:space="preserve"> – 34 hodín:  riečne civilizácie, deľba práce, mestský štát, polis, aténska demokracia, olympijské hry, rímska republika, cisárstvo, budovanie Limes Romanus, judaizmus, kresťanstvo, Biblia, islam, Korán</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3. Obrazy stredovekého sveta</w:t>
      </w:r>
      <w:r w:rsidRPr="00C22D3F">
        <w:rPr>
          <w:rFonts w:ascii="Arial" w:hAnsi="Arial" w:cs="Arial"/>
          <w:sz w:val="20"/>
          <w:szCs w:val="20"/>
        </w:rPr>
        <w:t xml:space="preserve"> – 22 hodín: stredoveká spoločnosť – kráľ, léno, vazal, lénny systém, šľachta, duchovenstvo, poddaní, , mestské obyvateľstvo, hrad, dedina, mesto, univerzita</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hAnsi="Arial" w:cs="Arial"/>
          <w:b/>
          <w:bCs/>
          <w:sz w:val="20"/>
          <w:szCs w:val="20"/>
        </w:rPr>
      </w:pPr>
    </w:p>
    <w:p w:rsidR="00BF56B7" w:rsidRPr="00C22D3F" w:rsidRDefault="00BF56B7" w:rsidP="00EE54DF">
      <w:pPr>
        <w:pStyle w:val="Standard"/>
        <w:spacing w:line="276" w:lineRule="auto"/>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EE54DF">
      <w:pPr>
        <w:pStyle w:val="Standard"/>
        <w:spacing w:line="276" w:lineRule="auto"/>
        <w:ind w:left="720"/>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0711DD" w:rsidRDefault="000711DD" w:rsidP="00B02621">
      <w:pPr>
        <w:pStyle w:val="slovanzoznam1"/>
        <w:numPr>
          <w:ilvl w:val="0"/>
          <w:numId w:val="0"/>
        </w:numPr>
        <w:jc w:val="center"/>
        <w:rPr>
          <w:b/>
          <w:sz w:val="28"/>
          <w:u w:val="single"/>
        </w:rPr>
      </w:pPr>
    </w:p>
    <w:p w:rsidR="00B02621" w:rsidRDefault="00B02621" w:rsidP="00B02621">
      <w:pPr>
        <w:pStyle w:val="slovanzoznam1"/>
        <w:numPr>
          <w:ilvl w:val="0"/>
          <w:numId w:val="0"/>
        </w:numPr>
        <w:jc w:val="center"/>
      </w:pPr>
      <w:r>
        <w:rPr>
          <w:b/>
          <w:sz w:val="28"/>
          <w:u w:val="single"/>
        </w:rPr>
        <w:t>UČEBNÉ OSNOVY</w:t>
      </w:r>
    </w:p>
    <w:p w:rsidR="00B02621" w:rsidRDefault="00B02621" w:rsidP="00B02621">
      <w:pPr>
        <w:pStyle w:val="slovanzoznam1"/>
        <w:numPr>
          <w:ilvl w:val="0"/>
          <w:numId w:val="0"/>
        </w:numPr>
        <w:jc w:val="center"/>
        <w:rPr>
          <w:b/>
          <w:sz w:val="28"/>
          <w:u w:val="single"/>
        </w:rPr>
      </w:pPr>
    </w:p>
    <w:tbl>
      <w:tblPr>
        <w:tblW w:w="0" w:type="auto"/>
        <w:jc w:val="center"/>
        <w:tblLayout w:type="fixed"/>
        <w:tblLook w:val="0000"/>
      </w:tblPr>
      <w:tblGrid>
        <w:gridCol w:w="2906"/>
        <w:gridCol w:w="5860"/>
      </w:tblGrid>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Vzdelávacia oblasť</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pPr>
            <w:r>
              <w:rPr>
                <w:b/>
              </w:rPr>
              <w:t>Človek a spoločnosť</w:t>
            </w:r>
          </w:p>
        </w:tc>
      </w:tr>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Názov predmetu</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pPr>
            <w:r>
              <w:rPr>
                <w:b/>
              </w:rPr>
              <w:t xml:space="preserve">Dejepis </w:t>
            </w:r>
          </w:p>
        </w:tc>
      </w:tr>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Stupeň vzdelania</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pPr>
            <w:r>
              <w:rPr>
                <w:b/>
              </w:rPr>
              <w:t>ISCED 2</w:t>
            </w:r>
          </w:p>
        </w:tc>
      </w:tr>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Ročník</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pPr>
            <w:r>
              <w:rPr>
                <w:b/>
              </w:rPr>
              <w:t>siedmy</w:t>
            </w:r>
          </w:p>
        </w:tc>
      </w:tr>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Počet hodín</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pPr>
            <w:r>
              <w:rPr>
                <w:b/>
              </w:rPr>
              <w:t>týždenne: 2h       ročne: 66h</w:t>
            </w:r>
          </w:p>
        </w:tc>
      </w:tr>
      <w:tr w:rsidR="00B02621" w:rsidTr="0020259B">
        <w:trPr>
          <w:trHeight w:val="397"/>
          <w:jc w:val="center"/>
        </w:trPr>
        <w:tc>
          <w:tcPr>
            <w:tcW w:w="2906" w:type="dxa"/>
            <w:tcBorders>
              <w:top w:val="single" w:sz="4" w:space="0" w:color="000000"/>
              <w:left w:val="single" w:sz="4" w:space="0" w:color="000000"/>
              <w:bottom w:val="single" w:sz="4" w:space="0" w:color="000000"/>
            </w:tcBorders>
            <w:shd w:val="clear" w:color="auto" w:fill="CCFFFF"/>
            <w:vAlign w:val="center"/>
          </w:tcPr>
          <w:p w:rsidR="00B02621" w:rsidRDefault="00B02621" w:rsidP="0020259B">
            <w:pPr>
              <w:pStyle w:val="slovanzoznam1"/>
              <w:numPr>
                <w:ilvl w:val="0"/>
                <w:numId w:val="0"/>
              </w:numPr>
            </w:pPr>
            <w:r>
              <w:rPr>
                <w:b/>
                <w:sz w:val="28"/>
              </w:rPr>
              <w:t>Poznámka</w:t>
            </w:r>
          </w:p>
        </w:tc>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20259B">
            <w:pPr>
              <w:pStyle w:val="slovanzoznam1"/>
              <w:numPr>
                <w:ilvl w:val="0"/>
                <w:numId w:val="0"/>
              </w:numPr>
              <w:snapToGrid w:val="0"/>
              <w:rPr>
                <w:b/>
                <w:sz w:val="28"/>
              </w:rPr>
            </w:pPr>
            <w:r>
              <w:rPr>
                <w:b/>
                <w:sz w:val="28"/>
              </w:rPr>
              <w:t>1 disponibilná hodina</w:t>
            </w:r>
          </w:p>
        </w:tc>
      </w:tr>
    </w:tbl>
    <w:p w:rsidR="00B02621" w:rsidRDefault="00B02621" w:rsidP="00B02621">
      <w:pPr>
        <w:pStyle w:val="slovanzoznam1"/>
        <w:numPr>
          <w:ilvl w:val="0"/>
          <w:numId w:val="0"/>
        </w:numPr>
      </w:pPr>
    </w:p>
    <w:p w:rsidR="00B02621" w:rsidRDefault="00B02621" w:rsidP="00B02621">
      <w:pPr>
        <w:pStyle w:val="slovanzoznam1"/>
        <w:numPr>
          <w:ilvl w:val="0"/>
          <w:numId w:val="0"/>
        </w:numPr>
      </w:pPr>
    </w:p>
    <w:p w:rsidR="00B02621" w:rsidRDefault="00B02621" w:rsidP="00B02621">
      <w:pPr>
        <w:pStyle w:val="Default"/>
      </w:pPr>
      <w:r>
        <w:rPr>
          <w:bCs/>
          <w:iCs/>
        </w:rPr>
        <w:t xml:space="preserve">Učebné osnovy sú totožné so vzdelávacím štandardom ŠVP pre príslušný predmet . </w:t>
      </w:r>
    </w:p>
    <w:p w:rsidR="00B02621" w:rsidRDefault="00B02621" w:rsidP="00B02621">
      <w:pPr>
        <w:pStyle w:val="slovanzoznam1"/>
        <w:numPr>
          <w:ilvl w:val="0"/>
          <w:numId w:val="0"/>
        </w:numPr>
        <w:tabs>
          <w:tab w:val="left" w:pos="432"/>
        </w:tabs>
        <w:ind w:left="227"/>
        <w:rPr>
          <w:b/>
          <w:u w:val="single"/>
        </w:rPr>
      </w:pPr>
    </w:p>
    <w:p w:rsidR="00B02621" w:rsidRDefault="00B02621" w:rsidP="00EA41BF">
      <w:pPr>
        <w:pStyle w:val="slovanzoznam1"/>
        <w:numPr>
          <w:ilvl w:val="0"/>
          <w:numId w:val="308"/>
        </w:numPr>
        <w:tabs>
          <w:tab w:val="left" w:pos="284"/>
          <w:tab w:val="left" w:pos="360"/>
        </w:tabs>
        <w:ind w:left="227" w:hanging="227"/>
      </w:pPr>
      <w:r>
        <w:rPr>
          <w:b/>
          <w:u w:val="single"/>
        </w:rPr>
        <w:t>Charakteristika predmetu</w:t>
      </w:r>
    </w:p>
    <w:p w:rsidR="00B02621" w:rsidRDefault="00B02621" w:rsidP="00B02621">
      <w:pPr>
        <w:ind w:firstLine="227"/>
        <w:rPr>
          <w:b/>
          <w:u w:val="single"/>
        </w:rPr>
      </w:pPr>
    </w:p>
    <w:p w:rsidR="00B02621" w:rsidRDefault="00B02621" w:rsidP="00B02621">
      <w:pPr>
        <w:ind w:firstLine="227"/>
      </w:pPr>
      <w: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02621" w:rsidRDefault="00B02621" w:rsidP="00B02621">
      <w:pPr>
        <w:ind w:firstLine="227"/>
      </w:pPr>
      <w: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02621" w:rsidRDefault="00B02621" w:rsidP="00B02621">
      <w:pPr>
        <w:pStyle w:val="slovanzoznam1"/>
        <w:numPr>
          <w:ilvl w:val="0"/>
          <w:numId w:val="0"/>
        </w:numPr>
        <w:tabs>
          <w:tab w:val="left" w:pos="360"/>
        </w:tabs>
        <w:jc w:val="both"/>
      </w:pPr>
    </w:p>
    <w:p w:rsidR="00B02621" w:rsidRDefault="00B02621" w:rsidP="00EA41BF">
      <w:pPr>
        <w:pStyle w:val="slovanzoznam1"/>
        <w:numPr>
          <w:ilvl w:val="0"/>
          <w:numId w:val="308"/>
        </w:numPr>
        <w:tabs>
          <w:tab w:val="left" w:pos="284"/>
          <w:tab w:val="left" w:pos="360"/>
        </w:tabs>
        <w:ind w:left="227" w:hanging="227"/>
        <w:jc w:val="both"/>
      </w:pPr>
      <w:r>
        <w:rPr>
          <w:b/>
          <w:u w:val="single"/>
        </w:rPr>
        <w:t>Ciele vyučovacieho predmetu</w:t>
      </w:r>
    </w:p>
    <w:p w:rsidR="00B02621" w:rsidRDefault="00B02621" w:rsidP="00B02621">
      <w:pPr>
        <w:pStyle w:val="slovanzoznam1"/>
        <w:numPr>
          <w:ilvl w:val="0"/>
          <w:numId w:val="0"/>
        </w:numPr>
        <w:tabs>
          <w:tab w:val="left" w:pos="360"/>
        </w:tabs>
        <w:jc w:val="both"/>
        <w:rPr>
          <w:b/>
          <w:u w:val="single"/>
        </w:rPr>
      </w:pPr>
    </w:p>
    <w:p w:rsidR="00B02621" w:rsidRDefault="00B02621" w:rsidP="00B02621">
      <w:r>
        <w:t>Sú v súlade s cieľmi a obsahovým a výkonovým štandardom vzdelávacieho štandardu pre vyučovací predmet dejepis, schváleného ako súčasť ŠVP pre druhý stupeň základnej školy pod číslom  2015-5129/598:2-10A0.</w:t>
      </w:r>
    </w:p>
    <w:p w:rsidR="00B02621" w:rsidRDefault="00B02621" w:rsidP="00B02621"/>
    <w:p w:rsidR="00B02621" w:rsidRDefault="00B02621" w:rsidP="00B02621">
      <w:r>
        <w:t>Žiaci</w:t>
      </w:r>
    </w:p>
    <w:p w:rsidR="00B02621" w:rsidRDefault="00B02621" w:rsidP="00B02621"/>
    <w:p w:rsidR="00B02621" w:rsidRDefault="00B02621" w:rsidP="00EA41BF">
      <w:pPr>
        <w:numPr>
          <w:ilvl w:val="0"/>
          <w:numId w:val="306"/>
        </w:numPr>
        <w:suppressAutoHyphens/>
      </w:pPr>
      <w:r>
        <w:t>nadobudnú spôsobilosť orientovať sa v historickom čase,</w:t>
      </w:r>
    </w:p>
    <w:p w:rsidR="00B02621" w:rsidRDefault="00B02621" w:rsidP="00EA41BF">
      <w:pPr>
        <w:numPr>
          <w:ilvl w:val="0"/>
          <w:numId w:val="306"/>
        </w:numPr>
        <w:suppressAutoHyphens/>
      </w:pPr>
      <w:r>
        <w:t>nadobudnú spôsobilosť orientovať sa v historickom priestore,</w:t>
      </w:r>
    </w:p>
    <w:p w:rsidR="00B02621" w:rsidRDefault="00B02621" w:rsidP="00EA41BF">
      <w:pPr>
        <w:numPr>
          <w:ilvl w:val="0"/>
          <w:numId w:val="306"/>
        </w:numPr>
        <w:suppressAutoHyphens/>
      </w:pPr>
      <w:r>
        <w:t>naučia sa čítať a používať dejepisnú mapu,</w:t>
      </w:r>
    </w:p>
    <w:p w:rsidR="00B02621" w:rsidRDefault="00B02621" w:rsidP="00EA41BF">
      <w:pPr>
        <w:numPr>
          <w:ilvl w:val="0"/>
          <w:numId w:val="302"/>
        </w:numPr>
        <w:suppressAutoHyphens/>
      </w:pPr>
      <w:r>
        <w:t>získajú základné vedomosti a spôsobilosti z oblasti vybraných historických udalostí, javov, procesov z národných a svetových dejín,</w:t>
      </w:r>
    </w:p>
    <w:p w:rsidR="00B02621" w:rsidRDefault="00B02621" w:rsidP="00EA41BF">
      <w:pPr>
        <w:numPr>
          <w:ilvl w:val="0"/>
          <w:numId w:val="302"/>
        </w:numPr>
        <w:suppressAutoHyphens/>
      </w:pPr>
      <w:r>
        <w:t>nadobudnú spôsobilosť pochopiť príčiny, priebeh a dôsledky historických udalostí,</w:t>
      </w:r>
    </w:p>
    <w:p w:rsidR="00B02621" w:rsidRDefault="00B02621" w:rsidP="00EA41BF">
      <w:pPr>
        <w:numPr>
          <w:ilvl w:val="0"/>
          <w:numId w:val="302"/>
        </w:numPr>
        <w:suppressAutoHyphens/>
      </w:pPr>
      <w:r>
        <w:t>získajú schopnosti poznávať históriu na základe analýzy primeraných školských historických písomných, obrazových, hmotných</w:t>
      </w:r>
    </w:p>
    <w:p w:rsidR="00B02621" w:rsidRDefault="00B02621" w:rsidP="00EA41BF">
      <w:pPr>
        <w:numPr>
          <w:ilvl w:val="0"/>
          <w:numId w:val="302"/>
        </w:numPr>
        <w:suppressAutoHyphens/>
      </w:pPr>
      <w:r>
        <w:t>a grafických prameňov a sú schopní týmto prameňom klásť primerane adekvátne otázky,</w:t>
      </w:r>
    </w:p>
    <w:p w:rsidR="00B02621" w:rsidRDefault="00B02621" w:rsidP="00EA41BF">
      <w:pPr>
        <w:numPr>
          <w:ilvl w:val="0"/>
          <w:numId w:val="302"/>
        </w:numPr>
        <w:suppressAutoHyphens/>
      </w:pPr>
      <w:r>
        <w:t>rozvinú si komplex kompetencií – spôsobilostí, schopností rozvíjať a kultivovať kultúrny dialóg a otvorenú diskusiu ako základný princíp</w:t>
      </w:r>
    </w:p>
    <w:p w:rsidR="00B02621" w:rsidRDefault="00B02621" w:rsidP="00EA41BF">
      <w:pPr>
        <w:numPr>
          <w:ilvl w:val="0"/>
          <w:numId w:val="302"/>
        </w:numPr>
        <w:suppressAutoHyphens/>
      </w:pPr>
      <w:r>
        <w:t>fungovania histórie i školského dejepisu v demokratickej spoločnosti.</w:t>
      </w:r>
    </w:p>
    <w:p w:rsidR="00B02621" w:rsidRDefault="00B02621" w:rsidP="00EA41BF">
      <w:pPr>
        <w:numPr>
          <w:ilvl w:val="0"/>
          <w:numId w:val="302"/>
        </w:numPr>
        <w:suppressAutoHyphens/>
      </w:pPr>
      <w:r>
        <w:t>osvoja si postupne spôsobilosť historickej kultúry ako schopnosti orientovať sa v mnohosti kultúrnych situácií, v ktorých sa stretávame</w:t>
      </w:r>
    </w:p>
    <w:p w:rsidR="00B02621" w:rsidRDefault="00B02621" w:rsidP="00EA41BF">
      <w:pPr>
        <w:numPr>
          <w:ilvl w:val="0"/>
          <w:numId w:val="302"/>
        </w:numPr>
        <w:suppressAutoHyphens/>
      </w:pPr>
      <w:r>
        <w:t>s históriou.</w:t>
      </w:r>
    </w:p>
    <w:p w:rsidR="00B02621" w:rsidRDefault="00B02621" w:rsidP="00B02621"/>
    <w:p w:rsidR="00B02621" w:rsidRDefault="00B02621" w:rsidP="00B02621">
      <w:r>
        <w:rPr>
          <w:b/>
          <w:bCs/>
        </w:rPr>
        <w:t>Základné predmetové kompetencie (spôsobilosti)</w:t>
      </w:r>
    </w:p>
    <w:p w:rsidR="00B02621" w:rsidRDefault="00B02621" w:rsidP="00B02621">
      <w:pPr>
        <w:rPr>
          <w:b/>
          <w:bCs/>
        </w:rPr>
      </w:pPr>
    </w:p>
    <w:p w:rsidR="00B02621" w:rsidRDefault="00B02621" w:rsidP="00B02621">
      <w:pPr>
        <w:ind w:firstLine="360"/>
      </w:pPr>
      <w:r>
        <w:t xml:space="preserve"> Žiaci si kladú otázky a použijú ich na osvojovanie daných významov, ktoré súvisia s riešením základných operácií: </w:t>
      </w:r>
    </w:p>
    <w:p w:rsidR="00B02621" w:rsidRDefault="00B02621" w:rsidP="00B02621">
      <w:pPr>
        <w:ind w:firstLine="709"/>
      </w:pPr>
      <w:r>
        <w:rPr>
          <w:b/>
          <w:bCs/>
        </w:rPr>
        <w:t>s historickým časom</w:t>
      </w:r>
    </w:p>
    <w:p w:rsidR="00B02621" w:rsidRDefault="00B02621" w:rsidP="00EA41BF">
      <w:pPr>
        <w:numPr>
          <w:ilvl w:val="0"/>
          <w:numId w:val="310"/>
        </w:numPr>
        <w:suppressAutoHyphens/>
      </w:pPr>
      <w:r>
        <w:t>zaraďovať historické udalosti, javy, procesy a osobnosti chronologicky,</w:t>
      </w:r>
    </w:p>
    <w:p w:rsidR="00B02621" w:rsidRDefault="00B02621" w:rsidP="00EA41BF">
      <w:pPr>
        <w:numPr>
          <w:ilvl w:val="0"/>
          <w:numId w:val="310"/>
        </w:numPr>
        <w:suppressAutoHyphens/>
      </w:pPr>
      <w:r>
        <w:t>zaraďovať historické udalosti, javy, procesy a osobnosti synchrónne,</w:t>
      </w:r>
    </w:p>
    <w:p w:rsidR="00B02621" w:rsidRDefault="00B02621" w:rsidP="00EA41BF">
      <w:pPr>
        <w:numPr>
          <w:ilvl w:val="0"/>
          <w:numId w:val="310"/>
        </w:numPr>
        <w:suppressAutoHyphens/>
      </w:pPr>
      <w:r>
        <w:t>rozpoznať postupne nerovnomernosť historického vývoja,</w:t>
      </w:r>
    </w:p>
    <w:p w:rsidR="00B02621" w:rsidRDefault="00B02621" w:rsidP="00EA41BF">
      <w:pPr>
        <w:numPr>
          <w:ilvl w:val="0"/>
          <w:numId w:val="310"/>
        </w:numPr>
        <w:suppressAutoHyphens/>
      </w:pPr>
      <w:r>
        <w:t>využívať medzníky ako prostriedok orientácie v minulosti.</w:t>
      </w:r>
    </w:p>
    <w:p w:rsidR="00B02621" w:rsidRDefault="00B02621" w:rsidP="00B02621">
      <w:pPr>
        <w:ind w:firstLine="709"/>
      </w:pPr>
      <w:r>
        <w:rPr>
          <w:b/>
          <w:bCs/>
        </w:rPr>
        <w:t>s historickým priestorom</w:t>
      </w:r>
    </w:p>
    <w:p w:rsidR="00B02621" w:rsidRDefault="00B02621" w:rsidP="00EA41BF">
      <w:pPr>
        <w:numPr>
          <w:ilvl w:val="0"/>
          <w:numId w:val="303"/>
        </w:numPr>
        <w:suppressAutoHyphens/>
      </w:pPr>
      <w:r>
        <w:t xml:space="preserve">rozlišovať miestny, regionálny, národný, globálny historický priestor, </w:t>
      </w:r>
    </w:p>
    <w:p w:rsidR="00B02621" w:rsidRDefault="00B02621" w:rsidP="00EA41BF">
      <w:pPr>
        <w:numPr>
          <w:ilvl w:val="0"/>
          <w:numId w:val="303"/>
        </w:numPr>
        <w:suppressAutoHyphens/>
      </w:pPr>
      <w:r>
        <w:t xml:space="preserve">zaraďovať historické udalosti, javy, procesy a osobnosti v historickom priestore, </w:t>
      </w:r>
    </w:p>
    <w:p w:rsidR="00B02621" w:rsidRDefault="00B02621" w:rsidP="00EA41BF">
      <w:pPr>
        <w:numPr>
          <w:ilvl w:val="0"/>
          <w:numId w:val="303"/>
        </w:numPr>
        <w:suppressAutoHyphens/>
      </w:pPr>
      <w:r>
        <w:t>rozpoznať podmienenosť medzi historickým priestorom a spôsobom života a obživy človeka, spoločnosti.</w:t>
      </w:r>
    </w:p>
    <w:p w:rsidR="00B02621" w:rsidRDefault="00B02621" w:rsidP="00B02621">
      <w:pPr>
        <w:ind w:left="709"/>
      </w:pPr>
      <w:r>
        <w:rPr>
          <w:b/>
          <w:bCs/>
        </w:rPr>
        <w:t xml:space="preserve">s historickými faktami, udalosťami, javmi a procesmi a ich hodnotiacim posudzovaním </w:t>
      </w:r>
    </w:p>
    <w:p w:rsidR="00B02621" w:rsidRDefault="00B02621" w:rsidP="00EA41BF">
      <w:pPr>
        <w:numPr>
          <w:ilvl w:val="0"/>
          <w:numId w:val="304"/>
        </w:numPr>
        <w:suppressAutoHyphens/>
      </w:pPr>
      <w:r>
        <w:t xml:space="preserve">vymedziť jednotlivú historickú udalosť, jav, proces, osobnosť, </w:t>
      </w:r>
    </w:p>
    <w:p w:rsidR="00B02621" w:rsidRDefault="00B02621" w:rsidP="00EA41BF">
      <w:pPr>
        <w:numPr>
          <w:ilvl w:val="0"/>
          <w:numId w:val="304"/>
        </w:numPr>
        <w:suppressAutoHyphens/>
      </w:pPr>
      <w:r>
        <w:t xml:space="preserve">popísať jednotlivé historické udalosti, javy, procesy, osobnosti na základe určujúcich znakov, </w:t>
      </w:r>
    </w:p>
    <w:p w:rsidR="00B02621" w:rsidRDefault="00B02621" w:rsidP="00EA41BF">
      <w:pPr>
        <w:numPr>
          <w:ilvl w:val="0"/>
          <w:numId w:val="304"/>
        </w:numPr>
        <w:suppressAutoHyphens/>
      </w:pPr>
      <w:r>
        <w:t xml:space="preserve">rekonštruovať konanie a postoje ľudí v minulosti, </w:t>
      </w:r>
    </w:p>
    <w:p w:rsidR="00B02621" w:rsidRDefault="00B02621" w:rsidP="00EA41BF">
      <w:pPr>
        <w:numPr>
          <w:ilvl w:val="0"/>
          <w:numId w:val="304"/>
        </w:numPr>
        <w:suppressAutoHyphens/>
      </w:pPr>
      <w:r>
        <w:t xml:space="preserve">skúmať konanie ľudí v daných podmienkach a vysvetľovať ho, </w:t>
      </w:r>
    </w:p>
    <w:p w:rsidR="00B02621" w:rsidRDefault="00B02621" w:rsidP="00EA41BF">
      <w:pPr>
        <w:numPr>
          <w:ilvl w:val="0"/>
          <w:numId w:val="304"/>
        </w:numPr>
        <w:suppressAutoHyphens/>
      </w:pPr>
      <w:r>
        <w:t xml:space="preserve">určiť príčiny jednotlivých historických udalostí, javov, procesov, </w:t>
      </w:r>
    </w:p>
    <w:p w:rsidR="00B02621" w:rsidRDefault="00B02621" w:rsidP="00EA41BF">
      <w:pPr>
        <w:numPr>
          <w:ilvl w:val="0"/>
          <w:numId w:val="304"/>
        </w:numPr>
        <w:suppressAutoHyphens/>
      </w:pPr>
      <w:r>
        <w:t xml:space="preserve">vymedziť dôsledky jednotlivých historických udalostí, javov, procesov, </w:t>
      </w:r>
    </w:p>
    <w:p w:rsidR="00B02621" w:rsidRDefault="00B02621" w:rsidP="00EA41BF">
      <w:pPr>
        <w:numPr>
          <w:ilvl w:val="0"/>
          <w:numId w:val="304"/>
        </w:numPr>
        <w:suppressAutoHyphens/>
      </w:pPr>
      <w:r>
        <w:t xml:space="preserve">rozpoznať charakteristické znaky jednotlivých historických období, </w:t>
      </w:r>
    </w:p>
    <w:p w:rsidR="00B02621" w:rsidRDefault="00B02621" w:rsidP="00EA41BF">
      <w:pPr>
        <w:numPr>
          <w:ilvl w:val="0"/>
          <w:numId w:val="304"/>
        </w:numPr>
        <w:suppressAutoHyphens/>
      </w:pPr>
      <w:r>
        <w:t>rozpoznať základné faktory, ktoré ovplyvňovali historický vývoj.</w:t>
      </w:r>
    </w:p>
    <w:p w:rsidR="00B02621" w:rsidRDefault="00B02621" w:rsidP="00B02621"/>
    <w:p w:rsidR="00B02621" w:rsidRDefault="00B02621" w:rsidP="00B02621">
      <w:pPr>
        <w:ind w:firstLine="227"/>
      </w:pPr>
      <w:r>
        <w:rPr>
          <w:b/>
          <w:bCs/>
        </w:rPr>
        <w:t>Žiaci aplikujú svoje otázky v nových situáciách, v skúmateľských postojoch a pracovných postupoch pri vyšetrovaní, pátraní v školských historických písomných, obrazových, grafických a hmotných prameňoch – stopách po minulosti</w:t>
      </w:r>
    </w:p>
    <w:p w:rsidR="00B02621" w:rsidRDefault="00B02621" w:rsidP="00EA41BF">
      <w:pPr>
        <w:numPr>
          <w:ilvl w:val="0"/>
          <w:numId w:val="307"/>
        </w:numPr>
        <w:suppressAutoHyphens/>
      </w:pPr>
      <w:r>
        <w:t xml:space="preserve">   pri vymedzovaní predmetu skúmania, napríklad písomného úryvku z prameňa, mapy, grafu, diagramu,</w:t>
      </w:r>
    </w:p>
    <w:p w:rsidR="00B02621" w:rsidRDefault="00B02621" w:rsidP="00EA41BF">
      <w:pPr>
        <w:numPr>
          <w:ilvl w:val="0"/>
          <w:numId w:val="307"/>
        </w:numPr>
        <w:suppressAutoHyphens/>
      </w:pPr>
      <w:r>
        <w:t xml:space="preserve">   pri vytvorení plánu skúmania, napríklad fotografie, historického obrazu,</w:t>
      </w:r>
    </w:p>
    <w:p w:rsidR="00B02621" w:rsidRDefault="00B02621" w:rsidP="00EA41BF">
      <w:pPr>
        <w:numPr>
          <w:ilvl w:val="0"/>
          <w:numId w:val="307"/>
        </w:numPr>
        <w:suppressAutoHyphens/>
      </w:pPr>
      <w:r>
        <w:t xml:space="preserve">   pri komunikácii v tíme o výsledkoch skúmania, napríklad pästného klinu, nástroja pomocou zmyslov, v múzeu, archíve, </w:t>
      </w:r>
    </w:p>
    <w:p w:rsidR="00B02621" w:rsidRDefault="00B02621" w:rsidP="00EA41BF">
      <w:pPr>
        <w:numPr>
          <w:ilvl w:val="0"/>
          <w:numId w:val="307"/>
        </w:numPr>
        <w:suppressAutoHyphens/>
      </w:pPr>
      <w:r>
        <w:t xml:space="preserve">   pri vytvorení záznamu zo skúmania, napríklad o ľuďoch, predmetoch a veciach na karikatúre, verbálneho textu.</w:t>
      </w:r>
    </w:p>
    <w:p w:rsidR="00B02621" w:rsidRDefault="00B02621" w:rsidP="00B02621">
      <w:pPr>
        <w:ind w:left="947"/>
      </w:pPr>
    </w:p>
    <w:p w:rsidR="00B02621" w:rsidRDefault="00B02621" w:rsidP="00B02621">
      <w:pPr>
        <w:ind w:left="227"/>
      </w:pPr>
      <w:r>
        <w:rPr>
          <w:b/>
          <w:bCs/>
        </w:rPr>
        <w:t xml:space="preserve">pri vyhľadávaní relevantných informácií </w:t>
      </w:r>
    </w:p>
    <w:p w:rsidR="00B02621" w:rsidRDefault="00B02621" w:rsidP="00EA41BF">
      <w:pPr>
        <w:numPr>
          <w:ilvl w:val="0"/>
          <w:numId w:val="305"/>
        </w:numPr>
        <w:suppressAutoHyphens/>
      </w:pPr>
      <w:r>
        <w:t>vyberaní informácií, napríklad z úryvku písomného prameňa, z učebnice, z internetu,</w:t>
      </w:r>
    </w:p>
    <w:p w:rsidR="00B02621" w:rsidRDefault="00B02621" w:rsidP="00EA41BF">
      <w:pPr>
        <w:numPr>
          <w:ilvl w:val="0"/>
          <w:numId w:val="305"/>
        </w:numPr>
        <w:suppressAutoHyphens/>
      </w:pPr>
      <w:r>
        <w:t>organizovaní informácií, napríklad prostredníctvom poznámok, kľúčových pojmov, pamäťových máp, obrazového materiálu,</w:t>
      </w:r>
    </w:p>
    <w:p w:rsidR="00B02621" w:rsidRDefault="00B02621" w:rsidP="00EA41BF">
      <w:pPr>
        <w:numPr>
          <w:ilvl w:val="0"/>
          <w:numId w:val="305"/>
        </w:numPr>
        <w:suppressAutoHyphens/>
      </w:pPr>
      <w:r>
        <w:t>porovnávaní informácií, napríklad podobnosti a odlišnosti, porovnať staré a nové, čo sa zmenilo a čo sa nezmenilo,</w:t>
      </w:r>
    </w:p>
    <w:p w:rsidR="00B02621" w:rsidRDefault="00B02621" w:rsidP="00EA41BF">
      <w:pPr>
        <w:numPr>
          <w:ilvl w:val="0"/>
          <w:numId w:val="305"/>
        </w:numPr>
        <w:suppressAutoHyphens/>
      </w:pPr>
      <w:r>
        <w:t>rozlišovaní a triedení informácií, napríklad rozlíšiť fakt, fikciu prostredníctvom karikatúry, legendy, povesti, spomienky,</w:t>
      </w:r>
    </w:p>
    <w:p w:rsidR="00B02621" w:rsidRDefault="00B02621" w:rsidP="00EA41BF">
      <w:pPr>
        <w:numPr>
          <w:ilvl w:val="0"/>
          <w:numId w:val="305"/>
        </w:numPr>
        <w:suppressAutoHyphens/>
      </w:pPr>
      <w:r>
        <w:t>zaraďovaní informácií, napríklad na časovú priamku historické udalosti, do tabuľky, grafu, diagramu,</w:t>
      </w:r>
    </w:p>
    <w:p w:rsidR="00B02621" w:rsidRDefault="00B02621" w:rsidP="00EA41BF">
      <w:pPr>
        <w:numPr>
          <w:ilvl w:val="0"/>
          <w:numId w:val="305"/>
        </w:numPr>
        <w:suppressAutoHyphens/>
      </w:pPr>
      <w:r>
        <w:t>kritickom zhodnotení rôznych zdrojov informácií, napríklad zhodnotením viacerých webových stránok na jednu tému.</w:t>
      </w:r>
    </w:p>
    <w:p w:rsidR="00B02621" w:rsidRDefault="00B02621" w:rsidP="00B02621"/>
    <w:p w:rsidR="00B02621" w:rsidRDefault="00B02621" w:rsidP="00B02621">
      <w:pPr>
        <w:ind w:left="227"/>
      </w:pPr>
      <w:r>
        <w:rPr>
          <w:b/>
          <w:bCs/>
        </w:rPr>
        <w:t>pri štruktúrovaní výsledkov, výstupov a potvrdení vybraného postupu</w:t>
      </w:r>
    </w:p>
    <w:p w:rsidR="00B02621" w:rsidRDefault="00B02621" w:rsidP="00EA41BF">
      <w:pPr>
        <w:numPr>
          <w:ilvl w:val="0"/>
          <w:numId w:val="309"/>
        </w:numPr>
        <w:suppressAutoHyphens/>
      </w:pPr>
      <w: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B02621" w:rsidRDefault="00B02621" w:rsidP="00EA41BF">
      <w:pPr>
        <w:numPr>
          <w:ilvl w:val="0"/>
          <w:numId w:val="309"/>
        </w:numPr>
        <w:suppressAutoHyphens/>
      </w:pPr>
      <w:r>
        <w:t>integrovaní výsledkov do chronologického a historického rámca, napríklad prostredníctvom chronologickej tabuľky,</w:t>
      </w:r>
    </w:p>
    <w:p w:rsidR="00B02621" w:rsidRDefault="00B02621" w:rsidP="00EA41BF">
      <w:pPr>
        <w:numPr>
          <w:ilvl w:val="0"/>
          <w:numId w:val="309"/>
        </w:numPr>
        <w:suppressAutoHyphens/>
      </w:pPr>
      <w:r>
        <w:t>vyhodnocovaní správnosti postupu, napríklad overovaním historických faktov,</w:t>
      </w:r>
    </w:p>
    <w:p w:rsidR="00B02621" w:rsidRDefault="00B02621" w:rsidP="00EA41BF">
      <w:pPr>
        <w:numPr>
          <w:ilvl w:val="0"/>
          <w:numId w:val="309"/>
        </w:numPr>
        <w:suppressAutoHyphens/>
      </w:pPr>
      <w:r>
        <w:t>tvorbe súboru vlastných prác, produktov (portfólio), napríklad obrazového materiálu, plagátu, letáku, nákresu, kresby.</w:t>
      </w:r>
    </w:p>
    <w:p w:rsidR="00B02621" w:rsidRDefault="00B02621" w:rsidP="00B02621"/>
    <w:p w:rsidR="00B02621" w:rsidRDefault="00B02621" w:rsidP="00B02621">
      <w:pPr>
        <w:ind w:firstLine="227"/>
      </w:pPr>
      <w: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r>
        <w:rPr>
          <w:b/>
          <w:bCs/>
        </w:rPr>
        <w:t>1. pozorovanie 2. analýza 3. interpretácia 4. hodnotenie 5. produkcia.“</w:t>
      </w:r>
    </w:p>
    <w:p w:rsidR="00B02621" w:rsidRDefault="00B02621" w:rsidP="00B02621">
      <w:r>
        <w:rPr>
          <w:b/>
          <w:bCs/>
        </w:rPr>
        <w:tab/>
      </w:r>
      <w:r>
        <w:t>Uvedený komplex predmetových kompetencií sa konkretizuje vo vzdelávacom štandarde.</w:t>
      </w:r>
    </w:p>
    <w:p w:rsidR="00B02621" w:rsidRDefault="00B02621" w:rsidP="00B02621"/>
    <w:p w:rsidR="00B02621" w:rsidRDefault="00B02621" w:rsidP="00EA41BF">
      <w:pPr>
        <w:pStyle w:val="slovanzoznam1"/>
        <w:numPr>
          <w:ilvl w:val="0"/>
          <w:numId w:val="308"/>
        </w:numPr>
        <w:tabs>
          <w:tab w:val="left" w:pos="284"/>
          <w:tab w:val="left" w:pos="360"/>
        </w:tabs>
        <w:ind w:left="227" w:hanging="227"/>
        <w:jc w:val="both"/>
      </w:pPr>
      <w:r>
        <w:rPr>
          <w:b/>
          <w:u w:val="single"/>
        </w:rPr>
        <w:t xml:space="preserve">Prierezové témy </w:t>
      </w:r>
    </w:p>
    <w:p w:rsidR="00B02621" w:rsidRDefault="00B02621" w:rsidP="00B02621">
      <w:pPr>
        <w:pStyle w:val="slovanzoznam1"/>
        <w:numPr>
          <w:ilvl w:val="0"/>
          <w:numId w:val="0"/>
        </w:numPr>
        <w:tabs>
          <w:tab w:val="left" w:pos="432"/>
        </w:tabs>
        <w:ind w:left="227"/>
        <w:jc w:val="both"/>
        <w:rPr>
          <w:b/>
          <w:u w:val="single"/>
        </w:rPr>
      </w:pPr>
    </w:p>
    <w:p w:rsidR="00B02621" w:rsidRDefault="00B02621" w:rsidP="00B02621">
      <w:pPr>
        <w:pStyle w:val="slovanzoznam1"/>
        <w:numPr>
          <w:ilvl w:val="0"/>
          <w:numId w:val="0"/>
        </w:numPr>
        <w:jc w:val="both"/>
      </w:pPr>
      <w:r>
        <w:rPr>
          <w:bCs/>
          <w:sz w:val="23"/>
          <w:szCs w:val="23"/>
        </w:rPr>
        <w:t>Osobnostný a sociálny rozvoj, Výchova k manželstvu a rodičovstvu, Environmentálna výchova, Mediálna výchova, Multikultúrna výchova, Ochrana života a zdravia</w:t>
      </w:r>
    </w:p>
    <w:p w:rsidR="00B02621" w:rsidRDefault="00B02621" w:rsidP="00B02621">
      <w:pPr>
        <w:pStyle w:val="slovanzoznam1"/>
        <w:numPr>
          <w:ilvl w:val="0"/>
          <w:numId w:val="0"/>
        </w:numPr>
        <w:jc w:val="both"/>
      </w:pPr>
      <w:r>
        <w:t xml:space="preserve">Finančná gramotnosť (FIG), </w:t>
      </w:r>
    </w:p>
    <w:p w:rsidR="00B02621" w:rsidRDefault="00B02621" w:rsidP="00B02621">
      <w:pPr>
        <w:pStyle w:val="slovanzoznam1"/>
        <w:numPr>
          <w:ilvl w:val="0"/>
          <w:numId w:val="0"/>
        </w:numPr>
        <w:tabs>
          <w:tab w:val="left" w:pos="432"/>
        </w:tabs>
        <w:ind w:left="227"/>
        <w:jc w:val="both"/>
        <w:rPr>
          <w:b/>
          <w:u w:val="single"/>
        </w:rPr>
      </w:pPr>
    </w:p>
    <w:p w:rsidR="00B02621" w:rsidRDefault="00B02621" w:rsidP="00B02621">
      <w:pPr>
        <w:pStyle w:val="slovanzoznam1"/>
        <w:numPr>
          <w:ilvl w:val="0"/>
          <w:numId w:val="0"/>
        </w:numPr>
        <w:tabs>
          <w:tab w:val="left" w:pos="432"/>
        </w:tabs>
        <w:ind w:left="227"/>
        <w:jc w:val="both"/>
        <w:rPr>
          <w:b/>
          <w:u w:val="single"/>
        </w:rPr>
      </w:pPr>
    </w:p>
    <w:p w:rsidR="00B02621" w:rsidRDefault="00B02621" w:rsidP="00EA41BF">
      <w:pPr>
        <w:pStyle w:val="slovanzoznam1"/>
        <w:numPr>
          <w:ilvl w:val="0"/>
          <w:numId w:val="308"/>
        </w:numPr>
        <w:tabs>
          <w:tab w:val="left" w:pos="284"/>
          <w:tab w:val="left" w:pos="360"/>
        </w:tabs>
        <w:ind w:left="227" w:hanging="227"/>
        <w:jc w:val="both"/>
      </w:pPr>
      <w:r>
        <w:rPr>
          <w:b/>
          <w:u w:val="single"/>
        </w:rPr>
        <w:t>Tematické celky</w:t>
      </w:r>
      <w:r>
        <w:rPr>
          <w:b/>
        </w:rPr>
        <w:t xml:space="preserve"> </w:t>
      </w:r>
    </w:p>
    <w:p w:rsidR="00B02621" w:rsidRDefault="00B02621" w:rsidP="00B02621">
      <w:pPr>
        <w:pStyle w:val="slovanzoznam1"/>
        <w:numPr>
          <w:ilvl w:val="0"/>
          <w:numId w:val="0"/>
        </w:numPr>
        <w:tabs>
          <w:tab w:val="left" w:pos="432"/>
        </w:tabs>
        <w:jc w:val="both"/>
        <w:rPr>
          <w:b/>
          <w:u w:val="single"/>
        </w:rPr>
      </w:pPr>
    </w:p>
    <w:p w:rsidR="00B02621" w:rsidRDefault="00B02621" w:rsidP="00B02621">
      <w:pPr>
        <w:pStyle w:val="slovanzoznam1"/>
        <w:numPr>
          <w:ilvl w:val="0"/>
          <w:numId w:val="0"/>
        </w:numPr>
      </w:pPr>
      <w:r>
        <w:rPr>
          <w:b/>
        </w:rPr>
        <w:t xml:space="preserve">1. </w:t>
      </w:r>
      <w:r>
        <w:rPr>
          <w:b/>
          <w:bCs/>
        </w:rPr>
        <w:t>Predkovia Slovákov v Karpatskej kotline</w:t>
      </w:r>
      <w:r>
        <w:t xml:space="preserve"> </w:t>
      </w:r>
      <w:r>
        <w:rPr>
          <w:b/>
        </w:rPr>
        <w:t>-  7</w:t>
      </w:r>
      <w:r>
        <w:t xml:space="preserve"> hodín: Samova ríša, Franská ríša, Byzantská ríša, Veľká Morava, byzantská misia</w:t>
      </w:r>
    </w:p>
    <w:p w:rsidR="00B02621" w:rsidRDefault="00B02621" w:rsidP="00B02621">
      <w:pPr>
        <w:pStyle w:val="slovanzoznam1"/>
        <w:numPr>
          <w:ilvl w:val="0"/>
          <w:numId w:val="0"/>
        </w:numPr>
        <w:rPr>
          <w:b/>
          <w:color w:val="FF0000"/>
        </w:rPr>
      </w:pPr>
    </w:p>
    <w:p w:rsidR="00B02621" w:rsidRDefault="00B02621" w:rsidP="00B02621">
      <w:pPr>
        <w:pStyle w:val="slovanzoznam1"/>
        <w:numPr>
          <w:ilvl w:val="0"/>
          <w:numId w:val="0"/>
        </w:numPr>
      </w:pPr>
      <w:r>
        <w:rPr>
          <w:b/>
        </w:rPr>
        <w:t xml:space="preserve">2. </w:t>
      </w:r>
      <w:r>
        <w:rPr>
          <w:b/>
          <w:bCs/>
        </w:rPr>
        <w:t xml:space="preserve">Slováci v Uhorskom kráľovstve </w:t>
      </w:r>
      <w:r>
        <w:t>– 20 hodín:  Uhorsko, dynastie, kolonizácia, banské mestá</w:t>
      </w:r>
    </w:p>
    <w:p w:rsidR="00B02621" w:rsidRDefault="00B02621" w:rsidP="00B02621">
      <w:pPr>
        <w:pStyle w:val="slovanzoznam1"/>
        <w:numPr>
          <w:ilvl w:val="0"/>
          <w:numId w:val="0"/>
        </w:numPr>
      </w:pPr>
    </w:p>
    <w:p w:rsidR="00B02621" w:rsidRDefault="00B02621" w:rsidP="00B02621">
      <w:pPr>
        <w:pStyle w:val="slovanzoznam1"/>
        <w:numPr>
          <w:ilvl w:val="0"/>
          <w:numId w:val="0"/>
        </w:numPr>
      </w:pPr>
      <w:r>
        <w:rPr>
          <w:b/>
        </w:rPr>
        <w:t xml:space="preserve">3. </w:t>
      </w:r>
      <w:r>
        <w:rPr>
          <w:b/>
          <w:bCs/>
        </w:rPr>
        <w:t xml:space="preserve">Obrazy novovekého sveta </w:t>
      </w:r>
      <w:r>
        <w:t>– 14 hodín: mešťan, humanizmus a renesancia, kolónie, kolonializmus, remeselník, cech, manufaktúra, reformácia, protestant, katolík</w:t>
      </w:r>
    </w:p>
    <w:p w:rsidR="00B02621" w:rsidRDefault="00B02621" w:rsidP="00B02621">
      <w:pPr>
        <w:pStyle w:val="slovanzoznam1"/>
        <w:numPr>
          <w:ilvl w:val="0"/>
          <w:numId w:val="0"/>
        </w:numPr>
      </w:pPr>
    </w:p>
    <w:p w:rsidR="00B02621" w:rsidRDefault="00B02621" w:rsidP="00B02621">
      <w:pPr>
        <w:pStyle w:val="slovanzoznam1"/>
        <w:numPr>
          <w:ilvl w:val="0"/>
          <w:numId w:val="0"/>
        </w:numPr>
      </w:pPr>
      <w:r>
        <w:rPr>
          <w:b/>
          <w:bCs/>
        </w:rPr>
        <w:t>4. Habsburská monarchia na prahu novoveku – 24</w:t>
      </w:r>
      <w:r>
        <w:t xml:space="preserve"> hodín:</w:t>
      </w:r>
      <w:r>
        <w:rPr>
          <w:b/>
          <w:bCs/>
        </w:rPr>
        <w:t xml:space="preserve"> </w:t>
      </w:r>
      <w:r>
        <w:t>Moháč, Turci, Bratislava, Habsburgovci, protireformácia</w:t>
      </w:r>
    </w:p>
    <w:p w:rsidR="00B02621" w:rsidRDefault="00B02621" w:rsidP="00B02621">
      <w:pPr>
        <w:pStyle w:val="slovanzoznam1"/>
        <w:numPr>
          <w:ilvl w:val="0"/>
          <w:numId w:val="0"/>
        </w:numPr>
        <w:jc w:val="both"/>
      </w:pPr>
      <w:r>
        <w:tab/>
      </w:r>
    </w:p>
    <w:p w:rsidR="00B02621" w:rsidRDefault="00B02621" w:rsidP="00B02621">
      <w:pPr>
        <w:pStyle w:val="Standard"/>
        <w:jc w:val="both"/>
      </w:pPr>
      <w:r>
        <w:rPr>
          <w:rFonts w:eastAsia="Times New Roman" w:cs="Times New Roman"/>
          <w:b/>
          <w:kern w:val="0"/>
        </w:rPr>
        <w:t xml:space="preserve">5 </w:t>
      </w:r>
      <w:r>
        <w:rPr>
          <w:rFonts w:eastAsia="Times New Roman" w:cs="Times New Roman"/>
          <w:kern w:val="0"/>
        </w:rPr>
        <w:t xml:space="preserve"> </w:t>
      </w:r>
      <w:r>
        <w:rPr>
          <w:rFonts w:eastAsia="Times New Roman" w:cs="Times New Roman"/>
          <w:b/>
          <w:kern w:val="0"/>
          <w:u w:val="single"/>
        </w:rPr>
        <w:t>Hodnotenie predmetu</w:t>
      </w:r>
    </w:p>
    <w:p w:rsidR="00B02621" w:rsidRDefault="00B02621" w:rsidP="00B02621">
      <w:pPr>
        <w:pStyle w:val="Standard"/>
        <w:jc w:val="both"/>
        <w:rPr>
          <w:rFonts w:eastAsia="Times New Roman" w:cs="Times New Roman"/>
          <w:b/>
          <w:bCs/>
          <w:kern w:val="0"/>
          <w:u w:val="single"/>
        </w:rPr>
      </w:pPr>
    </w:p>
    <w:p w:rsidR="00B02621" w:rsidRDefault="00B02621" w:rsidP="00B02621">
      <w:pPr>
        <w:pStyle w:val="Standard"/>
        <w:jc w:val="both"/>
      </w:pPr>
      <w:r>
        <w:rPr>
          <w:rFonts w:cs="Times New Roman"/>
          <w:bCs/>
        </w:rPr>
        <w:t xml:space="preserve">Na konci každého klasifikačného obdobia sú žiaci na vysvedčení hodnotení klasifikačným stupňom podľa platnej klasifikačnej stupnice – výborný, chválitebný, dobrý, dostatočný, nedostatočný </w:t>
      </w:r>
      <w:r>
        <w:rPr>
          <w:rFonts w:cs="Times New Roman"/>
        </w:rPr>
        <w:t>(Metodický pokyn č. 22/2011 č. 2011-3121/12824-4-921 na hodnotenie žiakov základnej školy).</w:t>
      </w:r>
    </w:p>
    <w:p w:rsidR="00B02621" w:rsidRDefault="00B02621" w:rsidP="00B02621">
      <w:pPr>
        <w:pStyle w:val="Standard"/>
        <w:ind w:left="720"/>
        <w:jc w:val="both"/>
        <w:rPr>
          <w:rFonts w:cs="Times New Roman"/>
        </w:rPr>
      </w:pPr>
    </w:p>
    <w:p w:rsidR="00024B86" w:rsidRDefault="00024B86" w:rsidP="00A72405">
      <w:pPr>
        <w:pStyle w:val="slovanzoznam"/>
        <w:numPr>
          <w:ilvl w:val="0"/>
          <w:numId w:val="0"/>
        </w:numPr>
        <w:jc w:val="center"/>
        <w:rPr>
          <w:rFonts w:ascii="Arial" w:hAnsi="Arial" w:cs="Arial"/>
          <w:b/>
          <w:sz w:val="28"/>
          <w:u w:val="single"/>
        </w:rPr>
      </w:pPr>
    </w:p>
    <w:p w:rsidR="00024B86" w:rsidRPr="00A07DA4" w:rsidRDefault="00024B86" w:rsidP="00A72405">
      <w:pPr>
        <w:pStyle w:val="slovanzoznam"/>
        <w:numPr>
          <w:ilvl w:val="0"/>
          <w:numId w:val="0"/>
        </w:numPr>
        <w:jc w:val="center"/>
        <w:rPr>
          <w:rFonts w:ascii="Arial" w:hAnsi="Arial" w:cs="Arial"/>
          <w:b/>
          <w:szCs w:val="20"/>
          <w:u w:val="single"/>
        </w:rPr>
      </w:pPr>
    </w:p>
    <w:p w:rsidR="00A07DA4" w:rsidRPr="00FB73D3" w:rsidRDefault="00A07DA4" w:rsidP="00A07DA4">
      <w:pPr>
        <w:pStyle w:val="slovanzoznam"/>
        <w:numPr>
          <w:ilvl w:val="0"/>
          <w:numId w:val="0"/>
        </w:numPr>
        <w:jc w:val="center"/>
        <w:rPr>
          <w:rFonts w:ascii="Arial" w:hAnsi="Arial" w:cs="Arial"/>
          <w:b/>
          <w:sz w:val="28"/>
          <w:szCs w:val="20"/>
          <w:u w:val="single"/>
        </w:rPr>
      </w:pPr>
      <w:r w:rsidRPr="00FB73D3">
        <w:rPr>
          <w:rFonts w:ascii="Arial" w:hAnsi="Arial" w:cs="Arial"/>
          <w:b/>
          <w:sz w:val="28"/>
          <w:szCs w:val="20"/>
          <w:u w:val="single"/>
        </w:rPr>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spoločnosť</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Dejepis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 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bCs/>
          <w:iCs/>
          <w:sz w:val="20"/>
          <w:szCs w:val="20"/>
        </w:rPr>
        <w:t xml:space="preserve">Učebné osnovy sú totožné so vzdelávacím štandardom ŠVP pre príslušný predmet . </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EA41BF">
      <w:pPr>
        <w:pStyle w:val="slovanzoznam"/>
        <w:numPr>
          <w:ilvl w:val="0"/>
          <w:numId w:val="253"/>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ind w:firstLine="227"/>
        <w:rPr>
          <w:rFonts w:ascii="Arial" w:hAnsi="Arial" w:cs="Arial"/>
          <w:b/>
          <w:sz w:val="20"/>
          <w:szCs w:val="20"/>
          <w:u w:val="single"/>
        </w:rPr>
      </w:pPr>
    </w:p>
    <w:p w:rsidR="00A07DA4" w:rsidRPr="00A07DA4" w:rsidRDefault="00A07DA4" w:rsidP="00A07DA4">
      <w:pPr>
        <w:pStyle w:val="slovanzoznam"/>
        <w:numPr>
          <w:ilvl w:val="0"/>
          <w:numId w:val="0"/>
        </w:numPr>
        <w:tabs>
          <w:tab w:val="num" w:pos="360"/>
        </w:tabs>
        <w:spacing w:line="276" w:lineRule="auto"/>
        <w:jc w:val="both"/>
        <w:rPr>
          <w:rFonts w:ascii="Arial" w:hAnsi="Arial" w:cs="Arial"/>
          <w:sz w:val="20"/>
          <w:szCs w:val="20"/>
        </w:rPr>
      </w:pPr>
      <w:r w:rsidRPr="00A07DA4">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EA41BF">
      <w:pPr>
        <w:pStyle w:val="slovanzoznam"/>
        <w:numPr>
          <w:ilvl w:val="0"/>
          <w:numId w:val="25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EA41BF">
      <w:pPr>
        <w:pStyle w:val="Odsekzoznamu"/>
        <w:numPr>
          <w:ilvl w:val="0"/>
          <w:numId w:val="251"/>
        </w:numPr>
        <w:spacing w:after="0" w:line="240" w:lineRule="auto"/>
        <w:ind w:left="851"/>
        <w:jc w:val="both"/>
        <w:rPr>
          <w:rFonts w:ascii="Arial" w:hAnsi="Arial" w:cs="Arial"/>
          <w:sz w:val="20"/>
          <w:szCs w:val="20"/>
        </w:rPr>
      </w:pPr>
      <w:r w:rsidRPr="00A07DA4">
        <w:rPr>
          <w:rFonts w:ascii="Arial" w:hAnsi="Arial" w:cs="Arial"/>
          <w:sz w:val="20"/>
          <w:szCs w:val="20"/>
        </w:rPr>
        <w:t>Nadobudnú spôsobilosť orientovať sa v historickom čase</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nadobudnú spôsobilosť orientovať sa v historickom priestore,</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naučia sa čítať a používať dejepisnú mapu,</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získajú základné vedomosti a spôsobilosti z oblasti vybraných historických udalostí, javov, procesov z národných a svetových dejín,</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nadobudnú spôsobilosť pochopiť príčiny, priebeh a dôsledky historických udalostí,</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získajú schopnosti poznávať históriu na základe analýzy primeraných školských historických písomných, obrazových, hmotných a grafických prameňov a sú schopní týmto prameňom klásť primerane adekvátne otázky, </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rozvinú si komplex kompetencií – spôsobilostí, schopností rozvíjať a kultivovať kultúrny dialóg a otvorenú diskusiu ako základný princíp fungovania histórie i školského dejepisu v demokratickej spoločnosti</w:t>
      </w:r>
    </w:p>
    <w:p w:rsidR="00A07DA4" w:rsidRPr="00A07DA4" w:rsidRDefault="00A07DA4" w:rsidP="00EA41BF">
      <w:pPr>
        <w:numPr>
          <w:ilvl w:val="0"/>
          <w:numId w:val="24"/>
        </w:numPr>
        <w:ind w:left="851"/>
        <w:rPr>
          <w:rFonts w:ascii="Arial" w:hAnsi="Arial" w:cs="Arial"/>
          <w:sz w:val="20"/>
          <w:szCs w:val="20"/>
        </w:rPr>
      </w:pPr>
      <w:r w:rsidRPr="00A07DA4">
        <w:rPr>
          <w:rFonts w:ascii="Arial" w:hAnsi="Arial" w:cs="Arial"/>
          <w:sz w:val="20"/>
          <w:szCs w:val="20"/>
        </w:rPr>
        <w:t xml:space="preserve"> osvoja si postupne spôsobilosť historickej kultúry ako schopnosti orientovať sa v mnohosti kultúrnych situácií, v ktorých sa stretávame s históriou.</w:t>
      </w:r>
    </w:p>
    <w:p w:rsidR="00A07DA4" w:rsidRPr="00A07DA4" w:rsidRDefault="00A07DA4" w:rsidP="00A07DA4">
      <w:pPr>
        <w:ind w:left="720"/>
        <w:rPr>
          <w:rFonts w:ascii="Arial" w:hAnsi="Arial" w:cs="Arial"/>
          <w:sz w:val="20"/>
          <w:szCs w:val="20"/>
        </w:rPr>
      </w:pPr>
    </w:p>
    <w:p w:rsidR="00A07DA4" w:rsidRPr="00A07DA4" w:rsidRDefault="00A07DA4" w:rsidP="00A07DA4">
      <w:pPr>
        <w:rPr>
          <w:rFonts w:ascii="Arial" w:hAnsi="Arial" w:cs="Arial"/>
          <w:b/>
          <w:bCs/>
          <w:sz w:val="20"/>
          <w:szCs w:val="20"/>
        </w:rPr>
      </w:pPr>
      <w:r w:rsidRPr="00A07DA4">
        <w:rPr>
          <w:rFonts w:ascii="Arial" w:hAnsi="Arial" w:cs="Arial"/>
          <w:b/>
          <w:bCs/>
          <w:sz w:val="20"/>
          <w:szCs w:val="20"/>
        </w:rPr>
        <w:t>Základné predmetové kompetencie (spôsobilosti)</w:t>
      </w:r>
    </w:p>
    <w:p w:rsidR="00A07DA4" w:rsidRPr="00A07DA4" w:rsidRDefault="00A07DA4" w:rsidP="00A07DA4">
      <w:pPr>
        <w:rPr>
          <w:rFonts w:ascii="Arial" w:hAnsi="Arial" w:cs="Arial"/>
          <w:b/>
          <w:bCs/>
          <w:sz w:val="20"/>
          <w:szCs w:val="20"/>
        </w:rPr>
      </w:pPr>
    </w:p>
    <w:p w:rsidR="00A07DA4" w:rsidRPr="00A07DA4" w:rsidRDefault="00A07DA4" w:rsidP="00A07DA4">
      <w:pPr>
        <w:ind w:firstLine="360"/>
        <w:rPr>
          <w:rFonts w:ascii="Arial" w:hAnsi="Arial" w:cs="Arial"/>
          <w:sz w:val="20"/>
          <w:szCs w:val="20"/>
        </w:rPr>
      </w:pPr>
      <w:r w:rsidRPr="00A07DA4">
        <w:rPr>
          <w:rFonts w:ascii="Arial" w:hAnsi="Arial" w:cs="Arial"/>
          <w:sz w:val="20"/>
          <w:szCs w:val="20"/>
        </w:rPr>
        <w:t xml:space="preserve"> Žiaci si kladú otázky a použijú ich na osvojovanie daných významov, ktoré súvisia s riešením základných operácií: </w:t>
      </w:r>
    </w:p>
    <w:p w:rsidR="00A07DA4" w:rsidRPr="00A07DA4" w:rsidRDefault="00A07DA4" w:rsidP="00A07DA4">
      <w:pPr>
        <w:ind w:firstLine="360"/>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časom</w:t>
      </w:r>
    </w:p>
    <w:p w:rsidR="00A07DA4" w:rsidRPr="00A07DA4" w:rsidRDefault="00A07DA4" w:rsidP="00EA41BF">
      <w:pPr>
        <w:numPr>
          <w:ilvl w:val="0"/>
          <w:numId w:val="84"/>
        </w:numPr>
        <w:rPr>
          <w:rFonts w:ascii="Arial" w:hAnsi="Arial" w:cs="Arial"/>
          <w:sz w:val="20"/>
          <w:szCs w:val="20"/>
        </w:rPr>
      </w:pPr>
      <w:r w:rsidRPr="00A07DA4">
        <w:rPr>
          <w:rFonts w:ascii="Arial" w:hAnsi="Arial" w:cs="Arial"/>
          <w:sz w:val="20"/>
          <w:szCs w:val="20"/>
        </w:rPr>
        <w:t>zaraďovať historické udalosti, javy, procesy a osobnosti chronologicky,</w:t>
      </w:r>
    </w:p>
    <w:p w:rsidR="00A07DA4" w:rsidRPr="00A07DA4" w:rsidRDefault="00A07DA4" w:rsidP="00EA41BF">
      <w:pPr>
        <w:numPr>
          <w:ilvl w:val="0"/>
          <w:numId w:val="84"/>
        </w:numPr>
        <w:rPr>
          <w:rFonts w:ascii="Arial" w:hAnsi="Arial" w:cs="Arial"/>
          <w:sz w:val="20"/>
          <w:szCs w:val="20"/>
        </w:rPr>
      </w:pPr>
      <w:r w:rsidRPr="00A07DA4">
        <w:rPr>
          <w:rFonts w:ascii="Arial" w:hAnsi="Arial" w:cs="Arial"/>
          <w:sz w:val="20"/>
          <w:szCs w:val="20"/>
        </w:rPr>
        <w:t>zaraďovať historické udalosti, javy, procesy a osobnosti synchrónne,</w:t>
      </w:r>
    </w:p>
    <w:p w:rsidR="00A07DA4" w:rsidRPr="00A07DA4" w:rsidRDefault="00A07DA4" w:rsidP="00EA41BF">
      <w:pPr>
        <w:numPr>
          <w:ilvl w:val="0"/>
          <w:numId w:val="84"/>
        </w:numPr>
        <w:rPr>
          <w:rFonts w:ascii="Arial" w:hAnsi="Arial" w:cs="Arial"/>
          <w:sz w:val="20"/>
          <w:szCs w:val="20"/>
        </w:rPr>
      </w:pPr>
      <w:r w:rsidRPr="00A07DA4">
        <w:rPr>
          <w:rFonts w:ascii="Arial" w:hAnsi="Arial" w:cs="Arial"/>
          <w:sz w:val="20"/>
          <w:szCs w:val="20"/>
        </w:rPr>
        <w:t>rozpoznať postupne nerovnomernosť historického vývoja,</w:t>
      </w:r>
    </w:p>
    <w:p w:rsidR="00A07DA4" w:rsidRPr="00A07DA4" w:rsidRDefault="00A07DA4" w:rsidP="00EA41BF">
      <w:pPr>
        <w:numPr>
          <w:ilvl w:val="0"/>
          <w:numId w:val="84"/>
        </w:numPr>
        <w:rPr>
          <w:rFonts w:ascii="Arial" w:hAnsi="Arial" w:cs="Arial"/>
          <w:sz w:val="20"/>
          <w:szCs w:val="20"/>
        </w:rPr>
      </w:pPr>
      <w:r w:rsidRPr="00A07DA4">
        <w:rPr>
          <w:rFonts w:ascii="Arial" w:hAnsi="Arial" w:cs="Arial"/>
          <w:sz w:val="20"/>
          <w:szCs w:val="20"/>
        </w:rPr>
        <w:t>využívať medzníky ako prostriedok orientácie v minulosti.</w:t>
      </w:r>
    </w:p>
    <w:p w:rsidR="00A07DA4" w:rsidRPr="00A07DA4" w:rsidRDefault="00A07DA4" w:rsidP="00A07DA4">
      <w:pPr>
        <w:ind w:left="1429"/>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priestorom</w:t>
      </w:r>
    </w:p>
    <w:p w:rsidR="00A07DA4" w:rsidRPr="00A07DA4" w:rsidRDefault="00A07DA4" w:rsidP="00EA41BF">
      <w:pPr>
        <w:numPr>
          <w:ilvl w:val="0"/>
          <w:numId w:val="85"/>
        </w:numPr>
        <w:rPr>
          <w:rFonts w:ascii="Arial" w:hAnsi="Arial" w:cs="Arial"/>
          <w:sz w:val="20"/>
          <w:szCs w:val="20"/>
        </w:rPr>
      </w:pPr>
      <w:r w:rsidRPr="00A07DA4">
        <w:rPr>
          <w:rFonts w:ascii="Arial" w:hAnsi="Arial" w:cs="Arial"/>
          <w:sz w:val="20"/>
          <w:szCs w:val="20"/>
        </w:rPr>
        <w:t xml:space="preserve">rozlišovať miestny, regionálny, národný, globálny historický priestor, </w:t>
      </w:r>
    </w:p>
    <w:p w:rsidR="00A07DA4" w:rsidRPr="00A07DA4" w:rsidRDefault="00A07DA4" w:rsidP="00EA41BF">
      <w:pPr>
        <w:numPr>
          <w:ilvl w:val="0"/>
          <w:numId w:val="85"/>
        </w:numPr>
        <w:rPr>
          <w:rFonts w:ascii="Arial" w:hAnsi="Arial" w:cs="Arial"/>
          <w:sz w:val="20"/>
          <w:szCs w:val="20"/>
        </w:rPr>
      </w:pPr>
      <w:r w:rsidRPr="00A07DA4">
        <w:rPr>
          <w:rFonts w:ascii="Arial" w:hAnsi="Arial" w:cs="Arial"/>
          <w:sz w:val="20"/>
          <w:szCs w:val="20"/>
        </w:rPr>
        <w:t xml:space="preserve">zaraďovať historické udalosti, javy, procesy a osobnosti v historickom priestore, </w:t>
      </w:r>
    </w:p>
    <w:p w:rsidR="00A07DA4" w:rsidRPr="00A07DA4" w:rsidRDefault="00A07DA4" w:rsidP="00EA41BF">
      <w:pPr>
        <w:numPr>
          <w:ilvl w:val="0"/>
          <w:numId w:val="85"/>
        </w:numPr>
        <w:rPr>
          <w:rFonts w:ascii="Arial" w:hAnsi="Arial" w:cs="Arial"/>
          <w:sz w:val="20"/>
          <w:szCs w:val="20"/>
        </w:rPr>
      </w:pPr>
      <w:r w:rsidRPr="00A07DA4">
        <w:rPr>
          <w:rFonts w:ascii="Arial" w:hAnsi="Arial" w:cs="Arial"/>
          <w:sz w:val="20"/>
          <w:szCs w:val="20"/>
        </w:rPr>
        <w:t>rozpoznať podmienenosť medzi historickým priestorom a spôsobom života a obživy človeka, spoločnosti.</w:t>
      </w:r>
    </w:p>
    <w:p w:rsidR="00A07DA4" w:rsidRPr="00A07DA4" w:rsidRDefault="00A07DA4" w:rsidP="00A07DA4">
      <w:pPr>
        <w:ind w:left="1429"/>
        <w:rPr>
          <w:rFonts w:ascii="Arial" w:hAnsi="Arial" w:cs="Arial"/>
          <w:sz w:val="20"/>
          <w:szCs w:val="20"/>
        </w:rPr>
      </w:pPr>
    </w:p>
    <w:p w:rsidR="00A07DA4" w:rsidRPr="00A07DA4" w:rsidRDefault="00A07DA4" w:rsidP="00A07DA4">
      <w:pPr>
        <w:ind w:left="709"/>
        <w:rPr>
          <w:rFonts w:ascii="Arial" w:hAnsi="Arial" w:cs="Arial"/>
          <w:b/>
          <w:bCs/>
          <w:sz w:val="20"/>
          <w:szCs w:val="20"/>
        </w:rPr>
      </w:pPr>
      <w:r w:rsidRPr="00A07DA4">
        <w:rPr>
          <w:rFonts w:ascii="Arial" w:hAnsi="Arial" w:cs="Arial"/>
          <w:b/>
          <w:bCs/>
          <w:sz w:val="20"/>
          <w:szCs w:val="20"/>
        </w:rPr>
        <w:t xml:space="preserve">s historickými faktami, udalosťami, javmi a procesmi a ich hodnotiacim posudzovaním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vymedziť jednotlivú historickú udalosť, jav, proces, osobnosť,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popísať jednotlivé historické udalosti, javy, procesy, osobnosti na základe určujúcich znakov,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rekonštruovať konanie a postoje ľudí v minulosti,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skúmať konanie ľudí v daných podmienkach a vysvetľovať ho,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určiť príčiny jednotlivých historických udalostí, javov, procesov,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vymedziť dôsledky jednotlivých historických udalostí, javov, procesov,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 xml:space="preserve">rozpoznať charakteristické znaky jednotlivých historických období, </w:t>
      </w:r>
    </w:p>
    <w:p w:rsidR="00A07DA4" w:rsidRPr="00A07DA4" w:rsidRDefault="00A07DA4" w:rsidP="00EA41BF">
      <w:pPr>
        <w:numPr>
          <w:ilvl w:val="0"/>
          <w:numId w:val="86"/>
        </w:numPr>
        <w:rPr>
          <w:rFonts w:ascii="Arial" w:hAnsi="Arial" w:cs="Arial"/>
          <w:sz w:val="20"/>
          <w:szCs w:val="20"/>
        </w:rPr>
      </w:pPr>
      <w:r w:rsidRPr="00A07DA4">
        <w:rPr>
          <w:rFonts w:ascii="Arial" w:hAnsi="Arial" w:cs="Arial"/>
          <w:sz w:val="20"/>
          <w:szCs w:val="20"/>
        </w:rPr>
        <w:t>rozpoznať základné faktory, ktoré ovplyvňovali historický vývoj.</w:t>
      </w:r>
    </w:p>
    <w:p w:rsidR="00A07DA4" w:rsidRPr="00A07DA4" w:rsidRDefault="00A07DA4" w:rsidP="00A07DA4">
      <w:pPr>
        <w:ind w:left="1429"/>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b/>
          <w:bCs/>
          <w:sz w:val="20"/>
          <w:szCs w:val="20"/>
        </w:rPr>
      </w:pPr>
      <w:r w:rsidRPr="00A07DA4">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A07DA4" w:rsidRPr="00A07DA4" w:rsidRDefault="00A07DA4" w:rsidP="00EA41BF">
      <w:pPr>
        <w:numPr>
          <w:ilvl w:val="0"/>
          <w:numId w:val="87"/>
        </w:numPr>
        <w:rPr>
          <w:rFonts w:ascii="Arial" w:hAnsi="Arial" w:cs="Arial"/>
          <w:sz w:val="20"/>
          <w:szCs w:val="20"/>
        </w:rPr>
      </w:pPr>
      <w:r w:rsidRPr="00A07DA4">
        <w:rPr>
          <w:rFonts w:ascii="Arial" w:hAnsi="Arial" w:cs="Arial"/>
          <w:sz w:val="20"/>
          <w:szCs w:val="20"/>
        </w:rPr>
        <w:t xml:space="preserve">   pri vymedzovaní predmetu skúmania, napríklad písomného úryvku z prameňa, mapy, grafu, diagramu,</w:t>
      </w:r>
    </w:p>
    <w:p w:rsidR="00A07DA4" w:rsidRPr="00A07DA4" w:rsidRDefault="00A07DA4" w:rsidP="00EA41BF">
      <w:pPr>
        <w:numPr>
          <w:ilvl w:val="0"/>
          <w:numId w:val="87"/>
        </w:numPr>
        <w:rPr>
          <w:rFonts w:ascii="Arial" w:hAnsi="Arial" w:cs="Arial"/>
          <w:sz w:val="20"/>
          <w:szCs w:val="20"/>
        </w:rPr>
      </w:pPr>
      <w:r w:rsidRPr="00A07DA4">
        <w:rPr>
          <w:rFonts w:ascii="Arial" w:hAnsi="Arial" w:cs="Arial"/>
          <w:sz w:val="20"/>
          <w:szCs w:val="20"/>
        </w:rPr>
        <w:t xml:space="preserve">   pri vytvorení plánu skúmania, napríklad fotografie, historického obrazu,</w:t>
      </w:r>
    </w:p>
    <w:p w:rsidR="00A07DA4" w:rsidRPr="00A07DA4" w:rsidRDefault="00A07DA4" w:rsidP="00EA41BF">
      <w:pPr>
        <w:numPr>
          <w:ilvl w:val="0"/>
          <w:numId w:val="87"/>
        </w:numPr>
        <w:rPr>
          <w:rFonts w:ascii="Arial" w:hAnsi="Arial" w:cs="Arial"/>
          <w:sz w:val="20"/>
          <w:szCs w:val="20"/>
        </w:rPr>
      </w:pPr>
      <w:r w:rsidRPr="00A07DA4">
        <w:rPr>
          <w:rFonts w:ascii="Arial" w:hAnsi="Arial" w:cs="Arial"/>
          <w:sz w:val="20"/>
          <w:szCs w:val="20"/>
        </w:rPr>
        <w:t xml:space="preserve">   pri komunikácii v tíme o výsledkoch skúmania, napríklad pästného klinu, nástroja pomocou zmyslov, v múzeu, archíve, </w:t>
      </w:r>
    </w:p>
    <w:p w:rsidR="00A07DA4" w:rsidRPr="00A07DA4" w:rsidRDefault="00A07DA4" w:rsidP="00EA41BF">
      <w:pPr>
        <w:numPr>
          <w:ilvl w:val="0"/>
          <w:numId w:val="87"/>
        </w:numPr>
        <w:rPr>
          <w:rFonts w:ascii="Arial" w:hAnsi="Arial" w:cs="Arial"/>
          <w:sz w:val="20"/>
          <w:szCs w:val="20"/>
        </w:rPr>
      </w:pPr>
      <w:r w:rsidRPr="00A07DA4">
        <w:rPr>
          <w:rFonts w:ascii="Arial" w:hAnsi="Arial" w:cs="Arial"/>
          <w:sz w:val="20"/>
          <w:szCs w:val="20"/>
        </w:rPr>
        <w:t xml:space="preserve">   pri vytvorení záznamu zo skúmania, napríklad o ľuďoch, predmetoch a veciach na karikatúre, verbálneho textu.</w:t>
      </w:r>
    </w:p>
    <w:p w:rsidR="00A07DA4" w:rsidRPr="00A07DA4" w:rsidRDefault="00A07DA4" w:rsidP="00A07DA4">
      <w:pPr>
        <w:ind w:left="947"/>
        <w:rPr>
          <w:rFonts w:ascii="Arial" w:hAnsi="Arial" w:cs="Arial"/>
          <w:sz w:val="20"/>
          <w:szCs w:val="20"/>
        </w:rPr>
      </w:pPr>
    </w:p>
    <w:p w:rsidR="00A07DA4" w:rsidRPr="00A07DA4" w:rsidRDefault="00A07DA4" w:rsidP="00A07DA4">
      <w:pPr>
        <w:ind w:left="947"/>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 xml:space="preserve">pri vyhľadávaní relevantných informácií </w:t>
      </w:r>
    </w:p>
    <w:p w:rsidR="00A07DA4" w:rsidRPr="00A07DA4" w:rsidRDefault="00A07DA4" w:rsidP="00EA41BF">
      <w:pPr>
        <w:pStyle w:val="Odsekzoznamu"/>
        <w:numPr>
          <w:ilvl w:val="0"/>
          <w:numId w:val="252"/>
        </w:numPr>
        <w:spacing w:after="0" w:line="240" w:lineRule="auto"/>
        <w:jc w:val="both"/>
        <w:rPr>
          <w:rFonts w:ascii="Arial" w:hAnsi="Arial" w:cs="Arial"/>
          <w:sz w:val="20"/>
          <w:szCs w:val="20"/>
        </w:rPr>
      </w:pPr>
      <w:r w:rsidRPr="00A07DA4">
        <w:rPr>
          <w:rFonts w:ascii="Arial" w:hAnsi="Arial" w:cs="Arial"/>
          <w:sz w:val="20"/>
          <w:szCs w:val="20"/>
        </w:rPr>
        <w:t xml:space="preserve">z rôznych zdrojov–textov verbálnych, obrazových, grafických, i z textov kombinovaných, </w:t>
      </w:r>
    </w:p>
    <w:p w:rsidR="00A07DA4" w:rsidRPr="00A07DA4" w:rsidRDefault="00A07DA4" w:rsidP="00EA41BF">
      <w:pPr>
        <w:pStyle w:val="Odsekzoznamu"/>
        <w:numPr>
          <w:ilvl w:val="0"/>
          <w:numId w:val="252"/>
        </w:numPr>
        <w:spacing w:after="0" w:line="240" w:lineRule="auto"/>
        <w:jc w:val="both"/>
        <w:rPr>
          <w:rFonts w:ascii="Arial" w:hAnsi="Arial" w:cs="Arial"/>
          <w:sz w:val="20"/>
          <w:szCs w:val="20"/>
        </w:rPr>
      </w:pPr>
      <w:r w:rsidRPr="00A07DA4">
        <w:rPr>
          <w:rFonts w:ascii="Arial" w:hAnsi="Arial" w:cs="Arial"/>
          <w:sz w:val="20"/>
          <w:szCs w:val="20"/>
        </w:rPr>
        <w:t xml:space="preserve"> z učebníc, cvičebníc, pracovných zošitov, slovníka cudzích slov, atlasov, novín, časopisov, z webových stránok,</w:t>
      </w:r>
    </w:p>
    <w:p w:rsidR="00A07DA4" w:rsidRPr="00A07DA4" w:rsidRDefault="00A07DA4" w:rsidP="00EA41BF">
      <w:pPr>
        <w:pStyle w:val="Odsekzoznamu"/>
        <w:numPr>
          <w:ilvl w:val="0"/>
          <w:numId w:val="252"/>
        </w:numPr>
        <w:spacing w:after="0" w:line="240" w:lineRule="auto"/>
        <w:jc w:val="both"/>
        <w:rPr>
          <w:rFonts w:ascii="Arial" w:hAnsi="Arial" w:cs="Arial"/>
          <w:sz w:val="20"/>
          <w:szCs w:val="20"/>
        </w:rPr>
      </w:pPr>
      <w:r w:rsidRPr="00A07DA4">
        <w:rPr>
          <w:rFonts w:ascii="Arial" w:hAnsi="Arial" w:cs="Arial"/>
          <w:sz w:val="20"/>
          <w:szCs w:val="20"/>
        </w:rPr>
        <w:t>z populárno-vedeckej literatúry a historickej beletrie.</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pri štruktúrovaní výsledkov, výstupov a potvrdení vybraného postupu</w:t>
      </w:r>
    </w:p>
    <w:p w:rsidR="00A07DA4" w:rsidRPr="00A07DA4" w:rsidRDefault="00A07DA4" w:rsidP="00EA41BF">
      <w:pPr>
        <w:numPr>
          <w:ilvl w:val="0"/>
          <w:numId w:val="88"/>
        </w:numPr>
        <w:rPr>
          <w:rFonts w:ascii="Arial" w:hAnsi="Arial" w:cs="Arial"/>
          <w:sz w:val="20"/>
          <w:szCs w:val="20"/>
        </w:rPr>
      </w:pPr>
      <w:r w:rsidRPr="00A07DA4">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A07DA4" w:rsidRPr="00A07DA4" w:rsidRDefault="00A07DA4" w:rsidP="00EA41BF">
      <w:pPr>
        <w:numPr>
          <w:ilvl w:val="0"/>
          <w:numId w:val="88"/>
        </w:numPr>
        <w:rPr>
          <w:rFonts w:ascii="Arial" w:hAnsi="Arial" w:cs="Arial"/>
          <w:sz w:val="20"/>
          <w:szCs w:val="20"/>
        </w:rPr>
      </w:pPr>
      <w:r w:rsidRPr="00A07DA4">
        <w:rPr>
          <w:rFonts w:ascii="Arial" w:hAnsi="Arial" w:cs="Arial"/>
          <w:sz w:val="20"/>
          <w:szCs w:val="20"/>
        </w:rPr>
        <w:t>integrovaní výsledkov do chronologického a historického rámca, napríklad prostredníctvom chronologickej tabuľky,</w:t>
      </w:r>
    </w:p>
    <w:p w:rsidR="00A07DA4" w:rsidRPr="00A07DA4" w:rsidRDefault="00A07DA4" w:rsidP="00EA41BF">
      <w:pPr>
        <w:numPr>
          <w:ilvl w:val="0"/>
          <w:numId w:val="88"/>
        </w:numPr>
        <w:rPr>
          <w:rFonts w:ascii="Arial" w:hAnsi="Arial" w:cs="Arial"/>
          <w:sz w:val="20"/>
          <w:szCs w:val="20"/>
        </w:rPr>
      </w:pPr>
      <w:r w:rsidRPr="00A07DA4">
        <w:rPr>
          <w:rFonts w:ascii="Arial" w:hAnsi="Arial" w:cs="Arial"/>
          <w:sz w:val="20"/>
          <w:szCs w:val="20"/>
        </w:rPr>
        <w:t>vyhodnocovaní správnosti postupu, napríklad overovaním historických faktov,</w:t>
      </w:r>
    </w:p>
    <w:p w:rsidR="00A07DA4" w:rsidRPr="00A07DA4" w:rsidRDefault="00A07DA4" w:rsidP="00EA41BF">
      <w:pPr>
        <w:numPr>
          <w:ilvl w:val="0"/>
          <w:numId w:val="88"/>
        </w:numPr>
        <w:rPr>
          <w:rFonts w:ascii="Arial" w:hAnsi="Arial" w:cs="Arial"/>
          <w:sz w:val="20"/>
          <w:szCs w:val="20"/>
        </w:rPr>
      </w:pPr>
      <w:r w:rsidRPr="00A07DA4">
        <w:rPr>
          <w:rFonts w:ascii="Arial" w:hAnsi="Arial" w:cs="Arial"/>
          <w:sz w:val="20"/>
          <w:szCs w:val="20"/>
        </w:rPr>
        <w:t>tvorbe súboru vlastných prác, produktov (portfólio), napríklad obrazového materiálu, plagátu, letáku, nákresu, kresby.</w:t>
      </w: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sz w:val="20"/>
          <w:szCs w:val="20"/>
        </w:rPr>
      </w:pPr>
      <w:r w:rsidRPr="00A07DA4">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p>
    <w:p w:rsidR="00A07DA4" w:rsidRPr="00A07DA4" w:rsidRDefault="00A07DA4" w:rsidP="00A07DA4">
      <w:pPr>
        <w:rPr>
          <w:rFonts w:ascii="Arial" w:hAnsi="Arial" w:cs="Arial"/>
          <w:b/>
          <w:bCs/>
          <w:sz w:val="20"/>
          <w:szCs w:val="20"/>
        </w:rPr>
      </w:pPr>
      <w:r w:rsidRPr="00A07DA4">
        <w:rPr>
          <w:rFonts w:ascii="Arial" w:hAnsi="Arial" w:cs="Arial"/>
          <w:b/>
          <w:bCs/>
          <w:sz w:val="20"/>
          <w:szCs w:val="20"/>
        </w:rPr>
        <w:t>1. pozorovanie   2. analýza   3. Interpretácia  4. hodnotenie   5. produkcia.</w:t>
      </w:r>
    </w:p>
    <w:p w:rsidR="00A07DA4" w:rsidRPr="00A07DA4" w:rsidRDefault="00A07DA4" w:rsidP="00A07DA4">
      <w:pPr>
        <w:rPr>
          <w:rFonts w:ascii="Arial" w:hAnsi="Arial" w:cs="Arial"/>
          <w:sz w:val="20"/>
          <w:szCs w:val="20"/>
        </w:rPr>
      </w:pPr>
      <w:r w:rsidRPr="00A07DA4">
        <w:rPr>
          <w:rFonts w:ascii="Arial" w:hAnsi="Arial" w:cs="Arial"/>
          <w:sz w:val="20"/>
          <w:szCs w:val="20"/>
        </w:rPr>
        <w:t>Uvedený komplex predmetových kompetencií sa konkretizuje vo vzdelávacom štandarde.</w:t>
      </w:r>
    </w:p>
    <w:p w:rsidR="00A07DA4" w:rsidRPr="00A07DA4" w:rsidRDefault="00A07DA4" w:rsidP="00A07DA4">
      <w:pPr>
        <w:rPr>
          <w:rFonts w:ascii="Arial" w:hAnsi="Arial" w:cs="Arial"/>
          <w:sz w:val="20"/>
          <w:szCs w:val="20"/>
        </w:rPr>
      </w:pPr>
    </w:p>
    <w:p w:rsidR="00A07DA4" w:rsidRPr="00A07DA4" w:rsidRDefault="00A07DA4" w:rsidP="00EA41BF">
      <w:pPr>
        <w:pStyle w:val="slovanzoznam"/>
        <w:numPr>
          <w:ilvl w:val="0"/>
          <w:numId w:val="25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 xml:space="preserve">Finančná gramotnosť (FIG),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EA41BF">
      <w:pPr>
        <w:pStyle w:val="slovanzoznam"/>
        <w:numPr>
          <w:ilvl w:val="0"/>
          <w:numId w:val="25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tabs>
          <w:tab w:val="num" w:pos="432"/>
        </w:tabs>
        <w:jc w:val="both"/>
        <w:rPr>
          <w:rFonts w:ascii="Arial" w:hAnsi="Arial" w:cs="Arial"/>
          <w:b/>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1. </w:t>
      </w:r>
      <w:r w:rsidRPr="00A07DA4">
        <w:rPr>
          <w:rFonts w:ascii="Arial" w:hAnsi="Arial" w:cs="Arial"/>
          <w:b/>
          <w:bCs/>
          <w:sz w:val="20"/>
          <w:szCs w:val="20"/>
        </w:rPr>
        <w:t xml:space="preserve">Zrod modernej doby – 15 hodín: </w:t>
      </w:r>
      <w:r w:rsidRPr="00A07DA4">
        <w:rPr>
          <w:rFonts w:ascii="Arial" w:hAnsi="Arial" w:cs="Arial"/>
          <w:sz w:val="20"/>
          <w:szCs w:val="20"/>
        </w:rPr>
        <w:t>zhrnúť základné myšlienky osvietenstva,  rozpoznať viedenský kongres ako medzník vo vývoji európskych dejín,  porovnať proces výroby v cechu, manufaktúre a továrni,  vystihnúť základné znaky priemyselnej revolúcie,  zdôvodniť vplyv zjednotených štátov na mocenské pomery v Európe,  pracovať so školskými historickými prameňmi z daného historického obdobia.</w:t>
      </w:r>
    </w:p>
    <w:p w:rsidR="00A07DA4" w:rsidRPr="00A07DA4" w:rsidRDefault="00A07DA4" w:rsidP="00A07DA4">
      <w:pPr>
        <w:pStyle w:val="slovanzoznam"/>
        <w:numPr>
          <w:ilvl w:val="0"/>
          <w:numId w:val="0"/>
        </w:numPr>
        <w:rPr>
          <w:rFonts w:ascii="Arial" w:hAnsi="Arial" w:cs="Arial"/>
          <w:b/>
          <w:color w:val="FF0000"/>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2. </w:t>
      </w:r>
      <w:r w:rsidRPr="00A07DA4">
        <w:rPr>
          <w:rFonts w:ascii="Arial" w:hAnsi="Arial" w:cs="Arial"/>
          <w:b/>
          <w:bCs/>
          <w:sz w:val="20"/>
          <w:szCs w:val="20"/>
        </w:rPr>
        <w:t xml:space="preserve">Moderný slovenský národ – 18 hodín: </w:t>
      </w:r>
      <w:r w:rsidRPr="00A07DA4">
        <w:rPr>
          <w:rFonts w:ascii="Arial" w:hAnsi="Arial" w:cs="Arial"/>
          <w:sz w:val="20"/>
          <w:szCs w:val="20"/>
        </w:rPr>
        <w:t>zhodnotiť význam osvietenských reforiem,  rozpoznať ciele slovenského národného hnutia,  vystihnúť, čo sa zmenilo a čo sa nezmenilo v postavení Slovákov po revolúcii,  určiť príčiny a dôsledky vysťahovalectva z Rakúsko– Uhorska,  pracovať so školskými historickými prameňmi z daného historického obdobia.</w:t>
      </w: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ab/>
      </w: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hAnsi="Arial" w:cs="Arial"/>
          <w:b/>
          <w:bCs/>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B02621" w:rsidRDefault="00B02621" w:rsidP="00B02621">
      <w:pPr>
        <w:pStyle w:val="slovanzoznam"/>
        <w:numPr>
          <w:ilvl w:val="0"/>
          <w:numId w:val="0"/>
        </w:numPr>
        <w:ind w:left="360"/>
        <w:jc w:val="center"/>
        <w:rPr>
          <w:rFonts w:ascii="Arial" w:hAnsi="Arial" w:cs="Arial"/>
          <w:b/>
          <w:sz w:val="28"/>
          <w:szCs w:val="20"/>
          <w:u w:val="single"/>
        </w:rPr>
      </w:pPr>
      <w:r>
        <w:rPr>
          <w:rFonts w:ascii="Arial" w:hAnsi="Arial" w:cs="Arial"/>
          <w:b/>
          <w:sz w:val="28"/>
          <w:szCs w:val="20"/>
          <w:u w:val="single"/>
        </w:rPr>
        <w:t>UČEBNÉ OSNOVY</w:t>
      </w:r>
    </w:p>
    <w:p w:rsidR="00B02621" w:rsidRDefault="00B02621" w:rsidP="00B02621">
      <w:pPr>
        <w:pStyle w:val="slovanzoznam"/>
        <w:numPr>
          <w:ilvl w:val="0"/>
          <w:numId w:val="0"/>
        </w:numPr>
        <w:ind w:left="360"/>
        <w:rPr>
          <w:rFonts w:ascii="Arial" w:hAnsi="Arial" w:cs="Arial"/>
          <w:sz w:val="20"/>
          <w:szCs w:val="20"/>
        </w:rPr>
      </w:pPr>
    </w:p>
    <w:tbl>
      <w:tblPr>
        <w:tblW w:w="8746" w:type="dxa"/>
        <w:jc w:val="center"/>
        <w:tblLook w:val="01E0"/>
      </w:tblPr>
      <w:tblGrid>
        <w:gridCol w:w="2906"/>
        <w:gridCol w:w="5840"/>
      </w:tblGrid>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Vzdelávacia oblasť</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Človek a spoločnosť</w:t>
            </w:r>
          </w:p>
        </w:tc>
      </w:tr>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Názov predmetu</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 xml:space="preserve">Dejepis </w:t>
            </w:r>
          </w:p>
        </w:tc>
      </w:tr>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Stupeň vzdelania</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ISCED 2</w:t>
            </w:r>
          </w:p>
        </w:tc>
      </w:tr>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Ročník</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 xml:space="preserve">Deviaty </w:t>
            </w:r>
          </w:p>
        </w:tc>
      </w:tr>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Počet hodín</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týždenne: 2h       ročne: 66h</w:t>
            </w:r>
          </w:p>
        </w:tc>
      </w:tr>
      <w:tr w:rsidR="00B02621" w:rsidTr="0020259B">
        <w:trPr>
          <w:trHeight w:val="397"/>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2621" w:rsidRDefault="00B02621" w:rsidP="00B02621">
            <w:pPr>
              <w:pStyle w:val="slovanzoznam"/>
              <w:numPr>
                <w:ilvl w:val="0"/>
                <w:numId w:val="0"/>
              </w:numPr>
              <w:ind w:left="360" w:hanging="360"/>
              <w:rPr>
                <w:rFonts w:ascii="Arial" w:hAnsi="Arial" w:cs="Arial"/>
                <w:b/>
                <w:szCs w:val="20"/>
              </w:rPr>
            </w:pPr>
            <w:r>
              <w:rPr>
                <w:rFonts w:ascii="Arial" w:hAnsi="Arial" w:cs="Arial"/>
                <w:b/>
                <w:szCs w:val="20"/>
              </w:rPr>
              <w:t>Poznámka</w:t>
            </w:r>
          </w:p>
        </w:tc>
        <w:tc>
          <w:tcPr>
            <w:tcW w:w="5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621" w:rsidRDefault="00B02621" w:rsidP="00B02621">
            <w:pPr>
              <w:pStyle w:val="slovanzoznam"/>
              <w:numPr>
                <w:ilvl w:val="0"/>
                <w:numId w:val="0"/>
              </w:numPr>
              <w:ind w:left="360" w:hanging="360"/>
              <w:rPr>
                <w:rFonts w:ascii="Arial" w:hAnsi="Arial" w:cs="Arial"/>
                <w:b/>
                <w:szCs w:val="20"/>
              </w:rPr>
            </w:pPr>
          </w:p>
        </w:tc>
      </w:tr>
    </w:tbl>
    <w:p w:rsidR="00B02621" w:rsidRPr="00B02621" w:rsidRDefault="00B02621" w:rsidP="00B02621">
      <w:pPr>
        <w:pStyle w:val="slovanzoznam"/>
        <w:numPr>
          <w:ilvl w:val="0"/>
          <w:numId w:val="0"/>
        </w:numPr>
        <w:ind w:left="360"/>
        <w:rPr>
          <w:rFonts w:ascii="Arial" w:hAnsi="Arial" w:cs="Arial"/>
          <w:sz w:val="20"/>
          <w:szCs w:val="20"/>
        </w:rPr>
      </w:pPr>
    </w:p>
    <w:p w:rsidR="00B02621" w:rsidRDefault="00B02621" w:rsidP="00B02621">
      <w:pPr>
        <w:pStyle w:val="Default"/>
        <w:rPr>
          <w:rFonts w:ascii="Arial" w:hAnsi="Arial" w:cs="Arial"/>
          <w:b/>
          <w:color w:val="auto"/>
          <w:sz w:val="20"/>
          <w:szCs w:val="20"/>
        </w:rPr>
      </w:pPr>
      <w:r>
        <w:rPr>
          <w:rFonts w:ascii="Arial" w:hAnsi="Arial" w:cs="Arial"/>
          <w:b/>
          <w:bCs/>
          <w:iCs/>
          <w:sz w:val="20"/>
          <w:szCs w:val="20"/>
        </w:rPr>
        <w:t xml:space="preserve">Učebné osnovy sú totožné so vzdelávacím štandardom ŠVP pre príslušný predmet . </w:t>
      </w:r>
    </w:p>
    <w:p w:rsidR="00B02621" w:rsidRDefault="00B02621" w:rsidP="00B02621">
      <w:pPr>
        <w:pStyle w:val="slovanzoznam"/>
        <w:numPr>
          <w:ilvl w:val="0"/>
          <w:numId w:val="0"/>
        </w:numPr>
        <w:tabs>
          <w:tab w:val="left" w:pos="432"/>
        </w:tabs>
        <w:ind w:left="227"/>
        <w:rPr>
          <w:rFonts w:ascii="Arial" w:hAnsi="Arial" w:cs="Arial"/>
          <w:b/>
          <w:sz w:val="20"/>
          <w:szCs w:val="20"/>
          <w:u w:val="single"/>
        </w:rPr>
      </w:pPr>
    </w:p>
    <w:p w:rsidR="00B02621" w:rsidRDefault="00B02621" w:rsidP="00EA41BF">
      <w:pPr>
        <w:pStyle w:val="slovanzoznam"/>
        <w:numPr>
          <w:ilvl w:val="0"/>
          <w:numId w:val="317"/>
        </w:numPr>
        <w:rPr>
          <w:rFonts w:ascii="Arial" w:hAnsi="Arial" w:cs="Arial"/>
          <w:b/>
          <w:u w:val="single"/>
        </w:rPr>
      </w:pPr>
      <w:r>
        <w:rPr>
          <w:rFonts w:ascii="Arial" w:hAnsi="Arial" w:cs="Arial"/>
          <w:b/>
          <w:u w:val="single"/>
        </w:rPr>
        <w:t>Charakteristika predmetu</w:t>
      </w:r>
    </w:p>
    <w:p w:rsidR="00B02621" w:rsidRDefault="00B02621" w:rsidP="00B02621">
      <w:pPr>
        <w:ind w:firstLine="227"/>
        <w:rPr>
          <w:rFonts w:ascii="Arial" w:hAnsi="Arial" w:cs="Arial"/>
          <w:b/>
          <w:sz w:val="20"/>
          <w:szCs w:val="20"/>
          <w:u w:val="single"/>
        </w:rPr>
      </w:pPr>
    </w:p>
    <w:p w:rsidR="00B02621" w:rsidRDefault="00B02621" w:rsidP="00B02621">
      <w:pPr>
        <w:pStyle w:val="slovanzoznam"/>
        <w:numPr>
          <w:ilvl w:val="0"/>
          <w:numId w:val="0"/>
        </w:numPr>
        <w:ind w:left="360"/>
        <w:jc w:val="both"/>
      </w:pPr>
      <w: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02621" w:rsidRDefault="00B02621" w:rsidP="00B02621">
      <w:pPr>
        <w:pStyle w:val="slovanzoznam"/>
        <w:numPr>
          <w:ilvl w:val="0"/>
          <w:numId w:val="0"/>
        </w:numPr>
        <w:ind w:left="360"/>
        <w:jc w:val="both"/>
        <w:rPr>
          <w:rFonts w:ascii="Arial" w:hAnsi="Arial" w:cs="Arial"/>
          <w:sz w:val="20"/>
          <w:szCs w:val="20"/>
        </w:rPr>
      </w:pPr>
    </w:p>
    <w:p w:rsidR="00B02621" w:rsidRDefault="00B02621" w:rsidP="00EA41BF">
      <w:pPr>
        <w:pStyle w:val="slovanzoznam"/>
        <w:numPr>
          <w:ilvl w:val="0"/>
          <w:numId w:val="317"/>
        </w:numPr>
        <w:tabs>
          <w:tab w:val="left" w:pos="284"/>
          <w:tab w:val="left" w:pos="360"/>
        </w:tabs>
        <w:ind w:left="227" w:hanging="227"/>
        <w:jc w:val="both"/>
        <w:rPr>
          <w:rFonts w:ascii="Arial" w:hAnsi="Arial" w:cs="Arial"/>
          <w:b/>
          <w:u w:val="single"/>
        </w:rPr>
      </w:pPr>
      <w:r>
        <w:rPr>
          <w:rFonts w:ascii="Arial" w:hAnsi="Arial" w:cs="Arial"/>
          <w:b/>
          <w:u w:val="single"/>
        </w:rPr>
        <w:t>Ciele vyučovacieho predmetu</w:t>
      </w:r>
    </w:p>
    <w:p w:rsidR="00B02621" w:rsidRDefault="00B02621" w:rsidP="00B02621">
      <w:pPr>
        <w:pStyle w:val="slovanzoznam"/>
        <w:numPr>
          <w:ilvl w:val="0"/>
          <w:numId w:val="0"/>
        </w:numPr>
        <w:ind w:left="360"/>
        <w:jc w:val="both"/>
        <w:rPr>
          <w:rFonts w:ascii="Arial" w:hAnsi="Arial" w:cs="Arial"/>
          <w:sz w:val="20"/>
          <w:szCs w:val="20"/>
        </w:rPr>
      </w:pPr>
    </w:p>
    <w:p w:rsidR="00B02621" w:rsidRDefault="00B02621" w:rsidP="00B02621">
      <w:pPr>
        <w:rPr>
          <w:rFonts w:ascii="Arial" w:hAnsi="Arial" w:cs="Arial"/>
          <w:sz w:val="20"/>
          <w:szCs w:val="20"/>
        </w:rPr>
      </w:pPr>
      <w:r>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B02621" w:rsidRDefault="00B02621" w:rsidP="00B02621">
      <w:pPr>
        <w:rPr>
          <w:rFonts w:ascii="Arial" w:hAnsi="Arial" w:cs="Arial"/>
          <w:sz w:val="20"/>
          <w:szCs w:val="20"/>
        </w:rPr>
      </w:pPr>
    </w:p>
    <w:p w:rsidR="00B02621" w:rsidRDefault="00B02621" w:rsidP="00B02621">
      <w:pPr>
        <w:rPr>
          <w:rFonts w:ascii="Arial" w:hAnsi="Arial" w:cs="Arial"/>
          <w:sz w:val="20"/>
          <w:szCs w:val="20"/>
        </w:rPr>
      </w:pPr>
      <w:r>
        <w:rPr>
          <w:rFonts w:ascii="Arial" w:hAnsi="Arial" w:cs="Arial"/>
          <w:sz w:val="20"/>
          <w:szCs w:val="20"/>
        </w:rPr>
        <w:t>Žiaci:</w:t>
      </w:r>
    </w:p>
    <w:p w:rsidR="00B02621" w:rsidRDefault="00B02621" w:rsidP="00EA41BF">
      <w:pPr>
        <w:pStyle w:val="Odsekzoznamu"/>
        <w:numPr>
          <w:ilvl w:val="0"/>
          <w:numId w:val="318"/>
        </w:numPr>
        <w:spacing w:after="0" w:line="240" w:lineRule="auto"/>
        <w:jc w:val="both"/>
        <w:rPr>
          <w:rFonts w:ascii="Arial" w:hAnsi="Arial" w:cs="Arial"/>
          <w:sz w:val="20"/>
          <w:szCs w:val="20"/>
        </w:rPr>
      </w:pPr>
      <w:r>
        <w:rPr>
          <w:rFonts w:ascii="Arial" w:hAnsi="Arial" w:cs="Arial"/>
          <w:sz w:val="20"/>
          <w:szCs w:val="20"/>
        </w:rPr>
        <w:t>Nadobudnú spôsobilosť orientovať sa v historickom čase</w:t>
      </w:r>
    </w:p>
    <w:p w:rsidR="00B02621" w:rsidRDefault="00B02621" w:rsidP="00B02621">
      <w:pPr>
        <w:rPr>
          <w:rFonts w:ascii="Arial" w:hAnsi="Arial" w:cs="Arial"/>
          <w:sz w:val="20"/>
          <w:szCs w:val="20"/>
        </w:rPr>
      </w:pPr>
    </w:p>
    <w:p w:rsidR="00B02621" w:rsidRDefault="00B02621" w:rsidP="00EA41BF">
      <w:pPr>
        <w:numPr>
          <w:ilvl w:val="0"/>
          <w:numId w:val="311"/>
        </w:numPr>
        <w:rPr>
          <w:rFonts w:ascii="Arial" w:hAnsi="Arial" w:cs="Arial"/>
          <w:sz w:val="20"/>
          <w:szCs w:val="20"/>
        </w:rPr>
      </w:pPr>
      <w:r>
        <w:t xml:space="preserve">  nadobudnú spôsobilosť orientovať sa v historickom priestore,</w:t>
      </w:r>
    </w:p>
    <w:p w:rsidR="00B02621" w:rsidRDefault="00B02621" w:rsidP="00EA41BF">
      <w:pPr>
        <w:numPr>
          <w:ilvl w:val="0"/>
          <w:numId w:val="311"/>
        </w:numPr>
        <w:rPr>
          <w:rFonts w:ascii="Arial" w:hAnsi="Arial" w:cs="Arial"/>
          <w:sz w:val="20"/>
          <w:szCs w:val="20"/>
        </w:rPr>
      </w:pPr>
      <w:r>
        <w:t xml:space="preserve">  naučia sa čítať a používať dejepisnú mapu,</w:t>
      </w:r>
    </w:p>
    <w:p w:rsidR="00B02621" w:rsidRDefault="00B02621" w:rsidP="00EA41BF">
      <w:pPr>
        <w:numPr>
          <w:ilvl w:val="0"/>
          <w:numId w:val="311"/>
        </w:numPr>
        <w:rPr>
          <w:rFonts w:ascii="Arial" w:hAnsi="Arial" w:cs="Arial"/>
          <w:sz w:val="20"/>
          <w:szCs w:val="20"/>
        </w:rPr>
      </w:pPr>
      <w:r>
        <w:t xml:space="preserve">  získajú základné vedomosti a spôsobilosti z oblasti vybraných historických udalostí, javov, procesov z národných a svetových dejín,</w:t>
      </w:r>
    </w:p>
    <w:p w:rsidR="00B02621" w:rsidRDefault="00B02621" w:rsidP="00EA41BF">
      <w:pPr>
        <w:numPr>
          <w:ilvl w:val="0"/>
          <w:numId w:val="311"/>
        </w:numPr>
        <w:rPr>
          <w:rFonts w:ascii="Arial" w:hAnsi="Arial" w:cs="Arial"/>
          <w:sz w:val="20"/>
          <w:szCs w:val="20"/>
        </w:rPr>
      </w:pPr>
      <w:r>
        <w:t xml:space="preserve">  nadobudnú spôsobilosť pochopiť príčiny, priebeh a dôsledky historických udalostí,</w:t>
      </w:r>
    </w:p>
    <w:p w:rsidR="00B02621" w:rsidRDefault="00B02621" w:rsidP="00EA41BF">
      <w:pPr>
        <w:numPr>
          <w:ilvl w:val="0"/>
          <w:numId w:val="311"/>
        </w:numPr>
        <w:rPr>
          <w:rFonts w:ascii="Arial" w:hAnsi="Arial" w:cs="Arial"/>
          <w:sz w:val="20"/>
          <w:szCs w:val="20"/>
        </w:rPr>
      </w:pPr>
      <w:r>
        <w:t xml:space="preserve">  získajú schopnosti poznávať históriu na základe analýzy primeraných školských historických písomných, obrazových, hmotných a grafických prameňov a sú schopní týmto prameňom klásť primerane adekvátne otázky, </w:t>
      </w:r>
    </w:p>
    <w:p w:rsidR="00B02621" w:rsidRDefault="00B02621" w:rsidP="00EA41BF">
      <w:pPr>
        <w:numPr>
          <w:ilvl w:val="0"/>
          <w:numId w:val="311"/>
        </w:numPr>
        <w:rPr>
          <w:rFonts w:ascii="Arial" w:hAnsi="Arial" w:cs="Arial"/>
          <w:sz w:val="20"/>
          <w:szCs w:val="20"/>
        </w:rPr>
      </w:pPr>
      <w:r>
        <w:t xml:space="preserve"> rozvinú si komplex kompetencií – spôsobilostí, schopností rozvíjať a kultivovať kultúrny dialóg a otvorenú diskusiu ako základný princíp fungovania histórie i školského dejepisu v demokratickej spoločnosti</w:t>
      </w:r>
    </w:p>
    <w:p w:rsidR="00B02621" w:rsidRDefault="00B02621" w:rsidP="00EA41BF">
      <w:pPr>
        <w:numPr>
          <w:ilvl w:val="0"/>
          <w:numId w:val="311"/>
        </w:numPr>
        <w:rPr>
          <w:rFonts w:ascii="Arial" w:hAnsi="Arial" w:cs="Arial"/>
          <w:sz w:val="20"/>
          <w:szCs w:val="20"/>
        </w:rPr>
      </w:pPr>
      <w:r>
        <w:t xml:space="preserve"> osvoja si postupne spôsobilosť historickej kultúry ako schopnosti orientovať sa v mnohosti kultúrnych situácií, v ktorých sa stretávame s históriou.</w:t>
      </w:r>
    </w:p>
    <w:p w:rsidR="00B02621" w:rsidRDefault="00B02621" w:rsidP="00B02621">
      <w:pPr>
        <w:ind w:left="720"/>
        <w:rPr>
          <w:rFonts w:ascii="Arial" w:hAnsi="Arial" w:cs="Arial"/>
          <w:sz w:val="20"/>
          <w:szCs w:val="20"/>
        </w:rPr>
      </w:pPr>
    </w:p>
    <w:p w:rsidR="00B02621" w:rsidRDefault="00B02621" w:rsidP="00B02621">
      <w:pPr>
        <w:rPr>
          <w:rFonts w:ascii="Arial" w:hAnsi="Arial" w:cs="Arial"/>
          <w:b/>
          <w:bCs/>
          <w:sz w:val="24"/>
        </w:rPr>
      </w:pPr>
      <w:r>
        <w:rPr>
          <w:rFonts w:ascii="Arial" w:hAnsi="Arial" w:cs="Arial"/>
          <w:b/>
          <w:bCs/>
          <w:sz w:val="24"/>
        </w:rPr>
        <w:t>Základné predmetové kompetencie (spôsobilosti)</w:t>
      </w:r>
    </w:p>
    <w:p w:rsidR="00B02621" w:rsidRDefault="00B02621" w:rsidP="00B02621">
      <w:pPr>
        <w:rPr>
          <w:rFonts w:ascii="Arial" w:hAnsi="Arial" w:cs="Arial"/>
          <w:b/>
          <w:bCs/>
          <w:sz w:val="20"/>
          <w:szCs w:val="20"/>
        </w:rPr>
      </w:pPr>
    </w:p>
    <w:p w:rsidR="00B02621" w:rsidRDefault="00B02621" w:rsidP="00B02621">
      <w:pPr>
        <w:ind w:firstLine="360"/>
        <w:rPr>
          <w:rFonts w:ascii="Arial" w:hAnsi="Arial" w:cs="Arial"/>
          <w:sz w:val="20"/>
          <w:szCs w:val="20"/>
        </w:rPr>
      </w:pPr>
      <w:r>
        <w:rPr>
          <w:rFonts w:ascii="Arial" w:hAnsi="Arial" w:cs="Arial"/>
          <w:sz w:val="20"/>
          <w:szCs w:val="20"/>
        </w:rPr>
        <w:t xml:space="preserve"> Žiaci si kladú otázky a použijú ich na osvojovanie daných významov, ktoré súvisia s riešením základných operácií: </w:t>
      </w:r>
    </w:p>
    <w:p w:rsidR="00B02621" w:rsidRDefault="00B02621" w:rsidP="00B02621">
      <w:pPr>
        <w:ind w:firstLine="360"/>
        <w:rPr>
          <w:rFonts w:ascii="Arial" w:hAnsi="Arial" w:cs="Arial"/>
          <w:sz w:val="20"/>
          <w:szCs w:val="20"/>
        </w:rPr>
      </w:pPr>
    </w:p>
    <w:p w:rsidR="00B02621" w:rsidRDefault="00B02621" w:rsidP="00B02621">
      <w:pPr>
        <w:ind w:firstLine="709"/>
        <w:rPr>
          <w:rFonts w:ascii="Arial" w:hAnsi="Arial" w:cs="Arial"/>
          <w:b/>
          <w:bCs/>
          <w:sz w:val="20"/>
          <w:szCs w:val="20"/>
        </w:rPr>
      </w:pPr>
      <w:r>
        <w:rPr>
          <w:rFonts w:ascii="Arial" w:hAnsi="Arial" w:cs="Arial"/>
          <w:b/>
          <w:bCs/>
          <w:sz w:val="20"/>
          <w:szCs w:val="20"/>
        </w:rPr>
        <w:t>s historickým časom</w:t>
      </w:r>
    </w:p>
    <w:p w:rsidR="00B02621" w:rsidRDefault="00B02621" w:rsidP="00EA41BF">
      <w:pPr>
        <w:numPr>
          <w:ilvl w:val="0"/>
          <w:numId w:val="312"/>
        </w:numPr>
        <w:rPr>
          <w:rFonts w:ascii="Arial" w:hAnsi="Arial" w:cs="Arial"/>
          <w:sz w:val="20"/>
          <w:szCs w:val="20"/>
        </w:rPr>
      </w:pPr>
      <w:r>
        <w:rPr>
          <w:rFonts w:ascii="Arial" w:hAnsi="Arial" w:cs="Arial"/>
          <w:sz w:val="20"/>
          <w:szCs w:val="20"/>
        </w:rPr>
        <w:t>zaraďovať historické udalosti, javy, procesy a osobnosti chronologicky,</w:t>
      </w:r>
    </w:p>
    <w:p w:rsidR="00B02621" w:rsidRDefault="00B02621" w:rsidP="00EA41BF">
      <w:pPr>
        <w:numPr>
          <w:ilvl w:val="0"/>
          <w:numId w:val="312"/>
        </w:numPr>
        <w:rPr>
          <w:rFonts w:ascii="Arial" w:hAnsi="Arial" w:cs="Arial"/>
          <w:sz w:val="20"/>
          <w:szCs w:val="20"/>
        </w:rPr>
      </w:pPr>
      <w:r>
        <w:rPr>
          <w:rFonts w:ascii="Arial" w:hAnsi="Arial" w:cs="Arial"/>
          <w:sz w:val="20"/>
          <w:szCs w:val="20"/>
        </w:rPr>
        <w:t>zaraďovať historické udalosti, javy, procesy a osobnosti synchrónne,</w:t>
      </w:r>
    </w:p>
    <w:p w:rsidR="00B02621" w:rsidRDefault="00B02621" w:rsidP="00EA41BF">
      <w:pPr>
        <w:numPr>
          <w:ilvl w:val="0"/>
          <w:numId w:val="312"/>
        </w:numPr>
        <w:rPr>
          <w:rFonts w:ascii="Arial" w:hAnsi="Arial" w:cs="Arial"/>
          <w:sz w:val="20"/>
          <w:szCs w:val="20"/>
        </w:rPr>
      </w:pPr>
      <w:r>
        <w:rPr>
          <w:rFonts w:ascii="Arial" w:hAnsi="Arial" w:cs="Arial"/>
          <w:sz w:val="20"/>
          <w:szCs w:val="20"/>
        </w:rPr>
        <w:t>rozpoznať postupne nerovnomernosť historického vývoja,</w:t>
      </w:r>
    </w:p>
    <w:p w:rsidR="00B02621" w:rsidRDefault="00B02621" w:rsidP="00EA41BF">
      <w:pPr>
        <w:numPr>
          <w:ilvl w:val="0"/>
          <w:numId w:val="312"/>
        </w:numPr>
        <w:rPr>
          <w:rFonts w:ascii="Arial" w:hAnsi="Arial" w:cs="Arial"/>
          <w:sz w:val="20"/>
          <w:szCs w:val="20"/>
        </w:rPr>
      </w:pPr>
      <w:r>
        <w:rPr>
          <w:rFonts w:ascii="Arial" w:hAnsi="Arial" w:cs="Arial"/>
          <w:sz w:val="20"/>
          <w:szCs w:val="20"/>
        </w:rPr>
        <w:t>využívať medzníky ako prostriedok orientácie v minulosti.</w:t>
      </w:r>
    </w:p>
    <w:p w:rsidR="00B02621" w:rsidRDefault="00B02621" w:rsidP="00B02621">
      <w:pPr>
        <w:ind w:left="1429"/>
        <w:rPr>
          <w:rFonts w:ascii="Arial" w:hAnsi="Arial" w:cs="Arial"/>
          <w:sz w:val="20"/>
          <w:szCs w:val="20"/>
        </w:rPr>
      </w:pPr>
    </w:p>
    <w:p w:rsidR="00B02621" w:rsidRDefault="00B02621" w:rsidP="00B02621">
      <w:pPr>
        <w:ind w:firstLine="709"/>
        <w:rPr>
          <w:rFonts w:ascii="Arial" w:hAnsi="Arial" w:cs="Arial"/>
          <w:b/>
          <w:bCs/>
          <w:sz w:val="20"/>
          <w:szCs w:val="20"/>
        </w:rPr>
      </w:pPr>
      <w:r>
        <w:rPr>
          <w:rFonts w:ascii="Arial" w:hAnsi="Arial" w:cs="Arial"/>
          <w:b/>
          <w:bCs/>
          <w:sz w:val="20"/>
          <w:szCs w:val="20"/>
        </w:rPr>
        <w:t>s historickým priestorom</w:t>
      </w:r>
    </w:p>
    <w:p w:rsidR="00B02621" w:rsidRDefault="00B02621" w:rsidP="00EA41BF">
      <w:pPr>
        <w:numPr>
          <w:ilvl w:val="0"/>
          <w:numId w:val="313"/>
        </w:numPr>
        <w:rPr>
          <w:rFonts w:ascii="Arial" w:hAnsi="Arial" w:cs="Arial"/>
          <w:sz w:val="20"/>
          <w:szCs w:val="20"/>
        </w:rPr>
      </w:pPr>
      <w:r>
        <w:rPr>
          <w:rFonts w:ascii="Arial" w:hAnsi="Arial" w:cs="Arial"/>
          <w:sz w:val="20"/>
          <w:szCs w:val="20"/>
        </w:rPr>
        <w:t xml:space="preserve">rozlišovať miestny, regionálny, národný, globálny historický priestor, </w:t>
      </w:r>
    </w:p>
    <w:p w:rsidR="00B02621" w:rsidRDefault="00B02621" w:rsidP="00EA41BF">
      <w:pPr>
        <w:numPr>
          <w:ilvl w:val="0"/>
          <w:numId w:val="313"/>
        </w:numPr>
        <w:rPr>
          <w:rFonts w:ascii="Arial" w:hAnsi="Arial" w:cs="Arial"/>
          <w:sz w:val="20"/>
          <w:szCs w:val="20"/>
        </w:rPr>
      </w:pPr>
      <w:r>
        <w:rPr>
          <w:rFonts w:ascii="Arial" w:hAnsi="Arial" w:cs="Arial"/>
          <w:sz w:val="20"/>
          <w:szCs w:val="20"/>
        </w:rPr>
        <w:t xml:space="preserve">zaraďovať historické udalosti, javy, procesy a osobnosti v historickom priestore, </w:t>
      </w:r>
    </w:p>
    <w:p w:rsidR="00B02621" w:rsidRDefault="00B02621" w:rsidP="00EA41BF">
      <w:pPr>
        <w:numPr>
          <w:ilvl w:val="0"/>
          <w:numId w:val="313"/>
        </w:numPr>
        <w:rPr>
          <w:rFonts w:ascii="Arial" w:hAnsi="Arial" w:cs="Arial"/>
          <w:sz w:val="20"/>
          <w:szCs w:val="20"/>
        </w:rPr>
      </w:pPr>
      <w:r>
        <w:rPr>
          <w:rFonts w:ascii="Arial" w:hAnsi="Arial" w:cs="Arial"/>
          <w:sz w:val="20"/>
          <w:szCs w:val="20"/>
        </w:rPr>
        <w:t>rozpoznať podmienenosť medzi historickým priestorom a spôsobom života a obživy človeka, spoločnosti.</w:t>
      </w:r>
    </w:p>
    <w:p w:rsidR="00B02621" w:rsidRDefault="00B02621" w:rsidP="00B02621">
      <w:pPr>
        <w:ind w:left="1429"/>
        <w:rPr>
          <w:rFonts w:ascii="Arial" w:hAnsi="Arial" w:cs="Arial"/>
          <w:sz w:val="20"/>
          <w:szCs w:val="20"/>
        </w:rPr>
      </w:pPr>
    </w:p>
    <w:p w:rsidR="00B02621" w:rsidRDefault="00B02621" w:rsidP="00B02621">
      <w:pPr>
        <w:ind w:left="709"/>
        <w:rPr>
          <w:rFonts w:ascii="Arial" w:hAnsi="Arial" w:cs="Arial"/>
          <w:b/>
          <w:bCs/>
          <w:sz w:val="20"/>
          <w:szCs w:val="20"/>
        </w:rPr>
      </w:pPr>
      <w:r>
        <w:rPr>
          <w:rFonts w:ascii="Arial" w:hAnsi="Arial" w:cs="Arial"/>
          <w:b/>
          <w:bCs/>
          <w:sz w:val="20"/>
          <w:szCs w:val="20"/>
        </w:rPr>
        <w:t xml:space="preserve">s historickými faktami, udalosťami, javmi a procesmi a ich hodnotiacim posudzovaním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vymedziť jednotlivú historickú udalosť, jav, proces, osobnosť,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popísať jednotlivé historické udalosti, javy, procesy, osobnosti na základe určujúcich znakov,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rekonštruovať konanie a postoje ľudí v minulosti,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skúmať konanie ľudí v daných podmienkach a vysvetľovať ho,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určiť príčiny jednotlivých historických udalostí, javov, procesov,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vymedziť dôsledky jednotlivých historických udalostí, javov, procesov, </w:t>
      </w:r>
    </w:p>
    <w:p w:rsidR="00B02621" w:rsidRDefault="00B02621" w:rsidP="00EA41BF">
      <w:pPr>
        <w:numPr>
          <w:ilvl w:val="0"/>
          <w:numId w:val="314"/>
        </w:numPr>
        <w:rPr>
          <w:rFonts w:ascii="Arial" w:hAnsi="Arial" w:cs="Arial"/>
          <w:sz w:val="20"/>
          <w:szCs w:val="20"/>
        </w:rPr>
      </w:pPr>
      <w:r>
        <w:rPr>
          <w:rFonts w:ascii="Arial" w:hAnsi="Arial" w:cs="Arial"/>
          <w:sz w:val="20"/>
          <w:szCs w:val="20"/>
        </w:rPr>
        <w:t xml:space="preserve">rozpoznať charakteristické znaky jednotlivých historických období, </w:t>
      </w:r>
    </w:p>
    <w:p w:rsidR="00B02621" w:rsidRDefault="00B02621" w:rsidP="00EA41BF">
      <w:pPr>
        <w:numPr>
          <w:ilvl w:val="0"/>
          <w:numId w:val="314"/>
        </w:numPr>
        <w:rPr>
          <w:rFonts w:ascii="Arial" w:hAnsi="Arial" w:cs="Arial"/>
          <w:sz w:val="20"/>
          <w:szCs w:val="20"/>
        </w:rPr>
      </w:pPr>
      <w:r>
        <w:rPr>
          <w:rFonts w:ascii="Arial" w:hAnsi="Arial" w:cs="Arial"/>
          <w:sz w:val="20"/>
          <w:szCs w:val="20"/>
        </w:rPr>
        <w:t>rozpoznať základné faktory, ktoré ovplyvňovali historický vývoj.</w:t>
      </w:r>
    </w:p>
    <w:p w:rsidR="00B02621" w:rsidRDefault="00B02621" w:rsidP="00B02621">
      <w:pPr>
        <w:ind w:left="1429"/>
        <w:rPr>
          <w:rFonts w:ascii="Arial" w:hAnsi="Arial" w:cs="Arial"/>
          <w:sz w:val="20"/>
          <w:szCs w:val="20"/>
        </w:rPr>
      </w:pPr>
    </w:p>
    <w:p w:rsidR="00B02621" w:rsidRDefault="00B02621" w:rsidP="00B02621">
      <w:pPr>
        <w:rPr>
          <w:rFonts w:ascii="Arial" w:hAnsi="Arial" w:cs="Arial"/>
          <w:sz w:val="20"/>
          <w:szCs w:val="20"/>
        </w:rPr>
      </w:pPr>
    </w:p>
    <w:p w:rsidR="00B02621" w:rsidRDefault="00B02621" w:rsidP="00B02621">
      <w:pPr>
        <w:ind w:firstLine="227"/>
        <w:rPr>
          <w:rFonts w:ascii="Arial" w:hAnsi="Arial" w:cs="Arial"/>
          <w:b/>
          <w:bCs/>
          <w:sz w:val="20"/>
          <w:szCs w:val="20"/>
        </w:rPr>
      </w:pPr>
      <w:r>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B02621" w:rsidRDefault="00B02621" w:rsidP="00EA41BF">
      <w:pPr>
        <w:numPr>
          <w:ilvl w:val="0"/>
          <w:numId w:val="315"/>
        </w:numPr>
        <w:rPr>
          <w:rFonts w:ascii="Arial" w:hAnsi="Arial" w:cs="Arial"/>
          <w:sz w:val="20"/>
          <w:szCs w:val="20"/>
        </w:rPr>
      </w:pPr>
      <w:r>
        <w:rPr>
          <w:rFonts w:ascii="Arial" w:hAnsi="Arial" w:cs="Arial"/>
          <w:sz w:val="20"/>
          <w:szCs w:val="20"/>
        </w:rPr>
        <w:t xml:space="preserve">   pri vymedzovaní predmetu skúmania, napríklad písomného úryvku z prameňa, mapy, grafu, diagramu,</w:t>
      </w:r>
    </w:p>
    <w:p w:rsidR="00B02621" w:rsidRDefault="00B02621" w:rsidP="00EA41BF">
      <w:pPr>
        <w:numPr>
          <w:ilvl w:val="0"/>
          <w:numId w:val="315"/>
        </w:numPr>
        <w:rPr>
          <w:rFonts w:ascii="Arial" w:hAnsi="Arial" w:cs="Arial"/>
          <w:sz w:val="20"/>
          <w:szCs w:val="20"/>
        </w:rPr>
      </w:pPr>
      <w:r>
        <w:rPr>
          <w:rFonts w:ascii="Arial" w:hAnsi="Arial" w:cs="Arial"/>
          <w:sz w:val="20"/>
          <w:szCs w:val="20"/>
        </w:rPr>
        <w:t xml:space="preserve">   pri vytvorení plánu skúmania, napríklad fotografie, historického obrazu,</w:t>
      </w:r>
    </w:p>
    <w:p w:rsidR="00B02621" w:rsidRDefault="00B02621" w:rsidP="00EA41BF">
      <w:pPr>
        <w:numPr>
          <w:ilvl w:val="0"/>
          <w:numId w:val="315"/>
        </w:numPr>
        <w:rPr>
          <w:rFonts w:ascii="Arial" w:hAnsi="Arial" w:cs="Arial"/>
          <w:sz w:val="20"/>
          <w:szCs w:val="20"/>
        </w:rPr>
      </w:pPr>
      <w:r>
        <w:rPr>
          <w:rFonts w:ascii="Arial" w:hAnsi="Arial" w:cs="Arial"/>
          <w:sz w:val="20"/>
          <w:szCs w:val="20"/>
        </w:rPr>
        <w:t xml:space="preserve">   pri komunikácii v tíme o výsledkoch skúmania, napríklad pästného klinu, nástroja pomocou zmyslov, v múzeu, archíve, </w:t>
      </w:r>
    </w:p>
    <w:p w:rsidR="00B02621" w:rsidRDefault="00B02621" w:rsidP="00EA41BF">
      <w:pPr>
        <w:numPr>
          <w:ilvl w:val="0"/>
          <w:numId w:val="315"/>
        </w:numPr>
        <w:rPr>
          <w:rFonts w:ascii="Arial" w:hAnsi="Arial" w:cs="Arial"/>
          <w:sz w:val="20"/>
          <w:szCs w:val="20"/>
        </w:rPr>
      </w:pPr>
      <w:r>
        <w:rPr>
          <w:rFonts w:ascii="Arial" w:hAnsi="Arial" w:cs="Arial"/>
          <w:sz w:val="20"/>
          <w:szCs w:val="20"/>
        </w:rPr>
        <w:t xml:space="preserve">   pri vytvorení záznamu zo skúmania, napríklad o ľuďoch, predmetoch a veciach na karikatúre, verbálneho textu.</w:t>
      </w:r>
    </w:p>
    <w:p w:rsidR="00B02621" w:rsidRDefault="00B02621" w:rsidP="00B02621">
      <w:pPr>
        <w:ind w:left="947"/>
        <w:rPr>
          <w:rFonts w:ascii="Arial" w:hAnsi="Arial" w:cs="Arial"/>
          <w:sz w:val="20"/>
          <w:szCs w:val="20"/>
        </w:rPr>
      </w:pPr>
    </w:p>
    <w:p w:rsidR="00B02621" w:rsidRDefault="00B02621" w:rsidP="00B02621">
      <w:pPr>
        <w:ind w:left="947"/>
        <w:rPr>
          <w:rFonts w:ascii="Arial" w:hAnsi="Arial" w:cs="Arial"/>
          <w:sz w:val="20"/>
          <w:szCs w:val="20"/>
        </w:rPr>
      </w:pPr>
    </w:p>
    <w:p w:rsidR="00B02621" w:rsidRDefault="00B02621" w:rsidP="00B02621">
      <w:pPr>
        <w:ind w:left="227"/>
        <w:rPr>
          <w:rFonts w:ascii="Arial" w:hAnsi="Arial" w:cs="Arial"/>
          <w:b/>
          <w:bCs/>
          <w:sz w:val="20"/>
          <w:szCs w:val="20"/>
        </w:rPr>
      </w:pPr>
      <w:r>
        <w:rPr>
          <w:rFonts w:ascii="Arial" w:hAnsi="Arial" w:cs="Arial"/>
          <w:b/>
          <w:bCs/>
          <w:sz w:val="20"/>
          <w:szCs w:val="20"/>
        </w:rPr>
        <w:t xml:space="preserve">pri vyhľadávaní relevantných informácií </w:t>
      </w:r>
    </w:p>
    <w:p w:rsidR="00B02621" w:rsidRDefault="00B02621" w:rsidP="00EA41BF">
      <w:pPr>
        <w:pStyle w:val="Odsekzoznamu"/>
        <w:numPr>
          <w:ilvl w:val="0"/>
          <w:numId w:val="319"/>
        </w:numPr>
        <w:spacing w:after="0" w:line="240" w:lineRule="auto"/>
        <w:jc w:val="both"/>
      </w:pPr>
      <w:r>
        <w:t xml:space="preserve">z rôznych zdrojov–textov verbálnych, obrazových, grafických, i z textov kombinovaných, </w:t>
      </w:r>
    </w:p>
    <w:p w:rsidR="00B02621" w:rsidRDefault="00B02621" w:rsidP="00EA41BF">
      <w:pPr>
        <w:pStyle w:val="Odsekzoznamu"/>
        <w:numPr>
          <w:ilvl w:val="0"/>
          <w:numId w:val="319"/>
        </w:numPr>
        <w:spacing w:after="0" w:line="240" w:lineRule="auto"/>
        <w:jc w:val="both"/>
      </w:pPr>
      <w:r>
        <w:t xml:space="preserve"> z učebníc, cvičebníc, pracovných zošitov, slovníka cudzích slov, atlasov, novín, časopisov, z webových stránok,</w:t>
      </w:r>
    </w:p>
    <w:p w:rsidR="00B02621" w:rsidRDefault="00B02621" w:rsidP="00EA41BF">
      <w:pPr>
        <w:pStyle w:val="Odsekzoznamu"/>
        <w:numPr>
          <w:ilvl w:val="0"/>
          <w:numId w:val="319"/>
        </w:numPr>
        <w:spacing w:after="0" w:line="240" w:lineRule="auto"/>
        <w:jc w:val="both"/>
      </w:pPr>
      <w:r>
        <w:t>z populárno-vedeckej literatúry a historickej beletrie.</w:t>
      </w:r>
    </w:p>
    <w:p w:rsidR="00B02621" w:rsidRDefault="00B02621" w:rsidP="00B02621"/>
    <w:p w:rsidR="00B02621" w:rsidRDefault="00B02621" w:rsidP="00B02621">
      <w:pPr>
        <w:rPr>
          <w:rFonts w:ascii="Arial" w:hAnsi="Arial" w:cs="Arial"/>
          <w:sz w:val="20"/>
          <w:szCs w:val="20"/>
        </w:rPr>
      </w:pPr>
    </w:p>
    <w:p w:rsidR="00B02621" w:rsidRDefault="00B02621" w:rsidP="00B02621">
      <w:pPr>
        <w:ind w:left="227"/>
        <w:rPr>
          <w:rFonts w:ascii="Arial" w:hAnsi="Arial" w:cs="Arial"/>
          <w:b/>
          <w:bCs/>
          <w:sz w:val="20"/>
          <w:szCs w:val="20"/>
        </w:rPr>
      </w:pPr>
      <w:r>
        <w:rPr>
          <w:rFonts w:ascii="Arial" w:hAnsi="Arial" w:cs="Arial"/>
          <w:b/>
          <w:bCs/>
          <w:sz w:val="20"/>
          <w:szCs w:val="20"/>
        </w:rPr>
        <w:t>pri štruktúrovaní výsledkov, výstupov a potvrdení vybraného postupu</w:t>
      </w:r>
    </w:p>
    <w:p w:rsidR="00B02621" w:rsidRDefault="00B02621" w:rsidP="00EA41BF">
      <w:pPr>
        <w:numPr>
          <w:ilvl w:val="0"/>
          <w:numId w:val="316"/>
        </w:numPr>
        <w:rPr>
          <w:rFonts w:ascii="Arial" w:hAnsi="Arial" w:cs="Arial"/>
          <w:sz w:val="20"/>
          <w:szCs w:val="20"/>
        </w:rPr>
      </w:pPr>
      <w:r>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B02621" w:rsidRDefault="00B02621" w:rsidP="00EA41BF">
      <w:pPr>
        <w:numPr>
          <w:ilvl w:val="0"/>
          <w:numId w:val="316"/>
        </w:numPr>
        <w:rPr>
          <w:rFonts w:ascii="Arial" w:hAnsi="Arial" w:cs="Arial"/>
          <w:sz w:val="20"/>
          <w:szCs w:val="20"/>
        </w:rPr>
      </w:pPr>
      <w:r>
        <w:rPr>
          <w:rFonts w:ascii="Arial" w:hAnsi="Arial" w:cs="Arial"/>
          <w:sz w:val="20"/>
          <w:szCs w:val="20"/>
        </w:rPr>
        <w:t>integrovaní výsledkov do chronologického a historického rámca, napríklad prostredníctvom chronologickej tabuľky,</w:t>
      </w:r>
    </w:p>
    <w:p w:rsidR="00B02621" w:rsidRDefault="00B02621" w:rsidP="00EA41BF">
      <w:pPr>
        <w:numPr>
          <w:ilvl w:val="0"/>
          <w:numId w:val="316"/>
        </w:numPr>
        <w:rPr>
          <w:rFonts w:ascii="Arial" w:hAnsi="Arial" w:cs="Arial"/>
          <w:sz w:val="20"/>
          <w:szCs w:val="20"/>
        </w:rPr>
      </w:pPr>
      <w:r>
        <w:rPr>
          <w:rFonts w:ascii="Arial" w:hAnsi="Arial" w:cs="Arial"/>
          <w:sz w:val="20"/>
          <w:szCs w:val="20"/>
        </w:rPr>
        <w:t>vyhodnocovaní správnosti postupu, napríklad overovaním historických faktov,</w:t>
      </w:r>
    </w:p>
    <w:p w:rsidR="00B02621" w:rsidRDefault="00B02621" w:rsidP="00EA41BF">
      <w:pPr>
        <w:numPr>
          <w:ilvl w:val="0"/>
          <w:numId w:val="316"/>
        </w:numPr>
        <w:rPr>
          <w:rFonts w:ascii="Arial" w:hAnsi="Arial" w:cs="Arial"/>
          <w:sz w:val="20"/>
          <w:szCs w:val="20"/>
        </w:rPr>
      </w:pPr>
      <w:r>
        <w:rPr>
          <w:rFonts w:ascii="Arial" w:hAnsi="Arial" w:cs="Arial"/>
          <w:sz w:val="20"/>
          <w:szCs w:val="20"/>
        </w:rPr>
        <w:t>tvorbe súboru vlastných prác, produktov (portfólio), napríklad obrazového materiálu, plagátu, letáku, nákresu, kresby.</w:t>
      </w:r>
    </w:p>
    <w:p w:rsidR="00B02621" w:rsidRDefault="00B02621" w:rsidP="00B02621">
      <w:pPr>
        <w:rPr>
          <w:rFonts w:ascii="Arial" w:hAnsi="Arial" w:cs="Arial"/>
          <w:sz w:val="20"/>
          <w:szCs w:val="20"/>
        </w:rPr>
      </w:pPr>
    </w:p>
    <w:p w:rsidR="00B02621" w:rsidRDefault="00B02621" w:rsidP="00B02621">
      <w:pPr>
        <w:ind w:firstLine="227"/>
        <w:rPr>
          <w:rFonts w:ascii="Arial" w:hAnsi="Arial" w:cs="Arial"/>
          <w:sz w:val="20"/>
          <w:szCs w:val="20"/>
        </w:rPr>
      </w:pPr>
      <w:r>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p>
    <w:p w:rsidR="00B02621" w:rsidRDefault="00B02621" w:rsidP="00B02621">
      <w:pPr>
        <w:rPr>
          <w:rFonts w:ascii="Arial" w:hAnsi="Arial" w:cs="Arial"/>
          <w:b/>
          <w:bCs/>
          <w:sz w:val="20"/>
          <w:szCs w:val="20"/>
        </w:rPr>
      </w:pPr>
      <w:r>
        <w:rPr>
          <w:rFonts w:ascii="Arial" w:hAnsi="Arial" w:cs="Arial"/>
          <w:b/>
          <w:bCs/>
          <w:sz w:val="20"/>
          <w:szCs w:val="20"/>
        </w:rPr>
        <w:t>1. pozorovanie   2. analýza   3. Interpretácia  4. hodnotenie   5. produkcia.</w:t>
      </w:r>
    </w:p>
    <w:p w:rsidR="00B02621" w:rsidRDefault="00B02621" w:rsidP="00B02621">
      <w:pPr>
        <w:rPr>
          <w:rFonts w:ascii="Arial" w:hAnsi="Arial" w:cs="Arial"/>
          <w:sz w:val="20"/>
          <w:szCs w:val="20"/>
        </w:rPr>
      </w:pPr>
      <w:r>
        <w:rPr>
          <w:rFonts w:ascii="Arial" w:hAnsi="Arial" w:cs="Arial"/>
          <w:sz w:val="20"/>
          <w:szCs w:val="20"/>
        </w:rPr>
        <w:t>Uvedený komplex predmetových kompetencií sa konkretizuje vo vzdelávacom štandarde.</w:t>
      </w:r>
    </w:p>
    <w:p w:rsidR="00B02621" w:rsidRDefault="00B02621" w:rsidP="00B02621">
      <w:pPr>
        <w:rPr>
          <w:rFonts w:ascii="Arial" w:hAnsi="Arial" w:cs="Arial"/>
          <w:sz w:val="20"/>
          <w:szCs w:val="20"/>
        </w:rPr>
      </w:pPr>
    </w:p>
    <w:p w:rsidR="00B02621" w:rsidRDefault="00B02621" w:rsidP="00EA41BF">
      <w:pPr>
        <w:pStyle w:val="slovanzoznam"/>
        <w:numPr>
          <w:ilvl w:val="0"/>
          <w:numId w:val="317"/>
        </w:numPr>
        <w:tabs>
          <w:tab w:val="left" w:pos="284"/>
          <w:tab w:val="left" w:pos="360"/>
        </w:tabs>
        <w:ind w:left="227" w:hanging="227"/>
        <w:jc w:val="both"/>
        <w:rPr>
          <w:rFonts w:ascii="Arial" w:hAnsi="Arial" w:cs="Arial"/>
          <w:b/>
          <w:u w:val="single"/>
        </w:rPr>
      </w:pPr>
      <w:r>
        <w:rPr>
          <w:rFonts w:ascii="Arial" w:hAnsi="Arial" w:cs="Arial"/>
          <w:b/>
          <w:u w:val="single"/>
        </w:rPr>
        <w:t xml:space="preserve">Prierezové témy </w:t>
      </w:r>
    </w:p>
    <w:p w:rsidR="00B02621" w:rsidRDefault="00B02621" w:rsidP="00B02621">
      <w:pPr>
        <w:pStyle w:val="slovanzoznam"/>
        <w:numPr>
          <w:ilvl w:val="0"/>
          <w:numId w:val="0"/>
        </w:numPr>
        <w:tabs>
          <w:tab w:val="left" w:pos="432"/>
        </w:tabs>
        <w:ind w:left="227"/>
        <w:jc w:val="both"/>
        <w:rPr>
          <w:rFonts w:ascii="Arial" w:hAnsi="Arial" w:cs="Arial"/>
          <w:b/>
          <w:sz w:val="20"/>
          <w:szCs w:val="20"/>
          <w:u w:val="single"/>
        </w:rPr>
      </w:pPr>
    </w:p>
    <w:p w:rsidR="00B02621" w:rsidRDefault="00B02621" w:rsidP="00B02621">
      <w:pPr>
        <w:pStyle w:val="slovanzoznam"/>
        <w:numPr>
          <w:ilvl w:val="0"/>
          <w:numId w:val="0"/>
        </w:numPr>
        <w:ind w:left="360"/>
        <w:jc w:val="both"/>
        <w:rPr>
          <w:rFonts w:ascii="Arial" w:hAnsi="Arial" w:cs="Arial"/>
          <w:sz w:val="20"/>
          <w:szCs w:val="20"/>
        </w:rPr>
      </w:pPr>
      <w:r>
        <w:rPr>
          <w:rFonts w:ascii="Arial" w:hAnsi="Arial" w:cs="Arial"/>
          <w:bCs/>
          <w:sz w:val="20"/>
          <w:szCs w:val="20"/>
        </w:rPr>
        <w:t>Osobnostný a sociálny rozvoj, Výchova k manželstvu a rodičovstvu, Environmentálna výchova, Mediálna výchova, Multikultúrna výchova, Ochrana života a zdravia</w:t>
      </w:r>
    </w:p>
    <w:p w:rsidR="00B02621" w:rsidRDefault="00B02621" w:rsidP="00B02621">
      <w:pPr>
        <w:pStyle w:val="slovanzoznam"/>
        <w:numPr>
          <w:ilvl w:val="0"/>
          <w:numId w:val="0"/>
        </w:numPr>
        <w:ind w:left="360"/>
        <w:jc w:val="both"/>
        <w:rPr>
          <w:rFonts w:ascii="Arial" w:hAnsi="Arial" w:cs="Arial"/>
          <w:sz w:val="20"/>
          <w:szCs w:val="20"/>
        </w:rPr>
      </w:pPr>
      <w:r>
        <w:rPr>
          <w:rFonts w:ascii="Arial" w:hAnsi="Arial" w:cs="Arial"/>
          <w:sz w:val="20"/>
          <w:szCs w:val="20"/>
        </w:rPr>
        <w:t xml:space="preserve">Finančná gramotnosť (FIG), </w:t>
      </w:r>
    </w:p>
    <w:p w:rsidR="00B02621" w:rsidRDefault="00B02621" w:rsidP="00B02621">
      <w:pPr>
        <w:pStyle w:val="slovanzoznam"/>
        <w:numPr>
          <w:ilvl w:val="0"/>
          <w:numId w:val="0"/>
        </w:numPr>
        <w:tabs>
          <w:tab w:val="left" w:pos="432"/>
        </w:tabs>
        <w:ind w:left="227"/>
        <w:jc w:val="both"/>
        <w:rPr>
          <w:rFonts w:ascii="Arial" w:hAnsi="Arial" w:cs="Arial"/>
          <w:b/>
          <w:sz w:val="20"/>
          <w:szCs w:val="20"/>
          <w:u w:val="single"/>
        </w:rPr>
      </w:pPr>
    </w:p>
    <w:p w:rsidR="00B02621" w:rsidRDefault="00B02621" w:rsidP="00B02621">
      <w:pPr>
        <w:pStyle w:val="slovanzoznam"/>
        <w:numPr>
          <w:ilvl w:val="0"/>
          <w:numId w:val="0"/>
        </w:numPr>
        <w:tabs>
          <w:tab w:val="left" w:pos="432"/>
        </w:tabs>
        <w:ind w:left="227"/>
        <w:jc w:val="both"/>
        <w:rPr>
          <w:rFonts w:ascii="Arial" w:hAnsi="Arial" w:cs="Arial"/>
          <w:b/>
          <w:sz w:val="20"/>
          <w:szCs w:val="20"/>
          <w:u w:val="single"/>
        </w:rPr>
      </w:pPr>
    </w:p>
    <w:p w:rsidR="00B02621" w:rsidRDefault="00B02621" w:rsidP="00EA41BF">
      <w:pPr>
        <w:pStyle w:val="slovanzoznam"/>
        <w:numPr>
          <w:ilvl w:val="0"/>
          <w:numId w:val="317"/>
        </w:numPr>
        <w:tabs>
          <w:tab w:val="left" w:pos="284"/>
          <w:tab w:val="left" w:pos="360"/>
        </w:tabs>
        <w:ind w:left="227" w:hanging="227"/>
        <w:jc w:val="both"/>
        <w:rPr>
          <w:rFonts w:ascii="Arial" w:hAnsi="Arial" w:cs="Arial"/>
          <w:b/>
          <w:u w:val="single"/>
        </w:rPr>
      </w:pPr>
      <w:r>
        <w:rPr>
          <w:rFonts w:ascii="Arial" w:hAnsi="Arial" w:cs="Arial"/>
          <w:b/>
          <w:u w:val="single"/>
        </w:rPr>
        <w:t>Tematické celky</w:t>
      </w:r>
      <w:r>
        <w:rPr>
          <w:rFonts w:ascii="Arial" w:hAnsi="Arial" w:cs="Arial"/>
          <w:b/>
        </w:rPr>
        <w:t xml:space="preserve"> </w:t>
      </w:r>
    </w:p>
    <w:p w:rsidR="00B02621" w:rsidRDefault="00B02621" w:rsidP="00B02621">
      <w:pPr>
        <w:pStyle w:val="slovanzoznam"/>
        <w:numPr>
          <w:ilvl w:val="0"/>
          <w:numId w:val="0"/>
        </w:numPr>
        <w:tabs>
          <w:tab w:val="left" w:pos="432"/>
        </w:tabs>
        <w:ind w:left="360"/>
        <w:jc w:val="both"/>
        <w:rPr>
          <w:rFonts w:ascii="Arial" w:hAnsi="Arial" w:cs="Arial"/>
          <w:b/>
        </w:rPr>
      </w:pPr>
    </w:p>
    <w:p w:rsidR="00B02621" w:rsidRDefault="00B02621" w:rsidP="00EA41BF">
      <w:pPr>
        <w:pStyle w:val="slovanzoznam"/>
        <w:numPr>
          <w:ilvl w:val="0"/>
          <w:numId w:val="320"/>
        </w:numPr>
        <w:rPr>
          <w:rFonts w:ascii="Arial" w:hAnsi="Arial" w:cs="Arial"/>
          <w:sz w:val="20"/>
          <w:szCs w:val="20"/>
        </w:rPr>
      </w:pPr>
      <w:r>
        <w:rPr>
          <w:b/>
        </w:rPr>
        <w:t>Obrazy prvej svetovej vojny – 9 hodín</w:t>
      </w:r>
      <w:r>
        <w:t>:  porovnať ciele štátov Dohody a Trojspolku,  rozpoznať útrapy ľudí na fronte a v zázemí počas prvej svetovej vojny,  identifikovať ciele domáceho a zahraničného odboja,  zdokumentovať pomocou mapy zmeny po zániku Rakúsko – Uhorska,  vyhľadať svedectvá týkajúce sa prvej svetovej vojny,  pracovať so školskými historickými prameňmi z daného historického obdobia.</w:t>
      </w:r>
    </w:p>
    <w:p w:rsidR="00B02621" w:rsidRDefault="00B02621" w:rsidP="00B02621">
      <w:pPr>
        <w:pStyle w:val="slovanzoznam"/>
        <w:numPr>
          <w:ilvl w:val="0"/>
          <w:numId w:val="0"/>
        </w:numPr>
        <w:ind w:left="720"/>
        <w:rPr>
          <w:rFonts w:ascii="Arial" w:hAnsi="Arial" w:cs="Arial"/>
          <w:sz w:val="20"/>
          <w:szCs w:val="20"/>
        </w:rPr>
      </w:pPr>
    </w:p>
    <w:p w:rsidR="00B02621" w:rsidRDefault="00B02621" w:rsidP="00EA41BF">
      <w:pPr>
        <w:pStyle w:val="slovanzoznam"/>
        <w:numPr>
          <w:ilvl w:val="0"/>
          <w:numId w:val="320"/>
        </w:numPr>
        <w:rPr>
          <w:rFonts w:ascii="Arial" w:hAnsi="Arial" w:cs="Arial"/>
          <w:sz w:val="20"/>
          <w:szCs w:val="20"/>
        </w:rPr>
      </w:pPr>
      <w:r>
        <w:rPr>
          <w:b/>
        </w:rPr>
        <w:t>Európa v medzivojnovom období – 10 hodín</w:t>
      </w:r>
      <w:r>
        <w:t>: objasniť základné znaky parlamentnej demokracie,  rozlíšiť demokratický a nedemokratický charakter štátu,  rekonštruovať každodenný život v diktatúrach,  pracovať so školskými historickými prameňmi z daného historického obdobia.</w:t>
      </w:r>
    </w:p>
    <w:p w:rsidR="00B02621" w:rsidRDefault="00B02621" w:rsidP="00B02621">
      <w:pPr>
        <w:pStyle w:val="Odsekzoznamu"/>
        <w:rPr>
          <w:rFonts w:ascii="Arial" w:hAnsi="Arial" w:cs="Arial"/>
          <w:sz w:val="20"/>
          <w:szCs w:val="20"/>
        </w:rPr>
      </w:pPr>
    </w:p>
    <w:p w:rsidR="00B02621" w:rsidRDefault="00B02621" w:rsidP="00EA41BF">
      <w:pPr>
        <w:pStyle w:val="slovanzoznam"/>
        <w:numPr>
          <w:ilvl w:val="0"/>
          <w:numId w:val="320"/>
        </w:numPr>
        <w:rPr>
          <w:rFonts w:ascii="Arial" w:hAnsi="Arial" w:cs="Arial"/>
          <w:sz w:val="20"/>
          <w:szCs w:val="20"/>
        </w:rPr>
      </w:pPr>
      <w:r>
        <w:rPr>
          <w:b/>
        </w:rPr>
        <w:t>Československo v medzivojnovom období ( 1918 - 1939) – 12 hodín</w:t>
      </w:r>
      <w:r>
        <w:t>: identifikovať politický systém ČSR,  rozpoznať mnohonárodnostný charakter ČSR,  porovnať hospodársku situáciu v Čechách a na Slovensku,  rozpoznať dôsledky rozbitia ČSR,  pracovať so školskými historickými prameňmi z daného historického obdobia.</w:t>
      </w:r>
    </w:p>
    <w:p w:rsidR="00B02621" w:rsidRDefault="00B02621" w:rsidP="00B02621">
      <w:pPr>
        <w:pStyle w:val="Odsekzoznamu"/>
        <w:rPr>
          <w:rFonts w:ascii="Arial" w:hAnsi="Arial" w:cs="Arial"/>
          <w:sz w:val="20"/>
          <w:szCs w:val="20"/>
        </w:rPr>
      </w:pPr>
    </w:p>
    <w:p w:rsidR="00B02621" w:rsidRDefault="00B02621" w:rsidP="00EA41BF">
      <w:pPr>
        <w:pStyle w:val="slovanzoznam"/>
        <w:numPr>
          <w:ilvl w:val="0"/>
          <w:numId w:val="320"/>
        </w:numPr>
        <w:rPr>
          <w:rFonts w:ascii="Arial" w:hAnsi="Arial" w:cs="Arial"/>
          <w:sz w:val="20"/>
          <w:szCs w:val="20"/>
        </w:rPr>
      </w:pPr>
      <w:r>
        <w:rPr>
          <w:b/>
        </w:rPr>
        <w:t>Obrazy druhej svetovej vojny – 10 hodín</w:t>
      </w:r>
      <w:r>
        <w:t>: vymedziť kľúčové medzníky druhej svetovej vojny,  vyhľadať svedectvá o útrapách ľudí na fronte a v zázemí počas druhej svetovej vojny,  spracovať holokaust na konkrétnom príbehu,  pracovať so školskými historickými prameňmi z daného historického obdobia.</w:t>
      </w:r>
    </w:p>
    <w:p w:rsidR="00B02621" w:rsidRDefault="00B02621" w:rsidP="00B02621">
      <w:pPr>
        <w:pStyle w:val="Odsekzoznamu"/>
        <w:rPr>
          <w:rFonts w:ascii="Arial" w:hAnsi="Arial" w:cs="Arial"/>
          <w:sz w:val="20"/>
          <w:szCs w:val="20"/>
        </w:rPr>
      </w:pPr>
      <w:r>
        <w:rPr>
          <w:rFonts w:ascii="Arial" w:hAnsi="Arial" w:cs="Arial"/>
          <w:sz w:val="20"/>
          <w:szCs w:val="20"/>
        </w:rPr>
        <w:t xml:space="preserve"> </w:t>
      </w:r>
    </w:p>
    <w:p w:rsidR="00B02621" w:rsidRDefault="00B02621" w:rsidP="00EA41BF">
      <w:pPr>
        <w:pStyle w:val="slovanzoznam"/>
        <w:numPr>
          <w:ilvl w:val="0"/>
          <w:numId w:val="320"/>
        </w:numPr>
        <w:rPr>
          <w:rFonts w:ascii="Arial" w:hAnsi="Arial" w:cs="Arial"/>
          <w:sz w:val="20"/>
          <w:szCs w:val="20"/>
        </w:rPr>
      </w:pPr>
      <w:r>
        <w:rPr>
          <w:b/>
        </w:rPr>
        <w:t>Slovenský štát (1939-1945) – 5 hodín</w:t>
      </w:r>
      <w:r>
        <w:t>: porovnať politický systém Slovenského štátu s politickým</w:t>
      </w:r>
      <w:r>
        <w:rPr>
          <w:rFonts w:ascii="Symbol" w:eastAsia="Symbol" w:hAnsi="Symbol" w:cs="Symbol"/>
        </w:rPr>
        <w:t></w:t>
      </w:r>
      <w:r>
        <w:t xml:space="preserve"> systémom ČSR,  rozpoznať vzťahy medzi Nemeckom a Slovenským štátom,  zhodnotiť hospodársky a kultúrny rozvoj Slovenského štátu  konkretizovať postupné obmedzovanie práv a slobôd židovských  spoluobčanov,  zhodnotiť význam Slovenského národného povstania,  pracovať so školskými historickými prameňmi z daného historického obdobia.</w:t>
      </w:r>
    </w:p>
    <w:p w:rsidR="00B02621" w:rsidRDefault="00B02621" w:rsidP="00B02621">
      <w:pPr>
        <w:pStyle w:val="Odsekzoznamu"/>
        <w:rPr>
          <w:rFonts w:ascii="Arial" w:hAnsi="Arial" w:cs="Arial"/>
          <w:sz w:val="20"/>
          <w:szCs w:val="20"/>
        </w:rPr>
      </w:pPr>
    </w:p>
    <w:p w:rsidR="00B02621" w:rsidRDefault="00B02621" w:rsidP="00B02621">
      <w:pPr>
        <w:pStyle w:val="Odsekzoznamu"/>
        <w:rPr>
          <w:rFonts w:ascii="Arial" w:hAnsi="Arial" w:cs="Arial"/>
          <w:sz w:val="20"/>
          <w:szCs w:val="20"/>
        </w:rPr>
      </w:pPr>
    </w:p>
    <w:p w:rsidR="00B02621" w:rsidRDefault="00B02621" w:rsidP="00EA41BF">
      <w:pPr>
        <w:pStyle w:val="slovanzoznam"/>
        <w:numPr>
          <w:ilvl w:val="0"/>
          <w:numId w:val="320"/>
        </w:numPr>
        <w:rPr>
          <w:rFonts w:ascii="Arial" w:hAnsi="Arial" w:cs="Arial"/>
          <w:sz w:val="20"/>
          <w:szCs w:val="20"/>
        </w:rPr>
      </w:pPr>
      <w:r>
        <w:rPr>
          <w:b/>
        </w:rPr>
        <w:t>Československo za železnou oponou – 10 hodín</w:t>
      </w:r>
      <w:r>
        <w:t>: rozpoznať dôsledky februárového prevratu,  zdokumentovať prejavy totality,  identifikovať premeny vidieka a mesta,  spracovať spomienky svedka augustových udalostí,  zistiť konkrétne prejavy „normalizácie“ v každodennom živote,  pracovať so školskými historickými prameňmi z daného  historického obdobia</w:t>
      </w:r>
    </w:p>
    <w:p w:rsidR="00B02621" w:rsidRDefault="00B02621" w:rsidP="00B02621">
      <w:pPr>
        <w:pStyle w:val="Odsekzoznamu"/>
        <w:rPr>
          <w:rFonts w:ascii="Arial" w:hAnsi="Arial" w:cs="Arial"/>
          <w:sz w:val="20"/>
          <w:szCs w:val="20"/>
        </w:rPr>
      </w:pPr>
    </w:p>
    <w:p w:rsidR="00B02621" w:rsidRDefault="00B02621" w:rsidP="00EA41BF">
      <w:pPr>
        <w:pStyle w:val="slovanzoznam"/>
        <w:numPr>
          <w:ilvl w:val="0"/>
          <w:numId w:val="320"/>
        </w:numPr>
        <w:rPr>
          <w:rFonts w:ascii="Arial" w:hAnsi="Arial" w:cs="Arial"/>
          <w:sz w:val="20"/>
          <w:szCs w:val="20"/>
        </w:rPr>
      </w:pPr>
      <w:r>
        <w:rPr>
          <w:b/>
        </w:rPr>
        <w:t>Slovensko po roku 1989 – 10 hodín</w:t>
      </w:r>
      <w:r>
        <w:t>:  identifikovať hlavné zmeny v Československu po roku 1989,  určiť príčiny rozdelenia Českej a Slovenskej republiky,  rozpoznať podoby spolužitia Čechov a Slovákov v 20. storočí,  určiť výhody a nevýhody voľného pohybu osôb a tovaru v Európskej únii,  pracovať so školskými historickými prameňmi z daného historického obdobia.</w:t>
      </w:r>
    </w:p>
    <w:p w:rsidR="00B02621" w:rsidRDefault="00B02621" w:rsidP="00B02621">
      <w:pPr>
        <w:pStyle w:val="Odsekzoznamu"/>
        <w:rPr>
          <w:rFonts w:ascii="Arial" w:hAnsi="Arial" w:cs="Arial"/>
          <w:sz w:val="20"/>
          <w:szCs w:val="20"/>
        </w:rPr>
      </w:pPr>
    </w:p>
    <w:p w:rsidR="00B02621" w:rsidRDefault="00B02621" w:rsidP="00B02621">
      <w:pPr>
        <w:pStyle w:val="Standard"/>
        <w:jc w:val="both"/>
        <w:rPr>
          <w:rFonts w:ascii="Arial" w:eastAsia="Times New Roman" w:hAnsi="Arial" w:cs="Arial"/>
          <w:b/>
          <w:kern w:val="0"/>
          <w:u w:val="single"/>
        </w:rPr>
      </w:pPr>
      <w:r>
        <w:rPr>
          <w:rFonts w:ascii="Arial" w:eastAsia="Times New Roman" w:hAnsi="Arial" w:cs="Arial"/>
          <w:b/>
          <w:kern w:val="0"/>
        </w:rPr>
        <w:t xml:space="preserve">5 </w:t>
      </w:r>
      <w:r>
        <w:rPr>
          <w:rFonts w:ascii="Arial" w:eastAsia="Times New Roman" w:hAnsi="Arial" w:cs="Arial"/>
          <w:kern w:val="0"/>
        </w:rPr>
        <w:t xml:space="preserve"> </w:t>
      </w:r>
      <w:r>
        <w:rPr>
          <w:rFonts w:ascii="Arial" w:eastAsia="Times New Roman" w:hAnsi="Arial" w:cs="Arial"/>
          <w:b/>
          <w:kern w:val="0"/>
          <w:u w:val="single"/>
        </w:rPr>
        <w:t>Hodnotenie predmetu</w:t>
      </w:r>
    </w:p>
    <w:p w:rsidR="00B02621" w:rsidRDefault="00B02621" w:rsidP="00B02621">
      <w:pPr>
        <w:pStyle w:val="Standard"/>
        <w:jc w:val="both"/>
        <w:rPr>
          <w:rFonts w:ascii="Arial" w:hAnsi="Arial" w:cs="Arial"/>
          <w:b/>
          <w:bCs/>
          <w:sz w:val="20"/>
          <w:szCs w:val="20"/>
        </w:rPr>
      </w:pPr>
    </w:p>
    <w:p w:rsidR="00B02621" w:rsidRDefault="00B02621" w:rsidP="00B02621">
      <w:pPr>
        <w:pStyle w:val="Standard"/>
        <w:jc w:val="both"/>
        <w:rPr>
          <w:rFonts w:ascii="Arial" w:hAnsi="Arial" w:cs="Arial"/>
          <w:sz w:val="20"/>
          <w:szCs w:val="20"/>
        </w:rPr>
      </w:pPr>
      <w:r>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Pr>
          <w:rFonts w:ascii="Arial" w:hAnsi="Arial" w:cs="Arial"/>
          <w:sz w:val="20"/>
          <w:szCs w:val="20"/>
        </w:rPr>
        <w:t>(Metodický pokyn č. 22/2011 č. 2011-3121/12824-4-921 na hodnotenie žiakov základnej školy).</w:t>
      </w:r>
    </w:p>
    <w:p w:rsidR="00552235" w:rsidRDefault="00552235" w:rsidP="00A07DA4">
      <w:pPr>
        <w:pStyle w:val="slovanzoznam"/>
        <w:numPr>
          <w:ilvl w:val="0"/>
          <w:numId w:val="0"/>
        </w:numPr>
        <w:jc w:val="center"/>
        <w:rPr>
          <w:rFonts w:ascii="Arial" w:hAnsi="Arial" w:cs="Arial"/>
          <w:b/>
          <w:sz w:val="20"/>
          <w:szCs w:val="20"/>
          <w:u w:val="single"/>
        </w:rPr>
      </w:pPr>
    </w:p>
    <w:p w:rsidR="000711DD" w:rsidRDefault="000711DD" w:rsidP="000711DD">
      <w:pPr>
        <w:pStyle w:val="slovanzoznam"/>
        <w:numPr>
          <w:ilvl w:val="0"/>
          <w:numId w:val="0"/>
        </w:numPr>
        <w:jc w:val="center"/>
        <w:rPr>
          <w:rFonts w:ascii="Arial" w:hAnsi="Arial" w:cs="Arial"/>
          <w:b/>
          <w:sz w:val="28"/>
          <w:u w:val="single"/>
        </w:rPr>
      </w:pPr>
    </w:p>
    <w:p w:rsidR="000711DD" w:rsidRDefault="000711DD" w:rsidP="000711DD">
      <w:pPr>
        <w:pStyle w:val="slovanzoznam"/>
        <w:numPr>
          <w:ilvl w:val="0"/>
          <w:numId w:val="0"/>
        </w:numPr>
        <w:jc w:val="center"/>
        <w:rPr>
          <w:rFonts w:ascii="Arial" w:hAnsi="Arial" w:cs="Arial"/>
          <w:b/>
          <w:sz w:val="28"/>
          <w:u w:val="single"/>
        </w:rPr>
      </w:pPr>
    </w:p>
    <w:p w:rsidR="000711DD" w:rsidRPr="00024B86" w:rsidRDefault="000711DD" w:rsidP="000711DD">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B02621" w:rsidRDefault="00B02621" w:rsidP="00A07DA4">
      <w:pPr>
        <w:pStyle w:val="slovanzoznam"/>
        <w:numPr>
          <w:ilvl w:val="0"/>
          <w:numId w:val="0"/>
        </w:numPr>
        <w:jc w:val="center"/>
        <w:rPr>
          <w:rFonts w:ascii="Arial" w:hAnsi="Arial" w:cs="Arial"/>
          <w:b/>
          <w:sz w:val="20"/>
          <w:szCs w:val="20"/>
          <w:u w:val="single"/>
        </w:rPr>
      </w:pPr>
    </w:p>
    <w:p w:rsidR="00BF56B7" w:rsidRPr="00C22D3F" w:rsidRDefault="00BF56B7" w:rsidP="00BF56B7">
      <w:pPr>
        <w:pStyle w:val="slovanzoznam"/>
        <w:numPr>
          <w:ilvl w:val="0"/>
          <w:numId w:val="0"/>
        </w:numPr>
        <w:tabs>
          <w:tab w:val="num" w:pos="360"/>
        </w:tabs>
        <w:rPr>
          <w:rFonts w:ascii="Arial" w:hAnsi="Arial" w:cs="Arial"/>
          <w:b/>
        </w:rPr>
      </w:pPr>
    </w:p>
    <w:tbl>
      <w:tblPr>
        <w:tblpPr w:leftFromText="141" w:rightFromText="141" w:vertAnchor="page" w:horzAnchor="margin" w:tblpXSpec="center" w:tblpY="3208"/>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1A7A1F" w:rsidRPr="002E7585" w:rsidTr="000711DD">
        <w:trPr>
          <w:trHeight w:val="391"/>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Vzdelávacia oblasť</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Človek a spoločnosť</w:t>
            </w:r>
          </w:p>
        </w:tc>
      </w:tr>
      <w:tr w:rsidR="001A7A1F" w:rsidRPr="002E7585" w:rsidTr="000711DD">
        <w:trPr>
          <w:trHeight w:val="391"/>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Názov predmetu</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Geografia</w:t>
            </w:r>
          </w:p>
        </w:tc>
      </w:tr>
      <w:tr w:rsidR="001A7A1F" w:rsidRPr="002E7585" w:rsidTr="000711DD">
        <w:trPr>
          <w:trHeight w:val="391"/>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Stupeň vzdelania</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ISCED 2</w:t>
            </w:r>
          </w:p>
        </w:tc>
      </w:tr>
      <w:tr w:rsidR="001A7A1F" w:rsidRPr="002E7585" w:rsidTr="000711DD">
        <w:trPr>
          <w:trHeight w:val="391"/>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Ročník</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piaty ročník</w:t>
            </w:r>
          </w:p>
        </w:tc>
      </w:tr>
      <w:tr w:rsidR="001A7A1F" w:rsidRPr="002E7585" w:rsidTr="000711DD">
        <w:trPr>
          <w:trHeight w:val="391"/>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Počet hodín ročne/týždenne</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66 hod. / 2 hod.</w:t>
            </w:r>
          </w:p>
        </w:tc>
      </w:tr>
      <w:tr w:rsidR="001A7A1F" w:rsidRPr="002E7585" w:rsidTr="000711DD">
        <w:trPr>
          <w:trHeight w:val="408"/>
        </w:trPr>
        <w:tc>
          <w:tcPr>
            <w:tcW w:w="4015" w:type="dxa"/>
            <w:shd w:val="clear" w:color="auto" w:fill="CCFFFF"/>
            <w:vAlign w:val="center"/>
          </w:tcPr>
          <w:p w:rsidR="001A7A1F" w:rsidRPr="002E7585" w:rsidRDefault="001A7A1F" w:rsidP="000711DD">
            <w:pPr>
              <w:pStyle w:val="slovanzoznam"/>
              <w:numPr>
                <w:ilvl w:val="0"/>
                <w:numId w:val="0"/>
              </w:numPr>
              <w:rPr>
                <w:rFonts w:ascii="Arial" w:hAnsi="Arial" w:cs="Arial"/>
                <w:b/>
              </w:rPr>
            </w:pPr>
            <w:r w:rsidRPr="002E7585">
              <w:rPr>
                <w:rFonts w:ascii="Arial" w:hAnsi="Arial" w:cs="Arial"/>
                <w:b/>
              </w:rPr>
              <w:t>Poznámky</w:t>
            </w:r>
          </w:p>
        </w:tc>
        <w:tc>
          <w:tcPr>
            <w:tcW w:w="4491" w:type="dxa"/>
            <w:shd w:val="clear" w:color="auto" w:fill="auto"/>
            <w:vAlign w:val="center"/>
          </w:tcPr>
          <w:p w:rsidR="001A7A1F" w:rsidRPr="002E7585" w:rsidRDefault="001A7A1F" w:rsidP="000711DD">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1</w:t>
      </w:r>
      <w:r w:rsidRPr="00C22D3F">
        <w:rPr>
          <w:rFonts w:ascii="Arial" w:hAnsi="Arial" w:cs="Arial"/>
          <w:b/>
          <w:sz w:val="20"/>
          <w:szCs w:val="20"/>
          <w:u w:val="single"/>
        </w:rPr>
        <w:t xml:space="preserve"> 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BF56B7">
      <w:pPr>
        <w:pStyle w:val="Default"/>
        <w:jc w:val="both"/>
        <w:rPr>
          <w:rFonts w:ascii="Arial" w:hAnsi="Arial" w:cs="Arial"/>
          <w:sz w:val="20"/>
          <w:szCs w:val="20"/>
        </w:rPr>
      </w:pP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BF56B7">
      <w:pPr>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A41BF">
      <w:pPr>
        <w:numPr>
          <w:ilvl w:val="0"/>
          <w:numId w:val="25"/>
        </w:numPr>
        <w:spacing w:line="276" w:lineRule="auto"/>
        <w:rPr>
          <w:rFonts w:ascii="Arial" w:hAnsi="Arial" w:cs="Arial"/>
          <w:sz w:val="20"/>
          <w:szCs w:val="20"/>
        </w:rPr>
      </w:pPr>
      <w:r w:rsidRPr="00C22D3F">
        <w:rPr>
          <w:rFonts w:ascii="Arial" w:hAnsi="Arial" w:cs="Arial"/>
          <w:sz w:val="20"/>
          <w:szCs w:val="20"/>
        </w:rPr>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w:t>
      </w:r>
      <w:r w:rsidRPr="00C22D3F">
        <w:rPr>
          <w:rFonts w:ascii="Arial" w:hAnsi="Arial" w:cs="Arial"/>
          <w:sz w:val="20"/>
          <w:szCs w:val="20"/>
        </w:rPr>
        <w:tab/>
        <w:t xml:space="preserve">Finančná gramotnosť (FIG),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1. Planéta Zem </w:t>
      </w:r>
      <w:r w:rsidRPr="00C22D3F">
        <w:rPr>
          <w:rFonts w:ascii="Arial" w:hAnsi="Arial" w:cs="Arial"/>
          <w:bCs/>
          <w:sz w:val="20"/>
          <w:szCs w:val="20"/>
        </w:rPr>
        <w:t>– 17 hodín (S, O): v</w:t>
      </w:r>
      <w:r w:rsidRPr="00C22D3F">
        <w:rPr>
          <w:rFonts w:ascii="Arial" w:hAnsi="Arial" w:cs="Arial"/>
          <w:sz w:val="20"/>
          <w:szCs w:val="20"/>
        </w:rPr>
        <w:t>esmír, slnečná sústava  (Slnko a osem planét, Mesiac), guľatý tvar Zeme, dopad slnečných lúčov, otáčanie Zeme, sklon zemskej osi, severná a južná pologuľa, východná a západná pologuľa, obeh Zeme okolo Slnka, priklonenie severnej a južnej pologule, časové pásma, svetadiely, svetový oceán</w:t>
      </w:r>
    </w:p>
    <w:p w:rsidR="00BF56B7" w:rsidRPr="00C22D3F" w:rsidRDefault="00BF56B7" w:rsidP="00EE54DF">
      <w:pPr>
        <w:spacing w:line="276" w:lineRule="auto"/>
        <w:rPr>
          <w:rFonts w:ascii="Arial" w:hAnsi="Arial" w:cs="Arial"/>
          <w:b/>
          <w:bCs/>
          <w:sz w:val="20"/>
          <w:szCs w:val="20"/>
        </w:rPr>
      </w:pPr>
    </w:p>
    <w:p w:rsidR="00BF56B7" w:rsidRPr="00C22D3F" w:rsidRDefault="00B02621" w:rsidP="00EE54DF">
      <w:pPr>
        <w:spacing w:line="276" w:lineRule="auto"/>
        <w:rPr>
          <w:rFonts w:ascii="Arial" w:hAnsi="Arial" w:cs="Arial"/>
          <w:sz w:val="20"/>
          <w:szCs w:val="20"/>
        </w:rPr>
      </w:pPr>
      <w:r>
        <w:rPr>
          <w:rFonts w:ascii="Arial" w:hAnsi="Arial" w:cs="Arial"/>
          <w:b/>
          <w:bCs/>
          <w:sz w:val="20"/>
          <w:szCs w:val="20"/>
        </w:rPr>
        <w:t>2. Zo</w:t>
      </w:r>
      <w:r w:rsidR="00BF56B7" w:rsidRPr="00C22D3F">
        <w:rPr>
          <w:rFonts w:ascii="Arial" w:hAnsi="Arial" w:cs="Arial"/>
          <w:b/>
          <w:bCs/>
          <w:sz w:val="20"/>
          <w:szCs w:val="20"/>
        </w:rPr>
        <w:t xml:space="preserve">brazovanie Zeme – </w:t>
      </w:r>
      <w:r w:rsidR="00BF56B7" w:rsidRPr="00C22D3F">
        <w:rPr>
          <w:rFonts w:ascii="Arial" w:hAnsi="Arial" w:cs="Arial"/>
          <w:bCs/>
          <w:sz w:val="20"/>
          <w:szCs w:val="20"/>
        </w:rPr>
        <w:t>11 hodín (N, D):</w:t>
      </w:r>
      <w:r w:rsidR="00BF56B7" w:rsidRPr="00C22D3F">
        <w:rPr>
          <w:rFonts w:ascii="Arial" w:hAnsi="Arial" w:cs="Arial"/>
          <w:b/>
          <w:bCs/>
          <w:sz w:val="20"/>
          <w:szCs w:val="20"/>
        </w:rPr>
        <w:t xml:space="preserve"> </w:t>
      </w:r>
      <w:r w:rsidR="00BF56B7" w:rsidRPr="00C22D3F">
        <w:rPr>
          <w:rFonts w:ascii="Arial" w:hAnsi="Arial" w:cs="Arial"/>
          <w:sz w:val="20"/>
          <w:szCs w:val="20"/>
        </w:rPr>
        <w:t>glóbus, nultý poludník, poludníky, rovník, rovnobežky, východná a západná pologuľa, geografická sieť, mapa, obsah mapy (mapové znaky, grafická mierka mapy),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3. Cestujeme po Zemi </w:t>
      </w:r>
      <w:r w:rsidRPr="00C22D3F">
        <w:rPr>
          <w:rFonts w:ascii="Arial" w:hAnsi="Arial" w:cs="Arial"/>
          <w:bCs/>
          <w:sz w:val="20"/>
          <w:szCs w:val="20"/>
        </w:rPr>
        <w:t xml:space="preserve">– 30 hodín (D, J, F, M, A, M): </w:t>
      </w:r>
      <w:r w:rsidRPr="00C22D3F">
        <w:rPr>
          <w:rFonts w:ascii="Arial" w:hAnsi="Arial" w:cs="Arial"/>
          <w:sz w:val="20"/>
          <w:szCs w:val="20"/>
        </w:rPr>
        <w:t>pohoria, nížiny, sopky, zemetrasenia, doliny (kaňony), rieky, vodopády, jazerá, podnebné pásma (teplé, mierne, studené), ovzdušie, oblaky, výšková stupňovitosť, šírková pásmovitosť, typy krajín (tropické dažďové lesy, savany, púšte, subtropická krajina, stepi, listnaté lesy mierneho pásma, ihličnaté lesy mierneho pásma, tundra, polárna krajina, vysokohorská krajina), ochrana prírody, mestá, vidiecke sídla, prírodné a kultúrne pamiatky zapísané v zozname UNESCO</w:t>
      </w:r>
    </w:p>
    <w:p w:rsidR="00BF56B7" w:rsidRPr="00C22D3F" w:rsidRDefault="00BF56B7" w:rsidP="00EE54DF">
      <w:pPr>
        <w:spacing w:line="276" w:lineRule="auto"/>
        <w:rPr>
          <w:rFonts w:ascii="Arial" w:hAnsi="Arial" w:cs="Arial"/>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4. Geografické exkurzie a vychádzky – </w:t>
      </w:r>
      <w:r w:rsidRPr="00C22D3F">
        <w:rPr>
          <w:rFonts w:ascii="Arial" w:hAnsi="Arial" w:cs="Arial"/>
          <w:bCs/>
          <w:sz w:val="20"/>
          <w:szCs w:val="20"/>
        </w:rPr>
        <w:t>8 hodín (J): t</w:t>
      </w:r>
      <w:r w:rsidRPr="00C22D3F">
        <w:rPr>
          <w:rFonts w:ascii="Arial" w:hAnsi="Arial" w:cs="Arial"/>
          <w:sz w:val="20"/>
          <w:szCs w:val="20"/>
        </w:rPr>
        <w:t xml:space="preserve">uristické vybavenie, turistická mapa, orientácia mapy, kompas, členitosť terénu, nadmorská výška, záujmové body, vrcholy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 výhľadom, turistické značky, smerovník, Geocaching,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tbl>
      <w:tblPr>
        <w:tblpPr w:leftFromText="141" w:rightFromText="141" w:vertAnchor="page" w:horzAnchor="page" w:tblpX="1636" w:tblpY="10627"/>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711DD" w:rsidRPr="00A72405" w:rsidTr="000711DD">
        <w:trPr>
          <w:trHeight w:val="391"/>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Vzdelávacia oblasť</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Človek a spoločnosť</w:t>
            </w:r>
          </w:p>
        </w:tc>
      </w:tr>
      <w:tr w:rsidR="000711DD" w:rsidRPr="00A72405" w:rsidTr="000711DD">
        <w:trPr>
          <w:trHeight w:val="391"/>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Názov predmetu</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Geografia</w:t>
            </w:r>
          </w:p>
        </w:tc>
      </w:tr>
      <w:tr w:rsidR="000711DD" w:rsidRPr="00A72405" w:rsidTr="000711DD">
        <w:trPr>
          <w:trHeight w:val="391"/>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Stupeň vzdelania</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ISCED 2</w:t>
            </w:r>
          </w:p>
        </w:tc>
      </w:tr>
      <w:tr w:rsidR="000711DD" w:rsidRPr="00A72405" w:rsidTr="000711DD">
        <w:trPr>
          <w:trHeight w:val="391"/>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Ročník</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Pr>
                <w:rFonts w:ascii="Calibri" w:hAnsi="Calibri" w:cs="Calibri"/>
                <w:b/>
              </w:rPr>
              <w:t>Šiesty ro</w:t>
            </w:r>
            <w:r w:rsidRPr="00A72405">
              <w:rPr>
                <w:rFonts w:ascii="Calibri" w:hAnsi="Calibri" w:cs="Calibri"/>
                <w:b/>
              </w:rPr>
              <w:t>čník</w:t>
            </w:r>
          </w:p>
        </w:tc>
      </w:tr>
      <w:tr w:rsidR="000711DD" w:rsidRPr="00A72405" w:rsidTr="000711DD">
        <w:trPr>
          <w:trHeight w:val="391"/>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Počet hodín ročne/týždenne</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Pr>
                <w:rFonts w:ascii="Calibri" w:hAnsi="Calibri" w:cs="Calibri"/>
                <w:b/>
              </w:rPr>
              <w:t>66</w:t>
            </w:r>
            <w:r w:rsidRPr="00A72405">
              <w:rPr>
                <w:rFonts w:ascii="Calibri" w:hAnsi="Calibri" w:cs="Calibri"/>
                <w:b/>
              </w:rPr>
              <w:t xml:space="preserve"> hod. / </w:t>
            </w:r>
            <w:r>
              <w:rPr>
                <w:rFonts w:ascii="Calibri" w:hAnsi="Calibri" w:cs="Calibri"/>
                <w:b/>
              </w:rPr>
              <w:t>2</w:t>
            </w:r>
            <w:r w:rsidRPr="00A72405">
              <w:rPr>
                <w:rFonts w:ascii="Calibri" w:hAnsi="Calibri" w:cs="Calibri"/>
                <w:b/>
              </w:rPr>
              <w:t xml:space="preserve"> hod.</w:t>
            </w:r>
          </w:p>
        </w:tc>
      </w:tr>
      <w:tr w:rsidR="000711DD" w:rsidRPr="00A72405" w:rsidTr="000711DD">
        <w:trPr>
          <w:trHeight w:val="408"/>
        </w:trPr>
        <w:tc>
          <w:tcPr>
            <w:tcW w:w="4015" w:type="dxa"/>
            <w:shd w:val="clear" w:color="auto" w:fill="CCFFFF"/>
            <w:vAlign w:val="center"/>
          </w:tcPr>
          <w:p w:rsidR="000711DD" w:rsidRPr="00A72405" w:rsidRDefault="000711DD" w:rsidP="000711DD">
            <w:pPr>
              <w:pStyle w:val="slovanzoznam"/>
              <w:numPr>
                <w:ilvl w:val="0"/>
                <w:numId w:val="0"/>
              </w:numPr>
              <w:rPr>
                <w:rFonts w:ascii="Calibri" w:hAnsi="Calibri" w:cs="Calibri"/>
                <w:b/>
              </w:rPr>
            </w:pPr>
            <w:r w:rsidRPr="00A72405">
              <w:rPr>
                <w:rFonts w:ascii="Calibri" w:hAnsi="Calibri" w:cs="Calibri"/>
                <w:b/>
              </w:rPr>
              <w:t>Poznámky</w:t>
            </w:r>
          </w:p>
        </w:tc>
        <w:tc>
          <w:tcPr>
            <w:tcW w:w="4491" w:type="dxa"/>
            <w:shd w:val="clear" w:color="auto" w:fill="auto"/>
            <w:vAlign w:val="center"/>
          </w:tcPr>
          <w:p w:rsidR="000711DD" w:rsidRPr="00A72405" w:rsidRDefault="000711DD" w:rsidP="000711DD">
            <w:pPr>
              <w:pStyle w:val="slovanzoznam"/>
              <w:numPr>
                <w:ilvl w:val="0"/>
                <w:numId w:val="0"/>
              </w:numPr>
              <w:rPr>
                <w:rFonts w:ascii="Calibri" w:hAnsi="Calibri" w:cs="Calibri"/>
                <w:b/>
              </w:rPr>
            </w:pPr>
            <w:r w:rsidRPr="00C22D3F">
              <w:rPr>
                <w:rFonts w:ascii="Arial" w:hAnsi="Arial" w:cs="Arial"/>
                <w:b/>
              </w:rPr>
              <w:t>1 disponibilná hodina</w:t>
            </w:r>
          </w:p>
        </w:tc>
      </w:tr>
    </w:tbl>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A72405" w:rsidRPr="00FB73D3" w:rsidRDefault="00A72405" w:rsidP="000711DD">
      <w:pPr>
        <w:pStyle w:val="slovanzoznam"/>
        <w:numPr>
          <w:ilvl w:val="0"/>
          <w:numId w:val="0"/>
        </w:numPr>
        <w:jc w:val="center"/>
        <w:rPr>
          <w:rFonts w:ascii="Arial" w:hAnsi="Arial" w:cs="Arial"/>
          <w:b/>
          <w:sz w:val="40"/>
          <w:u w:val="single"/>
        </w:rPr>
      </w:pPr>
      <w:r w:rsidRPr="00FB73D3">
        <w:rPr>
          <w:rFonts w:ascii="Arial" w:hAnsi="Arial" w:cs="Arial"/>
          <w:b/>
          <w:sz w:val="28"/>
          <w:u w:val="single"/>
        </w:rPr>
        <w:t>UČEBNÉ OSNOVY</w:t>
      </w:r>
    </w:p>
    <w:p w:rsidR="00024B86" w:rsidRDefault="00024B86"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B02621" w:rsidRDefault="00B02621" w:rsidP="00A72405">
      <w:pPr>
        <w:pStyle w:val="slovanzoznam"/>
        <w:numPr>
          <w:ilvl w:val="0"/>
          <w:numId w:val="0"/>
        </w:numPr>
        <w:jc w:val="center"/>
        <w:rPr>
          <w:rFonts w:ascii="Arial" w:hAnsi="Arial" w:cs="Arial"/>
          <w:b/>
          <w:u w:val="single"/>
        </w:rPr>
      </w:pPr>
    </w:p>
    <w:p w:rsidR="00A72405" w:rsidRDefault="00A72405" w:rsidP="00BF56B7">
      <w:pPr>
        <w:pStyle w:val="slovanzoznam"/>
        <w:numPr>
          <w:ilvl w:val="0"/>
          <w:numId w:val="0"/>
        </w:numPr>
        <w:tabs>
          <w:tab w:val="num" w:pos="360"/>
        </w:tabs>
        <w:rPr>
          <w:rFonts w:ascii="Arial" w:hAnsi="Arial" w:cs="Arial"/>
          <w:b/>
          <w:sz w:val="20"/>
          <w:szCs w:val="20"/>
        </w:rPr>
      </w:pPr>
    </w:p>
    <w:p w:rsidR="000711DD" w:rsidRDefault="000711DD" w:rsidP="00C65E71">
      <w:pPr>
        <w:pStyle w:val="slovanzoznam"/>
        <w:numPr>
          <w:ilvl w:val="0"/>
          <w:numId w:val="0"/>
        </w:numPr>
        <w:tabs>
          <w:tab w:val="num" w:pos="360"/>
        </w:tabs>
        <w:rPr>
          <w:rFonts w:ascii="Arial" w:hAnsi="Arial" w:cs="Arial"/>
          <w:b/>
          <w:sz w:val="20"/>
          <w:szCs w:val="20"/>
        </w:rPr>
      </w:pPr>
    </w:p>
    <w:p w:rsidR="00BF56B7" w:rsidRPr="00C22D3F" w:rsidRDefault="00BF56B7" w:rsidP="00C65E71">
      <w:pPr>
        <w:pStyle w:val="slovanzoznam"/>
        <w:numPr>
          <w:ilvl w:val="0"/>
          <w:numId w:val="0"/>
        </w:numPr>
        <w:tabs>
          <w:tab w:val="num" w:pos="360"/>
        </w:tabs>
        <w:rPr>
          <w:rFonts w:ascii="Arial" w:hAnsi="Arial" w:cs="Arial"/>
          <w:b/>
          <w:sz w:val="20"/>
          <w:szCs w:val="20"/>
        </w:rPr>
      </w:pPr>
      <w:r w:rsidRPr="003F4BB1">
        <w:rPr>
          <w:rFonts w:ascii="Arial" w:hAnsi="Arial" w:cs="Arial"/>
          <w:b/>
          <w:sz w:val="20"/>
          <w:szCs w:val="20"/>
        </w:rPr>
        <w:t>Učebné osnovy sú totožné  so vzdelávacím štandardom ŠVP pre príslušný vzdelávací predmet.</w:t>
      </w:r>
      <w:r w:rsidR="00D94456">
        <w:rPr>
          <w:rFonts w:ascii="Arial" w:hAnsi="Arial" w:cs="Arial"/>
          <w:b/>
          <w:sz w:val="20"/>
          <w:szCs w:val="20"/>
        </w:rPr>
        <w:t xml:space="preserve"> Posilnenie časovej dotácie o 1 vyučovaciu hodinu vo vyučovacom procese bude meniť kvalitu výkonu predmetu v</w:t>
      </w:r>
      <w:r w:rsidR="00752E4B">
        <w:rPr>
          <w:rFonts w:ascii="Arial" w:hAnsi="Arial" w:cs="Arial"/>
          <w:b/>
          <w:sz w:val="20"/>
          <w:szCs w:val="20"/>
        </w:rPr>
        <w:t> </w:t>
      </w:r>
      <w:r w:rsidR="00D94456">
        <w:rPr>
          <w:rFonts w:ascii="Arial" w:hAnsi="Arial" w:cs="Arial"/>
          <w:b/>
          <w:sz w:val="20"/>
          <w:szCs w:val="20"/>
        </w:rPr>
        <w:t>oblastiach</w:t>
      </w:r>
      <w:r w:rsidR="00752E4B">
        <w:rPr>
          <w:rFonts w:ascii="Arial" w:hAnsi="Arial" w:cs="Arial"/>
          <w:b/>
          <w:sz w:val="20"/>
          <w:szCs w:val="20"/>
        </w:rPr>
        <w:t xml:space="preserve"> predmetových kompetencií</w:t>
      </w:r>
      <w:r w:rsidR="00D06C96">
        <w:rPr>
          <w:rFonts w:ascii="Arial" w:hAnsi="Arial" w:cs="Arial"/>
          <w:b/>
          <w:sz w:val="20"/>
          <w:szCs w:val="20"/>
        </w:rPr>
        <w:t>, ktoré žiakom umožňujú spoznávať krajinu</w:t>
      </w:r>
      <w:r w:rsidR="00520289">
        <w:rPr>
          <w:rFonts w:ascii="Arial" w:hAnsi="Arial" w:cs="Arial"/>
          <w:b/>
          <w:sz w:val="20"/>
          <w:szCs w:val="20"/>
        </w:rPr>
        <w:t>, zákonitosti jej usporiadania a</w:t>
      </w:r>
      <w:r w:rsidR="00D93778">
        <w:rPr>
          <w:rFonts w:ascii="Arial" w:hAnsi="Arial" w:cs="Arial"/>
          <w:b/>
          <w:sz w:val="20"/>
          <w:szCs w:val="20"/>
        </w:rPr>
        <w:t xml:space="preserve"> rozvíjajú schopnosť vedieť </w:t>
      </w:r>
      <w:r w:rsidR="00520289">
        <w:rPr>
          <w:rFonts w:ascii="Arial" w:hAnsi="Arial" w:cs="Arial"/>
          <w:b/>
          <w:sz w:val="20"/>
          <w:szCs w:val="20"/>
        </w:rPr>
        <w:t xml:space="preserve">pracovať s mapou. </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 xml:space="preserve">1 </w:t>
      </w:r>
      <w:r w:rsidRPr="00C22D3F">
        <w:rPr>
          <w:rFonts w:ascii="Arial" w:hAnsi="Arial" w:cs="Arial"/>
          <w:b/>
          <w:sz w:val="20"/>
          <w:szCs w:val="20"/>
          <w:u w:val="single"/>
        </w:rPr>
        <w:t>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EE54DF">
      <w:pPr>
        <w:pStyle w:val="Default"/>
        <w:spacing w:line="276" w:lineRule="auto"/>
        <w:jc w:val="both"/>
        <w:rPr>
          <w:rFonts w:ascii="Arial" w:hAnsi="Arial" w:cs="Arial"/>
          <w:sz w:val="20"/>
          <w:szCs w:val="20"/>
        </w:rPr>
      </w:pPr>
    </w:p>
    <w:p w:rsidR="00BF56B7" w:rsidRPr="00C22D3F" w:rsidRDefault="00BF56B7" w:rsidP="00EE54DF">
      <w:pPr>
        <w:pStyle w:val="Default"/>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A41BF">
      <w:pPr>
        <w:numPr>
          <w:ilvl w:val="0"/>
          <w:numId w:val="25"/>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A41BF">
      <w:pPr>
        <w:numPr>
          <w:ilvl w:val="0"/>
          <w:numId w:val="25"/>
        </w:numPr>
        <w:spacing w:line="276" w:lineRule="auto"/>
        <w:rPr>
          <w:rFonts w:ascii="Arial" w:hAnsi="Arial" w:cs="Arial"/>
          <w:sz w:val="20"/>
          <w:szCs w:val="20"/>
        </w:rPr>
      </w:pPr>
      <w:r w:rsidRPr="00C22D3F">
        <w:rPr>
          <w:rFonts w:ascii="Arial" w:hAnsi="Arial" w:cs="Arial"/>
          <w:sz w:val="20"/>
          <w:szCs w:val="20"/>
        </w:rPr>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Finančná gramotnosť (FIG).</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r w:rsidRPr="00C22D3F">
        <w:rPr>
          <w:rFonts w:ascii="Arial" w:hAnsi="Arial" w:cs="Arial"/>
          <w:b/>
          <w:bCs/>
          <w:sz w:val="20"/>
          <w:szCs w:val="20"/>
        </w:rPr>
        <w:t xml:space="preserve">1. Afrika </w:t>
      </w:r>
      <w:r w:rsidR="006B561C">
        <w:rPr>
          <w:rFonts w:ascii="Arial" w:hAnsi="Arial" w:cs="Arial"/>
          <w:bCs/>
          <w:sz w:val="20"/>
          <w:szCs w:val="20"/>
        </w:rPr>
        <w:t>– 30</w:t>
      </w:r>
      <w:r w:rsidRPr="00C22D3F">
        <w:rPr>
          <w:rFonts w:ascii="Arial" w:hAnsi="Arial" w:cs="Arial"/>
          <w:bCs/>
          <w:sz w:val="20"/>
          <w:szCs w:val="20"/>
        </w:rPr>
        <w:t xml:space="preserve"> hodín: Madagaskar, Somálsky polostrov, Guinejský záliv, Stredozemné more, Červené more, Gibraltársky prieliv, rovník, obratníky, panvy, pohoria, plošiny, púšte, Sahara, Namib, Atlas, Kilimandžáro, pasáty, Níl, Kongo, Niger, rastlinné pásma, živočíchy, oblasti Afriky, Káhira, Lagos, Johannesburg, Kinshasa, Juhoafrická republika, Keňa, Egypt, Nigéria, rozmiestnenie obyvateľstva, hustota zaľudnenia, národnostné zloženie, hospodárstvo a nerastné suroviny, problémy obyvateľstva Afriky,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D93778" w:rsidP="00EE54DF">
      <w:pPr>
        <w:spacing w:line="276" w:lineRule="auto"/>
        <w:rPr>
          <w:rFonts w:ascii="Arial" w:hAnsi="Arial" w:cs="Arial"/>
          <w:sz w:val="20"/>
          <w:szCs w:val="20"/>
        </w:rPr>
      </w:pPr>
      <w:r>
        <w:rPr>
          <w:rFonts w:ascii="Arial" w:hAnsi="Arial" w:cs="Arial"/>
          <w:b/>
          <w:bCs/>
          <w:sz w:val="20"/>
          <w:szCs w:val="20"/>
        </w:rPr>
        <w:t>2. Á</w:t>
      </w:r>
      <w:r w:rsidR="00BF56B7" w:rsidRPr="00C22D3F">
        <w:rPr>
          <w:rFonts w:ascii="Arial" w:hAnsi="Arial" w:cs="Arial"/>
          <w:b/>
          <w:bCs/>
          <w:sz w:val="20"/>
          <w:szCs w:val="20"/>
        </w:rPr>
        <w:t xml:space="preserve">zia – </w:t>
      </w:r>
      <w:r w:rsidR="006B561C">
        <w:rPr>
          <w:rFonts w:ascii="Arial" w:hAnsi="Arial" w:cs="Arial"/>
          <w:bCs/>
          <w:sz w:val="20"/>
          <w:szCs w:val="20"/>
        </w:rPr>
        <w:t>36</w:t>
      </w:r>
      <w:r w:rsidR="00BF56B7" w:rsidRPr="00C22D3F">
        <w:rPr>
          <w:rFonts w:ascii="Arial" w:hAnsi="Arial" w:cs="Arial"/>
          <w:bCs/>
          <w:sz w:val="20"/>
          <w:szCs w:val="20"/>
        </w:rPr>
        <w:t xml:space="preserve"> hodín:</w:t>
      </w:r>
      <w:r w:rsidR="00BF56B7" w:rsidRPr="00C22D3F">
        <w:rPr>
          <w:rFonts w:ascii="Arial" w:hAnsi="Arial" w:cs="Arial"/>
          <w:b/>
          <w:bCs/>
          <w:sz w:val="20"/>
          <w:szCs w:val="20"/>
        </w:rPr>
        <w:t xml:space="preserve"> </w:t>
      </w:r>
      <w:r w:rsidR="00BF56B7" w:rsidRPr="00C22D3F">
        <w:rPr>
          <w:rFonts w:ascii="Arial" w:hAnsi="Arial" w:cs="Arial"/>
          <w:bCs/>
          <w:sz w:val="20"/>
          <w:szCs w:val="20"/>
        </w:rPr>
        <w:t>Filipíny</w:t>
      </w:r>
      <w:r w:rsidR="00BF56B7" w:rsidRPr="00C22D3F">
        <w:rPr>
          <w:rFonts w:ascii="Arial" w:hAnsi="Arial" w:cs="Arial"/>
          <w:sz w:val="20"/>
          <w:szCs w:val="20"/>
        </w:rPr>
        <w:t xml:space="preserve">, Japonské ostrovy, Kamčatka, Veľké Sundy, Predná India, Zadná India, Malá Ázia, Arabský polostrov, Kórejský polostrov, Cyprus, Suezský prieplav, Červené more, Beringov prieliv, Kaspické more, Bajkal, Mŕtve more, Aralské jazero, Chang-Jiang, Huang He, Ob, Mekong, Jenisej, Ganga, Brahmaputra, Eufrat, Tigris, Himaláje, Tibetská náhorná plošina, Pamír, Mount Everest, Kaukaz, Ural, Západosibírska nížina, Indogangská nížina, Veľká čínska nížina, monzúny, tajfúny, cunami, typy krajiny, obyvateľstvo Ázie, Bombaj, Šanghaj, Dillí, Beijing (Peking), Soul, Tokio, kresťanstvo, hinduizmus, judaizmus, islam, budhizmus, hospodárstvo Ázie, Čína, India, Japonsko, Indonézia, Turecko, Izrael, ázijské tigre, elektronika, ropa,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024B86" w:rsidRPr="00024B86" w:rsidRDefault="00024B86" w:rsidP="00B02621">
      <w:pPr>
        <w:pStyle w:val="slovanzoznam"/>
        <w:numPr>
          <w:ilvl w:val="0"/>
          <w:numId w:val="0"/>
        </w:numPr>
        <w:tabs>
          <w:tab w:val="num" w:pos="360"/>
        </w:tabs>
        <w:spacing w:after="120"/>
        <w:jc w:val="center"/>
        <w:rPr>
          <w:rFonts w:ascii="Arial" w:hAnsi="Arial" w:cs="Arial"/>
          <w:b/>
          <w:sz w:val="28"/>
          <w:szCs w:val="20"/>
        </w:rPr>
      </w:pPr>
      <w:r w:rsidRPr="00024B86">
        <w:rPr>
          <w:rFonts w:ascii="Arial" w:hAnsi="Arial" w:cs="Arial"/>
          <w:b/>
          <w:sz w:val="28"/>
          <w:szCs w:val="20"/>
        </w:rPr>
        <w:t>UČEBNÉ OSNOVY</w:t>
      </w: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p>
    <w:tbl>
      <w:tblPr>
        <w:tblpPr w:leftFromText="141" w:rightFromText="141" w:vertAnchor="page" w:horzAnchor="margin" w:tblpXSpec="center" w:tblpY="3972"/>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711DD" w:rsidRPr="002B3904" w:rsidTr="000711DD">
        <w:trPr>
          <w:trHeight w:val="391"/>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711DD" w:rsidRPr="002B3904" w:rsidTr="000711DD">
        <w:trPr>
          <w:trHeight w:val="391"/>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Názov predmetu</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Geografia</w:t>
            </w:r>
          </w:p>
        </w:tc>
      </w:tr>
      <w:tr w:rsidR="000711DD" w:rsidRPr="002B3904" w:rsidTr="000711DD">
        <w:trPr>
          <w:trHeight w:val="391"/>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Stupeň vzdelania</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ISCED2</w:t>
            </w:r>
          </w:p>
        </w:tc>
      </w:tr>
      <w:tr w:rsidR="000711DD" w:rsidRPr="002B3904" w:rsidTr="000711DD">
        <w:trPr>
          <w:trHeight w:val="391"/>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Ročník</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siedmy ročník</w:t>
            </w:r>
          </w:p>
        </w:tc>
      </w:tr>
      <w:tr w:rsidR="000711DD" w:rsidRPr="002B3904" w:rsidTr="000711DD">
        <w:trPr>
          <w:trHeight w:val="391"/>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Počet hodín ročne/týždenne</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33 hod. / 1 hod.</w:t>
            </w:r>
          </w:p>
        </w:tc>
      </w:tr>
      <w:tr w:rsidR="000711DD" w:rsidRPr="002B3904" w:rsidTr="000711DD">
        <w:trPr>
          <w:trHeight w:val="408"/>
        </w:trPr>
        <w:tc>
          <w:tcPr>
            <w:tcW w:w="4015" w:type="dxa"/>
            <w:shd w:val="clear" w:color="auto" w:fill="CCFFFF"/>
            <w:vAlign w:val="center"/>
          </w:tcPr>
          <w:p w:rsidR="000711DD" w:rsidRPr="002B3904" w:rsidRDefault="000711DD" w:rsidP="000711DD">
            <w:pPr>
              <w:pStyle w:val="slovanzoznam"/>
              <w:numPr>
                <w:ilvl w:val="0"/>
                <w:numId w:val="0"/>
              </w:numPr>
              <w:rPr>
                <w:rFonts w:ascii="Arial" w:hAnsi="Arial" w:cs="Arial"/>
                <w:b/>
                <w:szCs w:val="20"/>
              </w:rPr>
            </w:pPr>
            <w:r w:rsidRPr="002B3904">
              <w:rPr>
                <w:rFonts w:ascii="Arial" w:hAnsi="Arial" w:cs="Arial"/>
                <w:b/>
                <w:szCs w:val="20"/>
              </w:rPr>
              <w:t>Poznámky</w:t>
            </w:r>
          </w:p>
        </w:tc>
        <w:tc>
          <w:tcPr>
            <w:tcW w:w="4491" w:type="dxa"/>
            <w:shd w:val="clear" w:color="auto" w:fill="auto"/>
            <w:vAlign w:val="center"/>
          </w:tcPr>
          <w:p w:rsidR="000711DD" w:rsidRPr="002B3904" w:rsidRDefault="000711DD" w:rsidP="000711DD">
            <w:pPr>
              <w:pStyle w:val="slovanzoznam"/>
              <w:numPr>
                <w:ilvl w:val="0"/>
                <w:numId w:val="0"/>
              </w:numPr>
              <w:rPr>
                <w:rFonts w:ascii="Arial" w:hAnsi="Arial" w:cs="Arial"/>
                <w:b/>
                <w:szCs w:val="20"/>
              </w:rPr>
            </w:pPr>
          </w:p>
        </w:tc>
      </w:tr>
    </w:tbl>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Učebné osnovy sú totožné  so vzdelávacím štandardom ŠVP pre príslušný vzdelávací predmet.</w:t>
      </w: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 xml:space="preserve">1 </w:t>
      </w:r>
      <w:r w:rsidRPr="00024B86">
        <w:rPr>
          <w:rFonts w:ascii="Arial" w:hAnsi="Arial" w:cs="Arial"/>
          <w:b/>
          <w:sz w:val="20"/>
          <w:szCs w:val="20"/>
          <w:u w:val="single"/>
        </w:rPr>
        <w:t>Charakteristika predmetu</w:t>
      </w: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024B86" w:rsidRPr="00024B86" w:rsidRDefault="00024B86" w:rsidP="00024B86">
      <w:pPr>
        <w:pStyle w:val="Default"/>
        <w:rPr>
          <w:rFonts w:ascii="Arial" w:hAnsi="Arial" w:cs="Arial"/>
          <w:sz w:val="20"/>
          <w:szCs w:val="20"/>
        </w:rPr>
      </w:pP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b/>
          <w:bCs/>
          <w:sz w:val="20"/>
          <w:szCs w:val="20"/>
        </w:rPr>
        <w:t xml:space="preserve">2 </w:t>
      </w:r>
      <w:r w:rsidRPr="00024B86">
        <w:rPr>
          <w:rFonts w:ascii="Arial" w:hAnsi="Arial" w:cs="Arial"/>
          <w:b/>
          <w:bCs/>
          <w:sz w:val="20"/>
          <w:szCs w:val="20"/>
          <w:u w:val="single"/>
        </w:rPr>
        <w:t>Ciele učebného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024B86" w:rsidRPr="00024B86" w:rsidRDefault="00024B86" w:rsidP="00024B86">
      <w:pPr>
        <w:jc w:val="lef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sz w:val="20"/>
          <w:szCs w:val="20"/>
        </w:rPr>
        <w:t xml:space="preserve">Žiaci </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vyhľadajú, porovnajú, posúdia pravdivosť a zhodnotia dostupné informácie o krajine z rôznych informačných zdrojov,</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prezentujú informácie o krajine v rôznych podobách (grafy, tabuľky, schémy, diagramy, fotografie, filmy a pod.),</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interpretujú mapy rôzneho druhu v digitálnej aj tlačenej podobe,</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zdôvodnia rôznorodosť prírodných podmienok na Zemi a ich vplyv na život človeka,</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zaujmú postoj k najvážnejším problémom ľudstva a ponúknu vhodné riešenia,</w:t>
      </w:r>
    </w:p>
    <w:p w:rsidR="00024B86" w:rsidRPr="00024B86" w:rsidRDefault="00024B86" w:rsidP="00EA41BF">
      <w:pPr>
        <w:numPr>
          <w:ilvl w:val="0"/>
          <w:numId w:val="25"/>
        </w:numPr>
        <w:jc w:val="left"/>
        <w:rPr>
          <w:rFonts w:ascii="Arial" w:hAnsi="Arial" w:cs="Arial"/>
          <w:sz w:val="20"/>
          <w:szCs w:val="20"/>
        </w:rPr>
      </w:pPr>
      <w:r w:rsidRPr="00024B86">
        <w:rPr>
          <w:rFonts w:ascii="Arial" w:hAnsi="Arial" w:cs="Arial"/>
          <w:sz w:val="20"/>
          <w:szCs w:val="20"/>
        </w:rPr>
        <w:t>pochopia zložitosť krajiny a silnú vzájomnú previazanosť jej prírodných a socioekonomických zložiek.</w:t>
      </w:r>
      <w:r w:rsidRPr="00024B86">
        <w:rPr>
          <w:rFonts w:ascii="Arial" w:hAnsi="Arial" w:cs="Arial"/>
          <w:sz w:val="20"/>
          <w:szCs w:val="20"/>
        </w:rPr>
        <w:tab/>
      </w:r>
    </w:p>
    <w:p w:rsidR="00024B86" w:rsidRPr="00024B86" w:rsidRDefault="00024B86" w:rsidP="00024B86">
      <w:pPr>
        <w:pStyle w:val="slovanzoznam"/>
        <w:numPr>
          <w:ilvl w:val="0"/>
          <w:numId w:val="0"/>
        </w:numPr>
        <w:tabs>
          <w:tab w:val="num" w:pos="432"/>
        </w:tabs>
        <w:rPr>
          <w:rFonts w:ascii="Arial" w:hAnsi="Arial" w:cs="Arial"/>
          <w:b/>
          <w:sz w:val="20"/>
          <w:szCs w:val="20"/>
        </w:rPr>
      </w:pPr>
    </w:p>
    <w:p w:rsidR="00024B86" w:rsidRPr="00024B86" w:rsidRDefault="00024B86" w:rsidP="00024B86">
      <w:pPr>
        <w:pStyle w:val="slovanzoznam"/>
        <w:numPr>
          <w:ilvl w:val="0"/>
          <w:numId w:val="0"/>
        </w:numPr>
        <w:tabs>
          <w:tab w:val="num" w:pos="432"/>
        </w:tabs>
        <w:rPr>
          <w:rFonts w:ascii="Arial" w:hAnsi="Arial" w:cs="Arial"/>
          <w:b/>
          <w:sz w:val="20"/>
          <w:szCs w:val="20"/>
          <w:u w:val="single"/>
        </w:rPr>
      </w:pPr>
      <w:r w:rsidRPr="00024B86">
        <w:rPr>
          <w:rFonts w:ascii="Arial" w:hAnsi="Arial" w:cs="Arial"/>
          <w:b/>
          <w:sz w:val="20"/>
          <w:szCs w:val="20"/>
        </w:rPr>
        <w:t xml:space="preserve">3 </w:t>
      </w:r>
      <w:r w:rsidRPr="00024B86">
        <w:rPr>
          <w:rFonts w:ascii="Arial" w:hAnsi="Arial" w:cs="Arial"/>
          <w:b/>
          <w:sz w:val="20"/>
          <w:szCs w:val="20"/>
          <w:u w:val="single"/>
        </w:rPr>
        <w:t xml:space="preserve">Prierezové témy </w:t>
      </w:r>
      <w:r w:rsidRPr="00024B86">
        <w:rPr>
          <w:rFonts w:ascii="Arial" w:hAnsi="Arial" w:cs="Arial"/>
          <w:sz w:val="20"/>
          <w:szCs w:val="20"/>
        </w:rPr>
        <w:t xml:space="preserve"> </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sz w:val="20"/>
          <w:szCs w:val="20"/>
        </w:rPr>
        <w:t>Environmentálna výchova (ENV), Multikultúrna výchova (MUV), Osobnostný a sociálny rozvoj (OSR), Výchova k manželstvu a rodičovstvu (VMR), Mediálna výchova (MDV),</w:t>
      </w:r>
      <w:r w:rsidRPr="00024B86">
        <w:rPr>
          <w:rFonts w:ascii="Arial" w:hAnsi="Arial" w:cs="Arial"/>
          <w:b/>
          <w:sz w:val="20"/>
          <w:szCs w:val="20"/>
        </w:rPr>
        <w:t xml:space="preserve"> </w:t>
      </w:r>
      <w:r w:rsidRPr="00024B86">
        <w:rPr>
          <w:rFonts w:ascii="Arial" w:hAnsi="Arial" w:cs="Arial"/>
          <w:sz w:val="20"/>
          <w:szCs w:val="20"/>
        </w:rPr>
        <w:t xml:space="preserve"> Ochrana života a zdravia (OZO), Finančná gramotnosť (FIG).</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u w:val="single"/>
        </w:rPr>
      </w:pPr>
      <w:r w:rsidRPr="00024B86">
        <w:rPr>
          <w:rFonts w:ascii="Arial" w:hAnsi="Arial" w:cs="Arial"/>
          <w:b/>
          <w:sz w:val="20"/>
          <w:szCs w:val="20"/>
        </w:rPr>
        <w:t xml:space="preserve">4 </w:t>
      </w:r>
      <w:r w:rsidRPr="00024B86">
        <w:rPr>
          <w:rFonts w:ascii="Arial" w:hAnsi="Arial" w:cs="Arial"/>
          <w:b/>
          <w:sz w:val="20"/>
          <w:szCs w:val="20"/>
          <w:u w:val="single"/>
        </w:rPr>
        <w:t>Tematické celky</w:t>
      </w:r>
    </w:p>
    <w:p w:rsidR="00024B86" w:rsidRPr="00024B86" w:rsidRDefault="00024B86" w:rsidP="00024B86">
      <w:pPr>
        <w:jc w:val="left"/>
        <w:rPr>
          <w:rFonts w:ascii="Arial" w:hAnsi="Arial" w:cs="Arial"/>
          <w:b/>
          <w:bCs/>
          <w:sz w:val="20"/>
          <w:szCs w:val="20"/>
        </w:rPr>
      </w:pPr>
    </w:p>
    <w:p w:rsidR="00024B86" w:rsidRPr="00024B86" w:rsidRDefault="00024B86" w:rsidP="00024B86">
      <w:pPr>
        <w:jc w:val="left"/>
        <w:rPr>
          <w:rFonts w:ascii="Arial" w:hAnsi="Arial" w:cs="Arial"/>
          <w:b/>
          <w:bCs/>
          <w:sz w:val="20"/>
          <w:szCs w:val="20"/>
        </w:rPr>
      </w:pPr>
      <w:r w:rsidRPr="00024B86">
        <w:rPr>
          <w:rFonts w:ascii="Arial" w:hAnsi="Arial" w:cs="Arial"/>
          <w:b/>
          <w:bCs/>
          <w:sz w:val="20"/>
          <w:szCs w:val="20"/>
        </w:rPr>
        <w:t xml:space="preserve">1. Európa </w:t>
      </w:r>
      <w:r w:rsidRPr="00024B86">
        <w:rPr>
          <w:rFonts w:ascii="Arial" w:hAnsi="Arial" w:cs="Arial"/>
          <w:bCs/>
          <w:sz w:val="20"/>
          <w:szCs w:val="20"/>
        </w:rPr>
        <w:t xml:space="preserve">– 33 hodín: </w:t>
      </w:r>
    </w:p>
    <w:tbl>
      <w:tblPr>
        <w:tblW w:w="0" w:type="auto"/>
        <w:tblBorders>
          <w:top w:val="nil"/>
          <w:left w:val="nil"/>
          <w:bottom w:val="nil"/>
          <w:right w:val="nil"/>
        </w:tblBorders>
        <w:tblLayout w:type="fixed"/>
        <w:tblLook w:val="0000"/>
      </w:tblPr>
      <w:tblGrid>
        <w:gridCol w:w="6910"/>
        <w:gridCol w:w="6910"/>
      </w:tblGrid>
      <w:tr w:rsidR="00024B86" w:rsidRPr="00024B86" w:rsidTr="00A33E6C">
        <w:trPr>
          <w:trHeight w:val="3215"/>
        </w:trPr>
        <w:tc>
          <w:tcPr>
            <w:tcW w:w="13820" w:type="dxa"/>
            <w:gridSpan w:val="2"/>
          </w:tcPr>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Škandinávsky polostrov, Pyrenejský polostrov, Apeninský polostrov, Balkánsky polostrov, </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Britské ostrovy, Island, Sicília, Korzika, Sardínia Stredozemné more, Severné more, Čierne more, </w:t>
            </w:r>
            <w:r w:rsidRPr="00024B86">
              <w:rPr>
                <w:rFonts w:ascii="Arial" w:hAnsi="Arial" w:cs="Arial"/>
                <w:color w:val="000000"/>
                <w:sz w:val="20"/>
                <w:szCs w:val="20"/>
              </w:rPr>
              <w:br/>
              <w:t>Baltské more, Kaspické more, Lamanšský prieliv, Gibraltársky prieliv, Atlantický oceán, nultý</w:t>
            </w:r>
            <w:r w:rsidRPr="00024B86">
              <w:rPr>
                <w:rFonts w:ascii="Arial" w:hAnsi="Arial" w:cs="Arial"/>
                <w:color w:val="000000"/>
                <w:sz w:val="20"/>
                <w:szCs w:val="20"/>
              </w:rPr>
              <w:br/>
              <w:t>poludník, severný polárny kruh, Alpy, Pyreneje, Karpaty, Apeniny, Škandinávske vrchy, Ural,</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Mont Blanc, Etna, Východoeurópska nížina, Panónska panva, povodie, úmorie, rozvodie,</w:t>
            </w:r>
            <w:r w:rsidRPr="00024B86">
              <w:rPr>
                <w:rFonts w:ascii="Arial" w:hAnsi="Arial" w:cs="Arial"/>
                <w:color w:val="000000"/>
                <w:sz w:val="20"/>
                <w:szCs w:val="20"/>
              </w:rPr>
              <w:br/>
              <w:t>Volga, Odra, Dunaj, Rýn, Labe, kontinentalita, ľadovec, podnebné pásma, typy krajín, Moskva,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Paríž, Londýn, Berlín, Rím, rozmiestnenie obyvateľstva, hustota zaľudnenia, štruktúra obyvateľstva,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národnostné zloženie, náboženské zloženie, hospodárstvo, nerastné suroviny, problémy Európy,</w:t>
            </w:r>
            <w:r w:rsidRPr="00024B86">
              <w:rPr>
                <w:rFonts w:ascii="Arial" w:hAnsi="Arial" w:cs="Arial"/>
                <w:color w:val="000000"/>
                <w:sz w:val="20"/>
                <w:szCs w:val="20"/>
              </w:rPr>
              <w:br/>
              <w:t>Česko, Poľsko, Nemecko, Francúzsko, Spojené kráľovstvo, Švédsko, Taliansko, Rusko, pamiatky</w:t>
            </w:r>
            <w:r w:rsidRPr="00024B86">
              <w:rPr>
                <w:rFonts w:ascii="Arial" w:hAnsi="Arial" w:cs="Arial"/>
                <w:color w:val="000000"/>
                <w:sz w:val="20"/>
                <w:szCs w:val="20"/>
              </w:rPr>
              <w:br/>
              <w:t xml:space="preserve">zaradené v zozname prírodného a kultúrneho dedičstva, UNESCO. </w:t>
            </w:r>
          </w:p>
          <w:p w:rsidR="00024B86" w:rsidRPr="00024B86" w:rsidRDefault="00024B86" w:rsidP="00024B86">
            <w:pPr>
              <w:autoSpaceDE w:val="0"/>
              <w:autoSpaceDN w:val="0"/>
              <w:adjustRightInd w:val="0"/>
              <w:jc w:val="left"/>
              <w:rPr>
                <w:rFonts w:ascii="Arial" w:hAnsi="Arial" w:cs="Arial"/>
                <w:color w:val="000000"/>
                <w:sz w:val="20"/>
                <w:szCs w:val="20"/>
              </w:rPr>
            </w:pPr>
          </w:p>
        </w:tc>
      </w:tr>
      <w:tr w:rsidR="00024B86" w:rsidRPr="00024B86" w:rsidTr="00A33E6C">
        <w:trPr>
          <w:trHeight w:val="118"/>
        </w:trPr>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tc>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tc>
      </w:tr>
    </w:tbl>
    <w:p w:rsidR="00024B86" w:rsidRPr="00024B86" w:rsidRDefault="00024B86" w:rsidP="00024B86">
      <w:pPr>
        <w:jc w:val="left"/>
        <w:rPr>
          <w:rFonts w:ascii="Arial" w:hAnsi="Arial" w:cs="Arial"/>
          <w:b/>
          <w:bCs/>
          <w:sz w:val="20"/>
          <w:szCs w:val="20"/>
          <w:u w:val="single"/>
        </w:rPr>
      </w:pPr>
      <w:r w:rsidRPr="00024B86">
        <w:rPr>
          <w:rFonts w:ascii="Arial" w:hAnsi="Arial" w:cs="Arial"/>
          <w:b/>
          <w:bCs/>
          <w:sz w:val="20"/>
          <w:szCs w:val="20"/>
        </w:rPr>
        <w:t xml:space="preserve">5 </w:t>
      </w:r>
      <w:r w:rsidRPr="00024B86">
        <w:rPr>
          <w:rFonts w:ascii="Arial" w:hAnsi="Arial" w:cs="Arial"/>
          <w:b/>
          <w:bCs/>
          <w:sz w:val="20"/>
          <w:szCs w:val="20"/>
          <w:u w:val="single"/>
        </w:rPr>
        <w:t>Hodnotenie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024B86" w:rsidRDefault="00024B86" w:rsidP="00024B86"/>
    <w:p w:rsidR="00024B86" w:rsidRDefault="00024B86" w:rsidP="00024B86"/>
    <w:p w:rsidR="00024B86" w:rsidRDefault="00024B86" w:rsidP="00024B86">
      <w:pPr>
        <w:rPr>
          <w:b/>
        </w:rPr>
      </w:pPr>
      <w:r>
        <w:tab/>
      </w:r>
    </w:p>
    <w:p w:rsidR="00B02621" w:rsidRDefault="00B02621" w:rsidP="00A72405">
      <w:pPr>
        <w:pStyle w:val="slovanzoznam"/>
        <w:numPr>
          <w:ilvl w:val="0"/>
          <w:numId w:val="0"/>
        </w:numPr>
        <w:jc w:val="center"/>
        <w:rPr>
          <w:rFonts w:ascii="Arial" w:hAnsi="Arial" w:cs="Arial"/>
          <w:b/>
          <w:szCs w:val="20"/>
          <w:u w:val="single"/>
        </w:rPr>
      </w:pPr>
    </w:p>
    <w:p w:rsidR="00B02621" w:rsidRDefault="00B02621" w:rsidP="00A72405">
      <w:pPr>
        <w:pStyle w:val="slovanzoznam"/>
        <w:numPr>
          <w:ilvl w:val="0"/>
          <w:numId w:val="0"/>
        </w:numPr>
        <w:jc w:val="center"/>
        <w:rPr>
          <w:rFonts w:ascii="Arial" w:hAnsi="Arial" w:cs="Arial"/>
          <w:b/>
          <w:szCs w:val="20"/>
          <w:u w:val="single"/>
        </w:rPr>
      </w:pPr>
    </w:p>
    <w:p w:rsidR="00B02621" w:rsidRDefault="00B02621" w:rsidP="00A72405">
      <w:pPr>
        <w:pStyle w:val="slovanzoznam"/>
        <w:numPr>
          <w:ilvl w:val="0"/>
          <w:numId w:val="0"/>
        </w:numPr>
        <w:jc w:val="center"/>
        <w:rPr>
          <w:rFonts w:ascii="Arial" w:hAnsi="Arial" w:cs="Arial"/>
          <w:b/>
          <w:szCs w:val="20"/>
          <w:u w:val="single"/>
        </w:rPr>
      </w:pPr>
    </w:p>
    <w:p w:rsidR="00552235" w:rsidRPr="00FB73D3" w:rsidRDefault="00552235" w:rsidP="00FB73D3">
      <w:pPr>
        <w:pStyle w:val="slovanzoznam"/>
        <w:numPr>
          <w:ilvl w:val="0"/>
          <w:numId w:val="0"/>
        </w:numPr>
        <w:tabs>
          <w:tab w:val="num" w:pos="360"/>
        </w:tabs>
        <w:spacing w:after="120" w:line="276" w:lineRule="auto"/>
        <w:jc w:val="center"/>
        <w:rPr>
          <w:rFonts w:ascii="Arial" w:hAnsi="Arial" w:cs="Arial"/>
          <w:b/>
          <w:sz w:val="28"/>
          <w:szCs w:val="20"/>
        </w:rPr>
      </w:pPr>
      <w:r w:rsidRPr="00FB73D3">
        <w:rPr>
          <w:rFonts w:ascii="Arial" w:hAnsi="Arial" w:cs="Arial"/>
          <w:b/>
          <w:sz w:val="28"/>
          <w:szCs w:val="20"/>
        </w:rPr>
        <w:t>UČEBNÉ OSNOVY</w:t>
      </w:r>
    </w:p>
    <w:p w:rsidR="00552235" w:rsidRPr="00552235" w:rsidRDefault="00552235" w:rsidP="00552235">
      <w:pPr>
        <w:rPr>
          <w:rFonts w:ascii="Arial" w:hAnsi="Arial" w:cs="Arial"/>
          <w:sz w:val="20"/>
          <w:szCs w:val="20"/>
        </w:rPr>
      </w:pPr>
    </w:p>
    <w:tbl>
      <w:tblPr>
        <w:tblpPr w:leftFromText="141" w:rightFromText="141" w:vertAnchor="page" w:horzAnchor="margin" w:tblpXSpec="center" w:tblpY="9689"/>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711DD" w:rsidRPr="00552235" w:rsidTr="000711DD">
        <w:trPr>
          <w:trHeight w:val="391"/>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Vzdelávacia oblasť</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Človek a spoločnosť</w:t>
            </w:r>
          </w:p>
        </w:tc>
      </w:tr>
      <w:tr w:rsidR="000711DD" w:rsidRPr="00552235" w:rsidTr="000711DD">
        <w:trPr>
          <w:trHeight w:val="391"/>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Názov predmetu</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Geografia</w:t>
            </w:r>
          </w:p>
        </w:tc>
      </w:tr>
      <w:tr w:rsidR="000711DD" w:rsidRPr="00552235" w:rsidTr="000711DD">
        <w:trPr>
          <w:trHeight w:val="391"/>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Stupeň vzdelania</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ISCED2</w:t>
            </w:r>
          </w:p>
        </w:tc>
      </w:tr>
      <w:tr w:rsidR="000711DD" w:rsidRPr="00552235" w:rsidTr="000711DD">
        <w:trPr>
          <w:trHeight w:val="391"/>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Ročník</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ôsmy ročník</w:t>
            </w:r>
          </w:p>
        </w:tc>
      </w:tr>
      <w:tr w:rsidR="000711DD" w:rsidRPr="00552235" w:rsidTr="000711DD">
        <w:trPr>
          <w:trHeight w:val="391"/>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Počet hodín ročne/týždenne</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33 hod. / 1 hod.</w:t>
            </w:r>
          </w:p>
        </w:tc>
      </w:tr>
      <w:tr w:rsidR="000711DD" w:rsidRPr="00552235" w:rsidTr="000711DD">
        <w:trPr>
          <w:trHeight w:val="408"/>
        </w:trPr>
        <w:tc>
          <w:tcPr>
            <w:tcW w:w="4015" w:type="dxa"/>
            <w:shd w:val="clear" w:color="auto" w:fill="CCFFFF"/>
            <w:vAlign w:val="center"/>
          </w:tcPr>
          <w:p w:rsidR="000711DD" w:rsidRPr="00552235" w:rsidRDefault="000711DD" w:rsidP="000711DD">
            <w:pPr>
              <w:pStyle w:val="slovanzoznam"/>
              <w:numPr>
                <w:ilvl w:val="0"/>
                <w:numId w:val="0"/>
              </w:numPr>
              <w:rPr>
                <w:rFonts w:ascii="Arial" w:hAnsi="Arial" w:cs="Arial"/>
                <w:b/>
                <w:szCs w:val="20"/>
              </w:rPr>
            </w:pPr>
            <w:r w:rsidRPr="00552235">
              <w:rPr>
                <w:rFonts w:ascii="Arial" w:hAnsi="Arial" w:cs="Arial"/>
                <w:b/>
                <w:szCs w:val="20"/>
              </w:rPr>
              <w:t>Poznámky</w:t>
            </w:r>
          </w:p>
        </w:tc>
        <w:tc>
          <w:tcPr>
            <w:tcW w:w="4491" w:type="dxa"/>
            <w:shd w:val="clear" w:color="auto" w:fill="auto"/>
            <w:vAlign w:val="center"/>
          </w:tcPr>
          <w:p w:rsidR="000711DD" w:rsidRPr="00552235" w:rsidRDefault="000711DD" w:rsidP="000711DD">
            <w:pPr>
              <w:pStyle w:val="slovanzoznam"/>
              <w:numPr>
                <w:ilvl w:val="0"/>
                <w:numId w:val="0"/>
              </w:numPr>
              <w:rPr>
                <w:rFonts w:ascii="Arial" w:hAnsi="Arial" w:cs="Arial"/>
                <w:b/>
                <w:szCs w:val="20"/>
              </w:rPr>
            </w:pPr>
          </w:p>
        </w:tc>
      </w:tr>
    </w:tbl>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r w:rsidRPr="00552235">
        <w:rPr>
          <w:rFonts w:ascii="Arial" w:hAnsi="Arial" w:cs="Arial"/>
          <w:sz w:val="20"/>
          <w:szCs w:val="20"/>
        </w:rPr>
        <w:tab/>
      </w: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B02621" w:rsidRDefault="00B02621" w:rsidP="00552235">
      <w:pPr>
        <w:pStyle w:val="slovanzoznam"/>
        <w:numPr>
          <w:ilvl w:val="0"/>
          <w:numId w:val="0"/>
        </w:numPr>
        <w:tabs>
          <w:tab w:val="num" w:pos="360"/>
        </w:tabs>
        <w:rPr>
          <w:rFonts w:ascii="Arial" w:hAnsi="Arial" w:cs="Arial"/>
          <w:b/>
          <w:sz w:val="20"/>
          <w:szCs w:val="20"/>
        </w:rPr>
      </w:pPr>
    </w:p>
    <w:p w:rsidR="000711DD" w:rsidRDefault="000711DD"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Učebné osnovy sú totožné  so vzdelávacím štandardom ŠVP pre príslušný vzdelávací predmet.</w:t>
      </w: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 xml:space="preserve">1 </w:t>
      </w:r>
      <w:r w:rsidRPr="00552235">
        <w:rPr>
          <w:rFonts w:ascii="Arial" w:hAnsi="Arial" w:cs="Arial"/>
          <w:b/>
          <w:sz w:val="20"/>
          <w:szCs w:val="20"/>
          <w:u w:val="single"/>
        </w:rPr>
        <w:t>Charakteristika predmetu</w:t>
      </w:r>
    </w:p>
    <w:p w:rsidR="00552235" w:rsidRPr="00552235" w:rsidRDefault="00552235" w:rsidP="00552235">
      <w:pPr>
        <w:pStyle w:val="Default"/>
        <w:rPr>
          <w:rFonts w:ascii="Arial" w:hAnsi="Arial" w:cs="Arial"/>
          <w:sz w:val="20"/>
          <w:szCs w:val="20"/>
        </w:rPr>
      </w:pPr>
      <w:r w:rsidRPr="00552235">
        <w:rPr>
          <w:rFonts w:ascii="Arial" w:hAnsi="Arial" w:cs="Arial"/>
          <w:sz w:val="20"/>
          <w:szCs w:val="20"/>
        </w:rPr>
        <w:tab/>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552235" w:rsidRPr="00552235" w:rsidRDefault="00552235" w:rsidP="00552235">
      <w:pPr>
        <w:pStyle w:val="Default"/>
        <w:spacing w:line="276" w:lineRule="auto"/>
        <w:rPr>
          <w:rFonts w:ascii="Arial" w:hAnsi="Arial" w:cs="Arial"/>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rPr>
          <w:rFonts w:ascii="Arial" w:hAnsi="Arial" w:cs="Arial"/>
          <w:sz w:val="20"/>
          <w:szCs w:val="20"/>
        </w:rPr>
      </w:pPr>
      <w:r w:rsidRPr="00552235">
        <w:rPr>
          <w:rFonts w:ascii="Arial" w:hAnsi="Arial" w:cs="Arial"/>
          <w:b/>
          <w:bCs/>
          <w:sz w:val="20"/>
          <w:szCs w:val="20"/>
        </w:rPr>
        <w:t xml:space="preserve">2 </w:t>
      </w:r>
      <w:r w:rsidRPr="00552235">
        <w:rPr>
          <w:rFonts w:ascii="Arial" w:hAnsi="Arial" w:cs="Arial"/>
          <w:b/>
          <w:bCs/>
          <w:sz w:val="20"/>
          <w:szCs w:val="20"/>
          <w:u w:val="single"/>
        </w:rPr>
        <w:t>Ciele učebného predmetu</w:t>
      </w:r>
    </w:p>
    <w:p w:rsidR="00552235" w:rsidRPr="00552235" w:rsidRDefault="00552235" w:rsidP="00552235">
      <w:pPr>
        <w:rPr>
          <w:rFonts w:ascii="Arial" w:hAnsi="Arial" w:cs="Arial"/>
          <w:sz w:val="20"/>
          <w:szCs w:val="20"/>
        </w:rPr>
      </w:pP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 xml:space="preserve">Žiaci </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vyhľadajú, porovnajú, posúdia pravdivosť a zhodnotia dostupné informácie o krajine z rôznych informačných zdrojov,</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prezentujú informácie o krajine v rôznych podobách (grafy, tabuľky, schémy, diagramy, fotografie, filmy a pod.),</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interpretujú mapy rôzneho druhu v digitálnej aj tlačenej podobe,</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zdôvodnia rôznorodosť prírodných podmienok na Zemi a ich vplyv na život človeka,</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zaujmú postoj k najvážnejším problémom ľudstva a ponúknu vhodné riešenia,</w:t>
      </w:r>
    </w:p>
    <w:p w:rsidR="00552235" w:rsidRPr="00552235" w:rsidRDefault="00552235" w:rsidP="00EA41BF">
      <w:pPr>
        <w:numPr>
          <w:ilvl w:val="0"/>
          <w:numId w:val="25"/>
        </w:numPr>
        <w:spacing w:line="276" w:lineRule="auto"/>
        <w:jc w:val="left"/>
        <w:rPr>
          <w:rFonts w:ascii="Arial" w:hAnsi="Arial" w:cs="Arial"/>
          <w:sz w:val="20"/>
          <w:szCs w:val="20"/>
        </w:rPr>
      </w:pPr>
      <w:r w:rsidRPr="00552235">
        <w:rPr>
          <w:rFonts w:ascii="Arial" w:hAnsi="Arial" w:cs="Arial"/>
          <w:sz w:val="20"/>
          <w:szCs w:val="20"/>
        </w:rPr>
        <w:t>pochopia zložitosť krajiny a silnú vzájomnú previazanosť jej prírodných a socioekonomických zložiek.</w:t>
      </w:r>
      <w:r w:rsidRPr="00552235">
        <w:rPr>
          <w:rFonts w:ascii="Arial" w:hAnsi="Arial" w:cs="Arial"/>
          <w:sz w:val="20"/>
          <w:szCs w:val="20"/>
        </w:rPr>
        <w:tab/>
      </w:r>
    </w:p>
    <w:p w:rsidR="00552235" w:rsidRPr="00552235" w:rsidRDefault="00552235" w:rsidP="00552235">
      <w:pPr>
        <w:pStyle w:val="slovanzoznam"/>
        <w:numPr>
          <w:ilvl w:val="0"/>
          <w:numId w:val="0"/>
        </w:numPr>
        <w:tabs>
          <w:tab w:val="num" w:pos="432"/>
        </w:tabs>
        <w:rPr>
          <w:rFonts w:ascii="Arial" w:hAnsi="Arial" w:cs="Arial"/>
          <w:b/>
          <w:sz w:val="20"/>
          <w:szCs w:val="20"/>
          <w:u w:val="single"/>
        </w:rPr>
      </w:pPr>
      <w:r w:rsidRPr="00552235">
        <w:rPr>
          <w:rFonts w:ascii="Arial" w:hAnsi="Arial" w:cs="Arial"/>
          <w:b/>
          <w:sz w:val="20"/>
          <w:szCs w:val="20"/>
        </w:rPr>
        <w:t xml:space="preserve">3 </w:t>
      </w:r>
      <w:r w:rsidRPr="00552235">
        <w:rPr>
          <w:rFonts w:ascii="Arial" w:hAnsi="Arial" w:cs="Arial"/>
          <w:b/>
          <w:sz w:val="20"/>
          <w:szCs w:val="20"/>
          <w:u w:val="single"/>
        </w:rPr>
        <w:t xml:space="preserve">Prierezové témy </w:t>
      </w:r>
      <w:r w:rsidRPr="00552235">
        <w:rPr>
          <w:rFonts w:ascii="Arial" w:hAnsi="Arial" w:cs="Arial"/>
          <w:sz w:val="20"/>
          <w:szCs w:val="20"/>
        </w:rPr>
        <w:t xml:space="preserve"> </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pStyle w:val="slovanzoznam"/>
        <w:numPr>
          <w:ilvl w:val="0"/>
          <w:numId w:val="0"/>
        </w:numPr>
        <w:rPr>
          <w:rFonts w:ascii="Arial" w:hAnsi="Arial" w:cs="Arial"/>
          <w:sz w:val="20"/>
          <w:szCs w:val="20"/>
        </w:rPr>
      </w:pPr>
      <w:r w:rsidRPr="00552235">
        <w:rPr>
          <w:rFonts w:ascii="Arial" w:hAnsi="Arial" w:cs="Arial"/>
          <w:sz w:val="20"/>
          <w:szCs w:val="20"/>
        </w:rPr>
        <w:t>Environmentálna výchova (ENV), Multikultúrna výchova (MUV), Osobnostný a sociálny rozvoj (OSR), Výchova k manželstvu a rodičovstvu (VMR), Mediálna výchova (MDV),</w:t>
      </w:r>
      <w:r w:rsidRPr="00552235">
        <w:rPr>
          <w:rFonts w:ascii="Arial" w:hAnsi="Arial" w:cs="Arial"/>
          <w:b/>
          <w:sz w:val="20"/>
          <w:szCs w:val="20"/>
        </w:rPr>
        <w:t xml:space="preserve"> </w:t>
      </w:r>
      <w:r w:rsidRPr="00552235">
        <w:rPr>
          <w:rFonts w:ascii="Arial" w:hAnsi="Arial" w:cs="Arial"/>
          <w:sz w:val="20"/>
          <w:szCs w:val="20"/>
        </w:rPr>
        <w:t xml:space="preserve"> Ochrana života a zdravia (OZO), Finančná gramotnosť (FIG).</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tabs>
          <w:tab w:val="left" w:pos="709"/>
        </w:tabs>
        <w:rPr>
          <w:rFonts w:ascii="Arial" w:hAnsi="Arial" w:cs="Arial"/>
          <w:b/>
          <w:sz w:val="20"/>
          <w:szCs w:val="20"/>
          <w:u w:val="single"/>
        </w:rPr>
      </w:pPr>
      <w:r w:rsidRPr="00552235">
        <w:rPr>
          <w:rFonts w:ascii="Arial" w:hAnsi="Arial" w:cs="Arial"/>
          <w:b/>
          <w:sz w:val="20"/>
          <w:szCs w:val="20"/>
        </w:rPr>
        <w:t xml:space="preserve">4 </w:t>
      </w:r>
      <w:r w:rsidRPr="00552235">
        <w:rPr>
          <w:rFonts w:ascii="Arial" w:hAnsi="Arial" w:cs="Arial"/>
          <w:b/>
          <w:sz w:val="20"/>
          <w:szCs w:val="20"/>
          <w:u w:val="single"/>
        </w:rPr>
        <w:t>Tematické celky</w:t>
      </w:r>
    </w:p>
    <w:p w:rsidR="00552235" w:rsidRDefault="00552235" w:rsidP="00552235">
      <w:pPr>
        <w:rPr>
          <w:rFonts w:ascii="Arial" w:hAnsi="Arial" w:cs="Arial"/>
          <w:b/>
          <w:bCs/>
          <w:sz w:val="20"/>
          <w:szCs w:val="20"/>
        </w:rPr>
      </w:pPr>
    </w:p>
    <w:p w:rsidR="00552235" w:rsidRDefault="00552235" w:rsidP="00552235">
      <w:pPr>
        <w:rPr>
          <w:rFonts w:ascii="Arial" w:hAnsi="Arial" w:cs="Arial"/>
          <w:bCs/>
          <w:sz w:val="20"/>
          <w:szCs w:val="20"/>
        </w:rPr>
      </w:pPr>
      <w:r w:rsidRPr="00552235">
        <w:rPr>
          <w:rFonts w:ascii="Arial" w:hAnsi="Arial" w:cs="Arial"/>
          <w:b/>
          <w:bCs/>
          <w:sz w:val="20"/>
          <w:szCs w:val="20"/>
        </w:rPr>
        <w:t xml:space="preserve">1. Slovenská republika </w:t>
      </w:r>
      <w:r w:rsidRPr="00552235">
        <w:rPr>
          <w:rFonts w:ascii="Arial" w:hAnsi="Arial" w:cs="Arial"/>
          <w:bCs/>
          <w:sz w:val="20"/>
          <w:szCs w:val="20"/>
        </w:rPr>
        <w:t xml:space="preserve">– 33 hodín: </w:t>
      </w:r>
    </w:p>
    <w:p w:rsidR="00552235" w:rsidRPr="00552235" w:rsidRDefault="00552235" w:rsidP="00552235">
      <w:pPr>
        <w:jc w:val="left"/>
        <w:rPr>
          <w:rFonts w:ascii="Arial" w:hAnsi="Arial" w:cs="Arial"/>
          <w:b/>
          <w:bCs/>
          <w:sz w:val="20"/>
          <w:szCs w:val="20"/>
        </w:rPr>
      </w:pPr>
    </w:p>
    <w:tbl>
      <w:tblPr>
        <w:tblW w:w="0" w:type="auto"/>
        <w:tblBorders>
          <w:top w:val="nil"/>
          <w:left w:val="nil"/>
          <w:bottom w:val="nil"/>
          <w:right w:val="nil"/>
        </w:tblBorders>
        <w:tblLayout w:type="fixed"/>
        <w:tblLook w:val="0000"/>
      </w:tblPr>
      <w:tblGrid>
        <w:gridCol w:w="13820"/>
      </w:tblGrid>
      <w:tr w:rsidR="00552235" w:rsidRPr="00552235" w:rsidTr="002F0400">
        <w:trPr>
          <w:trHeight w:val="3570"/>
        </w:trPr>
        <w:tc>
          <w:tcPr>
            <w:tcW w:w="13820" w:type="dxa"/>
          </w:tcPr>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Karpaty, Tatry, Nízke Tatry, Slovenské rudohorie, Štiavnické vrchy, Slovenský raj, Slovenský kras,</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Muránska planina, Veľká Fatra, Malá Fatra, Poľana, Pieniny, Vihorlat, Slanské vrchy, Nízke Beskydy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Podunajská nížina, Záhorská nížina, Hornonitrianska kotlina, Považské podolie, Žilinská kotlina,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Juhoslovenská kotlina, Košická kotlina, Východoslovenská nížina, Dunaj, Váh, Hron, Orava, Hornád,</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Poprad, Ondava, jazerá, plesá, umelé vodné nádrže, minerálne a termálne pramene, klimatické oblasti,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vegetačné (rastlinné) stupne, história, obyvateľstvo, mestá, vidiecke sídla, Bratislava, Trnava, Košice,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Prešov, Banská Bystrica, Žilina, Nitra, Trenčín, Poprad, Martin, hospodárstvo a nerastné suroviny, </w:t>
            </w:r>
          </w:p>
          <w:p w:rsidR="00552235" w:rsidRPr="00552235" w:rsidRDefault="00552235" w:rsidP="00552235">
            <w:pPr>
              <w:pStyle w:val="Default"/>
              <w:ind w:right="4532"/>
              <w:rPr>
                <w:rFonts w:ascii="Arial" w:hAnsi="Arial" w:cs="Arial"/>
                <w:sz w:val="20"/>
                <w:szCs w:val="20"/>
                <w:lang w:val="sk-SK"/>
              </w:rPr>
            </w:pPr>
            <w:r w:rsidRPr="00552235">
              <w:rPr>
                <w:rFonts w:ascii="Arial" w:hAnsi="Arial" w:cs="Arial"/>
                <w:sz w:val="20"/>
                <w:szCs w:val="20"/>
                <w:lang w:val="sk-SK"/>
              </w:rPr>
              <w:t>administratívne členenie, cestovný ruch, problémy Slovenska , regióny Slovenska, pamiatky zaradené</w:t>
            </w:r>
            <w:r w:rsidRPr="00552235">
              <w:rPr>
                <w:rFonts w:ascii="Arial" w:hAnsi="Arial" w:cs="Arial"/>
                <w:sz w:val="20"/>
                <w:szCs w:val="20"/>
                <w:lang w:val="sk-SK"/>
              </w:rPr>
              <w:br/>
              <w:t xml:space="preserve"> v zozname prírodného a kultúrneho dedičstva UNESCO.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 </w:t>
            </w:r>
          </w:p>
          <w:p w:rsidR="00552235" w:rsidRPr="00552235" w:rsidRDefault="00552235" w:rsidP="00552235">
            <w:pPr>
              <w:pStyle w:val="Default"/>
              <w:rPr>
                <w:rFonts w:ascii="Arial" w:hAnsi="Arial" w:cs="Arial"/>
                <w:sz w:val="20"/>
                <w:szCs w:val="20"/>
                <w:lang w:val="sk-SK"/>
              </w:rPr>
            </w:pPr>
          </w:p>
          <w:p w:rsidR="00552235" w:rsidRPr="00552235" w:rsidRDefault="00552235" w:rsidP="00552235">
            <w:pPr>
              <w:pStyle w:val="Default"/>
              <w:rPr>
                <w:rFonts w:ascii="Arial" w:hAnsi="Arial" w:cs="Arial"/>
                <w:sz w:val="20"/>
                <w:szCs w:val="20"/>
                <w:lang w:val="sk-SK"/>
              </w:rPr>
            </w:pPr>
          </w:p>
          <w:p w:rsidR="00552235" w:rsidRPr="00552235" w:rsidRDefault="00552235" w:rsidP="00552235">
            <w:pPr>
              <w:jc w:val="left"/>
              <w:rPr>
                <w:rFonts w:ascii="Arial" w:hAnsi="Arial" w:cs="Arial"/>
                <w:b/>
                <w:bCs/>
                <w:sz w:val="20"/>
                <w:szCs w:val="20"/>
                <w:u w:val="single"/>
              </w:rPr>
            </w:pPr>
            <w:r w:rsidRPr="00552235">
              <w:rPr>
                <w:rFonts w:ascii="Arial" w:hAnsi="Arial" w:cs="Arial"/>
                <w:b/>
                <w:bCs/>
                <w:sz w:val="20"/>
                <w:szCs w:val="20"/>
              </w:rPr>
              <w:t xml:space="preserve">5 </w:t>
            </w:r>
            <w:r w:rsidRPr="00552235">
              <w:rPr>
                <w:rFonts w:ascii="Arial" w:hAnsi="Arial" w:cs="Arial"/>
                <w:b/>
                <w:bCs/>
                <w:sz w:val="20"/>
                <w:szCs w:val="20"/>
                <w:u w:val="single"/>
              </w:rPr>
              <w:t>Hodnotenie predmetu</w:t>
            </w:r>
          </w:p>
          <w:p w:rsidR="00552235" w:rsidRDefault="00552235" w:rsidP="00552235">
            <w:pPr>
              <w:jc w:val="left"/>
              <w:rPr>
                <w:rFonts w:ascii="Arial" w:hAnsi="Arial" w:cs="Arial"/>
                <w:sz w:val="20"/>
                <w:szCs w:val="20"/>
              </w:rPr>
            </w:pPr>
          </w:p>
          <w:p w:rsidR="00552235" w:rsidRPr="00552235" w:rsidRDefault="00552235" w:rsidP="00552235">
            <w:pPr>
              <w:ind w:right="4106"/>
              <w:jc w:val="left"/>
              <w:rPr>
                <w:rFonts w:ascii="Arial" w:hAnsi="Arial" w:cs="Arial"/>
                <w:sz w:val="20"/>
                <w:szCs w:val="20"/>
              </w:rPr>
            </w:pPr>
            <w:r w:rsidRPr="00552235">
              <w:rPr>
                <w:rFonts w:ascii="Arial" w:hAnsi="Arial" w:cs="Arial"/>
                <w:sz w:val="20"/>
                <w:szCs w:val="20"/>
              </w:rPr>
              <w:t xml:space="preserve">Na konci každého klasifikačného obdobia sú žiaci na vysvedčení hodnotení klasifikačným stupňom </w:t>
            </w:r>
            <w:r w:rsidRPr="00552235">
              <w:rPr>
                <w:rFonts w:ascii="Arial" w:hAnsi="Arial" w:cs="Arial"/>
                <w:sz w:val="20"/>
                <w:szCs w:val="20"/>
              </w:rPr>
              <w:br/>
              <w:t>podľa platnej klasifikačnej stupnici – výborný, chválitebný, dobrý, dostatočný, nedostatočný (Metodický</w:t>
            </w:r>
            <w:r w:rsidRPr="00552235">
              <w:rPr>
                <w:rFonts w:ascii="Arial" w:hAnsi="Arial" w:cs="Arial"/>
                <w:sz w:val="20"/>
                <w:szCs w:val="20"/>
              </w:rPr>
              <w:br/>
              <w:t>pokyn č. 22/2011 č. 2011-3121/12824-4-921 na hodnotenie žiakov základnej školy).</w:t>
            </w:r>
          </w:p>
          <w:p w:rsidR="00552235" w:rsidRPr="00552235" w:rsidRDefault="00552235" w:rsidP="00552235">
            <w:pPr>
              <w:ind w:right="4106"/>
              <w:jc w:val="left"/>
              <w:rPr>
                <w:rFonts w:ascii="Arial" w:hAnsi="Arial" w:cs="Arial"/>
                <w:sz w:val="20"/>
                <w:szCs w:val="20"/>
              </w:rPr>
            </w:pPr>
          </w:p>
          <w:p w:rsidR="00552235" w:rsidRPr="00552235" w:rsidRDefault="00552235" w:rsidP="00552235">
            <w:pPr>
              <w:pStyle w:val="Default"/>
              <w:rPr>
                <w:rFonts w:ascii="Arial" w:hAnsi="Arial" w:cs="Arial"/>
                <w:sz w:val="20"/>
                <w:szCs w:val="20"/>
                <w:lang w:val="sk-SK"/>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0711DD" w:rsidRDefault="000711DD" w:rsidP="000711DD">
            <w:pPr>
              <w:pStyle w:val="slovanzoznam"/>
              <w:numPr>
                <w:ilvl w:val="0"/>
                <w:numId w:val="0"/>
              </w:numPr>
              <w:tabs>
                <w:tab w:val="num" w:pos="360"/>
              </w:tabs>
              <w:spacing w:after="120" w:line="276" w:lineRule="auto"/>
              <w:ind w:right="4248"/>
              <w:rPr>
                <w:rFonts w:ascii="Arial" w:hAnsi="Arial" w:cs="Arial"/>
                <w:b/>
                <w:sz w:val="28"/>
                <w:szCs w:val="20"/>
              </w:rPr>
            </w:pPr>
          </w:p>
          <w:p w:rsidR="00552235" w:rsidRPr="00024B86" w:rsidRDefault="00552235" w:rsidP="000711DD">
            <w:pPr>
              <w:pStyle w:val="slovanzoznam"/>
              <w:numPr>
                <w:ilvl w:val="0"/>
                <w:numId w:val="0"/>
              </w:numPr>
              <w:tabs>
                <w:tab w:val="num" w:pos="360"/>
              </w:tabs>
              <w:spacing w:after="120" w:line="276" w:lineRule="auto"/>
              <w:ind w:right="4248"/>
              <w:jc w:val="center"/>
              <w:rPr>
                <w:rFonts w:ascii="Arial" w:hAnsi="Arial" w:cs="Arial"/>
                <w:b/>
                <w:sz w:val="28"/>
                <w:szCs w:val="20"/>
              </w:rPr>
            </w:pPr>
            <w:r w:rsidRPr="00024B86">
              <w:rPr>
                <w:rFonts w:ascii="Arial" w:hAnsi="Arial" w:cs="Arial"/>
                <w:b/>
                <w:sz w:val="28"/>
                <w:szCs w:val="20"/>
              </w:rPr>
              <w:t>UČEBNÉ OSNOVY</w:t>
            </w:r>
          </w:p>
          <w:tbl>
            <w:tblPr>
              <w:tblpPr w:leftFromText="141" w:rightFromText="141" w:vertAnchor="page" w:horzAnchor="page" w:tblpX="558" w:tblpY="1208"/>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15"/>
              <w:gridCol w:w="4491"/>
            </w:tblGrid>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Vzdelávacia oblasť</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Človek a spoločnosť</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Názov predmetu</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Geografia</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Stupeň vzdelania</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ISCED2</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Ročník</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Pr>
                      <w:rFonts w:ascii="Arial" w:hAnsi="Arial" w:cs="Arial"/>
                      <w:b/>
                      <w:szCs w:val="20"/>
                    </w:rPr>
                    <w:t>deviaty</w:t>
                  </w:r>
                  <w:r w:rsidRPr="002B3904">
                    <w:rPr>
                      <w:rFonts w:ascii="Arial" w:hAnsi="Arial" w:cs="Arial"/>
                      <w:b/>
                      <w:szCs w:val="20"/>
                    </w:rPr>
                    <w:t xml:space="preserve"> ročník</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Počet hodín ročne/týždenne</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33 hod. / 1 hod.</w:t>
                  </w:r>
                </w:p>
              </w:tc>
            </w:tr>
            <w:tr w:rsidR="00552235" w:rsidRPr="002B3904" w:rsidTr="00552235">
              <w:trPr>
                <w:trHeight w:val="408"/>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Poznámky</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p>
              </w:tc>
            </w:tr>
          </w:tbl>
          <w:p w:rsidR="00552235" w:rsidRDefault="00552235" w:rsidP="00552235">
            <w:pPr>
              <w:spacing w:line="276" w:lineRule="auto"/>
            </w:pPr>
          </w:p>
          <w:p w:rsidR="00552235"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Default="00552235" w:rsidP="00552235">
            <w:pPr>
              <w:spacing w:line="276" w:lineRule="auto"/>
            </w:pPr>
          </w:p>
          <w:p w:rsidR="00552235" w:rsidRDefault="00552235" w:rsidP="00552235">
            <w:pPr>
              <w:pStyle w:val="slovanzoznam"/>
              <w:numPr>
                <w:ilvl w:val="0"/>
                <w:numId w:val="0"/>
              </w:numPr>
              <w:tabs>
                <w:tab w:val="num" w:pos="360"/>
              </w:tabs>
              <w:spacing w:line="276" w:lineRule="auto"/>
            </w:pPr>
            <w:r>
              <w:tab/>
            </w:r>
          </w:p>
          <w:p w:rsidR="00552235" w:rsidRDefault="00552235" w:rsidP="00552235">
            <w:pPr>
              <w:pStyle w:val="slovanzoznam"/>
              <w:numPr>
                <w:ilvl w:val="0"/>
                <w:numId w:val="0"/>
              </w:numPr>
              <w:tabs>
                <w:tab w:val="num" w:pos="360"/>
              </w:tabs>
              <w:spacing w:line="276" w:lineRule="auto"/>
            </w:pPr>
          </w:p>
          <w:p w:rsidR="00552235" w:rsidRDefault="00552235" w:rsidP="00552235">
            <w:pPr>
              <w:pStyle w:val="slovanzoznam"/>
              <w:numPr>
                <w:ilvl w:val="0"/>
                <w:numId w:val="0"/>
              </w:numPr>
              <w:tabs>
                <w:tab w:val="num" w:pos="360"/>
              </w:tabs>
              <w:spacing w:line="276" w:lineRule="auto"/>
            </w:pPr>
          </w:p>
          <w:p w:rsidR="00552235" w:rsidRPr="00024B86" w:rsidRDefault="00552235" w:rsidP="00552235">
            <w:pPr>
              <w:pStyle w:val="slovanzoznam"/>
              <w:numPr>
                <w:ilvl w:val="0"/>
                <w:numId w:val="0"/>
              </w:numPr>
              <w:tabs>
                <w:tab w:val="num" w:pos="360"/>
              </w:tabs>
              <w:spacing w:line="276" w:lineRule="auto"/>
              <w:rPr>
                <w:rFonts w:ascii="Arial" w:hAnsi="Arial" w:cs="Arial"/>
                <w:b/>
                <w:sz w:val="20"/>
                <w:szCs w:val="20"/>
              </w:rPr>
            </w:pPr>
            <w:r w:rsidRPr="00024B86">
              <w:rPr>
                <w:rFonts w:ascii="Arial" w:hAnsi="Arial" w:cs="Arial"/>
                <w:b/>
                <w:sz w:val="20"/>
                <w:szCs w:val="20"/>
              </w:rPr>
              <w:t>Učebné osnovy sú totožné  so vzdelávacím štandardom ŠVP pre príslušný vzdelávací predmet.</w:t>
            </w:r>
          </w:p>
          <w:p w:rsidR="00552235" w:rsidRPr="00024B86" w:rsidRDefault="00552235" w:rsidP="00552235">
            <w:pPr>
              <w:pStyle w:val="slovanzoznam"/>
              <w:numPr>
                <w:ilvl w:val="0"/>
                <w:numId w:val="0"/>
              </w:numPr>
              <w:tabs>
                <w:tab w:val="num" w:pos="360"/>
              </w:tabs>
              <w:spacing w:line="276" w:lineRule="auto"/>
              <w:rPr>
                <w:rFonts w:ascii="Arial" w:hAnsi="Arial" w:cs="Arial"/>
                <w:b/>
                <w:sz w:val="20"/>
                <w:szCs w:val="20"/>
              </w:rPr>
            </w:pPr>
          </w:p>
          <w:p w:rsidR="00552235" w:rsidRPr="00024B86" w:rsidRDefault="00552235" w:rsidP="00552235">
            <w:pPr>
              <w:pStyle w:val="slovanzoznam"/>
              <w:numPr>
                <w:ilvl w:val="0"/>
                <w:numId w:val="0"/>
              </w:numPr>
              <w:tabs>
                <w:tab w:val="num" w:pos="360"/>
              </w:tabs>
              <w:spacing w:line="276" w:lineRule="auto"/>
              <w:ind w:right="4106"/>
              <w:rPr>
                <w:rFonts w:ascii="Arial" w:hAnsi="Arial" w:cs="Arial"/>
                <w:b/>
                <w:sz w:val="20"/>
                <w:szCs w:val="20"/>
              </w:rPr>
            </w:pPr>
            <w:r w:rsidRPr="00024B86">
              <w:rPr>
                <w:rFonts w:ascii="Arial" w:hAnsi="Arial" w:cs="Arial"/>
                <w:b/>
                <w:sz w:val="20"/>
                <w:szCs w:val="20"/>
              </w:rPr>
              <w:t xml:space="preserve">1 </w:t>
            </w:r>
            <w:r w:rsidRPr="00024B86">
              <w:rPr>
                <w:rFonts w:ascii="Arial" w:hAnsi="Arial" w:cs="Arial"/>
                <w:b/>
                <w:sz w:val="20"/>
                <w:szCs w:val="20"/>
                <w:u w:val="single"/>
              </w:rPr>
              <w:t>Charakteristika predmetu</w:t>
            </w:r>
          </w:p>
          <w:p w:rsidR="00552235" w:rsidRPr="00024B86" w:rsidRDefault="00552235" w:rsidP="00552235">
            <w:pPr>
              <w:pStyle w:val="Default"/>
              <w:spacing w:line="276" w:lineRule="auto"/>
              <w:ind w:right="4106"/>
              <w:rPr>
                <w:rFonts w:ascii="Arial" w:hAnsi="Arial" w:cs="Arial"/>
                <w:sz w:val="20"/>
                <w:szCs w:val="20"/>
              </w:rPr>
            </w:pPr>
            <w:r w:rsidRPr="00024B86">
              <w:rPr>
                <w:rFonts w:ascii="Arial" w:hAnsi="Arial" w:cs="Arial"/>
                <w:sz w:val="20"/>
                <w:szCs w:val="20"/>
              </w:rPr>
              <w:tab/>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552235" w:rsidRPr="00024B86" w:rsidRDefault="00552235" w:rsidP="00552235">
            <w:pPr>
              <w:pStyle w:val="Default"/>
              <w:spacing w:line="276" w:lineRule="auto"/>
              <w:ind w:right="4106"/>
              <w:rPr>
                <w:rFonts w:ascii="Arial" w:hAnsi="Arial" w:cs="Arial"/>
                <w:sz w:val="20"/>
                <w:szCs w:val="20"/>
              </w:rPr>
            </w:pPr>
          </w:p>
          <w:p w:rsidR="00552235" w:rsidRPr="00024B86" w:rsidRDefault="00552235" w:rsidP="00552235">
            <w:pPr>
              <w:pStyle w:val="Default"/>
              <w:spacing w:line="276" w:lineRule="auto"/>
              <w:rPr>
                <w:rFonts w:ascii="Arial" w:hAnsi="Arial" w:cs="Arial"/>
                <w:sz w:val="20"/>
                <w:szCs w:val="20"/>
              </w:rPr>
            </w:pPr>
            <w:r w:rsidRPr="00024B86">
              <w:rPr>
                <w:rFonts w:ascii="Arial" w:hAnsi="Arial" w:cs="Arial"/>
                <w:sz w:val="20"/>
                <w:szCs w:val="20"/>
              </w:rPr>
              <w:tab/>
            </w:r>
          </w:p>
          <w:p w:rsidR="00552235" w:rsidRPr="00024B86" w:rsidRDefault="00552235" w:rsidP="00552235">
            <w:pPr>
              <w:spacing w:line="276" w:lineRule="auto"/>
              <w:rPr>
                <w:rFonts w:ascii="Arial" w:hAnsi="Arial" w:cs="Arial"/>
                <w:sz w:val="20"/>
                <w:szCs w:val="20"/>
              </w:rPr>
            </w:pPr>
            <w:r w:rsidRPr="00024B86">
              <w:rPr>
                <w:rFonts w:ascii="Arial" w:hAnsi="Arial" w:cs="Arial"/>
                <w:b/>
                <w:bCs/>
                <w:sz w:val="20"/>
                <w:szCs w:val="20"/>
              </w:rPr>
              <w:t xml:space="preserve">2 </w:t>
            </w:r>
            <w:r w:rsidRPr="00024B86">
              <w:rPr>
                <w:rFonts w:ascii="Arial" w:hAnsi="Arial" w:cs="Arial"/>
                <w:b/>
                <w:bCs/>
                <w:sz w:val="20"/>
                <w:szCs w:val="20"/>
                <w:u w:val="single"/>
              </w:rPr>
              <w:t>Ciele učebného predmetu</w:t>
            </w:r>
          </w:p>
          <w:p w:rsidR="00552235" w:rsidRPr="00024B86" w:rsidRDefault="00552235" w:rsidP="00552235">
            <w:pPr>
              <w:spacing w:line="276" w:lineRule="auto"/>
              <w:rPr>
                <w:rFonts w:ascii="Arial" w:hAnsi="Arial" w:cs="Arial"/>
                <w:sz w:val="20"/>
                <w:szCs w:val="20"/>
              </w:rPr>
            </w:pPr>
          </w:p>
          <w:p w:rsidR="00552235" w:rsidRPr="00024B86" w:rsidRDefault="00552235" w:rsidP="00552235">
            <w:pPr>
              <w:spacing w:line="276" w:lineRule="auto"/>
              <w:ind w:right="4106"/>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552235" w:rsidRPr="00024B86" w:rsidRDefault="00552235" w:rsidP="00552235">
            <w:pPr>
              <w:spacing w:line="276" w:lineRule="auto"/>
              <w:ind w:right="4106"/>
              <w:rPr>
                <w:rFonts w:ascii="Arial" w:hAnsi="Arial" w:cs="Arial"/>
                <w:sz w:val="20"/>
                <w:szCs w:val="20"/>
              </w:rPr>
            </w:pPr>
            <w:r w:rsidRPr="00024B86">
              <w:rPr>
                <w:rFonts w:ascii="Arial" w:hAnsi="Arial" w:cs="Arial"/>
                <w:sz w:val="20"/>
                <w:szCs w:val="20"/>
              </w:rPr>
              <w:t xml:space="preserve">Žiaci </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vyhľadajú, porovnajú, posúdia pravdivosť a zhodnotia dostupné informácie o krajine z rôznych informačných zdrojov,</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prezentujú informácie o krajine v rôznych podobách (grafy, tabuľky, schémy, diagramy, fotografie, filmy a pod.),</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interpretujú mapy rôzneho druhu v digitálnej aj tlačenej podobe,</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zdôvodnia rôznorodosť prírodných podmienok na Zemi a ich vplyv na život človeka,</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zaujmú postoj k najvážnejším problémom ľudstva a ponúknu vhodné riešenia,</w:t>
            </w:r>
          </w:p>
          <w:p w:rsidR="00552235" w:rsidRPr="00024B86" w:rsidRDefault="00552235" w:rsidP="00EA41BF">
            <w:pPr>
              <w:numPr>
                <w:ilvl w:val="0"/>
                <w:numId w:val="25"/>
              </w:numPr>
              <w:spacing w:line="276" w:lineRule="auto"/>
              <w:ind w:right="4106"/>
              <w:jc w:val="left"/>
              <w:rPr>
                <w:rFonts w:ascii="Arial" w:hAnsi="Arial" w:cs="Arial"/>
                <w:sz w:val="20"/>
                <w:szCs w:val="20"/>
              </w:rPr>
            </w:pPr>
            <w:r w:rsidRPr="00024B86">
              <w:rPr>
                <w:rFonts w:ascii="Arial" w:hAnsi="Arial" w:cs="Arial"/>
                <w:sz w:val="20"/>
                <w:szCs w:val="20"/>
              </w:rPr>
              <w:t>pochopia zložitosť krajiny a silnú vzájomnú previazanosť jej prírodných a socioekonomických zložiek.</w:t>
            </w:r>
            <w:r w:rsidRPr="00024B86">
              <w:rPr>
                <w:rFonts w:ascii="Arial" w:hAnsi="Arial" w:cs="Arial"/>
                <w:sz w:val="20"/>
                <w:szCs w:val="20"/>
              </w:rPr>
              <w:tab/>
            </w:r>
          </w:p>
          <w:p w:rsidR="00552235" w:rsidRPr="00024B86" w:rsidRDefault="00552235" w:rsidP="00552235">
            <w:pPr>
              <w:pStyle w:val="slovanzoznam"/>
              <w:numPr>
                <w:ilvl w:val="0"/>
                <w:numId w:val="0"/>
              </w:numPr>
              <w:tabs>
                <w:tab w:val="num" w:pos="432"/>
              </w:tabs>
              <w:spacing w:line="276" w:lineRule="auto"/>
              <w:ind w:right="4106"/>
              <w:rPr>
                <w:rFonts w:ascii="Arial" w:hAnsi="Arial" w:cs="Arial"/>
                <w:b/>
                <w:sz w:val="20"/>
                <w:szCs w:val="20"/>
              </w:rPr>
            </w:pPr>
          </w:p>
          <w:p w:rsidR="00552235" w:rsidRDefault="00552235" w:rsidP="00552235">
            <w:pPr>
              <w:pStyle w:val="slovanzoznam"/>
              <w:numPr>
                <w:ilvl w:val="0"/>
                <w:numId w:val="0"/>
              </w:numPr>
              <w:tabs>
                <w:tab w:val="num" w:pos="432"/>
              </w:tabs>
              <w:spacing w:line="276" w:lineRule="auto"/>
              <w:rPr>
                <w:rFonts w:ascii="Arial" w:hAnsi="Arial" w:cs="Arial"/>
                <w:b/>
                <w:sz w:val="20"/>
                <w:szCs w:val="20"/>
              </w:rPr>
            </w:pPr>
          </w:p>
          <w:p w:rsidR="00552235" w:rsidRPr="00024B86" w:rsidRDefault="00552235" w:rsidP="00552235">
            <w:pPr>
              <w:pStyle w:val="slovanzoznam"/>
              <w:numPr>
                <w:ilvl w:val="0"/>
                <w:numId w:val="0"/>
              </w:numPr>
              <w:tabs>
                <w:tab w:val="num" w:pos="432"/>
              </w:tabs>
              <w:spacing w:line="276" w:lineRule="auto"/>
              <w:rPr>
                <w:rFonts w:ascii="Arial" w:hAnsi="Arial" w:cs="Arial"/>
                <w:b/>
                <w:sz w:val="20"/>
                <w:szCs w:val="20"/>
                <w:u w:val="single"/>
              </w:rPr>
            </w:pPr>
            <w:r w:rsidRPr="00024B86">
              <w:rPr>
                <w:rFonts w:ascii="Arial" w:hAnsi="Arial" w:cs="Arial"/>
                <w:b/>
                <w:sz w:val="20"/>
                <w:szCs w:val="20"/>
              </w:rPr>
              <w:t xml:space="preserve">3 </w:t>
            </w:r>
            <w:r w:rsidRPr="00024B86">
              <w:rPr>
                <w:rFonts w:ascii="Arial" w:hAnsi="Arial" w:cs="Arial"/>
                <w:b/>
                <w:sz w:val="20"/>
                <w:szCs w:val="20"/>
                <w:u w:val="single"/>
              </w:rPr>
              <w:t xml:space="preserve">Prierezové témy </w:t>
            </w:r>
            <w:r w:rsidRPr="00024B86">
              <w:rPr>
                <w:rFonts w:ascii="Arial" w:hAnsi="Arial" w:cs="Arial"/>
                <w:sz w:val="20"/>
                <w:szCs w:val="20"/>
              </w:rPr>
              <w:t xml:space="preserve"> </w:t>
            </w:r>
          </w:p>
          <w:p w:rsidR="00552235" w:rsidRPr="00024B86" w:rsidRDefault="00552235" w:rsidP="00552235">
            <w:pPr>
              <w:pStyle w:val="slovanzoznam"/>
              <w:numPr>
                <w:ilvl w:val="0"/>
                <w:numId w:val="0"/>
              </w:numPr>
              <w:spacing w:line="276" w:lineRule="auto"/>
              <w:rPr>
                <w:rFonts w:ascii="Arial" w:hAnsi="Arial" w:cs="Arial"/>
                <w:b/>
                <w:sz w:val="20"/>
                <w:szCs w:val="20"/>
              </w:rPr>
            </w:pPr>
          </w:p>
          <w:p w:rsidR="00552235" w:rsidRPr="00024B86" w:rsidRDefault="00552235" w:rsidP="00552235">
            <w:pPr>
              <w:pStyle w:val="slovanzoznam"/>
              <w:numPr>
                <w:ilvl w:val="0"/>
                <w:numId w:val="0"/>
              </w:numPr>
              <w:spacing w:line="276" w:lineRule="auto"/>
              <w:ind w:right="4248"/>
              <w:rPr>
                <w:rFonts w:ascii="Arial" w:hAnsi="Arial" w:cs="Arial"/>
                <w:sz w:val="20"/>
                <w:szCs w:val="20"/>
              </w:rPr>
            </w:pPr>
            <w:r w:rsidRPr="00024B86">
              <w:rPr>
                <w:rFonts w:ascii="Arial" w:hAnsi="Arial" w:cs="Arial"/>
                <w:sz w:val="20"/>
                <w:szCs w:val="20"/>
              </w:rPr>
              <w:t>Environmentálna výchova (ENV), Multikultúrna výchova (MUV), Osobnostný a sociálny rozvoj (OSR), Výchova k manželstvu a rodičovstvu (VMR), Mediálna výchova (MDV),</w:t>
            </w:r>
            <w:r w:rsidRPr="00024B86">
              <w:rPr>
                <w:rFonts w:ascii="Arial" w:hAnsi="Arial" w:cs="Arial"/>
                <w:b/>
                <w:sz w:val="20"/>
                <w:szCs w:val="20"/>
              </w:rPr>
              <w:t xml:space="preserve"> </w:t>
            </w:r>
            <w:r w:rsidRPr="00024B86">
              <w:rPr>
                <w:rFonts w:ascii="Arial" w:hAnsi="Arial" w:cs="Arial"/>
                <w:sz w:val="20"/>
                <w:szCs w:val="20"/>
              </w:rPr>
              <w:t xml:space="preserve"> Ochrana života a zdravia (OZO), Finančná gramotnosť (FIG).</w:t>
            </w:r>
          </w:p>
          <w:p w:rsidR="00552235" w:rsidRPr="00024B86" w:rsidRDefault="00552235" w:rsidP="00552235">
            <w:pPr>
              <w:pStyle w:val="slovanzoznam"/>
              <w:numPr>
                <w:ilvl w:val="0"/>
                <w:numId w:val="0"/>
              </w:numPr>
              <w:spacing w:line="276" w:lineRule="auto"/>
              <w:rPr>
                <w:rFonts w:ascii="Arial" w:hAnsi="Arial" w:cs="Arial"/>
                <w:b/>
                <w:sz w:val="20"/>
                <w:szCs w:val="20"/>
              </w:rPr>
            </w:pPr>
          </w:p>
          <w:p w:rsidR="00552235" w:rsidRDefault="00552235" w:rsidP="00552235">
            <w:pPr>
              <w:spacing w:line="276" w:lineRule="auto"/>
              <w:rPr>
                <w:rFonts w:ascii="Arial" w:hAnsi="Arial" w:cs="Arial"/>
                <w:b/>
                <w:bCs/>
                <w:sz w:val="20"/>
                <w:szCs w:val="20"/>
              </w:rPr>
            </w:pPr>
          </w:p>
          <w:p w:rsidR="00552235" w:rsidRDefault="00552235" w:rsidP="00552235">
            <w:pPr>
              <w:tabs>
                <w:tab w:val="left" w:pos="709"/>
              </w:tabs>
              <w:spacing w:line="276" w:lineRule="auto"/>
              <w:rPr>
                <w:rFonts w:ascii="Arial" w:hAnsi="Arial" w:cs="Arial"/>
                <w:b/>
                <w:sz w:val="20"/>
                <w:szCs w:val="20"/>
                <w:u w:val="single"/>
              </w:rPr>
            </w:pPr>
            <w:r w:rsidRPr="00024B86">
              <w:rPr>
                <w:rFonts w:ascii="Arial" w:hAnsi="Arial" w:cs="Arial"/>
                <w:b/>
                <w:sz w:val="20"/>
                <w:szCs w:val="20"/>
              </w:rPr>
              <w:t xml:space="preserve">4 </w:t>
            </w:r>
            <w:r w:rsidRPr="00024B86">
              <w:rPr>
                <w:rFonts w:ascii="Arial" w:hAnsi="Arial" w:cs="Arial"/>
                <w:b/>
                <w:sz w:val="20"/>
                <w:szCs w:val="20"/>
                <w:u w:val="single"/>
              </w:rPr>
              <w:t>Tematické celky</w:t>
            </w:r>
          </w:p>
          <w:p w:rsidR="00552235" w:rsidRPr="00024B86" w:rsidRDefault="00552235" w:rsidP="00552235">
            <w:pPr>
              <w:tabs>
                <w:tab w:val="left" w:pos="709"/>
              </w:tabs>
              <w:spacing w:line="276" w:lineRule="auto"/>
              <w:rPr>
                <w:rFonts w:ascii="Arial" w:hAnsi="Arial" w:cs="Arial"/>
                <w:b/>
                <w:sz w:val="20"/>
                <w:szCs w:val="20"/>
                <w:u w:val="single"/>
              </w:rPr>
            </w:pPr>
          </w:p>
          <w:p w:rsidR="00552235" w:rsidRDefault="00552235" w:rsidP="00552235">
            <w:pPr>
              <w:spacing w:line="276" w:lineRule="auto"/>
              <w:rPr>
                <w:rFonts w:ascii="Arial" w:hAnsi="Arial" w:cs="Arial"/>
                <w:b/>
                <w:bCs/>
                <w:sz w:val="20"/>
                <w:szCs w:val="20"/>
              </w:rPr>
            </w:pPr>
            <w:r>
              <w:rPr>
                <w:rFonts w:ascii="Arial" w:hAnsi="Arial" w:cs="Arial"/>
                <w:b/>
                <w:bCs/>
                <w:sz w:val="20"/>
                <w:szCs w:val="20"/>
              </w:rPr>
              <w:t>1. Austrália a Oceánia – 12 hodín</w:t>
            </w:r>
          </w:p>
          <w:tbl>
            <w:tblPr>
              <w:tblW w:w="9356" w:type="dxa"/>
              <w:tblBorders>
                <w:top w:val="nil"/>
                <w:left w:val="nil"/>
                <w:bottom w:val="nil"/>
                <w:right w:val="nil"/>
              </w:tblBorders>
              <w:tblLayout w:type="fixed"/>
              <w:tblLook w:val="0000"/>
            </w:tblPr>
            <w:tblGrid>
              <w:gridCol w:w="9356"/>
            </w:tblGrid>
            <w:tr w:rsidR="00552235" w:rsidRPr="00227C6F" w:rsidTr="00552235">
              <w:trPr>
                <w:trHeight w:val="3570"/>
              </w:trPr>
              <w:tc>
                <w:tcPr>
                  <w:tcW w:w="9356" w:type="dxa"/>
                  <w:tcBorders>
                    <w:top w:val="nil"/>
                    <w:left w:val="nil"/>
                    <w:right w:val="nil"/>
                  </w:tcBorders>
                </w:tcPr>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sz w:val="20"/>
                      <w:szCs w:val="20"/>
                      <w:lang w:val="sk-SK"/>
                    </w:rPr>
                  </w:pPr>
                  <w:r w:rsidRPr="00227C6F">
                    <w:rPr>
                      <w:rFonts w:ascii="Arial" w:hAnsi="Arial" w:cs="Arial"/>
                      <w:sz w:val="20"/>
                      <w:szCs w:val="20"/>
                      <w:lang w:val="sk-SK"/>
                    </w:rPr>
                    <w:t>Austrália</w:t>
                  </w:r>
                  <w:r>
                    <w:rPr>
                      <w:rFonts w:ascii="Arial" w:hAnsi="Arial" w:cs="Arial"/>
                      <w:sz w:val="20"/>
                      <w:szCs w:val="20"/>
                      <w:lang w:val="sk-SK"/>
                    </w:rPr>
                    <w:t xml:space="preserve">, </w:t>
                  </w:r>
                  <w:r w:rsidRPr="00227C6F">
                    <w:rPr>
                      <w:rFonts w:ascii="Arial" w:hAnsi="Arial" w:cs="Arial"/>
                      <w:sz w:val="20"/>
                      <w:szCs w:val="20"/>
                      <w:lang w:val="sk-SK"/>
                    </w:rPr>
                    <w:t xml:space="preserve">Tasmánia </w:t>
                  </w:r>
                  <w:r>
                    <w:rPr>
                      <w:rFonts w:ascii="Arial" w:hAnsi="Arial" w:cs="Arial"/>
                      <w:sz w:val="20"/>
                      <w:szCs w:val="20"/>
                      <w:lang w:val="sk-SK"/>
                    </w:rPr>
                    <w:t xml:space="preserve">, </w:t>
                  </w:r>
                  <w:r w:rsidRPr="00227C6F">
                    <w:rPr>
                      <w:rFonts w:ascii="Arial" w:hAnsi="Arial" w:cs="Arial"/>
                      <w:sz w:val="20"/>
                      <w:szCs w:val="20"/>
                      <w:lang w:val="sk-SK"/>
                    </w:rPr>
                    <w:t xml:space="preserve">obratník Kozorožca </w:t>
                  </w:r>
                  <w:r>
                    <w:rPr>
                      <w:rFonts w:ascii="Arial" w:hAnsi="Arial" w:cs="Arial"/>
                      <w:sz w:val="20"/>
                      <w:szCs w:val="20"/>
                      <w:lang w:val="sk-SK"/>
                    </w:rPr>
                    <w:t xml:space="preserve">, </w:t>
                  </w:r>
                  <w:r w:rsidRPr="00227C6F">
                    <w:rPr>
                      <w:rFonts w:ascii="Arial" w:hAnsi="Arial" w:cs="Arial"/>
                      <w:sz w:val="20"/>
                      <w:szCs w:val="20"/>
                      <w:lang w:val="sk-SK"/>
                    </w:rPr>
                    <w:t xml:space="preserve">Veľká koralová bariéra </w:t>
                  </w:r>
                  <w:r>
                    <w:rPr>
                      <w:rFonts w:ascii="Arial" w:hAnsi="Arial" w:cs="Arial"/>
                      <w:sz w:val="20"/>
                      <w:szCs w:val="20"/>
                      <w:lang w:val="sk-SK"/>
                    </w:rPr>
                    <w:t xml:space="preserve">, </w:t>
                  </w:r>
                  <w:r w:rsidRPr="00227C6F">
                    <w:rPr>
                      <w:rFonts w:ascii="Arial" w:hAnsi="Arial" w:cs="Arial"/>
                      <w:sz w:val="20"/>
                      <w:szCs w:val="20"/>
                      <w:lang w:val="sk-SK"/>
                    </w:rPr>
                    <w:t>Veľké predelové vrchy, Austrálske Alpy,plošiny, nížiny, púšte, Uluru</w:t>
                  </w:r>
                  <w:r>
                    <w:rPr>
                      <w:rFonts w:ascii="Arial" w:hAnsi="Arial" w:cs="Arial"/>
                      <w:sz w:val="20"/>
                      <w:szCs w:val="20"/>
                      <w:lang w:val="sk-SK"/>
                    </w:rPr>
                    <w:t xml:space="preserve">, </w:t>
                  </w:r>
                  <w:r w:rsidRPr="00227C6F">
                    <w:rPr>
                      <w:rFonts w:ascii="Arial" w:hAnsi="Arial" w:cs="Arial"/>
                      <w:sz w:val="20"/>
                      <w:szCs w:val="20"/>
                      <w:lang w:val="sk-SK"/>
                    </w:rPr>
                    <w:t xml:space="preserve">Eyrovo jazero, Murray, Darling, podzemná voda </w:t>
                  </w:r>
                  <w:r>
                    <w:rPr>
                      <w:rFonts w:ascii="Arial" w:hAnsi="Arial" w:cs="Arial"/>
                      <w:sz w:val="20"/>
                      <w:szCs w:val="20"/>
                      <w:lang w:val="sk-SK"/>
                    </w:rPr>
                    <w:t xml:space="preserve">, </w:t>
                  </w:r>
                  <w:r w:rsidRPr="00227C6F">
                    <w:rPr>
                      <w:rFonts w:ascii="Arial" w:hAnsi="Arial" w:cs="Arial"/>
                      <w:sz w:val="20"/>
                      <w:szCs w:val="20"/>
                      <w:lang w:val="sk-SK"/>
                    </w:rPr>
                    <w:t>rastlinné pásma, živočíchy</w:t>
                  </w:r>
                  <w:r>
                    <w:rPr>
                      <w:rFonts w:ascii="Arial" w:hAnsi="Arial" w:cs="Arial"/>
                      <w:sz w:val="20"/>
                      <w:szCs w:val="20"/>
                      <w:lang w:val="sk-SK"/>
                    </w:rPr>
                    <w:t>,</w:t>
                  </w:r>
                  <w:r w:rsidRPr="00227C6F">
                    <w:rPr>
                      <w:rFonts w:ascii="Arial" w:hAnsi="Arial" w:cs="Arial"/>
                      <w:sz w:val="20"/>
                      <w:szCs w:val="20"/>
                      <w:lang w:val="sk-SK"/>
                    </w:rPr>
                    <w:t xml:space="preserve"> Tichý oceán, Tasmanove more</w:t>
                  </w:r>
                  <w:r>
                    <w:rPr>
                      <w:rFonts w:ascii="Arial" w:hAnsi="Arial" w:cs="Arial"/>
                      <w:sz w:val="20"/>
                      <w:szCs w:val="20"/>
                      <w:lang w:val="sk-SK"/>
                    </w:rPr>
                    <w:t xml:space="preserve">, </w:t>
                  </w:r>
                  <w:r w:rsidRPr="00227C6F">
                    <w:rPr>
                      <w:rFonts w:ascii="Arial" w:hAnsi="Arial" w:cs="Arial"/>
                      <w:sz w:val="20"/>
                      <w:szCs w:val="20"/>
                      <w:lang w:val="sk-SK"/>
                    </w:rPr>
                    <w:t>Polynézia, Melanézia, Mikronézia</w:t>
                  </w:r>
                  <w:r>
                    <w:rPr>
                      <w:rFonts w:ascii="Arial" w:hAnsi="Arial" w:cs="Arial"/>
                      <w:sz w:val="20"/>
                      <w:szCs w:val="20"/>
                      <w:lang w:val="sk-SK"/>
                    </w:rPr>
                    <w:t xml:space="preserve">, </w:t>
                  </w:r>
                  <w:r w:rsidRPr="00227C6F">
                    <w:rPr>
                      <w:rFonts w:ascii="Arial" w:hAnsi="Arial" w:cs="Arial"/>
                      <w:sz w:val="20"/>
                      <w:szCs w:val="20"/>
                      <w:lang w:val="sk-SK"/>
                    </w:rPr>
                    <w:t>Nový Zéland, Havajské ostrovy</w:t>
                  </w:r>
                  <w:r>
                    <w:rPr>
                      <w:rFonts w:ascii="Arial" w:hAnsi="Arial" w:cs="Arial"/>
                      <w:sz w:val="20"/>
                      <w:szCs w:val="20"/>
                      <w:lang w:val="sk-SK"/>
                    </w:rPr>
                    <w:t>, Austrálsky zväz, Sydney, Melbourne, Perth, Canberra, rozmiestnenie obyvateľstva, hustota zaľudnenia, prisťahovalectvo, pôvodní obyvatelia Austrálie (aborigénci), hospodárstvo a sídla, pamiatky zaradené v zozname prírodného a kultúrneho dedičstva UNESCO.</w:t>
                  </w:r>
                </w:p>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b/>
                      <w:sz w:val="20"/>
                      <w:szCs w:val="20"/>
                      <w:lang w:val="sk-SK"/>
                    </w:rPr>
                  </w:pPr>
                  <w:r w:rsidRPr="008858E9">
                    <w:rPr>
                      <w:rFonts w:ascii="Arial" w:hAnsi="Arial" w:cs="Arial"/>
                      <w:b/>
                      <w:sz w:val="20"/>
                      <w:szCs w:val="20"/>
                      <w:lang w:val="sk-SK"/>
                    </w:rPr>
                    <w:t>2. Polárne oblasti</w:t>
                  </w:r>
                  <w:r>
                    <w:rPr>
                      <w:rFonts w:ascii="Arial" w:hAnsi="Arial" w:cs="Arial"/>
                      <w:b/>
                      <w:sz w:val="20"/>
                      <w:szCs w:val="20"/>
                      <w:lang w:val="sk-SK"/>
                    </w:rPr>
                    <w:t xml:space="preserve"> – 4 hodiny</w:t>
                  </w:r>
                </w:p>
                <w:p w:rsidR="00552235" w:rsidRDefault="00552235" w:rsidP="00552235">
                  <w:pPr>
                    <w:pStyle w:val="Default"/>
                    <w:spacing w:line="276" w:lineRule="auto"/>
                    <w:rPr>
                      <w:rFonts w:ascii="Arial" w:hAnsi="Arial" w:cs="Arial"/>
                      <w:b/>
                      <w:sz w:val="20"/>
                      <w:szCs w:val="20"/>
                      <w:lang w:val="sk-SK"/>
                    </w:rPr>
                  </w:pPr>
                </w:p>
                <w:p w:rsidR="00552235" w:rsidRDefault="00552235" w:rsidP="00552235">
                  <w:pPr>
                    <w:pStyle w:val="Default"/>
                    <w:spacing w:line="276" w:lineRule="auto"/>
                    <w:rPr>
                      <w:rFonts w:ascii="Arial" w:hAnsi="Arial" w:cs="Arial"/>
                      <w:sz w:val="20"/>
                      <w:szCs w:val="20"/>
                      <w:lang w:val="sk-SK"/>
                    </w:rPr>
                  </w:pPr>
                  <w:r>
                    <w:rPr>
                      <w:rFonts w:ascii="Arial" w:hAnsi="Arial" w:cs="Arial"/>
                      <w:sz w:val="20"/>
                      <w:szCs w:val="20"/>
                      <w:lang w:val="sk-SK"/>
                    </w:rPr>
                    <w:t xml:space="preserve">Antarktída, Arktída, Grónsko, Severný  ľadový oceán, Južný oceán, severný polárny kruh, pevninské ľadovce,polárne stanice, hrozba znečistenia, globálne otepľovanie. </w:t>
                  </w:r>
                </w:p>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b/>
                      <w:sz w:val="20"/>
                      <w:szCs w:val="20"/>
                      <w:lang w:val="sk-SK"/>
                    </w:rPr>
                  </w:pPr>
                  <w:r w:rsidRPr="008858E9">
                    <w:rPr>
                      <w:rFonts w:ascii="Arial" w:hAnsi="Arial" w:cs="Arial"/>
                      <w:b/>
                      <w:sz w:val="20"/>
                      <w:szCs w:val="20"/>
                      <w:lang w:val="sk-SK"/>
                    </w:rPr>
                    <w:t>3. Amerika – Nový svet</w:t>
                  </w:r>
                  <w:r>
                    <w:rPr>
                      <w:rFonts w:ascii="Arial" w:hAnsi="Arial" w:cs="Arial"/>
                      <w:b/>
                      <w:sz w:val="20"/>
                      <w:szCs w:val="20"/>
                      <w:lang w:val="sk-SK"/>
                    </w:rPr>
                    <w:t xml:space="preserve"> – 17 hodín</w:t>
                  </w:r>
                </w:p>
                <w:p w:rsidR="00552235" w:rsidRDefault="00552235" w:rsidP="00552235">
                  <w:pPr>
                    <w:pStyle w:val="Default"/>
                    <w:spacing w:line="276" w:lineRule="auto"/>
                    <w:rPr>
                      <w:rFonts w:ascii="Arial" w:hAnsi="Arial" w:cs="Arial"/>
                      <w:b/>
                      <w:sz w:val="20"/>
                      <w:szCs w:val="20"/>
                      <w:lang w:val="sk-SK"/>
                    </w:rPr>
                  </w:pPr>
                </w:p>
                <w:p w:rsidR="00552235" w:rsidRPr="008858E9" w:rsidRDefault="00552235" w:rsidP="00552235">
                  <w:pPr>
                    <w:pStyle w:val="Default"/>
                    <w:spacing w:line="276" w:lineRule="auto"/>
                    <w:rPr>
                      <w:rFonts w:ascii="Arial" w:hAnsi="Arial" w:cs="Arial"/>
                      <w:sz w:val="20"/>
                      <w:szCs w:val="20"/>
                      <w:lang w:val="sk-SK"/>
                    </w:rPr>
                  </w:pPr>
                  <w:r>
                    <w:rPr>
                      <w:rFonts w:ascii="Arial" w:hAnsi="Arial" w:cs="Arial"/>
                      <w:sz w:val="20"/>
                      <w:szCs w:val="20"/>
                      <w:lang w:val="sk-SK"/>
                    </w:rPr>
                    <w:t xml:space="preserve">Amerika, rovník, obratníky, Severná Amerika, Stredná Amerika, Južná Amerika, Malé Antily, Veľké Antily, Kordillery, Andy, Apalačské vrchy, Brazílska vysočina, sopky, zemetrasenia, Mississippská nížina, Atlantická nížina, Orinocká nížina, Laplatská nížina, hurikány, tornáda, Mississippi, Missouri, Veľké kanadské jazerá, Amazonka, Orinoco, Uruguaj, Parana, Titicaca, typy krajiny, prírodné pamiatky zaradené v zozname prírodného a kultúrneho dedičstva UNESCO. </w:t>
                  </w:r>
                </w:p>
                <w:p w:rsidR="00552235" w:rsidRDefault="00552235" w:rsidP="00552235">
                  <w:pPr>
                    <w:pStyle w:val="Default"/>
                    <w:spacing w:line="276" w:lineRule="auto"/>
                    <w:rPr>
                      <w:rFonts w:ascii="Arial" w:hAnsi="Arial" w:cs="Arial"/>
                      <w:b/>
                      <w:sz w:val="20"/>
                      <w:szCs w:val="20"/>
                      <w:lang w:val="sk-SK"/>
                    </w:rPr>
                  </w:pPr>
                </w:p>
                <w:p w:rsidR="00552235" w:rsidRPr="00C22D3F" w:rsidRDefault="00552235" w:rsidP="00552235">
                  <w:pPr>
                    <w:spacing w:line="276" w:lineRule="auto"/>
                    <w:rPr>
                      <w:rFonts w:ascii="Arial" w:hAnsi="Arial" w:cs="Arial"/>
                      <w:b/>
                      <w:bCs/>
                      <w:sz w:val="20"/>
                      <w:szCs w:val="20"/>
                      <w:u w:val="single"/>
                    </w:rPr>
                  </w:pPr>
                  <w:r w:rsidRPr="00227C6F">
                    <w:rPr>
                      <w:rFonts w:ascii="Arial" w:hAnsi="Arial" w:cs="Arial"/>
                      <w:color w:val="000000"/>
                      <w:sz w:val="20"/>
                      <w:szCs w:val="20"/>
                    </w:rPr>
                    <w:t xml:space="preserve"> </w:t>
                  </w: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552235" w:rsidRPr="00C22D3F" w:rsidRDefault="00552235" w:rsidP="00552235">
                  <w:pPr>
                    <w:spacing w:line="276" w:lineRule="auto"/>
                    <w:rPr>
                      <w:rFonts w:ascii="Arial" w:hAnsi="Arial" w:cs="Arial"/>
                      <w:sz w:val="20"/>
                      <w:szCs w:val="20"/>
                    </w:rPr>
                  </w:pPr>
                  <w:r w:rsidRPr="00C22D3F">
                    <w:rPr>
                      <w:rFonts w:ascii="Arial" w:hAnsi="Arial" w:cs="Arial"/>
                      <w:sz w:val="20"/>
                      <w:szCs w:val="20"/>
                    </w:rPr>
                    <w:t xml:space="preserve">Na konci každého klasifikačného obdobia sú žiaci na vysvedčení hodnotení klasifikačným stupňom </w:t>
                  </w:r>
                  <w:r>
                    <w:rPr>
                      <w:rFonts w:ascii="Arial" w:hAnsi="Arial" w:cs="Arial"/>
                      <w:sz w:val="20"/>
                      <w:szCs w:val="20"/>
                    </w:rPr>
                    <w:br/>
                  </w:r>
                  <w:r w:rsidRPr="00C22D3F">
                    <w:rPr>
                      <w:rFonts w:ascii="Arial" w:hAnsi="Arial" w:cs="Arial"/>
                      <w:sz w:val="20"/>
                      <w:szCs w:val="20"/>
                    </w:rPr>
                    <w:t>podľa</w:t>
                  </w:r>
                  <w:r>
                    <w:rPr>
                      <w:rFonts w:ascii="Arial" w:hAnsi="Arial" w:cs="Arial"/>
                      <w:sz w:val="20"/>
                      <w:szCs w:val="20"/>
                    </w:rPr>
                    <w:t xml:space="preserve"> </w:t>
                  </w:r>
                  <w:r w:rsidRPr="00C22D3F">
                    <w:rPr>
                      <w:rFonts w:ascii="Arial" w:hAnsi="Arial" w:cs="Arial"/>
                      <w:sz w:val="20"/>
                      <w:szCs w:val="20"/>
                    </w:rPr>
                    <w:t>platnej klasifikačnej stupnici – výborný, chválitebný, dobrý, dostatočný, nedostatočný (Metodický</w:t>
                  </w:r>
                  <w:r>
                    <w:rPr>
                      <w:rFonts w:ascii="Arial" w:hAnsi="Arial" w:cs="Arial"/>
                      <w:sz w:val="20"/>
                      <w:szCs w:val="20"/>
                    </w:rPr>
                    <w:br/>
                  </w:r>
                  <w:r w:rsidRPr="00C22D3F">
                    <w:rPr>
                      <w:rFonts w:ascii="Arial" w:hAnsi="Arial" w:cs="Arial"/>
                      <w:sz w:val="20"/>
                      <w:szCs w:val="20"/>
                    </w:rPr>
                    <w:t>pokyn č. 22/2011 č. 2011-3121/12824-4-921 na hodnotenie žiakov základnej školy).</w:t>
                  </w:r>
                </w:p>
                <w:p w:rsidR="00552235" w:rsidRPr="00C22D3F" w:rsidRDefault="00552235" w:rsidP="00552235">
                  <w:pPr>
                    <w:spacing w:line="276" w:lineRule="auto"/>
                    <w:rPr>
                      <w:rFonts w:ascii="Arial" w:hAnsi="Arial" w:cs="Arial"/>
                      <w:sz w:val="20"/>
                      <w:szCs w:val="20"/>
                    </w:rPr>
                  </w:pPr>
                </w:p>
                <w:p w:rsidR="00552235" w:rsidRPr="00227C6F" w:rsidRDefault="00552235" w:rsidP="00552235">
                  <w:pPr>
                    <w:pStyle w:val="Default"/>
                    <w:spacing w:line="276" w:lineRule="auto"/>
                    <w:rPr>
                      <w:rFonts w:ascii="Arial" w:hAnsi="Arial" w:cs="Arial"/>
                      <w:sz w:val="20"/>
                      <w:szCs w:val="20"/>
                      <w:lang w:val="sk-SK"/>
                    </w:rPr>
                  </w:pPr>
                </w:p>
              </w:tc>
            </w:tr>
          </w:tbl>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Pr="00552235" w:rsidRDefault="00552235" w:rsidP="00552235">
            <w:pPr>
              <w:autoSpaceDE w:val="0"/>
              <w:autoSpaceDN w:val="0"/>
              <w:adjustRightInd w:val="0"/>
              <w:jc w:val="center"/>
              <w:rPr>
                <w:rFonts w:ascii="Arial" w:hAnsi="Arial" w:cs="Arial"/>
                <w:color w:val="000000"/>
                <w:sz w:val="20"/>
                <w:szCs w:val="20"/>
              </w:rPr>
            </w:pPr>
          </w:p>
        </w:tc>
      </w:tr>
    </w:tbl>
    <w:p w:rsidR="00A72405" w:rsidRPr="00024B86" w:rsidRDefault="00A72405" w:rsidP="00552235">
      <w:pPr>
        <w:pStyle w:val="slovanzoznam"/>
        <w:numPr>
          <w:ilvl w:val="0"/>
          <w:numId w:val="0"/>
        </w:numPr>
        <w:jc w:val="center"/>
        <w:rPr>
          <w:rFonts w:ascii="Arial" w:hAnsi="Arial" w:cs="Arial"/>
          <w:b/>
          <w:sz w:val="28"/>
          <w:szCs w:val="20"/>
          <w:u w:val="single"/>
        </w:rPr>
      </w:pPr>
      <w:r w:rsidRPr="00024B86">
        <w:rPr>
          <w:rFonts w:ascii="Arial" w:hAnsi="Arial" w:cs="Arial"/>
          <w:b/>
          <w:sz w:val="28"/>
          <w:szCs w:val="20"/>
          <w:u w:val="single"/>
        </w:rPr>
        <w:t>UČEBNÉ OSNOVY</w:t>
      </w:r>
    </w:p>
    <w:p w:rsidR="00A72405" w:rsidRPr="00EE54DF" w:rsidRDefault="00A72405" w:rsidP="00A7240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Vzdelávacia oblasť</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Človek a spoločnosť</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Názov predmetu</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Občianska náuka</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Stupeň vzdelania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ISCED2</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Ročník</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Šiesty</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Počet hodín</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týždenne:  1     ročne: 33 hod.</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Poznámka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p>
        </w:tc>
      </w:tr>
    </w:tbl>
    <w:p w:rsidR="00A72405" w:rsidRPr="00C22D3F" w:rsidRDefault="00A72405" w:rsidP="00A72405">
      <w:pPr>
        <w:pStyle w:val="slovanzoznam"/>
        <w:numPr>
          <w:ilvl w:val="0"/>
          <w:numId w:val="0"/>
        </w:numPr>
        <w:rPr>
          <w:rFonts w:ascii="Arial" w:hAnsi="Arial" w:cs="Arial"/>
          <w:sz w:val="20"/>
          <w:szCs w:val="20"/>
        </w:rPr>
      </w:pPr>
    </w:p>
    <w:p w:rsidR="00A72405" w:rsidRPr="00C22D3F" w:rsidRDefault="00A72405" w:rsidP="00A72405">
      <w:pPr>
        <w:pStyle w:val="Default"/>
        <w:spacing w:line="276" w:lineRule="auto"/>
        <w:rPr>
          <w:rFonts w:ascii="Arial" w:hAnsi="Arial" w:cs="Arial"/>
          <w:sz w:val="20"/>
          <w:szCs w:val="20"/>
        </w:rPr>
      </w:pPr>
      <w:r w:rsidRPr="00C22D3F">
        <w:rPr>
          <w:rFonts w:ascii="Arial" w:hAnsi="Arial" w:cs="Arial"/>
          <w:color w:val="auto"/>
          <w:sz w:val="20"/>
          <w:szCs w:val="20"/>
        </w:rPr>
        <w:t xml:space="preserve">Učebné osnovy sú totožné so vzdelávacím štandardom ŠVP pre príslušný vzdelávací predmet. </w:t>
      </w:r>
    </w:p>
    <w:p w:rsidR="00A72405" w:rsidRPr="00C22D3F" w:rsidRDefault="00A72405" w:rsidP="00A72405">
      <w:pPr>
        <w:pStyle w:val="slovanzoznam"/>
        <w:numPr>
          <w:ilvl w:val="0"/>
          <w:numId w:val="0"/>
        </w:numPr>
        <w:tabs>
          <w:tab w:val="num" w:pos="432"/>
        </w:tabs>
        <w:spacing w:line="276" w:lineRule="auto"/>
        <w:ind w:left="227"/>
        <w:rPr>
          <w:rFonts w:ascii="Arial" w:hAnsi="Arial" w:cs="Arial"/>
          <w:b/>
          <w:sz w:val="20"/>
          <w:szCs w:val="20"/>
          <w:u w:val="single"/>
        </w:rPr>
      </w:pPr>
    </w:p>
    <w:p w:rsidR="00A72405" w:rsidRPr="00C22D3F" w:rsidRDefault="00A72405" w:rsidP="00EA41BF">
      <w:pPr>
        <w:pStyle w:val="slovanzoznam"/>
        <w:numPr>
          <w:ilvl w:val="0"/>
          <w:numId w:val="72"/>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A72405" w:rsidRPr="00C22D3F" w:rsidRDefault="00A72405" w:rsidP="00A72405">
      <w:pPr>
        <w:autoSpaceDE w:val="0"/>
        <w:autoSpaceDN w:val="0"/>
        <w:adjustRightInd w:val="0"/>
        <w:spacing w:line="276" w:lineRule="auto"/>
        <w:ind w:left="432"/>
        <w:rPr>
          <w:rFonts w:ascii="Arial" w:hAnsi="Arial" w:cs="Arial"/>
          <w:color w:val="000000"/>
          <w:sz w:val="20"/>
          <w:szCs w:val="20"/>
        </w:rPr>
      </w:pPr>
    </w:p>
    <w:p w:rsidR="00A72405" w:rsidRDefault="00A72405" w:rsidP="00A72405">
      <w:pPr>
        <w:pStyle w:val="slovanzoznam"/>
        <w:numPr>
          <w:ilvl w:val="0"/>
          <w:numId w:val="0"/>
        </w:numPr>
        <w:tabs>
          <w:tab w:val="num" w:pos="432"/>
        </w:tabs>
        <w:spacing w:line="276" w:lineRule="auto"/>
        <w:ind w:left="227"/>
        <w:jc w:val="both"/>
        <w:rPr>
          <w:rFonts w:ascii="Arial" w:hAnsi="Arial" w:cs="Arial"/>
          <w:sz w:val="20"/>
          <w:szCs w:val="20"/>
        </w:rPr>
      </w:pPr>
      <w:r w:rsidRPr="00C22D3F">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412648" w:rsidRPr="00C22D3F" w:rsidRDefault="00412648" w:rsidP="00A72405">
      <w:pPr>
        <w:pStyle w:val="slovanzoznam"/>
        <w:numPr>
          <w:ilvl w:val="0"/>
          <w:numId w:val="0"/>
        </w:numPr>
        <w:tabs>
          <w:tab w:val="num" w:pos="432"/>
        </w:tabs>
        <w:spacing w:line="276" w:lineRule="auto"/>
        <w:ind w:left="227"/>
        <w:jc w:val="both"/>
        <w:rPr>
          <w:rFonts w:ascii="Arial" w:hAnsi="Arial" w:cs="Arial"/>
          <w:b/>
          <w:sz w:val="20"/>
          <w:szCs w:val="20"/>
          <w:u w:val="single"/>
        </w:rPr>
      </w:pPr>
    </w:p>
    <w:p w:rsidR="00A72405" w:rsidRPr="00C22D3F" w:rsidRDefault="00A72405" w:rsidP="00EA41BF">
      <w:pPr>
        <w:pStyle w:val="slovanzoznam"/>
        <w:numPr>
          <w:ilvl w:val="0"/>
          <w:numId w:val="72"/>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A72405" w:rsidRPr="00C22D3F" w:rsidRDefault="00A72405" w:rsidP="00A72405">
      <w:pPr>
        <w:pStyle w:val="slovanzoznam"/>
        <w:numPr>
          <w:ilvl w:val="0"/>
          <w:numId w:val="0"/>
        </w:numPr>
        <w:tabs>
          <w:tab w:val="num" w:pos="360"/>
        </w:tabs>
        <w:spacing w:line="276" w:lineRule="auto"/>
        <w:jc w:val="both"/>
        <w:rPr>
          <w:rFonts w:ascii="Arial" w:hAnsi="Arial" w:cs="Arial"/>
          <w:sz w:val="20"/>
          <w:szCs w:val="20"/>
        </w:rPr>
      </w:pPr>
    </w:p>
    <w:p w:rsidR="00A72405" w:rsidRPr="00C22D3F" w:rsidRDefault="00A72405" w:rsidP="00A72405">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A72405" w:rsidRPr="00C22D3F" w:rsidRDefault="00A72405" w:rsidP="00A72405">
      <w:pPr>
        <w:spacing w:line="276" w:lineRule="auto"/>
        <w:rPr>
          <w:rFonts w:ascii="Arial" w:hAnsi="Arial" w:cs="Arial"/>
          <w:b/>
          <w:bCs/>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sz w:val="20"/>
          <w:szCs w:val="20"/>
        </w:rPr>
        <w:t>Žiaci:</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získajú vedomie jedinečnosti každého človeka v spoločnosti,</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spoznávajú sa, hodnotia seba samých,</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poznajú pravidlá a normy spoločenského spolunažívania,</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uvedomujú si svoje práva a povinnosti a primerane ich obhajujú,</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učia sa zodpovednosti za vlastné názory, postoje a dôsledky konania,</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poznajú základné princípy demokracie,</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učia sa byť tolerantní k iným názorom, postojom a kultúram,</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učia sa aktívnemu občianstvu a osobnej angažovanosti,</w:t>
      </w:r>
    </w:p>
    <w:p w:rsidR="00A72405" w:rsidRPr="00C22D3F" w:rsidRDefault="00A72405" w:rsidP="00EA41BF">
      <w:pPr>
        <w:numPr>
          <w:ilvl w:val="0"/>
          <w:numId w:val="47"/>
        </w:numPr>
        <w:spacing w:line="276" w:lineRule="auto"/>
        <w:jc w:val="left"/>
        <w:rPr>
          <w:rFonts w:ascii="Arial" w:hAnsi="Arial" w:cs="Arial"/>
          <w:sz w:val="20"/>
          <w:szCs w:val="20"/>
        </w:rPr>
      </w:pPr>
      <w:r w:rsidRPr="00C22D3F">
        <w:rPr>
          <w:rFonts w:ascii="Arial" w:hAnsi="Arial" w:cs="Arial"/>
          <w:sz w:val="20"/>
          <w:szCs w:val="20"/>
        </w:rPr>
        <w:t>získajú základné vedomostí o fungovaní spoločnosti</w:t>
      </w:r>
    </w:p>
    <w:p w:rsidR="00A72405" w:rsidRPr="00C22D3F" w:rsidRDefault="00A72405" w:rsidP="00A72405">
      <w:pPr>
        <w:spacing w:line="276" w:lineRule="auto"/>
        <w:ind w:left="765"/>
        <w:rPr>
          <w:rFonts w:ascii="Arial" w:hAnsi="Arial" w:cs="Arial"/>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b/>
          <w:sz w:val="20"/>
          <w:szCs w:val="20"/>
          <w:u w:val="single"/>
        </w:rPr>
        <w:t xml:space="preserve">Prierezové témy </w:t>
      </w:r>
    </w:p>
    <w:p w:rsidR="00A72405" w:rsidRPr="00C22D3F" w:rsidRDefault="00A72405" w:rsidP="00A72405">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A72405" w:rsidRPr="00C22D3F" w:rsidRDefault="00A72405" w:rsidP="00A72405">
      <w:pPr>
        <w:pStyle w:val="slovanzoznam"/>
        <w:numPr>
          <w:ilvl w:val="0"/>
          <w:numId w:val="0"/>
        </w:numPr>
        <w:tabs>
          <w:tab w:val="num" w:pos="432"/>
        </w:tabs>
        <w:spacing w:line="276" w:lineRule="auto"/>
        <w:ind w:left="227"/>
        <w:jc w:val="both"/>
        <w:rPr>
          <w:rFonts w:ascii="Arial" w:hAnsi="Arial" w:cs="Arial"/>
          <w:sz w:val="20"/>
          <w:szCs w:val="20"/>
          <w:u w:val="single"/>
        </w:rPr>
      </w:pP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rPr>
        <w:t xml:space="preserve">                      </w:t>
      </w:r>
    </w:p>
    <w:p w:rsidR="00A72405" w:rsidRPr="00C22D3F" w:rsidRDefault="00A72405" w:rsidP="00EA41BF">
      <w:pPr>
        <w:numPr>
          <w:ilvl w:val="0"/>
          <w:numId w:val="48"/>
        </w:numPr>
        <w:spacing w:line="276" w:lineRule="auto"/>
        <w:jc w:val="left"/>
        <w:rPr>
          <w:rFonts w:ascii="Arial" w:hAnsi="Arial" w:cs="Arial"/>
          <w:sz w:val="20"/>
          <w:szCs w:val="20"/>
        </w:rPr>
      </w:pPr>
      <w:r w:rsidRPr="00C22D3F">
        <w:rPr>
          <w:rFonts w:ascii="Arial" w:hAnsi="Arial" w:cs="Arial"/>
          <w:sz w:val="20"/>
          <w:szCs w:val="20"/>
        </w:rPr>
        <w:t>Moja rodina – 13 hodín</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Rodina, poslanie a funkcie rodiny</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Vzťahy v rodine</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Normy a pravidlá</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Práva a povinnosti (detí a rodičov)</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Medziľudské vzťahy</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Viacgeneračné spolunažívanie</w:t>
      </w:r>
    </w:p>
    <w:p w:rsidR="00A72405" w:rsidRPr="00C22D3F" w:rsidRDefault="00A72405" w:rsidP="00EA41BF">
      <w:pPr>
        <w:numPr>
          <w:ilvl w:val="0"/>
          <w:numId w:val="49"/>
        </w:numPr>
        <w:spacing w:line="276" w:lineRule="auto"/>
        <w:jc w:val="left"/>
        <w:rPr>
          <w:rFonts w:ascii="Arial" w:hAnsi="Arial" w:cs="Arial"/>
          <w:sz w:val="20"/>
          <w:szCs w:val="20"/>
        </w:rPr>
      </w:pPr>
      <w:r w:rsidRPr="00C22D3F">
        <w:rPr>
          <w:rFonts w:ascii="Arial" w:hAnsi="Arial" w:cs="Arial"/>
          <w:sz w:val="20"/>
          <w:szCs w:val="20"/>
        </w:rPr>
        <w:t>Príbuzní, priatelia, susedia</w:t>
      </w:r>
    </w:p>
    <w:p w:rsidR="00A72405" w:rsidRPr="00C22D3F" w:rsidRDefault="00A72405" w:rsidP="00EA41BF">
      <w:pPr>
        <w:numPr>
          <w:ilvl w:val="0"/>
          <w:numId w:val="48"/>
        </w:numPr>
        <w:spacing w:line="276" w:lineRule="auto"/>
        <w:jc w:val="left"/>
        <w:rPr>
          <w:rFonts w:ascii="Arial" w:hAnsi="Arial" w:cs="Arial"/>
          <w:sz w:val="20"/>
          <w:szCs w:val="20"/>
        </w:rPr>
      </w:pPr>
      <w:r w:rsidRPr="00C22D3F">
        <w:rPr>
          <w:rFonts w:ascii="Arial" w:hAnsi="Arial" w:cs="Arial"/>
          <w:sz w:val="20"/>
          <w:szCs w:val="20"/>
        </w:rPr>
        <w:t>Moja trieda, moja škola – 8 hodín</w:t>
      </w:r>
    </w:p>
    <w:p w:rsidR="00A72405" w:rsidRPr="00C22D3F" w:rsidRDefault="00A72405" w:rsidP="00EA41BF">
      <w:pPr>
        <w:numPr>
          <w:ilvl w:val="0"/>
          <w:numId w:val="50"/>
        </w:numPr>
        <w:spacing w:line="276" w:lineRule="auto"/>
        <w:jc w:val="left"/>
        <w:rPr>
          <w:rFonts w:ascii="Arial" w:hAnsi="Arial" w:cs="Arial"/>
          <w:sz w:val="20"/>
          <w:szCs w:val="20"/>
        </w:rPr>
      </w:pPr>
      <w:r w:rsidRPr="00C22D3F">
        <w:rPr>
          <w:rFonts w:ascii="Arial" w:hAnsi="Arial" w:cs="Arial"/>
          <w:sz w:val="20"/>
          <w:szCs w:val="20"/>
        </w:rPr>
        <w:t>Triedna samospráva</w:t>
      </w:r>
    </w:p>
    <w:p w:rsidR="00A72405" w:rsidRPr="00C22D3F" w:rsidRDefault="00A72405" w:rsidP="00EA41BF">
      <w:pPr>
        <w:numPr>
          <w:ilvl w:val="0"/>
          <w:numId w:val="50"/>
        </w:numPr>
        <w:spacing w:line="276" w:lineRule="auto"/>
        <w:jc w:val="left"/>
        <w:rPr>
          <w:rFonts w:ascii="Arial" w:hAnsi="Arial" w:cs="Arial"/>
          <w:sz w:val="20"/>
          <w:szCs w:val="20"/>
        </w:rPr>
      </w:pPr>
      <w:r w:rsidRPr="00C22D3F">
        <w:rPr>
          <w:rFonts w:ascii="Arial" w:hAnsi="Arial" w:cs="Arial"/>
          <w:sz w:val="20"/>
          <w:szCs w:val="20"/>
        </w:rPr>
        <w:t>Školská samospráva</w:t>
      </w:r>
    </w:p>
    <w:p w:rsidR="00A72405" w:rsidRPr="00C22D3F" w:rsidRDefault="00A72405" w:rsidP="00EA41BF">
      <w:pPr>
        <w:numPr>
          <w:ilvl w:val="0"/>
          <w:numId w:val="50"/>
        </w:numPr>
        <w:spacing w:line="276" w:lineRule="auto"/>
        <w:jc w:val="left"/>
        <w:rPr>
          <w:rFonts w:ascii="Arial" w:hAnsi="Arial" w:cs="Arial"/>
          <w:sz w:val="20"/>
          <w:szCs w:val="20"/>
        </w:rPr>
      </w:pPr>
      <w:r w:rsidRPr="00C22D3F">
        <w:rPr>
          <w:rFonts w:ascii="Arial" w:hAnsi="Arial" w:cs="Arial"/>
          <w:sz w:val="20"/>
          <w:szCs w:val="20"/>
        </w:rPr>
        <w:t>Mimovyučovacia činnosť</w:t>
      </w:r>
    </w:p>
    <w:p w:rsidR="00A72405" w:rsidRPr="00C22D3F" w:rsidRDefault="00A72405" w:rsidP="00EA41BF">
      <w:pPr>
        <w:numPr>
          <w:ilvl w:val="0"/>
          <w:numId w:val="50"/>
        </w:numPr>
        <w:spacing w:line="276" w:lineRule="auto"/>
        <w:jc w:val="left"/>
        <w:rPr>
          <w:rFonts w:ascii="Arial" w:hAnsi="Arial" w:cs="Arial"/>
          <w:sz w:val="20"/>
          <w:szCs w:val="20"/>
        </w:rPr>
      </w:pPr>
      <w:r w:rsidRPr="00C22D3F">
        <w:rPr>
          <w:rFonts w:ascii="Arial" w:hAnsi="Arial" w:cs="Arial"/>
          <w:sz w:val="20"/>
          <w:szCs w:val="20"/>
        </w:rPr>
        <w:t>Mimoškolská činnosť</w:t>
      </w:r>
    </w:p>
    <w:p w:rsidR="00A72405" w:rsidRPr="00C22D3F" w:rsidRDefault="00A72405" w:rsidP="00EA41BF">
      <w:pPr>
        <w:numPr>
          <w:ilvl w:val="0"/>
          <w:numId w:val="48"/>
        </w:numPr>
        <w:spacing w:line="276" w:lineRule="auto"/>
        <w:jc w:val="left"/>
        <w:rPr>
          <w:rFonts w:ascii="Arial" w:hAnsi="Arial" w:cs="Arial"/>
          <w:sz w:val="20"/>
          <w:szCs w:val="20"/>
        </w:rPr>
      </w:pPr>
      <w:r w:rsidRPr="00C22D3F">
        <w:rPr>
          <w:rFonts w:ascii="Arial" w:hAnsi="Arial" w:cs="Arial"/>
          <w:sz w:val="20"/>
          <w:szCs w:val="20"/>
        </w:rPr>
        <w:t>Moja vlasť –12 hodín</w:t>
      </w:r>
    </w:p>
    <w:p w:rsidR="00A72405" w:rsidRPr="00C22D3F" w:rsidRDefault="00A72405" w:rsidP="00EA41BF">
      <w:pPr>
        <w:numPr>
          <w:ilvl w:val="0"/>
          <w:numId w:val="51"/>
        </w:numPr>
        <w:spacing w:line="276" w:lineRule="auto"/>
        <w:jc w:val="left"/>
        <w:rPr>
          <w:rFonts w:ascii="Arial" w:hAnsi="Arial" w:cs="Arial"/>
          <w:sz w:val="20"/>
          <w:szCs w:val="20"/>
        </w:rPr>
      </w:pPr>
      <w:r w:rsidRPr="00C22D3F">
        <w:rPr>
          <w:rFonts w:ascii="Arial" w:hAnsi="Arial" w:cs="Arial"/>
          <w:sz w:val="20"/>
          <w:szCs w:val="20"/>
        </w:rPr>
        <w:t>Obec</w:t>
      </w:r>
    </w:p>
    <w:p w:rsidR="00A72405" w:rsidRPr="00C22D3F" w:rsidRDefault="00A72405" w:rsidP="00EA41BF">
      <w:pPr>
        <w:numPr>
          <w:ilvl w:val="0"/>
          <w:numId w:val="51"/>
        </w:numPr>
        <w:spacing w:line="276" w:lineRule="auto"/>
        <w:jc w:val="left"/>
        <w:rPr>
          <w:rFonts w:ascii="Arial" w:hAnsi="Arial" w:cs="Arial"/>
          <w:sz w:val="20"/>
          <w:szCs w:val="20"/>
        </w:rPr>
      </w:pPr>
      <w:r w:rsidRPr="00C22D3F">
        <w:rPr>
          <w:rFonts w:ascii="Arial" w:hAnsi="Arial" w:cs="Arial"/>
          <w:sz w:val="20"/>
          <w:szCs w:val="20"/>
        </w:rPr>
        <w:t>Región</w:t>
      </w:r>
    </w:p>
    <w:p w:rsidR="00A72405" w:rsidRPr="00C22D3F" w:rsidRDefault="00A72405" w:rsidP="00EA41BF">
      <w:pPr>
        <w:numPr>
          <w:ilvl w:val="0"/>
          <w:numId w:val="51"/>
        </w:numPr>
        <w:spacing w:line="276" w:lineRule="auto"/>
        <w:jc w:val="left"/>
        <w:rPr>
          <w:rFonts w:ascii="Arial" w:hAnsi="Arial" w:cs="Arial"/>
          <w:sz w:val="20"/>
          <w:szCs w:val="20"/>
        </w:rPr>
      </w:pPr>
      <w:r w:rsidRPr="00C22D3F">
        <w:rPr>
          <w:rFonts w:ascii="Arial" w:hAnsi="Arial" w:cs="Arial"/>
          <w:sz w:val="20"/>
          <w:szCs w:val="20"/>
        </w:rPr>
        <w:t>Slovenská republika</w:t>
      </w:r>
    </w:p>
    <w:p w:rsidR="00A72405" w:rsidRPr="00C22D3F" w:rsidRDefault="00A72405" w:rsidP="00EA41BF">
      <w:pPr>
        <w:numPr>
          <w:ilvl w:val="0"/>
          <w:numId w:val="51"/>
        </w:numPr>
        <w:spacing w:line="276" w:lineRule="auto"/>
        <w:jc w:val="left"/>
        <w:rPr>
          <w:rFonts w:ascii="Arial" w:hAnsi="Arial" w:cs="Arial"/>
          <w:sz w:val="20"/>
          <w:szCs w:val="20"/>
        </w:rPr>
      </w:pPr>
      <w:r w:rsidRPr="00C22D3F">
        <w:rPr>
          <w:rFonts w:ascii="Arial" w:hAnsi="Arial" w:cs="Arial"/>
          <w:sz w:val="20"/>
          <w:szCs w:val="20"/>
        </w:rPr>
        <w:t>Štátne symboly</w:t>
      </w:r>
    </w:p>
    <w:p w:rsidR="00A72405" w:rsidRPr="00C22D3F" w:rsidRDefault="00A72405" w:rsidP="00EA41BF">
      <w:pPr>
        <w:numPr>
          <w:ilvl w:val="0"/>
          <w:numId w:val="51"/>
        </w:numPr>
        <w:spacing w:line="276" w:lineRule="auto"/>
        <w:jc w:val="left"/>
        <w:rPr>
          <w:rFonts w:ascii="Arial" w:hAnsi="Arial" w:cs="Arial"/>
          <w:sz w:val="20"/>
          <w:szCs w:val="20"/>
        </w:rPr>
      </w:pPr>
      <w:r w:rsidRPr="00C22D3F">
        <w:rPr>
          <w:rFonts w:ascii="Arial" w:hAnsi="Arial" w:cs="Arial"/>
          <w:sz w:val="20"/>
          <w:szCs w:val="20"/>
        </w:rPr>
        <w:t>Európska únia</w:t>
      </w:r>
    </w:p>
    <w:p w:rsidR="00A72405" w:rsidRPr="00C22D3F" w:rsidRDefault="00A72405" w:rsidP="00A72405">
      <w:pPr>
        <w:spacing w:line="276" w:lineRule="auto"/>
        <w:ind w:left="2205"/>
        <w:rPr>
          <w:rFonts w:ascii="Arial" w:hAnsi="Arial" w:cs="Arial"/>
          <w:sz w:val="20"/>
          <w:szCs w:val="20"/>
        </w:rPr>
      </w:pPr>
    </w:p>
    <w:p w:rsidR="00A72405" w:rsidRPr="00C22D3F" w:rsidRDefault="00A72405" w:rsidP="00A72405">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u w:val="single"/>
        </w:rPr>
        <w:t>Hodnotenie predmetu:</w:t>
      </w:r>
    </w:p>
    <w:p w:rsidR="00A72405" w:rsidRPr="00C22D3F" w:rsidRDefault="00A72405" w:rsidP="00A72405">
      <w:pPr>
        <w:pStyle w:val="Standard"/>
        <w:spacing w:line="276" w:lineRule="auto"/>
        <w:jc w:val="both"/>
        <w:rPr>
          <w:rFonts w:ascii="Arial" w:eastAsia="Times New Roman" w:hAnsi="Arial" w:cs="Arial"/>
          <w:kern w:val="0"/>
          <w:sz w:val="20"/>
          <w:szCs w:val="20"/>
        </w:rPr>
      </w:pPr>
    </w:p>
    <w:p w:rsidR="00A72405" w:rsidRPr="00C22D3F" w:rsidRDefault="00A72405" w:rsidP="00A72405">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A72405" w:rsidRPr="00C22D3F" w:rsidRDefault="00A72405" w:rsidP="00A72405">
      <w:pPr>
        <w:pStyle w:val="slovanzoznam"/>
        <w:numPr>
          <w:ilvl w:val="0"/>
          <w:numId w:val="0"/>
        </w:numPr>
        <w:tabs>
          <w:tab w:val="num" w:pos="432"/>
        </w:tabs>
        <w:spacing w:line="276" w:lineRule="auto"/>
        <w:rPr>
          <w:rFonts w:ascii="Arial" w:eastAsia="Arial Unicode MS" w:hAnsi="Arial" w:cs="Arial"/>
          <w:kern w:val="3"/>
          <w:sz w:val="20"/>
          <w:szCs w:val="20"/>
        </w:rPr>
      </w:pPr>
    </w:p>
    <w:p w:rsidR="00024B86" w:rsidRPr="00A33E6C" w:rsidRDefault="00024B86" w:rsidP="00024B86">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024B86" w:rsidRPr="00A33E6C" w:rsidRDefault="00024B86" w:rsidP="00024B86">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Občianska náuka</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týždenne:  1     ročne: 33 hod.</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p>
        </w:tc>
      </w:tr>
    </w:tbl>
    <w:p w:rsidR="00024B86" w:rsidRPr="00A33E6C" w:rsidRDefault="00024B86" w:rsidP="00024B86">
      <w:pPr>
        <w:pStyle w:val="slovanzoznam"/>
        <w:numPr>
          <w:ilvl w:val="0"/>
          <w:numId w:val="0"/>
        </w:numPr>
        <w:rPr>
          <w:rFonts w:ascii="Arial" w:hAnsi="Arial" w:cs="Arial"/>
          <w:sz w:val="20"/>
          <w:szCs w:val="20"/>
        </w:rPr>
      </w:pPr>
    </w:p>
    <w:p w:rsidR="00024B86" w:rsidRPr="00A33E6C" w:rsidRDefault="00024B86" w:rsidP="00024B86">
      <w:pPr>
        <w:pStyle w:val="Default"/>
        <w:rPr>
          <w:rFonts w:ascii="Arial" w:hAnsi="Arial" w:cs="Arial"/>
          <w:sz w:val="20"/>
          <w:szCs w:val="20"/>
        </w:rPr>
      </w:pPr>
      <w:r w:rsidRPr="00A33E6C">
        <w:rPr>
          <w:rFonts w:ascii="Arial" w:hAnsi="Arial" w:cs="Arial"/>
          <w:color w:val="auto"/>
          <w:sz w:val="20"/>
          <w:szCs w:val="20"/>
        </w:rPr>
        <w:t xml:space="preserve">Učebné osnovy sú totožné so vzdelávacím štandardom ŠVP pre príslušný vzdelávací predmet. </w:t>
      </w:r>
    </w:p>
    <w:p w:rsidR="00024B86" w:rsidRPr="00A33E6C" w:rsidRDefault="00024B86" w:rsidP="00024B86">
      <w:pPr>
        <w:pStyle w:val="slovanzoznam"/>
        <w:numPr>
          <w:ilvl w:val="0"/>
          <w:numId w:val="0"/>
        </w:numPr>
        <w:tabs>
          <w:tab w:val="num" w:pos="432"/>
        </w:tabs>
        <w:ind w:left="227"/>
        <w:rPr>
          <w:rFonts w:ascii="Arial" w:hAnsi="Arial" w:cs="Arial"/>
          <w:b/>
          <w:sz w:val="20"/>
          <w:szCs w:val="20"/>
          <w:u w:val="single"/>
        </w:rPr>
      </w:pPr>
    </w:p>
    <w:p w:rsidR="00024B86" w:rsidRPr="00A33E6C" w:rsidRDefault="00024B86" w:rsidP="00EA41BF">
      <w:pPr>
        <w:pStyle w:val="slovanzoznam"/>
        <w:numPr>
          <w:ilvl w:val="0"/>
          <w:numId w:val="89"/>
        </w:numPr>
        <w:rPr>
          <w:rFonts w:ascii="Arial" w:hAnsi="Arial" w:cs="Arial"/>
          <w:b/>
          <w:sz w:val="20"/>
          <w:szCs w:val="20"/>
          <w:u w:val="single"/>
        </w:rPr>
      </w:pPr>
      <w:r w:rsidRPr="00A33E6C">
        <w:rPr>
          <w:rFonts w:ascii="Arial" w:hAnsi="Arial" w:cs="Arial"/>
          <w:b/>
          <w:sz w:val="20"/>
          <w:szCs w:val="20"/>
          <w:u w:val="single"/>
        </w:rPr>
        <w:t>Charakteristika predmetu</w:t>
      </w:r>
    </w:p>
    <w:p w:rsidR="00024B86" w:rsidRPr="00A33E6C" w:rsidRDefault="00024B86" w:rsidP="00024B86">
      <w:pPr>
        <w:autoSpaceDE w:val="0"/>
        <w:autoSpaceDN w:val="0"/>
        <w:adjustRightInd w:val="0"/>
        <w:ind w:left="432"/>
        <w:rPr>
          <w:rFonts w:ascii="Arial" w:hAnsi="Arial" w:cs="Arial"/>
          <w:color w:val="000000"/>
          <w:sz w:val="20"/>
          <w:szCs w:val="20"/>
        </w:rPr>
      </w:pPr>
    </w:p>
    <w:p w:rsidR="00024B86" w:rsidRPr="00A33E6C" w:rsidRDefault="00024B86" w:rsidP="00024B86">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024B86" w:rsidRPr="00A33E6C" w:rsidRDefault="00024B86" w:rsidP="00EA41BF">
      <w:pPr>
        <w:pStyle w:val="slovanzoznam"/>
        <w:numPr>
          <w:ilvl w:val="0"/>
          <w:numId w:val="89"/>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024B86" w:rsidRPr="00A33E6C" w:rsidRDefault="00024B86" w:rsidP="00024B86">
      <w:pPr>
        <w:pStyle w:val="slovanzoznam"/>
        <w:numPr>
          <w:ilvl w:val="0"/>
          <w:numId w:val="0"/>
        </w:numPr>
        <w:tabs>
          <w:tab w:val="num" w:pos="360"/>
        </w:tabs>
        <w:jc w:val="both"/>
        <w:rPr>
          <w:rFonts w:ascii="Arial" w:hAnsi="Arial" w:cs="Arial"/>
          <w:sz w:val="20"/>
          <w:szCs w:val="20"/>
        </w:rPr>
      </w:pPr>
    </w:p>
    <w:p w:rsidR="00024B86" w:rsidRPr="00A33E6C" w:rsidRDefault="00024B86" w:rsidP="00024B86">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024B86" w:rsidRPr="00A33E6C" w:rsidRDefault="00024B86" w:rsidP="00024B86">
      <w:pPr>
        <w:rPr>
          <w:rFonts w:ascii="Arial" w:hAnsi="Arial" w:cs="Arial"/>
          <w:b/>
          <w:bCs/>
          <w:sz w:val="20"/>
          <w:szCs w:val="20"/>
        </w:rPr>
      </w:pPr>
    </w:p>
    <w:p w:rsidR="00024B86" w:rsidRPr="00A33E6C" w:rsidRDefault="00024B86" w:rsidP="00024B86">
      <w:pPr>
        <w:rPr>
          <w:rFonts w:ascii="Arial" w:hAnsi="Arial" w:cs="Arial"/>
          <w:sz w:val="20"/>
          <w:szCs w:val="20"/>
        </w:rPr>
      </w:pPr>
      <w:r w:rsidRPr="00A33E6C">
        <w:rPr>
          <w:rFonts w:ascii="Arial" w:hAnsi="Arial" w:cs="Arial"/>
          <w:sz w:val="20"/>
          <w:szCs w:val="20"/>
        </w:rPr>
        <w:t>Žiaci:</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získajú vedomie jedinečnosti každého človeka v spoločnosti,</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spoznávajú sa, hodnotia seba samých,</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poznajú pravidlá a normy spoločenského spolunažívania,</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uvedomujú si svoje práva a povinnosti a primerane ich obhajujú,</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učia sa zodpovednosti za vlastné názory, postoje a dôsledky konania,</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poznajú základné princípy demokracie,</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učia sa byť tolerantní k iným názorom, postojom a kultúram,</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učia sa aktívnemu občianstvu a osobnej angažovanosti,</w:t>
      </w:r>
    </w:p>
    <w:p w:rsidR="00024B86" w:rsidRPr="00A33E6C" w:rsidRDefault="00024B86" w:rsidP="00EA41BF">
      <w:pPr>
        <w:numPr>
          <w:ilvl w:val="0"/>
          <w:numId w:val="47"/>
        </w:numPr>
        <w:jc w:val="left"/>
        <w:rPr>
          <w:rFonts w:ascii="Arial" w:hAnsi="Arial" w:cs="Arial"/>
          <w:sz w:val="20"/>
          <w:szCs w:val="20"/>
        </w:rPr>
      </w:pPr>
      <w:r w:rsidRPr="00A33E6C">
        <w:rPr>
          <w:rFonts w:ascii="Arial" w:hAnsi="Arial" w:cs="Arial"/>
          <w:sz w:val="20"/>
          <w:szCs w:val="20"/>
        </w:rPr>
        <w:t>získajú základné vedomosti o fungovaní spoločnosti.</w:t>
      </w:r>
    </w:p>
    <w:p w:rsidR="00024B86" w:rsidRPr="00A33E6C" w:rsidRDefault="00024B86" w:rsidP="00024B86">
      <w:pPr>
        <w:ind w:left="765"/>
        <w:rPr>
          <w:rFonts w:ascii="Arial" w:hAnsi="Arial" w:cs="Arial"/>
          <w:sz w:val="20"/>
          <w:szCs w:val="20"/>
        </w:rPr>
      </w:pPr>
    </w:p>
    <w:p w:rsidR="00024B86" w:rsidRPr="00A33E6C" w:rsidRDefault="00024B86" w:rsidP="00024B86">
      <w:pPr>
        <w:spacing w:line="360" w:lineRule="auto"/>
        <w:rPr>
          <w:rFonts w:ascii="Arial" w:hAnsi="Arial" w:cs="Arial"/>
          <w:sz w:val="20"/>
          <w:szCs w:val="20"/>
        </w:rPr>
      </w:pPr>
      <w:r w:rsidRPr="00A33E6C">
        <w:rPr>
          <w:rFonts w:ascii="Arial" w:hAnsi="Arial" w:cs="Arial"/>
          <w:b/>
          <w:sz w:val="20"/>
          <w:szCs w:val="20"/>
          <w:u w:val="single"/>
        </w:rPr>
        <w:t xml:space="preserve">Prierezové témy </w:t>
      </w:r>
    </w:p>
    <w:p w:rsidR="00024B86" w:rsidRPr="00A33E6C" w:rsidRDefault="00024B86" w:rsidP="00024B86">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Multikultúrna výchova. Ochrana života a zdravia. Čitateľská gramotnosť.</w:t>
      </w:r>
    </w:p>
    <w:p w:rsidR="00024B86" w:rsidRPr="00A33E6C" w:rsidRDefault="00024B86" w:rsidP="00024B86">
      <w:pPr>
        <w:pStyle w:val="slovanzoznam"/>
        <w:numPr>
          <w:ilvl w:val="0"/>
          <w:numId w:val="0"/>
        </w:numPr>
        <w:tabs>
          <w:tab w:val="num" w:pos="432"/>
        </w:tabs>
        <w:ind w:left="227"/>
        <w:jc w:val="both"/>
        <w:rPr>
          <w:rFonts w:ascii="Arial" w:hAnsi="Arial" w:cs="Arial"/>
          <w:sz w:val="20"/>
          <w:szCs w:val="20"/>
          <w:u w:val="single"/>
        </w:rPr>
      </w:pP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rPr>
        <w:t xml:space="preserve">                      </w:t>
      </w:r>
    </w:p>
    <w:p w:rsidR="00024B86" w:rsidRPr="00A33E6C" w:rsidRDefault="00024B86" w:rsidP="00EA41BF">
      <w:pPr>
        <w:numPr>
          <w:ilvl w:val="0"/>
          <w:numId w:val="48"/>
        </w:numPr>
        <w:jc w:val="left"/>
        <w:rPr>
          <w:rFonts w:ascii="Arial" w:hAnsi="Arial" w:cs="Arial"/>
          <w:sz w:val="20"/>
          <w:szCs w:val="20"/>
        </w:rPr>
      </w:pPr>
      <w:r w:rsidRPr="00A33E6C">
        <w:rPr>
          <w:rFonts w:ascii="Arial" w:hAnsi="Arial" w:cs="Arial"/>
          <w:b/>
          <w:sz w:val="20"/>
          <w:szCs w:val="20"/>
        </w:rPr>
        <w:t>Postavenie jednotlivca v spoločnosti</w:t>
      </w:r>
      <w:r w:rsidRPr="00A33E6C">
        <w:rPr>
          <w:rFonts w:ascii="Arial" w:hAnsi="Arial" w:cs="Arial"/>
          <w:sz w:val="20"/>
          <w:szCs w:val="20"/>
        </w:rPr>
        <w:t xml:space="preserve"> – 15 hodín</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Osobnosť človeka – človek, typy osobnosti podľa temperamentu, kladné a záporné vlastnosti človeka, psychické stavy, psychické procesy.</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Socializácia jednotlivca – ľudská osobnosť, trest, odmena, svedomie.</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Sociálna komunikácia – efektívna komunikácia, spolupráca v skupine.</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Učenie a proces učenia, proces vyučovania – spôsoby učenia sa, pamäť a myslenie.</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Sociálne skupiny – spolupráca a súťaženie v sociálnej skupine, dohoda, kompromis.</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Sociálne vzťahy – pozície a roly jednotlivcov v sociálnych skupinách</w:t>
      </w:r>
    </w:p>
    <w:p w:rsidR="00024B86" w:rsidRPr="00A33E6C" w:rsidRDefault="00024B86" w:rsidP="00EA41BF">
      <w:pPr>
        <w:numPr>
          <w:ilvl w:val="0"/>
          <w:numId w:val="49"/>
        </w:numPr>
        <w:jc w:val="left"/>
        <w:rPr>
          <w:rFonts w:ascii="Arial" w:hAnsi="Arial" w:cs="Arial"/>
          <w:sz w:val="20"/>
          <w:szCs w:val="20"/>
        </w:rPr>
      </w:pPr>
      <w:r w:rsidRPr="00A33E6C">
        <w:rPr>
          <w:rFonts w:ascii="Arial" w:hAnsi="Arial" w:cs="Arial"/>
          <w:sz w:val="20"/>
          <w:szCs w:val="20"/>
        </w:rPr>
        <w:t>Zdravý životný štýl – vhodné a nevhodné spôsoby trávenia voľného času</w:t>
      </w:r>
    </w:p>
    <w:p w:rsidR="00024B86" w:rsidRPr="00A33E6C" w:rsidRDefault="00024B86" w:rsidP="00EA41BF">
      <w:pPr>
        <w:numPr>
          <w:ilvl w:val="0"/>
          <w:numId w:val="48"/>
        </w:numPr>
        <w:jc w:val="left"/>
        <w:rPr>
          <w:rFonts w:ascii="Arial" w:hAnsi="Arial" w:cs="Arial"/>
          <w:sz w:val="20"/>
          <w:szCs w:val="20"/>
        </w:rPr>
      </w:pPr>
      <w:r w:rsidRPr="00A33E6C">
        <w:rPr>
          <w:rFonts w:ascii="Arial" w:hAnsi="Arial" w:cs="Arial"/>
          <w:b/>
          <w:sz w:val="20"/>
          <w:szCs w:val="20"/>
        </w:rPr>
        <w:t>Sociálne vzťahy v ľudskej spoločnosti</w:t>
      </w:r>
      <w:r w:rsidRPr="00A33E6C">
        <w:rPr>
          <w:rFonts w:ascii="Arial" w:hAnsi="Arial" w:cs="Arial"/>
          <w:sz w:val="20"/>
          <w:szCs w:val="20"/>
        </w:rPr>
        <w:t xml:space="preserve"> – 18 hodín</w:t>
      </w:r>
    </w:p>
    <w:p w:rsidR="00024B86" w:rsidRPr="00A33E6C" w:rsidRDefault="00024B86" w:rsidP="00EA41BF">
      <w:pPr>
        <w:numPr>
          <w:ilvl w:val="0"/>
          <w:numId w:val="50"/>
        </w:numPr>
        <w:jc w:val="left"/>
        <w:rPr>
          <w:rFonts w:ascii="Arial" w:hAnsi="Arial" w:cs="Arial"/>
          <w:sz w:val="20"/>
          <w:szCs w:val="20"/>
        </w:rPr>
      </w:pPr>
      <w:r w:rsidRPr="00A33E6C">
        <w:rPr>
          <w:rFonts w:ascii="Arial" w:hAnsi="Arial" w:cs="Arial"/>
          <w:sz w:val="20"/>
          <w:szCs w:val="20"/>
        </w:rPr>
        <w:t>Spoločnosť – štruktúra ľudskej spoločnosti podľa veku, pohlavia, náboženstva, vzdelania, národnosti, kultúra a multikultúrnosť, sociálna nerovnosť.</w:t>
      </w:r>
    </w:p>
    <w:p w:rsidR="00024B86" w:rsidRPr="00A33E6C" w:rsidRDefault="00024B86" w:rsidP="00EA41BF">
      <w:pPr>
        <w:numPr>
          <w:ilvl w:val="0"/>
          <w:numId w:val="50"/>
        </w:numPr>
        <w:jc w:val="left"/>
        <w:rPr>
          <w:rFonts w:ascii="Arial" w:hAnsi="Arial" w:cs="Arial"/>
          <w:sz w:val="20"/>
          <w:szCs w:val="20"/>
        </w:rPr>
      </w:pPr>
      <w:r w:rsidRPr="00A33E6C">
        <w:rPr>
          <w:rFonts w:ascii="Arial" w:hAnsi="Arial" w:cs="Arial"/>
          <w:sz w:val="20"/>
          <w:szCs w:val="20"/>
        </w:rPr>
        <w:t xml:space="preserve">Sociálne zmeny v spoločnosti – príčiny sociálnych zmien v spoločnosti a ich dôsledky, uviesť príklady rozmanitosti kultúr v Slovenskej republike, sociálna mobilita, migrácia. </w:t>
      </w:r>
    </w:p>
    <w:p w:rsidR="00024B86" w:rsidRPr="00A33E6C" w:rsidRDefault="00024B86" w:rsidP="00EA41BF">
      <w:pPr>
        <w:numPr>
          <w:ilvl w:val="0"/>
          <w:numId w:val="50"/>
        </w:numPr>
        <w:jc w:val="left"/>
        <w:rPr>
          <w:rFonts w:ascii="Arial" w:hAnsi="Arial" w:cs="Arial"/>
          <w:sz w:val="20"/>
          <w:szCs w:val="20"/>
        </w:rPr>
      </w:pPr>
      <w:r w:rsidRPr="00A33E6C">
        <w:rPr>
          <w:rFonts w:ascii="Arial" w:hAnsi="Arial" w:cs="Arial"/>
          <w:sz w:val="20"/>
          <w:szCs w:val="20"/>
        </w:rPr>
        <w:t>Sociálne a politické napätia – konflikty, vojny, extrémizmus, šikanovanie, vandalizmus (a ich prejavy).</w:t>
      </w:r>
    </w:p>
    <w:p w:rsidR="00024B86" w:rsidRPr="00A33E6C" w:rsidRDefault="00024B86" w:rsidP="00EA41BF">
      <w:pPr>
        <w:numPr>
          <w:ilvl w:val="0"/>
          <w:numId w:val="50"/>
        </w:numPr>
        <w:jc w:val="left"/>
        <w:rPr>
          <w:rFonts w:ascii="Arial" w:hAnsi="Arial" w:cs="Arial"/>
          <w:sz w:val="20"/>
          <w:szCs w:val="20"/>
        </w:rPr>
      </w:pPr>
      <w:r w:rsidRPr="00A33E6C">
        <w:rPr>
          <w:rFonts w:ascii="Arial" w:hAnsi="Arial" w:cs="Arial"/>
          <w:sz w:val="20"/>
          <w:szCs w:val="20"/>
        </w:rPr>
        <w:t>Dobrovoľníctvo – záujmové aktivity občanov, občianske združenia, mimovládne organizácie.</w:t>
      </w:r>
    </w:p>
    <w:p w:rsidR="00024B86" w:rsidRPr="00A33E6C" w:rsidRDefault="00024B86" w:rsidP="00EA41BF">
      <w:pPr>
        <w:numPr>
          <w:ilvl w:val="0"/>
          <w:numId w:val="50"/>
        </w:numPr>
        <w:jc w:val="left"/>
        <w:rPr>
          <w:rFonts w:ascii="Arial" w:hAnsi="Arial" w:cs="Arial"/>
          <w:sz w:val="20"/>
          <w:szCs w:val="20"/>
        </w:rPr>
      </w:pPr>
      <w:r w:rsidRPr="00A33E6C">
        <w:rPr>
          <w:rFonts w:ascii="Arial" w:hAnsi="Arial" w:cs="Arial"/>
          <w:sz w:val="20"/>
          <w:szCs w:val="20"/>
        </w:rPr>
        <w:t>Charitatívna činnosť – navrhnúť konkrétne formy pomoci pre zdravotne postihnutých a starých ľudí v okolí.</w:t>
      </w:r>
    </w:p>
    <w:p w:rsidR="00024B86" w:rsidRPr="00A33E6C" w:rsidRDefault="00024B86" w:rsidP="00024B86">
      <w:pPr>
        <w:ind w:left="2205"/>
        <w:rPr>
          <w:rFonts w:ascii="Arial" w:hAnsi="Arial" w:cs="Arial"/>
          <w:sz w:val="20"/>
          <w:szCs w:val="20"/>
        </w:rPr>
      </w:pPr>
    </w:p>
    <w:p w:rsidR="00024B86" w:rsidRPr="00A33E6C" w:rsidRDefault="00024B86" w:rsidP="00024B86">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u w:val="single"/>
        </w:rPr>
        <w:t>Hodnotenie predmetu:</w:t>
      </w:r>
    </w:p>
    <w:p w:rsidR="00024B86" w:rsidRPr="00A33E6C" w:rsidRDefault="00024B86" w:rsidP="00024B86">
      <w:pPr>
        <w:pStyle w:val="Standard"/>
        <w:jc w:val="both"/>
        <w:rPr>
          <w:rFonts w:ascii="Arial" w:eastAsia="Times New Roman" w:hAnsi="Arial" w:cs="Arial"/>
          <w:kern w:val="0"/>
          <w:sz w:val="20"/>
          <w:szCs w:val="20"/>
        </w:rPr>
      </w:pPr>
    </w:p>
    <w:p w:rsidR="00024B86" w:rsidRPr="00A33E6C" w:rsidRDefault="00024B86" w:rsidP="00024B86">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024B86" w:rsidRPr="00A33E6C" w:rsidRDefault="00024B86" w:rsidP="00BF56B7">
      <w:pPr>
        <w:pStyle w:val="slovanzoznam"/>
        <w:numPr>
          <w:ilvl w:val="0"/>
          <w:numId w:val="0"/>
        </w:numPr>
        <w:jc w:val="center"/>
        <w:rPr>
          <w:rFonts w:ascii="Arial" w:hAnsi="Arial" w:cs="Arial"/>
          <w:b/>
          <w:sz w:val="20"/>
          <w:szCs w:val="20"/>
          <w:u w:val="single"/>
        </w:rPr>
      </w:pPr>
    </w:p>
    <w:p w:rsidR="00024B86" w:rsidRDefault="00024B86"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2F0400" w:rsidRPr="002F0400" w:rsidRDefault="002F0400" w:rsidP="002F0400">
      <w:pPr>
        <w:pStyle w:val="slovanzoznam"/>
        <w:numPr>
          <w:ilvl w:val="0"/>
          <w:numId w:val="0"/>
        </w:numPr>
        <w:jc w:val="center"/>
        <w:rPr>
          <w:rFonts w:ascii="Arial" w:hAnsi="Arial" w:cs="Arial"/>
          <w:b/>
          <w:szCs w:val="20"/>
          <w:u w:val="single"/>
        </w:rPr>
      </w:pPr>
      <w:r w:rsidRPr="002F0400">
        <w:rPr>
          <w:rFonts w:ascii="Arial" w:hAnsi="Arial" w:cs="Arial"/>
          <w:b/>
          <w:szCs w:val="20"/>
          <w:u w:val="single"/>
        </w:rPr>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spoločnosť</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Občianska náuka</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 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ôsmy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     ročne: 33 hod.</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Default"/>
        <w:rPr>
          <w:rFonts w:ascii="Arial" w:hAnsi="Arial" w:cs="Arial"/>
          <w:sz w:val="20"/>
          <w:szCs w:val="20"/>
        </w:rPr>
      </w:pPr>
      <w:r w:rsidRPr="002F0400">
        <w:rPr>
          <w:rFonts w:ascii="Arial" w:hAnsi="Arial" w:cs="Arial"/>
          <w:color w:val="auto"/>
          <w:sz w:val="20"/>
          <w:szCs w:val="20"/>
        </w:rPr>
        <w:t xml:space="preserve">Učebné osnovy sú totožné so vzdelávacím štandardom ŠVP pre príslušný vzdelávací predmet. </w:t>
      </w: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p>
    <w:p w:rsidR="002F0400" w:rsidRPr="002F0400" w:rsidRDefault="002F0400" w:rsidP="00EA41BF">
      <w:pPr>
        <w:pStyle w:val="slovanzoznam"/>
        <w:numPr>
          <w:ilvl w:val="0"/>
          <w:numId w:val="255"/>
        </w:numPr>
        <w:rPr>
          <w:rFonts w:ascii="Arial" w:hAnsi="Arial" w:cs="Arial"/>
          <w:b/>
          <w:sz w:val="20"/>
          <w:szCs w:val="20"/>
          <w:u w:val="single"/>
        </w:rPr>
      </w:pPr>
      <w:r w:rsidRPr="002F0400">
        <w:rPr>
          <w:rFonts w:ascii="Arial" w:hAnsi="Arial" w:cs="Arial"/>
          <w:b/>
          <w:sz w:val="20"/>
          <w:szCs w:val="20"/>
          <w:u w:val="single"/>
        </w:rPr>
        <w:t>Charakteristika predmetu</w:t>
      </w:r>
    </w:p>
    <w:p w:rsidR="002F0400" w:rsidRPr="002F0400" w:rsidRDefault="002F0400" w:rsidP="002F0400">
      <w:pPr>
        <w:autoSpaceDE w:val="0"/>
        <w:autoSpaceDN w:val="0"/>
        <w:adjustRightInd w:val="0"/>
        <w:ind w:left="432"/>
        <w:rPr>
          <w:rFonts w:ascii="Arial" w:hAnsi="Arial" w:cs="Arial"/>
          <w:color w:val="000000"/>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Predmet prispieva k vytváraniu a rozvoju sociálneho a občianskeho vedomia žiakov. Umožňuje žiakom pochopiť seba samých a pomáha im v ich socializačnom procese. Učí ich demokraticky myslieť a konať, poznávať svoje práva a povinnosti a</w:t>
      </w:r>
    </w:p>
    <w:p w:rsidR="002F0400" w:rsidRPr="002F0400" w:rsidRDefault="002F0400" w:rsidP="002F0400">
      <w:pPr>
        <w:rPr>
          <w:rFonts w:ascii="Arial" w:hAnsi="Arial" w:cs="Arial"/>
          <w:sz w:val="20"/>
          <w:szCs w:val="20"/>
        </w:rPr>
      </w:pPr>
      <w:r w:rsidRPr="002F0400">
        <w:rPr>
          <w:rFonts w:ascii="Arial" w:hAnsi="Arial" w:cs="Arial"/>
          <w:sz w:val="20"/>
          <w:szCs w:val="20"/>
        </w:rPr>
        <w:t>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2F0400" w:rsidRPr="002F0400" w:rsidRDefault="002F0400" w:rsidP="002F0400">
      <w:pPr>
        <w:rPr>
          <w:rFonts w:ascii="Arial" w:hAnsi="Arial" w:cs="Arial"/>
          <w:sz w:val="20"/>
          <w:szCs w:val="20"/>
        </w:rPr>
      </w:pPr>
    </w:p>
    <w:p w:rsidR="002F0400" w:rsidRPr="002F0400" w:rsidRDefault="002F0400" w:rsidP="00EA41BF">
      <w:pPr>
        <w:pStyle w:val="slovanzoznam"/>
        <w:numPr>
          <w:ilvl w:val="0"/>
          <w:numId w:val="255"/>
        </w:numPr>
        <w:tabs>
          <w:tab w:val="clear" w:pos="432"/>
          <w:tab w:val="num" w:pos="284"/>
          <w:tab w:val="num" w:pos="360"/>
        </w:tabs>
        <w:ind w:left="227" w:hanging="227"/>
        <w:jc w:val="both"/>
        <w:rPr>
          <w:rFonts w:ascii="Arial" w:hAnsi="Arial" w:cs="Arial"/>
          <w:b/>
          <w:sz w:val="20"/>
          <w:szCs w:val="20"/>
          <w:u w:val="single"/>
        </w:rPr>
      </w:pPr>
      <w:r w:rsidRPr="002F0400">
        <w:rPr>
          <w:rFonts w:ascii="Arial" w:hAnsi="Arial" w:cs="Arial"/>
          <w:b/>
          <w:sz w:val="20"/>
          <w:szCs w:val="20"/>
          <w:u w:val="single"/>
        </w:rPr>
        <w:t>Ciele vyučovacieho predmetu</w:t>
      </w:r>
    </w:p>
    <w:p w:rsidR="002F0400" w:rsidRPr="002F0400" w:rsidRDefault="002F0400" w:rsidP="002F0400">
      <w:pPr>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Žiaci</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 xml:space="preserve">získajú vedomie jedinečnosti a neopakovateľnosti každého človeka v spoločnosti, </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realisticky sa spoznávajú, hodnotia seba samých,</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osvoja si pravidlá a normy spoločenského spolunažívania,</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uvedomujú si práva a povinnosti a primerane svoje práva obhajujú,</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preberajú zodpovednosť za vlastné názory, postoje a dôsledky konania,</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uznávajú základné princípy demokracie</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budujú si tolerantný prístup k iným názorom, postojom, hodnotám a kultúram,</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učia sa aktívnemu občianstvu a osobnej angažovanosti,</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získajú základné vedomostí o sociálnoekonomickom a právnom fungovaní spoločnosti.</w:t>
      </w:r>
    </w:p>
    <w:p w:rsidR="002F0400" w:rsidRPr="002F0400" w:rsidRDefault="002F0400" w:rsidP="002F0400">
      <w:pPr>
        <w:ind w:left="360"/>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Žiak na konci 8. ročníka základnej školy vie/dokáže:</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analyzovať články Ústavy SR, týkajúce sa znakov štátu a štátnej moci,</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zhodnotiť význam Ústavy SR pre občana,</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vysvetliť na príkladoch vybraných štátov funkcie štátu,</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porovnať na príkladoch vybraných štátov rôzne formy vlády,</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 xml:space="preserve">zdôvodniť potrebu deľby štátnej moci, </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vystihnúť rozdiely medzi priamou a nepriamou demokraciou,</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rozlíšiť parlamentné, prezidentské a komunálne voľby,</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vytvoriť hierarchiu právnych predpisov,</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rozpoznať na príkladoch znaky protiprávneho konania,</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orientovať sa v texte Druhej hlave Ústavy SR a Dohovoru o právach dieťaťa,</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rozpoznať v konkrétnych situáciách prejavy diskriminácie,</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 xml:space="preserve">identifikovať rodové stereotypy v okolí a médiách, </w:t>
      </w:r>
    </w:p>
    <w:p w:rsidR="002F0400" w:rsidRPr="002F0400" w:rsidRDefault="002F0400" w:rsidP="00EA41BF">
      <w:pPr>
        <w:pStyle w:val="Odsekzoznamu"/>
        <w:numPr>
          <w:ilvl w:val="0"/>
          <w:numId w:val="254"/>
        </w:numPr>
        <w:rPr>
          <w:rFonts w:ascii="Arial" w:hAnsi="Arial" w:cs="Arial"/>
          <w:sz w:val="20"/>
          <w:szCs w:val="20"/>
        </w:rPr>
      </w:pPr>
      <w:r w:rsidRPr="002F0400">
        <w:rPr>
          <w:rFonts w:ascii="Arial" w:hAnsi="Arial" w:cs="Arial"/>
          <w:sz w:val="20"/>
          <w:szCs w:val="20"/>
        </w:rPr>
        <w:t>prezentovať výsledky samostatne nájdených príkladov najčastejšieho porušovania práv dieťaťa v rodine, škole, na Slovensku, vo svete.</w:t>
      </w:r>
    </w:p>
    <w:p w:rsidR="002F0400" w:rsidRPr="002F0400" w:rsidRDefault="002F0400" w:rsidP="002F0400">
      <w:pPr>
        <w:rPr>
          <w:rFonts w:ascii="Arial" w:hAnsi="Arial" w:cs="Arial"/>
          <w:sz w:val="20"/>
          <w:szCs w:val="20"/>
        </w:rPr>
      </w:pPr>
    </w:p>
    <w:p w:rsidR="002F0400" w:rsidRPr="002F0400" w:rsidRDefault="002F0400" w:rsidP="002F0400">
      <w:pPr>
        <w:spacing w:line="360" w:lineRule="auto"/>
        <w:rPr>
          <w:rFonts w:ascii="Arial" w:hAnsi="Arial" w:cs="Arial"/>
          <w:sz w:val="20"/>
          <w:szCs w:val="20"/>
        </w:rPr>
      </w:pPr>
      <w:r w:rsidRPr="002F0400">
        <w:rPr>
          <w:rFonts w:ascii="Arial" w:hAnsi="Arial" w:cs="Arial"/>
          <w:b/>
          <w:sz w:val="20"/>
          <w:szCs w:val="20"/>
          <w:u w:val="single"/>
        </w:rPr>
        <w:t xml:space="preserve">Prierezové témy </w:t>
      </w:r>
    </w:p>
    <w:p w:rsidR="002F0400" w:rsidRPr="002F0400" w:rsidRDefault="002F0400" w:rsidP="002F0400">
      <w:pPr>
        <w:pStyle w:val="slovanzoznam"/>
        <w:numPr>
          <w:ilvl w:val="0"/>
          <w:numId w:val="0"/>
        </w:numPr>
        <w:jc w:val="both"/>
        <w:rPr>
          <w:rFonts w:ascii="Arial" w:hAnsi="Arial" w:cs="Arial"/>
          <w:sz w:val="20"/>
          <w:szCs w:val="20"/>
          <w:u w:val="single"/>
        </w:rPr>
      </w:pPr>
      <w:r w:rsidRPr="002F0400">
        <w:rPr>
          <w:rFonts w:ascii="Arial" w:hAnsi="Arial" w:cs="Arial"/>
          <w:bCs/>
          <w:sz w:val="20"/>
          <w:szCs w:val="20"/>
        </w:rPr>
        <w:t>Osobnostný a sociálny rozvoj, Environmentálna výchova, Mediálna výchova, Multikultúrna výchova, Ochrana života a zdravia</w:t>
      </w:r>
    </w:p>
    <w:p w:rsidR="002F0400" w:rsidRPr="002F0400" w:rsidRDefault="002F0400" w:rsidP="002F0400">
      <w:pPr>
        <w:pStyle w:val="slovanzoznam"/>
        <w:numPr>
          <w:ilvl w:val="0"/>
          <w:numId w:val="0"/>
        </w:numPr>
        <w:tabs>
          <w:tab w:val="num" w:pos="432"/>
        </w:tabs>
        <w:jc w:val="both"/>
        <w:rPr>
          <w:rFonts w:ascii="Arial" w:hAnsi="Arial" w:cs="Arial"/>
          <w:sz w:val="20"/>
          <w:szCs w:val="20"/>
          <w:u w:val="single"/>
        </w:rPr>
      </w:pP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u w:val="single"/>
        </w:rPr>
        <w:t>Tematické celky</w:t>
      </w:r>
      <w:r w:rsidRPr="002F0400">
        <w:rPr>
          <w:rFonts w:ascii="Arial" w:hAnsi="Arial" w:cs="Arial"/>
          <w:b/>
          <w:sz w:val="20"/>
          <w:szCs w:val="20"/>
        </w:rPr>
        <w:t xml:space="preserve"> </w:t>
      </w: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rPr>
        <w:t xml:space="preserve">                      </w:t>
      </w:r>
    </w:p>
    <w:p w:rsidR="002F0400" w:rsidRPr="002F0400" w:rsidRDefault="002F0400" w:rsidP="00EA41BF">
      <w:pPr>
        <w:pStyle w:val="Odsekzoznamu"/>
        <w:numPr>
          <w:ilvl w:val="0"/>
          <w:numId w:val="74"/>
        </w:numPr>
        <w:tabs>
          <w:tab w:val="num" w:pos="1288"/>
        </w:tabs>
        <w:rPr>
          <w:rFonts w:ascii="Arial" w:hAnsi="Arial" w:cs="Arial"/>
          <w:b/>
          <w:sz w:val="20"/>
          <w:szCs w:val="20"/>
        </w:rPr>
      </w:pPr>
      <w:r w:rsidRPr="002F0400">
        <w:rPr>
          <w:rFonts w:ascii="Arial" w:hAnsi="Arial" w:cs="Arial"/>
          <w:b/>
          <w:sz w:val="20"/>
          <w:szCs w:val="20"/>
        </w:rPr>
        <w:t xml:space="preserve">Štát a právo – 20 hodín                                                                                                </w:t>
      </w:r>
      <w:r w:rsidRPr="002F0400">
        <w:rPr>
          <w:rFonts w:ascii="Arial" w:hAnsi="Arial" w:cs="Arial"/>
          <w:sz w:val="20"/>
          <w:szCs w:val="20"/>
        </w:rPr>
        <w:t xml:space="preserve">Ústava SR. Štát, znaky a funkcie štátu. Forma vlády. Deľba štátnej moci. Demokracia. Voľby. Právo. Právne normy. Právna spôsobilosť. Spôsobilosť na právne úkony. Trestná zodpovednosť. Prezumpcia neviny. </w:t>
      </w:r>
      <w:r w:rsidRPr="002F0400">
        <w:rPr>
          <w:rFonts w:ascii="Arial" w:hAnsi="Arial" w:cs="Arial"/>
          <w:b/>
          <w:sz w:val="20"/>
          <w:szCs w:val="20"/>
        </w:rPr>
        <w:t xml:space="preserve">                                                                                                                  </w:t>
      </w:r>
    </w:p>
    <w:p w:rsidR="002F0400" w:rsidRPr="002F0400" w:rsidRDefault="002F0400" w:rsidP="002F0400">
      <w:pPr>
        <w:tabs>
          <w:tab w:val="num" w:pos="1288"/>
        </w:tabs>
        <w:ind w:left="600"/>
        <w:rPr>
          <w:rFonts w:ascii="Arial" w:hAnsi="Arial" w:cs="Arial"/>
          <w:color w:val="FF0000"/>
          <w:sz w:val="20"/>
          <w:szCs w:val="20"/>
        </w:rPr>
      </w:pPr>
      <w:r w:rsidRPr="002F0400">
        <w:rPr>
          <w:rFonts w:ascii="Arial" w:hAnsi="Arial" w:cs="Arial"/>
          <w:color w:val="FF0000"/>
          <w:sz w:val="20"/>
          <w:szCs w:val="20"/>
        </w:rPr>
        <w:t xml:space="preserve">           </w:t>
      </w:r>
    </w:p>
    <w:p w:rsidR="002F0400" w:rsidRPr="002F0400" w:rsidRDefault="002F0400" w:rsidP="00EA41BF">
      <w:pPr>
        <w:pStyle w:val="Odsekzoznamu"/>
        <w:numPr>
          <w:ilvl w:val="0"/>
          <w:numId w:val="74"/>
        </w:numPr>
        <w:tabs>
          <w:tab w:val="num" w:pos="1288"/>
        </w:tabs>
        <w:rPr>
          <w:rFonts w:ascii="Arial" w:hAnsi="Arial" w:cs="Arial"/>
          <w:b/>
          <w:sz w:val="20"/>
          <w:szCs w:val="20"/>
        </w:rPr>
      </w:pPr>
      <w:r w:rsidRPr="002F0400">
        <w:rPr>
          <w:rFonts w:ascii="Arial" w:hAnsi="Arial" w:cs="Arial"/>
          <w:b/>
          <w:sz w:val="20"/>
          <w:szCs w:val="20"/>
        </w:rPr>
        <w:t xml:space="preserve">Ľudské práva a slobody – 10 hodín                                                                           </w:t>
      </w:r>
      <w:r w:rsidRPr="002F0400">
        <w:rPr>
          <w:rFonts w:ascii="Arial" w:hAnsi="Arial" w:cs="Arial"/>
          <w:sz w:val="20"/>
          <w:szCs w:val="20"/>
        </w:rPr>
        <w:t>Ľudské práva a slobody. Predsudky. Diskriminácia. Práva dieťaťa. Dohovor o právach dieťaťa.</w:t>
      </w:r>
      <w:r w:rsidRPr="002F0400">
        <w:rPr>
          <w:rFonts w:ascii="Arial" w:hAnsi="Arial" w:cs="Arial"/>
          <w:b/>
          <w:sz w:val="20"/>
          <w:szCs w:val="20"/>
        </w:rPr>
        <w:t xml:space="preserve">            </w:t>
      </w:r>
    </w:p>
    <w:p w:rsidR="002F0400" w:rsidRPr="002F0400" w:rsidRDefault="002F0400" w:rsidP="002F0400">
      <w:pPr>
        <w:pStyle w:val="Odsekzoznamu"/>
        <w:rPr>
          <w:rFonts w:ascii="Arial" w:hAnsi="Arial" w:cs="Arial"/>
          <w:b/>
          <w:sz w:val="20"/>
          <w:szCs w:val="20"/>
        </w:rPr>
      </w:pPr>
    </w:p>
    <w:p w:rsidR="002F0400" w:rsidRPr="002F0400" w:rsidRDefault="002F0400" w:rsidP="00EA41BF">
      <w:pPr>
        <w:pStyle w:val="Odsekzoznamu"/>
        <w:numPr>
          <w:ilvl w:val="0"/>
          <w:numId w:val="74"/>
        </w:numPr>
        <w:tabs>
          <w:tab w:val="num" w:pos="1288"/>
        </w:tabs>
        <w:rPr>
          <w:rFonts w:ascii="Arial" w:hAnsi="Arial" w:cs="Arial"/>
          <w:b/>
          <w:sz w:val="20"/>
          <w:szCs w:val="20"/>
        </w:rPr>
      </w:pPr>
      <w:r w:rsidRPr="002F0400">
        <w:rPr>
          <w:rFonts w:ascii="Arial" w:hAnsi="Arial" w:cs="Arial"/>
          <w:b/>
          <w:sz w:val="20"/>
          <w:szCs w:val="20"/>
        </w:rPr>
        <w:t xml:space="preserve">Opakovanie učiva z 8. ročníka -  </w:t>
      </w:r>
      <w:r w:rsidRPr="002F0400">
        <w:rPr>
          <w:rFonts w:ascii="Arial" w:hAnsi="Arial" w:cs="Arial"/>
          <w:sz w:val="20"/>
          <w:szCs w:val="20"/>
        </w:rPr>
        <w:t>3 hodiny</w:t>
      </w:r>
      <w:r w:rsidRPr="002F0400">
        <w:rPr>
          <w:rFonts w:ascii="Arial" w:hAnsi="Arial" w:cs="Arial"/>
          <w:b/>
          <w:sz w:val="20"/>
          <w:szCs w:val="20"/>
        </w:rPr>
        <w:t xml:space="preserve">                                                     </w:t>
      </w:r>
    </w:p>
    <w:p w:rsidR="002F0400" w:rsidRPr="002F0400" w:rsidRDefault="002F0400" w:rsidP="002F0400">
      <w:pPr>
        <w:pStyle w:val="Odsekzoznamu"/>
        <w:ind w:left="360"/>
        <w:rPr>
          <w:rFonts w:ascii="Arial" w:hAnsi="Arial" w:cs="Arial"/>
          <w:b/>
          <w:sz w:val="20"/>
          <w:szCs w:val="20"/>
        </w:rPr>
      </w:pP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eastAsia="Times New Roman" w:hAnsi="Arial" w:cs="Arial"/>
          <w:b/>
          <w:kern w:val="0"/>
          <w:sz w:val="20"/>
          <w:szCs w:val="20"/>
          <w:u w:val="single"/>
        </w:rPr>
      </w:pPr>
      <w:r w:rsidRPr="002F0400">
        <w:rPr>
          <w:rFonts w:ascii="Arial" w:eastAsia="Times New Roman" w:hAnsi="Arial" w:cs="Arial"/>
          <w:b/>
          <w:kern w:val="0"/>
          <w:sz w:val="20"/>
          <w:szCs w:val="20"/>
          <w:u w:val="single"/>
        </w:rPr>
        <w:t>Hodnotenie predmetu:</w:t>
      </w: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hAnsi="Arial" w:cs="Arial"/>
          <w:sz w:val="20"/>
          <w:szCs w:val="20"/>
        </w:rPr>
      </w:pPr>
      <w:r w:rsidRPr="002F0400">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F0400">
        <w:rPr>
          <w:rFonts w:ascii="Arial" w:hAnsi="Arial" w:cs="Arial"/>
          <w:sz w:val="20"/>
          <w:szCs w:val="20"/>
        </w:rPr>
        <w:t>(Metodický pokyn č. 22/2011 č. 2011-3121/12824-4-921 na hodnotenie žiakov základnej školy).</w:t>
      </w:r>
    </w:p>
    <w:p w:rsidR="002F0400" w:rsidRDefault="002F0400" w:rsidP="002F0400">
      <w:pPr>
        <w:pStyle w:val="Standard"/>
        <w:jc w:val="both"/>
        <w:rPr>
          <w:rFonts w:cs="Times New Roman"/>
        </w:rPr>
      </w:pPr>
    </w:p>
    <w:p w:rsidR="00A33E6C" w:rsidRPr="00703040" w:rsidRDefault="00A33E6C" w:rsidP="00BF56B7">
      <w:pPr>
        <w:pStyle w:val="slovanzoznam"/>
        <w:numPr>
          <w:ilvl w:val="0"/>
          <w:numId w:val="0"/>
        </w:numPr>
        <w:jc w:val="center"/>
        <w:rPr>
          <w:rFonts w:ascii="Arial" w:hAnsi="Arial" w:cs="Arial"/>
          <w:b/>
          <w:sz w:val="20"/>
          <w:szCs w:val="20"/>
          <w:u w:val="single"/>
        </w:rPr>
      </w:pPr>
    </w:p>
    <w:p w:rsidR="00703040" w:rsidRPr="00703040" w:rsidRDefault="00703040" w:rsidP="00703040">
      <w:pPr>
        <w:pStyle w:val="slovanzoznam"/>
        <w:numPr>
          <w:ilvl w:val="0"/>
          <w:numId w:val="0"/>
        </w:numPr>
        <w:jc w:val="center"/>
        <w:rPr>
          <w:rFonts w:ascii="Arial" w:hAnsi="Arial" w:cs="Arial"/>
          <w:b/>
          <w:szCs w:val="20"/>
          <w:u w:val="single"/>
        </w:rPr>
      </w:pPr>
      <w:r w:rsidRPr="00703040">
        <w:rPr>
          <w:rFonts w:ascii="Arial" w:hAnsi="Arial" w:cs="Arial"/>
          <w:b/>
          <w:szCs w:val="20"/>
          <w:u w:val="single"/>
        </w:rPr>
        <w:t>UČEBNÉ OSNOVY</w:t>
      </w:r>
    </w:p>
    <w:p w:rsidR="00703040" w:rsidRPr="00703040" w:rsidRDefault="00703040" w:rsidP="0070304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Vzdelávacia oblasť</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Človek a spoločnosť</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Názov predmetu</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Občianska náuka</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Stupeň vzdelania</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ISCED 2</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Ročník</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deviaty</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Počet hodín</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týždenne:  1     ročne: 33 hod.</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Poznámka</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p>
        </w:tc>
      </w:tr>
    </w:tbl>
    <w:p w:rsidR="00703040" w:rsidRPr="00703040" w:rsidRDefault="00703040" w:rsidP="00703040">
      <w:pPr>
        <w:pStyle w:val="slovanzoznam"/>
        <w:numPr>
          <w:ilvl w:val="0"/>
          <w:numId w:val="0"/>
        </w:numPr>
        <w:rPr>
          <w:rFonts w:ascii="Arial" w:hAnsi="Arial" w:cs="Arial"/>
          <w:sz w:val="20"/>
          <w:szCs w:val="20"/>
        </w:rPr>
      </w:pPr>
    </w:p>
    <w:p w:rsidR="00703040" w:rsidRPr="00703040" w:rsidRDefault="00703040" w:rsidP="00703040">
      <w:pPr>
        <w:pStyle w:val="Default"/>
        <w:rPr>
          <w:rFonts w:ascii="Arial" w:hAnsi="Arial" w:cs="Arial"/>
          <w:sz w:val="20"/>
          <w:szCs w:val="20"/>
        </w:rPr>
      </w:pPr>
      <w:r w:rsidRPr="00703040">
        <w:rPr>
          <w:rFonts w:ascii="Arial" w:hAnsi="Arial" w:cs="Arial"/>
          <w:color w:val="auto"/>
          <w:sz w:val="20"/>
          <w:szCs w:val="20"/>
        </w:rPr>
        <w:t xml:space="preserve">Učebné osnovy sú totožné so vzdelávacím štandardom ŠVP pre príslušný vzdelávací predmet. </w:t>
      </w:r>
    </w:p>
    <w:p w:rsidR="00703040" w:rsidRDefault="00703040" w:rsidP="00703040">
      <w:pPr>
        <w:pStyle w:val="slovanzoznam"/>
        <w:numPr>
          <w:ilvl w:val="0"/>
          <w:numId w:val="0"/>
        </w:numPr>
        <w:tabs>
          <w:tab w:val="num" w:pos="432"/>
        </w:tabs>
        <w:ind w:left="227"/>
        <w:rPr>
          <w:rFonts w:ascii="Arial" w:hAnsi="Arial" w:cs="Arial"/>
          <w:b/>
          <w:sz w:val="20"/>
          <w:szCs w:val="20"/>
          <w:u w:val="single"/>
        </w:rPr>
      </w:pPr>
    </w:p>
    <w:p w:rsidR="00703040" w:rsidRPr="00703040" w:rsidRDefault="00703040" w:rsidP="00703040">
      <w:pPr>
        <w:pStyle w:val="slovanzoznam"/>
        <w:numPr>
          <w:ilvl w:val="0"/>
          <w:numId w:val="0"/>
        </w:numPr>
        <w:tabs>
          <w:tab w:val="num" w:pos="432"/>
        </w:tabs>
        <w:ind w:left="227"/>
        <w:rPr>
          <w:rFonts w:ascii="Arial" w:hAnsi="Arial" w:cs="Arial"/>
          <w:b/>
          <w:sz w:val="20"/>
          <w:szCs w:val="20"/>
          <w:u w:val="single"/>
        </w:rPr>
      </w:pPr>
    </w:p>
    <w:p w:rsidR="00703040" w:rsidRPr="00703040" w:rsidRDefault="00703040" w:rsidP="00EA41BF">
      <w:pPr>
        <w:pStyle w:val="slovanzoznam"/>
        <w:numPr>
          <w:ilvl w:val="0"/>
          <w:numId w:val="284"/>
        </w:numPr>
        <w:rPr>
          <w:rFonts w:ascii="Arial" w:hAnsi="Arial" w:cs="Arial"/>
          <w:b/>
          <w:sz w:val="20"/>
          <w:szCs w:val="20"/>
          <w:u w:val="single"/>
        </w:rPr>
      </w:pPr>
      <w:r w:rsidRPr="00703040">
        <w:rPr>
          <w:rFonts w:ascii="Arial" w:hAnsi="Arial" w:cs="Arial"/>
          <w:b/>
          <w:sz w:val="20"/>
          <w:szCs w:val="20"/>
          <w:u w:val="single"/>
        </w:rPr>
        <w:t>Charakteristika predmetu</w:t>
      </w:r>
    </w:p>
    <w:p w:rsidR="00703040" w:rsidRPr="00703040" w:rsidRDefault="00703040" w:rsidP="00703040">
      <w:pPr>
        <w:autoSpaceDE w:val="0"/>
        <w:autoSpaceDN w:val="0"/>
        <w:adjustRightInd w:val="0"/>
        <w:ind w:left="432"/>
        <w:rPr>
          <w:rFonts w:ascii="Arial" w:hAnsi="Arial" w:cs="Arial"/>
          <w:color w:val="000000"/>
          <w:sz w:val="20"/>
          <w:szCs w:val="20"/>
        </w:rPr>
      </w:pPr>
    </w:p>
    <w:p w:rsidR="00703040" w:rsidRPr="00703040" w:rsidRDefault="00703040" w:rsidP="00703040">
      <w:pPr>
        <w:spacing w:line="276" w:lineRule="auto"/>
        <w:rPr>
          <w:rFonts w:ascii="Arial" w:hAnsi="Arial" w:cs="Arial"/>
          <w:sz w:val="20"/>
          <w:szCs w:val="20"/>
        </w:rPr>
      </w:pPr>
      <w:r w:rsidRPr="00703040">
        <w:rPr>
          <w:rFonts w:ascii="Arial" w:hAnsi="Arial" w:cs="Arial"/>
          <w:sz w:val="20"/>
          <w:szCs w:val="20"/>
        </w:rPr>
        <w:t>Predmet prispieva k vytváraniu a rozvoju sociálneho a občianskeho vedomia žiakov. Umožňuje žiakom pochopiť seba samých a pomáha im v ich socializačnom procese. Učí ich demokraticky myslieť a konať, poznávať svoje práva a povinnosti a</w:t>
      </w:r>
    </w:p>
    <w:p w:rsidR="00703040" w:rsidRPr="00703040" w:rsidRDefault="00703040" w:rsidP="00703040">
      <w:pPr>
        <w:spacing w:line="276" w:lineRule="auto"/>
        <w:rPr>
          <w:rFonts w:ascii="Arial" w:hAnsi="Arial" w:cs="Arial"/>
          <w:sz w:val="20"/>
          <w:szCs w:val="20"/>
        </w:rPr>
      </w:pPr>
      <w:r w:rsidRPr="00703040">
        <w:rPr>
          <w:rFonts w:ascii="Arial" w:hAnsi="Arial" w:cs="Arial"/>
          <w:sz w:val="20"/>
          <w:szCs w:val="20"/>
        </w:rPr>
        <w:t>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703040" w:rsidRDefault="00703040" w:rsidP="00703040">
      <w:pPr>
        <w:spacing w:line="276" w:lineRule="auto"/>
        <w:rPr>
          <w:rFonts w:ascii="Arial" w:hAnsi="Arial" w:cs="Arial"/>
          <w:sz w:val="20"/>
          <w:szCs w:val="20"/>
        </w:rPr>
      </w:pPr>
    </w:p>
    <w:p w:rsidR="00703040" w:rsidRPr="00703040" w:rsidRDefault="00703040" w:rsidP="00703040">
      <w:pPr>
        <w:spacing w:line="276" w:lineRule="auto"/>
        <w:rPr>
          <w:rFonts w:ascii="Arial" w:hAnsi="Arial" w:cs="Arial"/>
          <w:sz w:val="20"/>
          <w:szCs w:val="20"/>
        </w:rPr>
      </w:pPr>
    </w:p>
    <w:p w:rsidR="00703040" w:rsidRPr="00703040" w:rsidRDefault="00703040" w:rsidP="00EA41BF">
      <w:pPr>
        <w:pStyle w:val="slovanzoznam"/>
        <w:numPr>
          <w:ilvl w:val="0"/>
          <w:numId w:val="284"/>
        </w:numPr>
        <w:tabs>
          <w:tab w:val="clear" w:pos="432"/>
          <w:tab w:val="num" w:pos="284"/>
          <w:tab w:val="num" w:pos="360"/>
        </w:tabs>
        <w:ind w:left="227" w:hanging="227"/>
        <w:jc w:val="both"/>
        <w:rPr>
          <w:rFonts w:ascii="Arial" w:hAnsi="Arial" w:cs="Arial"/>
          <w:b/>
          <w:sz w:val="20"/>
          <w:szCs w:val="20"/>
          <w:u w:val="single"/>
        </w:rPr>
      </w:pPr>
      <w:r w:rsidRPr="00703040">
        <w:rPr>
          <w:rFonts w:ascii="Arial" w:hAnsi="Arial" w:cs="Arial"/>
          <w:b/>
          <w:sz w:val="20"/>
          <w:szCs w:val="20"/>
          <w:u w:val="single"/>
        </w:rPr>
        <w:t>Ciele vyučovacieho predmetu</w:t>
      </w:r>
    </w:p>
    <w:p w:rsidR="00703040" w:rsidRPr="00703040" w:rsidRDefault="00703040" w:rsidP="00703040">
      <w:pPr>
        <w:rPr>
          <w:rFonts w:ascii="Arial" w:hAnsi="Arial" w:cs="Arial"/>
          <w:sz w:val="20"/>
          <w:szCs w:val="20"/>
        </w:rPr>
      </w:pPr>
    </w:p>
    <w:p w:rsidR="00703040" w:rsidRPr="00703040" w:rsidRDefault="00703040" w:rsidP="00703040">
      <w:pPr>
        <w:rPr>
          <w:rFonts w:ascii="Arial" w:hAnsi="Arial" w:cs="Arial"/>
          <w:sz w:val="20"/>
          <w:szCs w:val="20"/>
        </w:rPr>
      </w:pPr>
      <w:r w:rsidRPr="00703040">
        <w:rPr>
          <w:rFonts w:ascii="Arial" w:hAnsi="Arial" w:cs="Arial"/>
          <w:sz w:val="20"/>
          <w:szCs w:val="20"/>
        </w:rPr>
        <w:t>Žiaci</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 xml:space="preserve">získajú vedomie jedinečnosti a neopakovateľnosti každého človeka v spoločnosti, </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realisticky sa spoznávajú, hodnotia seba samých,</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osvoja si pravidlá a normy spoločenského spolunažívania,</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uvedomujú si práva a povinnosti a primerane svoje práva obhajujú,</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preberajú zodpovednosť za vlastné názory, postoje a dôsledky konania,</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uznávajú základné princípy demokracie</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budujú si tolerantný prístup k iným názorom, postojom, hodnotám a kultúram,</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učia sa aktívnemu občianstvu a osobnej angažovanosti,</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získajú základné vedomostí o sociálnoekonomickom a právnom fungovaní spoločnosti.</w:t>
      </w:r>
    </w:p>
    <w:p w:rsidR="00703040" w:rsidRPr="00703040" w:rsidRDefault="00703040" w:rsidP="00703040">
      <w:pPr>
        <w:ind w:left="360"/>
        <w:rPr>
          <w:rFonts w:ascii="Arial" w:hAnsi="Arial" w:cs="Arial"/>
          <w:sz w:val="20"/>
          <w:szCs w:val="20"/>
        </w:rPr>
      </w:pPr>
    </w:p>
    <w:p w:rsidR="00703040" w:rsidRPr="00703040" w:rsidRDefault="00703040" w:rsidP="00703040">
      <w:pPr>
        <w:rPr>
          <w:rFonts w:ascii="Arial" w:hAnsi="Arial" w:cs="Arial"/>
          <w:sz w:val="20"/>
          <w:szCs w:val="20"/>
        </w:rPr>
      </w:pPr>
      <w:r w:rsidRPr="00703040">
        <w:rPr>
          <w:rFonts w:ascii="Arial" w:hAnsi="Arial" w:cs="Arial"/>
          <w:sz w:val="20"/>
          <w:szCs w:val="20"/>
        </w:rPr>
        <w:t>Žiak na konci 9. ročníka základnej školy vie/dokáže:</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zdôvodniť význam vzdelania ako hodnoty,</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vytvoriť schému školského systému v SR,</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orientovať sa pri výbere povolania v rôznych zdrojoch informácií,</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prezentovať plán budovania svojej kariéry,</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 xml:space="preserve">rozlíšiť pojmy ekonomika a ekonómia, </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konkretizovať na príkladoch spôsoby riešenia troch základných ekonomických otázok,</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uviesť základné rozdiely medzi trhovou, príkazovou a zmiešanou ekonomikou,</w:t>
      </w:r>
    </w:p>
    <w:p w:rsidR="00703040" w:rsidRPr="00703040" w:rsidRDefault="00703040" w:rsidP="00EA41BF">
      <w:pPr>
        <w:pStyle w:val="Odsekzoznamu"/>
        <w:numPr>
          <w:ilvl w:val="0"/>
          <w:numId w:val="254"/>
        </w:numPr>
        <w:rPr>
          <w:rFonts w:ascii="Arial" w:hAnsi="Arial" w:cs="Arial"/>
          <w:color w:val="000000"/>
          <w:sz w:val="20"/>
          <w:szCs w:val="20"/>
        </w:rPr>
      </w:pPr>
      <w:r w:rsidRPr="00703040">
        <w:rPr>
          <w:rFonts w:ascii="Arial" w:hAnsi="Arial" w:cs="Arial"/>
          <w:color w:val="000000"/>
          <w:sz w:val="20"/>
          <w:szCs w:val="20"/>
        </w:rPr>
        <w:t>demonštrovať vzťahy medzi kupujúcimi a predávajúcimi na trhu,</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simulovať postup pri reklamácii tovarov alebo služieb,</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zostaviť modelový osobný/ rodinný rozpočet,</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ilustrovať na príklade vybraný problém z oblasti finančnej gramotnosti,</w:t>
      </w:r>
    </w:p>
    <w:p w:rsidR="00703040" w:rsidRPr="00703040" w:rsidRDefault="00703040" w:rsidP="00EA41BF">
      <w:pPr>
        <w:pStyle w:val="Odsekzoznamu"/>
        <w:numPr>
          <w:ilvl w:val="0"/>
          <w:numId w:val="254"/>
        </w:numPr>
        <w:rPr>
          <w:rFonts w:ascii="Arial" w:hAnsi="Arial" w:cs="Arial"/>
          <w:sz w:val="20"/>
          <w:szCs w:val="20"/>
        </w:rPr>
      </w:pPr>
      <w:r w:rsidRPr="00703040">
        <w:rPr>
          <w:rFonts w:ascii="Arial" w:hAnsi="Arial" w:cs="Arial"/>
          <w:sz w:val="20"/>
          <w:szCs w:val="20"/>
        </w:rPr>
        <w:t xml:space="preserve">zhodnotiť mieru rizika pri využití služieb bankových a nebankových inštitúcií. </w:t>
      </w:r>
    </w:p>
    <w:p w:rsidR="00703040" w:rsidRPr="00703040" w:rsidRDefault="00703040" w:rsidP="00703040">
      <w:pPr>
        <w:rPr>
          <w:rFonts w:ascii="Arial" w:hAnsi="Arial" w:cs="Arial"/>
          <w:color w:val="FF0000"/>
          <w:sz w:val="20"/>
          <w:szCs w:val="20"/>
        </w:rPr>
      </w:pPr>
    </w:p>
    <w:p w:rsidR="00703040" w:rsidRPr="00703040" w:rsidRDefault="00703040" w:rsidP="00703040">
      <w:pPr>
        <w:spacing w:line="360" w:lineRule="auto"/>
        <w:rPr>
          <w:rFonts w:ascii="Arial" w:hAnsi="Arial" w:cs="Arial"/>
          <w:sz w:val="20"/>
          <w:szCs w:val="20"/>
        </w:rPr>
      </w:pPr>
      <w:r w:rsidRPr="00703040">
        <w:rPr>
          <w:rFonts w:ascii="Arial" w:hAnsi="Arial" w:cs="Arial"/>
          <w:b/>
          <w:sz w:val="20"/>
          <w:szCs w:val="20"/>
          <w:u w:val="single"/>
        </w:rPr>
        <w:t xml:space="preserve">Prierezové témy </w:t>
      </w:r>
    </w:p>
    <w:p w:rsidR="00703040" w:rsidRPr="00703040" w:rsidRDefault="00703040" w:rsidP="00703040">
      <w:pPr>
        <w:pStyle w:val="slovanzoznam"/>
        <w:numPr>
          <w:ilvl w:val="0"/>
          <w:numId w:val="0"/>
        </w:numPr>
        <w:jc w:val="both"/>
        <w:rPr>
          <w:rFonts w:ascii="Arial" w:hAnsi="Arial" w:cs="Arial"/>
          <w:sz w:val="20"/>
          <w:szCs w:val="20"/>
          <w:u w:val="single"/>
        </w:rPr>
      </w:pPr>
      <w:r w:rsidRPr="00703040">
        <w:rPr>
          <w:rFonts w:ascii="Arial" w:hAnsi="Arial" w:cs="Arial"/>
          <w:bCs/>
          <w:sz w:val="20"/>
          <w:szCs w:val="20"/>
        </w:rPr>
        <w:t>Osobnostný a sociálny rozvoj, Mediálna výchova, Multikultúrna výchova, Ochrana života a zdravia</w:t>
      </w:r>
    </w:p>
    <w:p w:rsidR="00703040" w:rsidRDefault="00703040" w:rsidP="00703040">
      <w:pPr>
        <w:pStyle w:val="slovanzoznam"/>
        <w:numPr>
          <w:ilvl w:val="0"/>
          <w:numId w:val="0"/>
        </w:numPr>
        <w:tabs>
          <w:tab w:val="num" w:pos="432"/>
        </w:tabs>
        <w:jc w:val="both"/>
        <w:rPr>
          <w:rFonts w:ascii="Arial" w:hAnsi="Arial" w:cs="Arial"/>
          <w:sz w:val="20"/>
          <w:szCs w:val="20"/>
          <w:u w:val="single"/>
        </w:rPr>
      </w:pPr>
    </w:p>
    <w:p w:rsidR="00703040" w:rsidRPr="00703040" w:rsidRDefault="00703040" w:rsidP="00703040">
      <w:pPr>
        <w:pStyle w:val="slovanzoznam"/>
        <w:numPr>
          <w:ilvl w:val="0"/>
          <w:numId w:val="0"/>
        </w:numPr>
        <w:tabs>
          <w:tab w:val="num" w:pos="432"/>
        </w:tabs>
        <w:jc w:val="both"/>
        <w:rPr>
          <w:rFonts w:ascii="Arial" w:hAnsi="Arial" w:cs="Arial"/>
          <w:sz w:val="20"/>
          <w:szCs w:val="20"/>
          <w:u w:val="single"/>
        </w:rPr>
      </w:pPr>
    </w:p>
    <w:p w:rsidR="00703040" w:rsidRPr="00703040" w:rsidRDefault="00703040" w:rsidP="00703040">
      <w:pPr>
        <w:tabs>
          <w:tab w:val="num" w:pos="1288"/>
        </w:tabs>
        <w:rPr>
          <w:rFonts w:ascii="Arial" w:hAnsi="Arial" w:cs="Arial"/>
          <w:b/>
          <w:sz w:val="20"/>
          <w:szCs w:val="20"/>
        </w:rPr>
      </w:pPr>
      <w:r w:rsidRPr="00703040">
        <w:rPr>
          <w:rFonts w:ascii="Arial" w:hAnsi="Arial" w:cs="Arial"/>
          <w:b/>
          <w:sz w:val="20"/>
          <w:szCs w:val="20"/>
          <w:u w:val="single"/>
        </w:rPr>
        <w:t>Tematické celky</w:t>
      </w:r>
      <w:r w:rsidRPr="00703040">
        <w:rPr>
          <w:rFonts w:ascii="Arial" w:hAnsi="Arial" w:cs="Arial"/>
          <w:b/>
          <w:sz w:val="20"/>
          <w:szCs w:val="20"/>
        </w:rPr>
        <w:t xml:space="preserve"> </w:t>
      </w:r>
    </w:p>
    <w:p w:rsidR="00703040" w:rsidRPr="00703040" w:rsidRDefault="00703040" w:rsidP="00703040">
      <w:pPr>
        <w:tabs>
          <w:tab w:val="num" w:pos="1288"/>
        </w:tabs>
        <w:rPr>
          <w:rFonts w:ascii="Arial" w:hAnsi="Arial" w:cs="Arial"/>
          <w:b/>
          <w:sz w:val="20"/>
          <w:szCs w:val="20"/>
        </w:rPr>
      </w:pPr>
      <w:r w:rsidRPr="00703040">
        <w:rPr>
          <w:rFonts w:ascii="Arial" w:hAnsi="Arial" w:cs="Arial"/>
          <w:b/>
          <w:sz w:val="20"/>
          <w:szCs w:val="20"/>
        </w:rPr>
        <w:t xml:space="preserve">                      </w:t>
      </w:r>
    </w:p>
    <w:p w:rsidR="00703040" w:rsidRPr="00703040" w:rsidRDefault="00703040" w:rsidP="00EA41BF">
      <w:pPr>
        <w:pStyle w:val="Odsekzoznamu"/>
        <w:numPr>
          <w:ilvl w:val="0"/>
          <w:numId w:val="74"/>
        </w:numPr>
        <w:tabs>
          <w:tab w:val="num" w:pos="1288"/>
        </w:tabs>
        <w:rPr>
          <w:rFonts w:ascii="Arial" w:hAnsi="Arial" w:cs="Arial"/>
          <w:b/>
          <w:sz w:val="20"/>
          <w:szCs w:val="20"/>
        </w:rPr>
      </w:pPr>
      <w:r w:rsidRPr="00703040">
        <w:rPr>
          <w:rFonts w:ascii="Arial" w:hAnsi="Arial" w:cs="Arial"/>
          <w:b/>
          <w:sz w:val="20"/>
          <w:szCs w:val="20"/>
        </w:rPr>
        <w:t xml:space="preserve">Voľba povolania  – </w:t>
      </w:r>
      <w:r w:rsidRPr="00703040">
        <w:rPr>
          <w:rFonts w:ascii="Arial" w:hAnsi="Arial" w:cs="Arial"/>
          <w:sz w:val="20"/>
          <w:szCs w:val="20"/>
        </w:rPr>
        <w:t xml:space="preserve">6 hodín                                                                                                Vzdelanie ako hodnota – hodnotový rebríček. Typy škôl v SR.  Voľba povolania. Spôsobilosť na povolanie. Profesijná orientácia.  </w:t>
      </w:r>
      <w:r w:rsidRPr="00703040">
        <w:rPr>
          <w:rFonts w:ascii="Arial" w:hAnsi="Arial" w:cs="Arial"/>
          <w:b/>
          <w:sz w:val="20"/>
          <w:szCs w:val="20"/>
        </w:rPr>
        <w:t xml:space="preserve">                                                                                                                  </w:t>
      </w:r>
    </w:p>
    <w:p w:rsidR="00703040" w:rsidRPr="00703040" w:rsidRDefault="00703040" w:rsidP="00703040">
      <w:pPr>
        <w:tabs>
          <w:tab w:val="num" w:pos="1288"/>
        </w:tabs>
        <w:ind w:left="600"/>
        <w:rPr>
          <w:rFonts w:ascii="Arial" w:hAnsi="Arial" w:cs="Arial"/>
          <w:color w:val="FF0000"/>
          <w:sz w:val="20"/>
          <w:szCs w:val="20"/>
        </w:rPr>
      </w:pPr>
      <w:r w:rsidRPr="00703040">
        <w:rPr>
          <w:rFonts w:ascii="Arial" w:hAnsi="Arial" w:cs="Arial"/>
          <w:color w:val="FF0000"/>
          <w:sz w:val="20"/>
          <w:szCs w:val="20"/>
        </w:rPr>
        <w:t xml:space="preserve">           </w:t>
      </w:r>
    </w:p>
    <w:p w:rsidR="00703040" w:rsidRPr="00703040" w:rsidRDefault="00703040" w:rsidP="00EA41BF">
      <w:pPr>
        <w:pStyle w:val="Odsekzoznamu"/>
        <w:numPr>
          <w:ilvl w:val="0"/>
          <w:numId w:val="74"/>
        </w:numPr>
        <w:tabs>
          <w:tab w:val="num" w:pos="1288"/>
        </w:tabs>
        <w:rPr>
          <w:rFonts w:ascii="Arial" w:hAnsi="Arial" w:cs="Arial"/>
          <w:b/>
          <w:sz w:val="20"/>
          <w:szCs w:val="20"/>
        </w:rPr>
      </w:pPr>
      <w:r w:rsidRPr="00703040">
        <w:rPr>
          <w:rFonts w:ascii="Arial" w:hAnsi="Arial" w:cs="Arial"/>
          <w:b/>
          <w:sz w:val="20"/>
          <w:szCs w:val="20"/>
        </w:rPr>
        <w:t xml:space="preserve">Ekonomický život v spoločnosti – </w:t>
      </w:r>
      <w:r w:rsidRPr="00703040">
        <w:rPr>
          <w:rFonts w:ascii="Arial" w:hAnsi="Arial" w:cs="Arial"/>
          <w:sz w:val="20"/>
          <w:szCs w:val="20"/>
        </w:rPr>
        <w:t>12 hodín                                                                           Ekonomika a ekonómia. Základné ekonomické otázky – kto, kde a ako vyrábať. Typy ekonomík. Trh a trhový mechanizmus, dopyt, ponuka a cena. Základné formy podnikania – akciová spoločnosť, spoločnosť s ručením obmedzeným, družstvo. Spotreba a spotrebiteľ. Ochrana spotrebiteľa – obchodné práva, Slovenská obchodná inšpekcia (SOI).</w:t>
      </w:r>
      <w:r w:rsidRPr="00703040">
        <w:rPr>
          <w:rFonts w:ascii="Arial" w:hAnsi="Arial" w:cs="Arial"/>
          <w:b/>
          <w:sz w:val="20"/>
          <w:szCs w:val="20"/>
        </w:rPr>
        <w:t xml:space="preserve"> </w:t>
      </w:r>
    </w:p>
    <w:p w:rsidR="00703040" w:rsidRPr="00703040" w:rsidRDefault="00703040" w:rsidP="00703040">
      <w:pPr>
        <w:pStyle w:val="Odsekzoznamu"/>
        <w:rPr>
          <w:rFonts w:ascii="Arial" w:hAnsi="Arial" w:cs="Arial"/>
          <w:b/>
          <w:sz w:val="20"/>
          <w:szCs w:val="20"/>
        </w:rPr>
      </w:pPr>
    </w:p>
    <w:p w:rsidR="00703040" w:rsidRPr="00703040" w:rsidRDefault="00703040" w:rsidP="00EA41BF">
      <w:pPr>
        <w:pStyle w:val="Odsekzoznamu"/>
        <w:numPr>
          <w:ilvl w:val="0"/>
          <w:numId w:val="74"/>
        </w:numPr>
        <w:tabs>
          <w:tab w:val="num" w:pos="1288"/>
        </w:tabs>
        <w:rPr>
          <w:rFonts w:ascii="Arial" w:hAnsi="Arial" w:cs="Arial"/>
          <w:b/>
          <w:sz w:val="20"/>
          <w:szCs w:val="20"/>
        </w:rPr>
      </w:pPr>
      <w:r w:rsidRPr="00703040">
        <w:rPr>
          <w:rFonts w:ascii="Arial" w:hAnsi="Arial" w:cs="Arial"/>
          <w:b/>
          <w:sz w:val="20"/>
          <w:szCs w:val="20"/>
        </w:rPr>
        <w:t xml:space="preserve">Finančná gramotnosť -  </w:t>
      </w:r>
      <w:r w:rsidRPr="00703040">
        <w:rPr>
          <w:rFonts w:ascii="Arial" w:hAnsi="Arial" w:cs="Arial"/>
          <w:sz w:val="20"/>
          <w:szCs w:val="20"/>
        </w:rPr>
        <w:t>10 hodiny</w:t>
      </w:r>
      <w:r w:rsidRPr="00703040">
        <w:rPr>
          <w:rFonts w:ascii="Arial" w:hAnsi="Arial" w:cs="Arial"/>
          <w:b/>
          <w:sz w:val="20"/>
          <w:szCs w:val="20"/>
        </w:rPr>
        <w:t xml:space="preserve">                                                                                 </w:t>
      </w:r>
      <w:r w:rsidRPr="00703040">
        <w:rPr>
          <w:rFonts w:ascii="Arial" w:hAnsi="Arial" w:cs="Arial"/>
          <w:sz w:val="20"/>
          <w:szCs w:val="20"/>
        </w:rPr>
        <w:t>Rozpočet – rodinný a štátny rozpočet. Finančné inštitúcie – banky, hlavná banka SR, úlohy bánk, poisťovne, sporiteľne, funkcie jednotlivých finančných inštitúcií, rozdiel medzi jednotlivými finančnými inštitúciami.</w:t>
      </w:r>
    </w:p>
    <w:p w:rsidR="00703040" w:rsidRPr="00703040" w:rsidRDefault="00703040" w:rsidP="00703040">
      <w:pPr>
        <w:pStyle w:val="Odsekzoznamu"/>
        <w:rPr>
          <w:rFonts w:ascii="Arial" w:hAnsi="Arial" w:cs="Arial"/>
          <w:b/>
          <w:sz w:val="20"/>
          <w:szCs w:val="20"/>
        </w:rPr>
      </w:pPr>
    </w:p>
    <w:p w:rsidR="00703040" w:rsidRPr="00703040" w:rsidRDefault="00703040" w:rsidP="00EA41BF">
      <w:pPr>
        <w:pStyle w:val="Odsekzoznamu"/>
        <w:numPr>
          <w:ilvl w:val="0"/>
          <w:numId w:val="74"/>
        </w:numPr>
        <w:tabs>
          <w:tab w:val="num" w:pos="1288"/>
        </w:tabs>
        <w:rPr>
          <w:rFonts w:ascii="Arial" w:hAnsi="Arial" w:cs="Arial"/>
          <w:b/>
          <w:sz w:val="20"/>
          <w:szCs w:val="20"/>
        </w:rPr>
      </w:pPr>
      <w:r w:rsidRPr="00703040">
        <w:rPr>
          <w:rFonts w:ascii="Arial" w:hAnsi="Arial" w:cs="Arial"/>
          <w:b/>
          <w:sz w:val="20"/>
          <w:szCs w:val="20"/>
        </w:rPr>
        <w:t xml:space="preserve">Opakovanie učiva z 9. ročníka – </w:t>
      </w:r>
      <w:r w:rsidRPr="00703040">
        <w:rPr>
          <w:rFonts w:ascii="Arial" w:hAnsi="Arial" w:cs="Arial"/>
          <w:sz w:val="20"/>
          <w:szCs w:val="20"/>
        </w:rPr>
        <w:t>2 hodiny</w:t>
      </w:r>
      <w:r w:rsidRPr="00703040">
        <w:rPr>
          <w:rFonts w:ascii="Arial" w:hAnsi="Arial" w:cs="Arial"/>
          <w:b/>
          <w:sz w:val="20"/>
          <w:szCs w:val="20"/>
        </w:rPr>
        <w:t xml:space="preserve">                                                </w:t>
      </w:r>
    </w:p>
    <w:p w:rsidR="00703040" w:rsidRPr="00703040" w:rsidRDefault="00703040" w:rsidP="00703040">
      <w:pPr>
        <w:pStyle w:val="Odsekzoznamu"/>
        <w:ind w:left="360"/>
        <w:rPr>
          <w:rFonts w:ascii="Arial" w:hAnsi="Arial" w:cs="Arial"/>
          <w:b/>
          <w:sz w:val="20"/>
          <w:szCs w:val="20"/>
        </w:rPr>
      </w:pPr>
    </w:p>
    <w:p w:rsidR="00703040" w:rsidRPr="00703040" w:rsidRDefault="00703040" w:rsidP="00703040">
      <w:pPr>
        <w:pStyle w:val="Standard"/>
        <w:jc w:val="both"/>
        <w:rPr>
          <w:rFonts w:ascii="Arial" w:eastAsia="Times New Roman" w:hAnsi="Arial" w:cs="Arial"/>
          <w:kern w:val="0"/>
          <w:sz w:val="20"/>
          <w:szCs w:val="20"/>
        </w:rPr>
      </w:pPr>
    </w:p>
    <w:p w:rsidR="00703040" w:rsidRPr="00703040" w:rsidRDefault="00703040" w:rsidP="00703040">
      <w:pPr>
        <w:pStyle w:val="Standard"/>
        <w:jc w:val="both"/>
        <w:rPr>
          <w:rFonts w:ascii="Arial" w:eastAsia="Times New Roman" w:hAnsi="Arial" w:cs="Arial"/>
          <w:b/>
          <w:kern w:val="0"/>
          <w:sz w:val="20"/>
          <w:szCs w:val="20"/>
          <w:u w:val="single"/>
        </w:rPr>
      </w:pPr>
      <w:r w:rsidRPr="00703040">
        <w:rPr>
          <w:rFonts w:ascii="Arial" w:eastAsia="Times New Roman" w:hAnsi="Arial" w:cs="Arial"/>
          <w:b/>
          <w:kern w:val="0"/>
          <w:sz w:val="20"/>
          <w:szCs w:val="20"/>
          <w:u w:val="single"/>
        </w:rPr>
        <w:t>Hodnotenie predmetu:</w:t>
      </w:r>
    </w:p>
    <w:p w:rsidR="00703040" w:rsidRPr="00703040" w:rsidRDefault="00703040" w:rsidP="00703040">
      <w:pPr>
        <w:pStyle w:val="Standard"/>
        <w:jc w:val="both"/>
        <w:rPr>
          <w:rFonts w:ascii="Arial" w:eastAsia="Times New Roman" w:hAnsi="Arial" w:cs="Arial"/>
          <w:kern w:val="0"/>
          <w:sz w:val="20"/>
          <w:szCs w:val="20"/>
        </w:rPr>
      </w:pPr>
    </w:p>
    <w:p w:rsidR="00703040" w:rsidRPr="00703040" w:rsidRDefault="00703040" w:rsidP="00703040">
      <w:pPr>
        <w:pStyle w:val="Standard"/>
        <w:jc w:val="both"/>
        <w:rPr>
          <w:rFonts w:ascii="Arial" w:hAnsi="Arial" w:cs="Arial"/>
          <w:sz w:val="20"/>
          <w:szCs w:val="20"/>
        </w:rPr>
      </w:pPr>
      <w:r w:rsidRPr="00703040">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03040">
        <w:rPr>
          <w:rFonts w:ascii="Arial" w:hAnsi="Arial" w:cs="Arial"/>
          <w:sz w:val="20"/>
          <w:szCs w:val="20"/>
        </w:rPr>
        <w:t>(Metodický pokyn č. 22/2011 č. 2011-3121/12824-4-921 na hodnotenie žiakov základnej školy).</w:t>
      </w:r>
    </w:p>
    <w:p w:rsidR="00703040" w:rsidRDefault="00703040" w:rsidP="00703040">
      <w:pPr>
        <w:pStyle w:val="Standard"/>
        <w:jc w:val="both"/>
        <w:rPr>
          <w:rFonts w:cs="Times New Roman"/>
        </w:rPr>
      </w:pPr>
    </w:p>
    <w:p w:rsidR="00703040" w:rsidRPr="00B3376F" w:rsidRDefault="00703040" w:rsidP="00703040">
      <w:pPr>
        <w:rPr>
          <w:b/>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127" w:name="_Toc522027798"/>
            <w:bookmarkStart w:id="128" w:name="_Toc15647467"/>
            <w:bookmarkStart w:id="129" w:name="_Toc50641666"/>
            <w:bookmarkStart w:id="130" w:name="_Toc116125376"/>
            <w:r w:rsidRPr="00C22D3F">
              <w:rPr>
                <w:rFonts w:ascii="Arial" w:hAnsi="Arial" w:cs="Arial"/>
                <w:b/>
              </w:rPr>
              <w:t>Vzdelávacia oblasť</w:t>
            </w:r>
            <w:bookmarkEnd w:id="127"/>
            <w:bookmarkEnd w:id="128"/>
            <w:bookmarkEnd w:id="129"/>
            <w:bookmarkEnd w:id="130"/>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131" w:name="_Toc50641667"/>
            <w:bookmarkStart w:id="132" w:name="_Toc116125377"/>
            <w:r w:rsidRPr="00C22D3F">
              <w:rPr>
                <w:rFonts w:ascii="Arial" w:hAnsi="Arial" w:cs="Arial"/>
                <w:b/>
              </w:rPr>
              <w:t>Človek a hodnoty</w:t>
            </w:r>
            <w:bookmarkEnd w:id="131"/>
            <w:bookmarkEnd w:id="132"/>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Boh hovorí človeku </w:t>
      </w:r>
      <w:r w:rsidRPr="00C22D3F">
        <w:rPr>
          <w:rFonts w:ascii="Arial" w:hAnsi="Arial" w:cs="Arial"/>
          <w:sz w:val="20"/>
          <w:szCs w:val="20"/>
        </w:rPr>
        <w:t>-  7 hodín: Sväté písmo – posvätná kniha, Byzantská misia na území Veľkej Moravy, žiaci vierozvestov – sv. Gorazd a sv. Bystrík</w:t>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Dialóg Boha a človeka</w:t>
      </w:r>
      <w:r w:rsidRPr="00C22D3F">
        <w:rPr>
          <w:rFonts w:ascii="Arial" w:hAnsi="Arial" w:cs="Arial"/>
          <w:sz w:val="20"/>
          <w:szCs w:val="20"/>
        </w:rPr>
        <w:t xml:space="preserve"> – 7 hodín: modlitba ako dialóg, modlitba ako prosba, nárek, chvála, vďaka, tanec, spev, slávenie, mlčanie ako modlitba, miesto a čas modlitby v živote človeka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Náš dialóg s Bohom – </w:t>
      </w:r>
      <w:r w:rsidRPr="00C22D3F">
        <w:rPr>
          <w:rFonts w:ascii="Arial" w:hAnsi="Arial" w:cs="Arial"/>
          <w:sz w:val="20"/>
          <w:szCs w:val="20"/>
        </w:rPr>
        <w:t>5 hodín: komunikácia prostredníctvom symbolu, náboženské symboly,  potreba slávenia v živote človeka, liturgický rok, miesto slávenia – posvätné miesta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4. Obeta Božieho ľudu</w:t>
      </w:r>
      <w:r w:rsidRPr="00C22D3F">
        <w:rPr>
          <w:rFonts w:ascii="Arial" w:hAnsi="Arial" w:cs="Arial"/>
          <w:sz w:val="20"/>
          <w:szCs w:val="20"/>
        </w:rPr>
        <w:t xml:space="preserve"> – 6 hodín: obeta, obetavosť, jej zmysel v živote človeka, náboženský význam slova obeta, židovský a kresťanský obetný kult, obeta Ježiša Krista, sv. omša, osobná obeta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5. Dialóg cez službu – </w:t>
      </w:r>
      <w:r w:rsidRPr="00C22D3F">
        <w:rPr>
          <w:rFonts w:ascii="Arial" w:hAnsi="Arial" w:cs="Arial"/>
          <w:sz w:val="20"/>
          <w:szCs w:val="20"/>
        </w:rPr>
        <w:t>8 hodín: Cirkev slabých (etika chudoby a milosrdenstva v Cirkvi, kláštorná starostlivosť o chudobných a chorých), starostlivosť o chudobných a chorých v súčasnej farnosti (charita, paliatívna starostlivosť), služba chorým, služba ľudskej rodine a služba Cirkvi a spoločnosti, sviatosti služby spoločenstvu (sviatosť manželstva a kňazstva)</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C22D3F" w:rsidRDefault="00BF56B7" w:rsidP="00B02621">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C22D3F" w:rsidRDefault="00C22D3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hodnoty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A41BF">
      <w:pPr>
        <w:numPr>
          <w:ilvl w:val="0"/>
          <w:numId w:val="26"/>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C22D3F" w:rsidRDefault="00BF56B7" w:rsidP="00EA41BF">
      <w:pPr>
        <w:pStyle w:val="slovanzoznam"/>
        <w:numPr>
          <w:ilvl w:val="0"/>
          <w:numId w:val="27"/>
        </w:numPr>
        <w:spacing w:line="276" w:lineRule="auto"/>
        <w:jc w:val="both"/>
        <w:rPr>
          <w:rFonts w:ascii="Arial" w:hAnsi="Arial" w:cs="Arial"/>
          <w:sz w:val="20"/>
          <w:szCs w:val="20"/>
        </w:rPr>
      </w:pPr>
      <w:r w:rsidRPr="00C22D3F">
        <w:rPr>
          <w:rFonts w:ascii="Arial" w:hAnsi="Arial" w:cs="Arial"/>
          <w:b/>
          <w:sz w:val="20"/>
          <w:szCs w:val="20"/>
        </w:rPr>
        <w:t xml:space="preserve">Pravda ako hodnota 7h – </w:t>
      </w:r>
      <w:r w:rsidRPr="00C22D3F">
        <w:rPr>
          <w:rFonts w:ascii="Arial" w:hAnsi="Arial" w:cs="Arial"/>
          <w:sz w:val="20"/>
          <w:szCs w:val="20"/>
        </w:rPr>
        <w:t>potreba pravdy, Jakub a Ezau, sila slova – šírenie informácii, 8. Božie prikázanie</w:t>
      </w:r>
    </w:p>
    <w:p w:rsidR="00BF56B7" w:rsidRPr="00C22D3F" w:rsidRDefault="00BF56B7" w:rsidP="00EA41BF">
      <w:pPr>
        <w:pStyle w:val="slovanzoznam"/>
        <w:numPr>
          <w:ilvl w:val="0"/>
          <w:numId w:val="27"/>
        </w:numPr>
        <w:spacing w:line="276" w:lineRule="auto"/>
        <w:jc w:val="both"/>
        <w:rPr>
          <w:rFonts w:ascii="Arial" w:hAnsi="Arial" w:cs="Arial"/>
          <w:sz w:val="20"/>
          <w:szCs w:val="20"/>
        </w:rPr>
      </w:pPr>
      <w:r w:rsidRPr="00C22D3F">
        <w:rPr>
          <w:rFonts w:ascii="Arial" w:hAnsi="Arial" w:cs="Arial"/>
          <w:b/>
          <w:sz w:val="20"/>
          <w:szCs w:val="20"/>
        </w:rPr>
        <w:t>Hľadanie pravdy o svete 6h –</w:t>
      </w:r>
      <w:r w:rsidRPr="00C22D3F">
        <w:rPr>
          <w:rFonts w:ascii="Arial" w:hAnsi="Arial" w:cs="Arial"/>
          <w:sz w:val="20"/>
          <w:szCs w:val="20"/>
        </w:rPr>
        <w:t xml:space="preserve"> cesty hľadania pravdy v dávnej minulosti, mýtický obraz sveta, vedecké hľadanie pravdy, stvorenie sveta – biblický príbeh stvorenia</w:t>
      </w:r>
    </w:p>
    <w:p w:rsidR="00BF56B7" w:rsidRPr="00C22D3F" w:rsidRDefault="00BF56B7" w:rsidP="00EA41BF">
      <w:pPr>
        <w:pStyle w:val="slovanzoznam"/>
        <w:numPr>
          <w:ilvl w:val="0"/>
          <w:numId w:val="27"/>
        </w:numPr>
        <w:spacing w:line="276" w:lineRule="auto"/>
        <w:jc w:val="both"/>
        <w:rPr>
          <w:rFonts w:ascii="Arial" w:hAnsi="Arial" w:cs="Arial"/>
          <w:sz w:val="20"/>
          <w:szCs w:val="20"/>
        </w:rPr>
      </w:pPr>
      <w:r w:rsidRPr="00C22D3F">
        <w:rPr>
          <w:rFonts w:ascii="Arial" w:hAnsi="Arial" w:cs="Arial"/>
          <w:b/>
          <w:sz w:val="20"/>
          <w:szCs w:val="20"/>
        </w:rPr>
        <w:t>Hľadanie pravdy o sebe 6h –</w:t>
      </w:r>
      <w:r w:rsidRPr="00C22D3F">
        <w:rPr>
          <w:rFonts w:ascii="Arial" w:hAnsi="Arial" w:cs="Arial"/>
          <w:sz w:val="20"/>
          <w:szCs w:val="20"/>
        </w:rPr>
        <w:t xml:space="preserve"> pôvod človeka, biblický obraz stvorenia človeka (Boží obraz, hodnota každej ľudskej osoby), pád človeka (prvotný hriech, hriech), hranice človeka (svedomie, pocit viny, mravný zákon), sviatosť zmierenia</w:t>
      </w:r>
    </w:p>
    <w:p w:rsidR="00BF56B7" w:rsidRPr="00C22D3F" w:rsidRDefault="00BF56B7" w:rsidP="00EA41BF">
      <w:pPr>
        <w:pStyle w:val="slovanzoznam"/>
        <w:numPr>
          <w:ilvl w:val="0"/>
          <w:numId w:val="27"/>
        </w:numPr>
        <w:spacing w:line="276" w:lineRule="auto"/>
        <w:jc w:val="both"/>
        <w:rPr>
          <w:rFonts w:ascii="Arial" w:hAnsi="Arial" w:cs="Arial"/>
          <w:sz w:val="20"/>
          <w:szCs w:val="20"/>
        </w:rPr>
      </w:pPr>
      <w:r w:rsidRPr="00C22D3F">
        <w:rPr>
          <w:rFonts w:ascii="Arial" w:hAnsi="Arial" w:cs="Arial"/>
          <w:b/>
          <w:sz w:val="20"/>
          <w:szCs w:val="20"/>
        </w:rPr>
        <w:t>Ohlasovatelia pravdy 7h –</w:t>
      </w:r>
      <w:r w:rsidRPr="00C22D3F">
        <w:rPr>
          <w:rFonts w:ascii="Arial" w:hAnsi="Arial" w:cs="Arial"/>
          <w:sz w:val="20"/>
          <w:szCs w:val="20"/>
        </w:rPr>
        <w:t xml:space="preserve"> proroci Ezechiel, Izaiáš, Ježiš Kristus – učiteľ pravdy, ohlasovanie pravdy v podobenstvách, apoštoli, ohlasovatelia pravdy (sv. Peter, sv. Štefan, sv. Pavol)</w:t>
      </w:r>
    </w:p>
    <w:p w:rsidR="00BF56B7" w:rsidRPr="00C22D3F" w:rsidRDefault="00BF56B7" w:rsidP="00EA41BF">
      <w:pPr>
        <w:pStyle w:val="slovanzoznam"/>
        <w:numPr>
          <w:ilvl w:val="0"/>
          <w:numId w:val="27"/>
        </w:numPr>
        <w:spacing w:line="276" w:lineRule="auto"/>
        <w:jc w:val="both"/>
        <w:rPr>
          <w:rFonts w:ascii="Arial" w:hAnsi="Arial" w:cs="Arial"/>
          <w:sz w:val="20"/>
          <w:szCs w:val="20"/>
        </w:rPr>
      </w:pPr>
      <w:r w:rsidRPr="00C22D3F">
        <w:rPr>
          <w:rFonts w:ascii="Arial" w:hAnsi="Arial" w:cs="Arial"/>
          <w:b/>
          <w:sz w:val="20"/>
          <w:szCs w:val="20"/>
        </w:rPr>
        <w:t xml:space="preserve">Konať v pravde 7h – </w:t>
      </w:r>
      <w:r w:rsidRPr="00C22D3F">
        <w:rPr>
          <w:rFonts w:ascii="Arial" w:hAnsi="Arial" w:cs="Arial"/>
          <w:sz w:val="20"/>
          <w:szCs w:val="20"/>
        </w:rPr>
        <w:t>zodpovednosť za druhých z pohľadu prirodzenej morálky („zlaté pravidlo“), Ježišov príkaz lásky (morálky), skutky lásky (skutky telesného a duchovného milosrdenstva), spravodlivosť a pravda v spoločnosti, sociálny hriech</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hodnoty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 xml:space="preserve">Náboženská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Učebné osnovy sú totožné so vzdelávacím štandardom  ŠVP pre príslušný vzdelávací predmet.</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r w:rsidRPr="00A33E6C">
        <w:rPr>
          <w:rFonts w:ascii="Arial" w:hAnsi="Arial" w:cs="Arial"/>
          <w:b/>
          <w:sz w:val="20"/>
          <w:szCs w:val="20"/>
          <w:u w:val="single"/>
        </w:rPr>
        <w:t>1.Charakteristika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A33E6C" w:rsidRPr="00A33E6C" w:rsidRDefault="00A33E6C" w:rsidP="00A33E6C">
      <w:pPr>
        <w:ind w:firstLine="708"/>
        <w:rPr>
          <w:rFonts w:ascii="Arial" w:hAnsi="Arial" w:cs="Arial"/>
          <w:b/>
          <w:sz w:val="20"/>
          <w:szCs w:val="20"/>
          <w:u w:val="single"/>
        </w:rPr>
      </w:pPr>
      <w:r w:rsidRPr="00A33E6C">
        <w:rPr>
          <w:rFonts w:ascii="Arial" w:hAnsi="Arial" w:cs="Arial"/>
          <w:sz w:val="20"/>
          <w:szCs w:val="20"/>
        </w:rPr>
        <w:t xml:space="preserve"> </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2.Ciele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získajú povedomie úcty k jedinečnosti a neopakovateľnosti každej živej bytosti, zvlášť človeka ako originálneho Božieho stvorenia,</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prehĺbia si vedomosti o existencii a pôsobení Boha podľa učenia Katolíckej cirkvi,</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získajú vedomosti o dôležitom poslaní Panny Márie v dejinách spásy,</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naučia sa vnímať v životoch svätých Božie pôsobenie a výzvu nasledovať ich,</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získajú vedomosti o vzniku a účinkovaní Cirkvi v dejinách i v dnešnom svete,</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nadobudnú orientáciu v morálnych hodnotách, ktoré vyplývajú z Desatora a patria ku kresťanskému životnému štýlu,</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zorientujú sa v otázkach, ktoré prináša dnešná spoločnosť a v kresťanskom postoji voči nim,</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uplatnia vhodné komunikačné zručnosti k vyjadrovaniu vlastných myšlienok, citov, názorov a postojov,</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objavia potrebu modlitby a sviatostného života pre svoj vzťah s Bohom a ľuďmi,</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získajú spôsobilosti, ktorými posilnia a uchovajú svoju vieru v Ježiša Krista ako Pána a Spasiteľa,</w:t>
      </w:r>
    </w:p>
    <w:p w:rsidR="00A33E6C" w:rsidRPr="00A33E6C" w:rsidRDefault="00A33E6C" w:rsidP="00EA41BF">
      <w:pPr>
        <w:numPr>
          <w:ilvl w:val="0"/>
          <w:numId w:val="26"/>
        </w:numPr>
        <w:rPr>
          <w:rFonts w:ascii="Arial" w:hAnsi="Arial" w:cs="Arial"/>
          <w:sz w:val="20"/>
          <w:szCs w:val="20"/>
        </w:rPr>
      </w:pPr>
      <w:r w:rsidRPr="00A33E6C">
        <w:rPr>
          <w:rFonts w:ascii="Arial" w:hAnsi="Arial" w:cs="Arial"/>
          <w:sz w:val="20"/>
          <w:szCs w:val="20"/>
        </w:rPr>
        <w:t>uplatnia v živote výzvu byť Ježišovými učeníkmi a odovzdávať jeho posolstvo vo svojom okolí.</w:t>
      </w:r>
    </w:p>
    <w:p w:rsidR="00A33E6C" w:rsidRPr="00A33E6C" w:rsidRDefault="00A33E6C" w:rsidP="00A33E6C">
      <w:pPr>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 xml:space="preserve">3.Prierezové témy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r w:rsidRPr="00A33E6C">
        <w:rPr>
          <w:rFonts w:ascii="Arial" w:hAnsi="Arial" w:cs="Arial"/>
          <w:b/>
          <w:sz w:val="20"/>
          <w:szCs w:val="20"/>
          <w:u w:val="single"/>
        </w:rPr>
        <w:t>4.Tematické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p>
    <w:p w:rsidR="00A33E6C" w:rsidRPr="00A33E6C" w:rsidRDefault="00A33E6C" w:rsidP="00EA41BF">
      <w:pPr>
        <w:pStyle w:val="slovanzoznam"/>
        <w:numPr>
          <w:ilvl w:val="0"/>
          <w:numId w:val="27"/>
        </w:numPr>
        <w:jc w:val="both"/>
        <w:rPr>
          <w:rFonts w:ascii="Arial" w:hAnsi="Arial" w:cs="Arial"/>
          <w:sz w:val="20"/>
          <w:szCs w:val="20"/>
        </w:rPr>
      </w:pPr>
      <w:r w:rsidRPr="00A33E6C">
        <w:rPr>
          <w:rFonts w:ascii="Arial" w:hAnsi="Arial" w:cs="Arial"/>
          <w:b/>
          <w:sz w:val="20"/>
          <w:szCs w:val="20"/>
        </w:rPr>
        <w:t xml:space="preserve">Sloboda a rozhodnutie 7h  </w:t>
      </w:r>
      <w:r w:rsidRPr="00A33E6C">
        <w:rPr>
          <w:rFonts w:ascii="Arial" w:hAnsi="Arial" w:cs="Arial"/>
          <w:sz w:val="20"/>
          <w:szCs w:val="20"/>
        </w:rPr>
        <w:t>slobodné rozhodnutie (nutnosť voľby a jej pravidlá) sloboda a zodpovednosť princípy rozhodovania (autonómna a heteronómna morálka)</w:t>
      </w:r>
    </w:p>
    <w:p w:rsidR="00A33E6C" w:rsidRPr="00A33E6C" w:rsidRDefault="00A33E6C" w:rsidP="00EA41BF">
      <w:pPr>
        <w:pStyle w:val="slovanzoznam"/>
        <w:numPr>
          <w:ilvl w:val="0"/>
          <w:numId w:val="27"/>
        </w:numPr>
        <w:jc w:val="both"/>
        <w:rPr>
          <w:rFonts w:ascii="Arial" w:hAnsi="Arial" w:cs="Arial"/>
          <w:sz w:val="20"/>
          <w:szCs w:val="20"/>
        </w:rPr>
      </w:pPr>
      <w:r w:rsidRPr="00A33E6C">
        <w:rPr>
          <w:rFonts w:ascii="Arial" w:hAnsi="Arial" w:cs="Arial"/>
          <w:b/>
          <w:sz w:val="20"/>
          <w:szCs w:val="20"/>
        </w:rPr>
        <w:t>Boh oslobodzuje človeka 6h –</w:t>
      </w:r>
      <w:r w:rsidRPr="00A33E6C">
        <w:rPr>
          <w:rFonts w:ascii="Arial" w:hAnsi="Arial" w:cs="Arial"/>
          <w:sz w:val="20"/>
          <w:szCs w:val="20"/>
        </w:rPr>
        <w:t xml:space="preserve"> vina a odpustenie vo svetle prirodzenej morálky kresťanský pohľad na vinu a odpustenie chápanie viny v iných kultúrach a náboženstvách Kristus oslobodzuje (formy pokánia – sviatostné a mimo sviatostné)</w:t>
      </w:r>
    </w:p>
    <w:p w:rsidR="00A33E6C" w:rsidRPr="00A33E6C" w:rsidRDefault="00A33E6C" w:rsidP="00EA41BF">
      <w:pPr>
        <w:pStyle w:val="slovanzoznam"/>
        <w:numPr>
          <w:ilvl w:val="0"/>
          <w:numId w:val="27"/>
        </w:numPr>
        <w:jc w:val="both"/>
        <w:rPr>
          <w:rFonts w:ascii="Arial" w:hAnsi="Arial" w:cs="Arial"/>
          <w:sz w:val="20"/>
          <w:szCs w:val="20"/>
        </w:rPr>
      </w:pPr>
      <w:r w:rsidRPr="00A33E6C">
        <w:rPr>
          <w:rFonts w:ascii="Arial" w:hAnsi="Arial" w:cs="Arial"/>
          <w:b/>
          <w:sz w:val="20"/>
          <w:szCs w:val="20"/>
        </w:rPr>
        <w:t>Rešpektovanie vierovyznaní 9h –</w:t>
      </w:r>
      <w:r w:rsidRPr="00A33E6C">
        <w:rPr>
          <w:rFonts w:ascii="Arial" w:hAnsi="Arial" w:cs="Arial"/>
          <w:sz w:val="20"/>
          <w:szCs w:val="20"/>
        </w:rPr>
        <w:t xml:space="preserve"> rozdielne cesty hľadania Boha – hinduizmus, budhizmus, islam, judaizmus náboženstvo, sekta kresťanstvo – zjavené náboženstvo putovanie po ceste predkov - kresťanské korene</w:t>
      </w:r>
    </w:p>
    <w:p w:rsidR="00A33E6C" w:rsidRPr="00A33E6C" w:rsidRDefault="00A33E6C" w:rsidP="00EA41BF">
      <w:pPr>
        <w:pStyle w:val="slovanzoznam"/>
        <w:numPr>
          <w:ilvl w:val="0"/>
          <w:numId w:val="27"/>
        </w:numPr>
        <w:jc w:val="both"/>
        <w:rPr>
          <w:rFonts w:ascii="Arial" w:hAnsi="Arial" w:cs="Arial"/>
          <w:sz w:val="20"/>
          <w:szCs w:val="20"/>
        </w:rPr>
      </w:pPr>
      <w:r w:rsidRPr="00A33E6C">
        <w:rPr>
          <w:rFonts w:ascii="Arial" w:hAnsi="Arial" w:cs="Arial"/>
          <w:b/>
          <w:sz w:val="20"/>
          <w:szCs w:val="20"/>
        </w:rPr>
        <w:t xml:space="preserve">Láska ako princíp slobody 9h </w:t>
      </w:r>
      <w:r w:rsidRPr="00A33E6C">
        <w:rPr>
          <w:rFonts w:ascii="Arial" w:hAnsi="Arial" w:cs="Arial"/>
          <w:sz w:val="20"/>
          <w:szCs w:val="20"/>
        </w:rPr>
        <w:t>sloboda a vzťah k autoritám (hierarchia, anarchia, nezávislosť) láska ako cesta k slobode - blahoslavenstvá hierarchia Cirkvi (autorita – služba) sloboda a prosociálne správanie (angažovanosť v rodine, v Cirkvi)</w:t>
      </w:r>
    </w:p>
    <w:p w:rsidR="00A33E6C" w:rsidRPr="00A33E6C" w:rsidRDefault="00A33E6C" w:rsidP="00A33E6C">
      <w:pPr>
        <w:pStyle w:val="slovanzoznam"/>
        <w:numPr>
          <w:ilvl w:val="0"/>
          <w:numId w:val="0"/>
        </w:numPr>
        <w:ind w:left="587"/>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lovanzoznam"/>
        <w:numPr>
          <w:ilvl w:val="0"/>
          <w:numId w:val="0"/>
        </w:numPr>
        <w:jc w:val="both"/>
        <w:rPr>
          <w:rFonts w:ascii="Arial" w:hAnsi="Arial" w:cs="Arial"/>
          <w:b/>
          <w:sz w:val="20"/>
          <w:szCs w:val="20"/>
          <w:u w:val="single"/>
        </w:rPr>
      </w:pPr>
      <w:r w:rsidRPr="00A33E6C">
        <w:rPr>
          <w:rFonts w:ascii="Arial" w:hAnsi="Arial" w:cs="Arial"/>
          <w:b/>
          <w:sz w:val="20"/>
          <w:szCs w:val="20"/>
          <w:u w:val="single"/>
        </w:rPr>
        <w:t>5.Hodnotenie predmetu</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2F0400" w:rsidRPr="001A7A1F" w:rsidRDefault="002F0400" w:rsidP="002F0400">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hodnoty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Náboženská výchova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Ôsmy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1h       ročne: 33h</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r w:rsidRPr="002F0400">
        <w:rPr>
          <w:rFonts w:ascii="Arial" w:hAnsi="Arial" w:cs="Arial"/>
          <w:sz w:val="20"/>
          <w:szCs w:val="20"/>
        </w:rPr>
        <w:t>Učebné osnovy sú totožné so vzdelávacím štandardom  ŠVP pre príslušný vzdelávací predmet.</w:t>
      </w: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r w:rsidRPr="002F0400">
        <w:rPr>
          <w:rFonts w:ascii="Arial" w:hAnsi="Arial" w:cs="Arial"/>
          <w:b/>
          <w:sz w:val="20"/>
          <w:szCs w:val="20"/>
          <w:u w:val="single"/>
        </w:rPr>
        <w:t>1. Charakteristika predmetu</w:t>
      </w:r>
    </w:p>
    <w:p w:rsidR="002F0400" w:rsidRPr="002F0400" w:rsidRDefault="002F0400" w:rsidP="002F0400">
      <w:pPr>
        <w:tabs>
          <w:tab w:val="left" w:pos="2640"/>
        </w:tabs>
        <w:spacing w:line="276" w:lineRule="auto"/>
        <w:rPr>
          <w:rFonts w:ascii="Arial" w:hAnsi="Arial" w:cs="Arial"/>
          <w:b/>
          <w:sz w:val="20"/>
          <w:szCs w:val="20"/>
          <w:u w:val="single"/>
          <w:lang w:eastAsia="sk-SK"/>
        </w:rPr>
      </w:pPr>
    </w:p>
    <w:p w:rsidR="002F0400" w:rsidRPr="002F0400" w:rsidRDefault="002F0400" w:rsidP="002F0400">
      <w:pPr>
        <w:tabs>
          <w:tab w:val="left" w:pos="2640"/>
        </w:tabs>
        <w:spacing w:line="276" w:lineRule="auto"/>
        <w:rPr>
          <w:rFonts w:ascii="Arial" w:hAnsi="Arial" w:cs="Arial"/>
          <w:sz w:val="20"/>
          <w:szCs w:val="20"/>
        </w:rPr>
      </w:pPr>
      <w:r w:rsidRPr="002F0400">
        <w:rPr>
          <w:rFonts w:ascii="Arial" w:hAnsi="Arial" w:cs="Arial"/>
          <w:sz w:val="20"/>
          <w:szCs w:val="20"/>
        </w:rPr>
        <w:t xml:space="preserve">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w:t>
      </w:r>
    </w:p>
    <w:p w:rsidR="002F0400" w:rsidRPr="002F0400" w:rsidRDefault="002F0400" w:rsidP="002F0400">
      <w:pPr>
        <w:tabs>
          <w:tab w:val="left" w:pos="2640"/>
        </w:tabs>
        <w:spacing w:line="276" w:lineRule="auto"/>
        <w:rPr>
          <w:rFonts w:ascii="Arial" w:hAnsi="Arial" w:cs="Arial"/>
          <w:b/>
          <w:sz w:val="20"/>
          <w:szCs w:val="20"/>
          <w:u w:val="single"/>
        </w:rPr>
      </w:pPr>
      <w:r w:rsidRPr="002F0400">
        <w:rPr>
          <w:rFonts w:ascii="Arial" w:hAnsi="Arial" w:cs="Arial"/>
          <w:sz w:val="20"/>
          <w:szCs w:val="20"/>
        </w:rPr>
        <w:t>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2. Ciele vyučovacieho predmetu</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Žiaci  získajú povedomie úcty k jedinečnosti a neopakovateľnosti každej živej bytosti, zvlášť človeka ako originálneho Božieho stvorenia,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prehĺbia si vedomosti o existencii a pôsobení Boha podľa učenia Katolíckej cirkvi,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získajú vedomosti o dôležitom poslaní Panny Márie v dejinách spásy,</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naučia sa vnímať v životoch svätých Božie pôsobenie a výzvu nasledovať ich,</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získajú vedomosti o vzniku a účinkovaní Cirkvi v dejinách i v dnešnom svete,</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nadobudnú orientáciu v morálnych hodnotách, ktoré vyplývajú z Desatora a patria ku kresťanskému životnému štýlu,</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zorientujú sa v otázkach, ktoré prináša dnešná spoločnosť a v kresťanskom postoji voči nim,</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uplatnia vhodné komunikačné zručnosti k vyjadrovaniu vlastných myšlienok, citov, názorov a postojov,</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objavia potrebu modlitby a sviatostného života pre svoj vzťah s Bohom a ľuďmi,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získajú poznatky o iných náboženstvách, čo ich vedie k vzájomnej tolerancii,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nadobudnú vzťah oddanosti k Trojjedinému Bohu, jeho zákonom a výzve k budovaniu jeho kráľovstva,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získajú spôsobilosti, ktorými posilnia a uchovajú svoju vieru v Ježiša Krista ako Pána a Spasiteľa,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uplatnia v živote výzvu byť Ježišovými učeníkmi a odovzdávať jeho posolstvo vo svojom okolí.</w:t>
      </w:r>
    </w:p>
    <w:p w:rsidR="002F0400" w:rsidRPr="002F0400" w:rsidRDefault="002F0400" w:rsidP="002F0400">
      <w:pPr>
        <w:spacing w:line="276" w:lineRule="auto"/>
        <w:rPr>
          <w:rFonts w:ascii="Arial" w:hAnsi="Arial" w:cs="Arial"/>
          <w:sz w:val="20"/>
          <w:szCs w:val="20"/>
        </w:rPr>
      </w:pPr>
    </w:p>
    <w:p w:rsidR="002F0400" w:rsidRPr="002F0400" w:rsidRDefault="002F0400" w:rsidP="002F0400">
      <w:pPr>
        <w:spacing w:line="276" w:lineRule="auto"/>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 xml:space="preserve">3. Prierezové témy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4. Tematické celky</w:t>
      </w:r>
      <w:r w:rsidRPr="002F0400">
        <w:rPr>
          <w:rFonts w:ascii="Arial" w:hAnsi="Arial" w:cs="Arial"/>
          <w:b/>
          <w:sz w:val="20"/>
          <w:szCs w:val="20"/>
        </w:rPr>
        <w:t xml:space="preserve">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1. Kto som? – 6 hodín</w:t>
      </w:r>
      <w:r w:rsidRPr="002F0400">
        <w:rPr>
          <w:rFonts w:ascii="Arial" w:hAnsi="Arial" w:cs="Arial"/>
          <w:sz w:val="20"/>
          <w:szCs w:val="20"/>
        </w:rPr>
        <w:t>:  vysvetliť pojmy: sebaúcta, sebaprijatie, pocit menejcennosti,  uviesť biblické súvislosti na túto tému,  vymenovať vlastné talenty a dary a poukázať na zodpovednosť za ich využívanie,  sformulovať modlitbu vďaky za prijaté dary</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2. Kto je človek? – 6 hodín: </w:t>
      </w:r>
      <w:r w:rsidRPr="002F0400">
        <w:rPr>
          <w:rFonts w:ascii="Arial" w:hAnsi="Arial" w:cs="Arial"/>
          <w:sz w:val="20"/>
          <w:szCs w:val="20"/>
        </w:rPr>
        <w:t>poukázať na dôstojnosť človeka vo svetle viery a Svätého písma,  opísať vnímanie muža a ženy v rôznych kultúrach a porovnať ho s kresťanským učením,  oceniť napĺňanie sociálnych rolí muža a ženy z pohľadu  kresťanského ideálu vyjadreného v Desatore</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3. Ľudskosť – 7 hodín: </w:t>
      </w:r>
      <w:r w:rsidRPr="002F0400">
        <w:rPr>
          <w:rFonts w:ascii="Arial" w:hAnsi="Arial" w:cs="Arial"/>
          <w:sz w:val="20"/>
          <w:szCs w:val="20"/>
        </w:rPr>
        <w:t>diskutovať o príčinách a zmysle ľudského utrpenia,  uviesť príklady o neľudskom konaní človeka,  skúmať možnosti objavenia Boha ukrytého v biede sveta,  poukázať na význam prijatia sviatosti pomazania chorých,  posúdiť nebezpečenstvo náboženského fundamentalizmu, intolerancie a odsudzovania,  naplánovať si pomoc núdznym,</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4. Dôstojnosť a výkon človeka – 8 hodín</w:t>
      </w:r>
      <w:r w:rsidRPr="002F0400">
        <w:rPr>
          <w:rFonts w:ascii="Arial" w:hAnsi="Arial" w:cs="Arial"/>
          <w:sz w:val="20"/>
          <w:szCs w:val="20"/>
        </w:rPr>
        <w:t>: vymenovať dôsledky posudzovania hodnoty človeka na základe iba jeho výkonu,  porovnať Ježišov zákon lásky so sociálnymi zákonmi modernej spoločnosti,  diskutovať o zachovávaní a nerešpektovaní 7. a 10. Božieho  prikázania,  oceniť pozitívne vzory z dejín Cirkvi, ktoré vynikali milosrdenstvom,  poukázať na význam prijatia sviatosti pomazania chorých</w:t>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5. Kultúra života – 6 hodín: </w:t>
      </w:r>
      <w:r w:rsidRPr="002F0400">
        <w:rPr>
          <w:rFonts w:ascii="Arial" w:hAnsi="Arial" w:cs="Arial"/>
          <w:sz w:val="20"/>
          <w:szCs w:val="20"/>
        </w:rPr>
        <w:t>zdôvodniť hodnotu každého človeka od počatia až po prirodzenú smrť,  podporiť prínos kresťanských hodnôt pre súčasnú kultúru,  poukázať na význam 5. Božieho prikázania pre celú spoločnosť,  diskutovať o dôležitosti spoločného dobra a solidarity</w:t>
      </w:r>
    </w:p>
    <w:p w:rsidR="002F0400" w:rsidRPr="002F0400" w:rsidRDefault="002F0400" w:rsidP="002F0400">
      <w:pPr>
        <w:pStyle w:val="slovanzoznam"/>
        <w:numPr>
          <w:ilvl w:val="0"/>
          <w:numId w:val="0"/>
        </w:numPr>
        <w:spacing w:line="276" w:lineRule="auto"/>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jc w:val="both"/>
        <w:rPr>
          <w:rFonts w:ascii="Arial" w:hAnsi="Arial" w:cs="Arial"/>
          <w:b/>
          <w:sz w:val="20"/>
          <w:szCs w:val="20"/>
          <w:u w:val="single"/>
        </w:rPr>
      </w:pPr>
      <w:r w:rsidRPr="002F0400">
        <w:rPr>
          <w:rFonts w:ascii="Arial" w:hAnsi="Arial" w:cs="Arial"/>
          <w:b/>
          <w:sz w:val="20"/>
          <w:szCs w:val="20"/>
          <w:u w:val="single"/>
        </w:rPr>
        <w:t>5.Hodnotenie predmetu</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1A7A1F" w:rsidRDefault="002F0400" w:rsidP="002F0400">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hodnoty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Náboženská výchova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Deviaty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1h       ročne: 33h</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r w:rsidRPr="002F0400">
        <w:rPr>
          <w:rFonts w:ascii="Arial" w:hAnsi="Arial" w:cs="Arial"/>
          <w:sz w:val="20"/>
          <w:szCs w:val="20"/>
        </w:rPr>
        <w:t>Učebné osnovy sú totožné so vzdelávacím štandardom  ŠVP pre príslušný vzdelávací predmet.</w:t>
      </w: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r w:rsidRPr="002F0400">
        <w:rPr>
          <w:rFonts w:ascii="Arial" w:hAnsi="Arial" w:cs="Arial"/>
          <w:b/>
          <w:sz w:val="20"/>
          <w:szCs w:val="20"/>
          <w:u w:val="single"/>
        </w:rPr>
        <w:t>1. Charakteristika predmetu</w:t>
      </w:r>
    </w:p>
    <w:p w:rsidR="002F0400" w:rsidRPr="002F0400" w:rsidRDefault="002F0400" w:rsidP="002F0400">
      <w:pPr>
        <w:tabs>
          <w:tab w:val="left" w:pos="2640"/>
        </w:tabs>
        <w:spacing w:line="276" w:lineRule="auto"/>
        <w:rPr>
          <w:rFonts w:ascii="Arial" w:hAnsi="Arial" w:cs="Arial"/>
          <w:b/>
          <w:sz w:val="20"/>
          <w:szCs w:val="20"/>
          <w:u w:val="single"/>
          <w:lang w:eastAsia="sk-SK"/>
        </w:rPr>
      </w:pPr>
    </w:p>
    <w:p w:rsidR="002F0400" w:rsidRPr="002F0400" w:rsidRDefault="002F0400" w:rsidP="002F0400">
      <w:pPr>
        <w:tabs>
          <w:tab w:val="left" w:pos="2640"/>
        </w:tabs>
        <w:spacing w:line="276" w:lineRule="auto"/>
        <w:rPr>
          <w:rFonts w:ascii="Arial" w:hAnsi="Arial" w:cs="Arial"/>
          <w:sz w:val="20"/>
          <w:szCs w:val="20"/>
        </w:rPr>
      </w:pPr>
      <w:r w:rsidRPr="002F0400">
        <w:rPr>
          <w:rFonts w:ascii="Arial" w:hAnsi="Arial" w:cs="Arial"/>
          <w:sz w:val="20"/>
          <w:szCs w:val="20"/>
        </w:rPr>
        <w:t>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2. Ciele vyučovacieho predmetu</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Žiaci  získajú povedomie úcty k jedinečnosti a neopakovateľnosti každej živej bytosti, zvlášť človeka ako originálneho Božieho stvorenia,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prehĺbia si vedomosti o existencii a pôsobení Boha podľa učenia Katolíckej cirkvi,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získajú vedomosti o dôležitom poslaní Panny Márie v dejinách spásy,</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naučia sa vnímať v životoch svätých Božie pôsobenie a výzvu nasledovať ich,</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získajú vedomosti o vzniku a účinkovaní Cirkvi v dejinách i v dnešnom svete,</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nadobudnú orientáciu v morálnych hodnotách, ktoré vyplývajú z Desatora a patria ku kresťanskému životnému štýlu,</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zorientujú sa v otázkach, ktoré prináša dnešná spoločnosť a v kresťanskom postoji voči nim,</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uplatnia vhodné komunikačné zručnosti k vyjadrovaniu vlastných myšlienok, citov, názorov a postojov,</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objavia potrebu modlitby a sviatostného života pre svoj vzťah s Bohom a ľuďmi,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získajú poznatky o iných náboženstvách, čo ich vedie k vzájomnej tolerancii,</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 xml:space="preserve"> nadobudnú vzťah oddanosti k Trojjedinému Bohu, jeho zákonom a výzve k budovaniu jeho kráľovstva,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získajú spôsobilosti, ktorými posilnia a uchovajú svoju vieru v Ježiša Krista ako Pána a Spasiteľa,</w:t>
      </w:r>
    </w:p>
    <w:p w:rsidR="002F0400" w:rsidRPr="002F0400" w:rsidRDefault="002F0400" w:rsidP="00EA41BF">
      <w:pPr>
        <w:pStyle w:val="Odsekzoznamu"/>
        <w:numPr>
          <w:ilvl w:val="0"/>
          <w:numId w:val="256"/>
        </w:numPr>
        <w:spacing w:after="0"/>
        <w:jc w:val="both"/>
        <w:rPr>
          <w:rFonts w:ascii="Arial" w:hAnsi="Arial" w:cs="Arial"/>
          <w:sz w:val="20"/>
          <w:szCs w:val="20"/>
        </w:rPr>
      </w:pPr>
      <w:r w:rsidRPr="002F0400">
        <w:rPr>
          <w:rFonts w:ascii="Arial" w:hAnsi="Arial" w:cs="Arial"/>
          <w:sz w:val="20"/>
          <w:szCs w:val="20"/>
        </w:rPr>
        <w:t>uplatnia v živote výzvu byť Ježišovými učeníkmi a odovzdávať jeho posolstvo vo svojom okolí.</w:t>
      </w:r>
    </w:p>
    <w:p w:rsidR="002F0400" w:rsidRPr="002F0400" w:rsidRDefault="002F0400" w:rsidP="002F0400">
      <w:pPr>
        <w:spacing w:line="276" w:lineRule="auto"/>
        <w:rPr>
          <w:rFonts w:ascii="Arial" w:hAnsi="Arial" w:cs="Arial"/>
          <w:sz w:val="20"/>
          <w:szCs w:val="20"/>
        </w:rPr>
      </w:pPr>
    </w:p>
    <w:p w:rsidR="002F0400" w:rsidRPr="002F0400" w:rsidRDefault="002F0400" w:rsidP="002F0400">
      <w:pPr>
        <w:spacing w:line="276" w:lineRule="auto"/>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 xml:space="preserve">3. Prierezové témy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4. Tematické celky</w:t>
      </w:r>
      <w:r w:rsidRPr="002F0400">
        <w:rPr>
          <w:rFonts w:ascii="Arial" w:hAnsi="Arial" w:cs="Arial"/>
          <w:b/>
          <w:sz w:val="20"/>
          <w:szCs w:val="20"/>
        </w:rPr>
        <w:t xml:space="preserve">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1.   Zodpovednosť – 4 hodiny: </w:t>
      </w:r>
      <w:r w:rsidRPr="002F0400">
        <w:rPr>
          <w:rFonts w:ascii="Arial" w:hAnsi="Arial" w:cs="Arial"/>
          <w:sz w:val="20"/>
          <w:szCs w:val="20"/>
        </w:rPr>
        <w:t>vysvetliť etymológiu pojmu „zodpovednosť“,  dať do súvislosti podobenstvo o talentoch s pojmom zodpovednosť,  formulovať dôvody osobnej zodpovednosti za svoj život</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2.  Zodpovednosť za</w:t>
      </w:r>
      <w:r w:rsidRPr="002F0400">
        <w:rPr>
          <w:rFonts w:ascii="Arial" w:hAnsi="Arial" w:cs="Arial"/>
          <w:sz w:val="20"/>
          <w:szCs w:val="20"/>
        </w:rPr>
        <w:t xml:space="preserve"> seba – 7 hodín: konfrontovať sa s potrebou životných vzorov,  analyzovať kriticky mediálne ponuky,  analyzovať pozitívne a negatívne vzory a ich vplyv na svoj život,  vnímať sebaprijatie a sebaocenenie ako podmienku osobnostného rozvoja,  oceniť ponuku nasledovania Ježiša Krista ako životného vzoru,  diskutovať o súčasných kresťanských vzoroch</w:t>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3.  Zodpovednosť za svoju vieru – 6 hodín: </w:t>
      </w:r>
      <w:r w:rsidRPr="002F0400">
        <w:rPr>
          <w:rFonts w:ascii="Arial" w:hAnsi="Arial" w:cs="Arial"/>
          <w:sz w:val="20"/>
          <w:szCs w:val="20"/>
        </w:rPr>
        <w:t>vysvetliť dôvody svojho kresťanského presvedčenia,  vyjadriť význam religiozity človeka ako prejavu po Bohu a zmysle života,  reprodukovať Vyznanie viery,  charakterizovať sekty a ich nebezpečenstvá,  vysvetliť pojmy: dogma, Učiteľský úrad cirkvi a ich význam,  zdôvodniť potrebu novej reči Cirkvi v súčasnej spoločnosti</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4. Zodpovednosť za budovanie vzťahov – 9 hodín:  </w:t>
      </w:r>
      <w:r w:rsidRPr="002F0400">
        <w:rPr>
          <w:rFonts w:ascii="Arial" w:hAnsi="Arial" w:cs="Arial"/>
          <w:sz w:val="20"/>
          <w:szCs w:val="20"/>
        </w:rPr>
        <w:t>objasniť ontologickú potrebu lásky človeka k človeku a človeka k Bohu,  charakterizovať priateľskú, manželskú, rodičovskú lásku a lásku k Bohu,  rozlíšiť rôzne formy spolužitia dvoch ľudí v súčasnosti,  uznávať kresťanské manželstvo ako spoločenstvo lásky  pochádzajúce od Boha,  zdôvodniť jednoduchým spôsobom nerozlučnosť manželstva,  vymenovať základné riziká vyplývajúce zo zneužitia a nepochopenia lásky,  vyjadriť niekoľko základných zásad slušnej komunikácie v rodinách aj mimo nej,  vyjadriť v modelových situáciách alternatívy efektívneho riešenia rodinných konfliktov,  obhájiť potrebu zdravej rodiny pre zrelosť človeka a pre odovzdávanie viery</w:t>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5.  Zodpovednosť človeka za svet, v ktorom žije – 7 hodín: </w:t>
      </w:r>
      <w:r w:rsidRPr="002F0400">
        <w:rPr>
          <w:rFonts w:ascii="Arial" w:hAnsi="Arial" w:cs="Arial"/>
          <w:sz w:val="20"/>
          <w:szCs w:val="20"/>
        </w:rPr>
        <w:t>zdôvodniť dôležitosť ekologického myslenia v celospoločenskom kontexte,  aplikovať kresťanské hodnoty na ekologické myslenie,  zdôvodniť potrebu angažovanosti kresťanov v politike a vo verejnom živote,  vysvetliť historické dôvody rozdelenia kresťanov,  akceptovať nevyhnutnosť úcty a tolerancie voči ľuďom iného vierovyznania,  charakterizovať jednotlivé kresťanské denominácie na Slovensku,  vysvetliť pojem ekumenizmus.</w:t>
      </w:r>
    </w:p>
    <w:p w:rsidR="002F0400" w:rsidRPr="002F0400" w:rsidRDefault="002F0400" w:rsidP="002F0400">
      <w:pPr>
        <w:pStyle w:val="slovanzoznam"/>
        <w:numPr>
          <w:ilvl w:val="0"/>
          <w:numId w:val="0"/>
        </w:numPr>
        <w:spacing w:line="276" w:lineRule="auto"/>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jc w:val="both"/>
        <w:rPr>
          <w:rFonts w:ascii="Arial" w:hAnsi="Arial" w:cs="Arial"/>
          <w:b/>
          <w:sz w:val="20"/>
          <w:szCs w:val="20"/>
          <w:u w:val="single"/>
        </w:rPr>
      </w:pPr>
      <w:r w:rsidRPr="002F0400">
        <w:rPr>
          <w:rFonts w:ascii="Arial" w:hAnsi="Arial" w:cs="Arial"/>
          <w:b/>
          <w:sz w:val="20"/>
          <w:szCs w:val="20"/>
          <w:u w:val="single"/>
        </w:rPr>
        <w:t>5.Hodnotenie predmetu</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F0400" w:rsidRPr="006C2DB4" w:rsidRDefault="002F0400" w:rsidP="002F0400">
      <w:pPr>
        <w:pStyle w:val="slovanzoznam"/>
        <w:numPr>
          <w:ilvl w:val="0"/>
          <w:numId w:val="0"/>
        </w:numPr>
        <w:spacing w:line="276" w:lineRule="auto"/>
        <w:jc w:val="both"/>
      </w:pPr>
    </w:p>
    <w:p w:rsidR="002F0400" w:rsidRPr="006C2DB4" w:rsidRDefault="002F0400" w:rsidP="002F0400">
      <w:pPr>
        <w:pStyle w:val="slovanzoznam"/>
        <w:numPr>
          <w:ilvl w:val="0"/>
          <w:numId w:val="0"/>
        </w:numPr>
        <w:spacing w:line="276" w:lineRule="auto"/>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sz w:val="28"/>
          <w:szCs w:val="28"/>
          <w:u w:val="single"/>
        </w:rPr>
      </w:pPr>
      <w:r w:rsidRPr="002E7585">
        <w:rPr>
          <w:rFonts w:ascii="Arial" w:hAnsi="Arial" w:cs="Arial"/>
          <w:b/>
          <w:sz w:val="28"/>
          <w:szCs w:val="28"/>
          <w:u w:val="single"/>
        </w:rPr>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spojené ročníky 5. – 9.</w:t>
            </w:r>
          </w:p>
        </w:tc>
      </w:tr>
    </w:tbl>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Default"/>
        <w:rPr>
          <w:rFonts w:ascii="Arial" w:hAnsi="Arial" w:cs="Arial"/>
          <w:b/>
          <w:color w:val="auto"/>
          <w:sz w:val="20"/>
          <w:szCs w:val="20"/>
        </w:rPr>
      </w:pPr>
      <w:r w:rsidRPr="002E7585">
        <w:rPr>
          <w:rFonts w:ascii="Arial" w:hAnsi="Arial" w:cs="Arial"/>
          <w:b/>
          <w:color w:val="auto"/>
          <w:sz w:val="20"/>
          <w:szCs w:val="20"/>
        </w:rPr>
        <w:t xml:space="preserve">Učebné osnovy sú totožné so vzdelávacím štandardom ŠVP pre príslušný vzdelávací predmet.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2015-5129/5980:2-10A0.</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osvoja si základné postoje, ktoré podmieňujú kultivované medziľudské vzťahy</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zdôvodnia dôležitosť nezávislosti os vecí, drog, médií</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ocenia prvky prosociálneho správania v rodine, v žiackom kolektíve i iných socialných skupín</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osvoja si pozitívny prístup k postihnutým, chorým a iným ľuďom, ktorí potrebujú zvýšené porozumenie a pomoc</w:t>
      </w:r>
    </w:p>
    <w:p w:rsidR="002E7585" w:rsidRPr="002E7585" w:rsidRDefault="002E7585" w:rsidP="00EA41BF">
      <w:pPr>
        <w:numPr>
          <w:ilvl w:val="0"/>
          <w:numId w:val="28"/>
        </w:numPr>
        <w:spacing w:line="276" w:lineRule="auto"/>
        <w:rPr>
          <w:rFonts w:ascii="Arial" w:hAnsi="Arial" w:cs="Arial"/>
          <w:sz w:val="20"/>
          <w:szCs w:val="20"/>
        </w:rPr>
      </w:pPr>
      <w:r w:rsidRPr="002E7585">
        <w:rPr>
          <w:rFonts w:ascii="Arial" w:hAnsi="Arial" w:cs="Arial"/>
          <w:sz w:val="20"/>
          <w:szCs w:val="20"/>
        </w:rPr>
        <w:t>zdôvodnia dôležitosť stanovenia si životných cieľov. etických hodnôt a zachovánia spoločensky uznávaných noriem</w:t>
      </w:r>
    </w:p>
    <w:p w:rsidR="002E7585" w:rsidRPr="002E7585" w:rsidRDefault="002E7585" w:rsidP="002E7585">
      <w:pPr>
        <w:spacing w:line="276" w:lineRule="auto"/>
        <w:rPr>
          <w:rFonts w:ascii="Arial" w:hAnsi="Arial" w:cs="Arial"/>
          <w:sz w:val="20"/>
          <w:szCs w:val="20"/>
        </w:rPr>
      </w:pPr>
    </w:p>
    <w:p w:rsidR="002E7585" w:rsidRPr="002E7585" w:rsidRDefault="002E7585" w:rsidP="002E758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Osobnostný a sociálny rozvoj (OSR), Environmentálna výchova (ENV), Mediálna výchova, Ochrana života a zdravia (OŽZ)</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b/>
          <w:sz w:val="20"/>
          <w:szCs w:val="20"/>
          <w:u w:val="single"/>
        </w:rPr>
      </w:pPr>
      <w:r w:rsidRPr="002E7585">
        <w:rPr>
          <w:rFonts w:ascii="Arial" w:hAnsi="Arial" w:cs="Arial"/>
          <w:b/>
          <w:sz w:val="20"/>
          <w:szCs w:val="20"/>
          <w:u w:val="single"/>
        </w:rPr>
        <w:t>4. Tematické celky: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0711DD">
      <w:pPr>
        <w:pStyle w:val="slovanzoznam"/>
        <w:numPr>
          <w:ilvl w:val="0"/>
          <w:numId w:val="29"/>
        </w:numPr>
        <w:jc w:val="both"/>
        <w:rPr>
          <w:rFonts w:ascii="Arial" w:hAnsi="Arial" w:cs="Arial"/>
          <w:sz w:val="20"/>
          <w:szCs w:val="20"/>
        </w:rPr>
      </w:pPr>
      <w:r w:rsidRPr="002E7585">
        <w:rPr>
          <w:rFonts w:ascii="Arial" w:hAnsi="Arial" w:cs="Arial"/>
          <w:b/>
          <w:sz w:val="20"/>
          <w:szCs w:val="20"/>
        </w:rPr>
        <w:t>Otvorená komunikácia</w:t>
      </w:r>
      <w:r w:rsidRPr="002E7585">
        <w:rPr>
          <w:rFonts w:ascii="Arial" w:hAnsi="Arial" w:cs="Arial"/>
          <w:sz w:val="20"/>
          <w:szCs w:val="20"/>
        </w:rPr>
        <w:t xml:space="preserve"> 6 hodín, témy - komunikácia, druhy a úrovne, verbálna a neverbálna komunikácia, úrovne komunikácie, komunikačné zručnosti, komunikačné šumy a prekážky, </w:t>
      </w:r>
    </w:p>
    <w:p w:rsidR="002E7585" w:rsidRPr="002E7585" w:rsidRDefault="002E7585" w:rsidP="000711DD">
      <w:pPr>
        <w:pStyle w:val="slovanzoznam"/>
        <w:numPr>
          <w:ilvl w:val="0"/>
          <w:numId w:val="0"/>
        </w:numPr>
        <w:ind w:left="720"/>
        <w:jc w:val="both"/>
        <w:rPr>
          <w:rFonts w:ascii="Arial" w:hAnsi="Arial" w:cs="Arial"/>
          <w:sz w:val="20"/>
          <w:szCs w:val="20"/>
        </w:rPr>
      </w:pPr>
    </w:p>
    <w:p w:rsidR="002E7585" w:rsidRPr="002E7585" w:rsidRDefault="002E7585" w:rsidP="000711DD">
      <w:pPr>
        <w:pStyle w:val="slovanzoznam"/>
        <w:numPr>
          <w:ilvl w:val="0"/>
          <w:numId w:val="29"/>
        </w:numPr>
        <w:jc w:val="both"/>
        <w:rPr>
          <w:rFonts w:ascii="Arial" w:hAnsi="Arial" w:cs="Arial"/>
          <w:sz w:val="20"/>
          <w:szCs w:val="20"/>
        </w:rPr>
      </w:pPr>
      <w:r w:rsidRPr="002E7585">
        <w:rPr>
          <w:rFonts w:ascii="Arial" w:hAnsi="Arial" w:cs="Arial"/>
          <w:b/>
          <w:sz w:val="20"/>
          <w:szCs w:val="20"/>
        </w:rPr>
        <w:t>Poznanie a pozitívne hodnotenie seba</w:t>
      </w:r>
      <w:r w:rsidRPr="002E7585">
        <w:rPr>
          <w:rFonts w:ascii="Arial" w:hAnsi="Arial" w:cs="Arial"/>
          <w:sz w:val="20"/>
          <w:szCs w:val="20"/>
        </w:rPr>
        <w:t xml:space="preserve"> 7 hodín, témy – sebapoznanie a sebaúcta, prvky podporujúce sebaúctu, sebaovládanie, sebahodnotenie, sebapoznanie, akceptácia slabých a silných stránok</w:t>
      </w:r>
    </w:p>
    <w:p w:rsidR="002E7585" w:rsidRPr="002E7585" w:rsidRDefault="002E7585" w:rsidP="000711DD">
      <w:pPr>
        <w:pStyle w:val="slovanzoznam"/>
        <w:numPr>
          <w:ilvl w:val="0"/>
          <w:numId w:val="0"/>
        </w:numPr>
        <w:ind w:left="720"/>
        <w:jc w:val="both"/>
        <w:rPr>
          <w:rFonts w:ascii="Arial" w:hAnsi="Arial" w:cs="Arial"/>
          <w:sz w:val="20"/>
          <w:szCs w:val="20"/>
        </w:rPr>
      </w:pPr>
    </w:p>
    <w:p w:rsidR="002E7585" w:rsidRPr="002E7585" w:rsidRDefault="002E7585" w:rsidP="000711DD">
      <w:pPr>
        <w:pStyle w:val="slovanzoznam"/>
        <w:numPr>
          <w:ilvl w:val="0"/>
          <w:numId w:val="29"/>
        </w:numPr>
        <w:jc w:val="both"/>
        <w:rPr>
          <w:rFonts w:ascii="Arial" w:hAnsi="Arial" w:cs="Arial"/>
          <w:sz w:val="20"/>
          <w:szCs w:val="20"/>
        </w:rPr>
      </w:pPr>
      <w:r w:rsidRPr="002E7585">
        <w:rPr>
          <w:rFonts w:ascii="Arial" w:hAnsi="Arial" w:cs="Arial"/>
          <w:b/>
          <w:sz w:val="20"/>
          <w:szCs w:val="20"/>
        </w:rPr>
        <w:t>Poznanie a pozitívne hodnotenie druhých</w:t>
      </w:r>
      <w:r w:rsidRPr="002E7585">
        <w:rPr>
          <w:rFonts w:ascii="Arial" w:hAnsi="Arial" w:cs="Arial"/>
          <w:sz w:val="20"/>
          <w:szCs w:val="20"/>
        </w:rPr>
        <w:t xml:space="preserve"> 6 hodín, témy – pozitívne hodnotenie iných, formy pochvaly a uznania, renatalizácia, pozitívne hodnotenie v záťažových situáciách </w:t>
      </w:r>
    </w:p>
    <w:p w:rsidR="002E7585" w:rsidRPr="002E7585" w:rsidRDefault="002E7585" w:rsidP="000711DD">
      <w:pPr>
        <w:pStyle w:val="slovanzoznam"/>
        <w:numPr>
          <w:ilvl w:val="0"/>
          <w:numId w:val="0"/>
        </w:numPr>
        <w:jc w:val="both"/>
        <w:rPr>
          <w:rFonts w:ascii="Arial" w:hAnsi="Arial" w:cs="Arial"/>
          <w:sz w:val="20"/>
          <w:szCs w:val="20"/>
        </w:rPr>
      </w:pPr>
    </w:p>
    <w:p w:rsidR="002E7585" w:rsidRPr="002E7585" w:rsidRDefault="002E7585" w:rsidP="000711DD">
      <w:pPr>
        <w:pStyle w:val="slovanzoznam"/>
        <w:numPr>
          <w:ilvl w:val="0"/>
          <w:numId w:val="29"/>
        </w:numPr>
        <w:jc w:val="both"/>
        <w:rPr>
          <w:rFonts w:ascii="Arial" w:hAnsi="Arial" w:cs="Arial"/>
          <w:sz w:val="20"/>
          <w:szCs w:val="20"/>
        </w:rPr>
      </w:pPr>
      <w:r w:rsidRPr="002E7585">
        <w:rPr>
          <w:rFonts w:ascii="Arial" w:hAnsi="Arial" w:cs="Arial"/>
          <w:b/>
          <w:sz w:val="20"/>
          <w:szCs w:val="20"/>
        </w:rPr>
        <w:t>Tvorivosť v medziľudských vzťahov</w:t>
      </w:r>
      <w:r w:rsidRPr="002E7585">
        <w:rPr>
          <w:rFonts w:ascii="Arial" w:hAnsi="Arial" w:cs="Arial"/>
          <w:sz w:val="20"/>
          <w:szCs w:val="20"/>
        </w:rPr>
        <w:t xml:space="preserve"> 7 hodín, témy- tvorivosť a iniciatíva, faktory tvorivosti, tvorivosť v medziľudských vzťahoch</w:t>
      </w:r>
    </w:p>
    <w:p w:rsidR="002E7585" w:rsidRPr="002E7585" w:rsidRDefault="002E7585" w:rsidP="000711DD">
      <w:pPr>
        <w:pStyle w:val="slovanzoznam"/>
        <w:numPr>
          <w:ilvl w:val="0"/>
          <w:numId w:val="0"/>
        </w:numPr>
        <w:ind w:left="720"/>
        <w:jc w:val="both"/>
        <w:rPr>
          <w:rFonts w:ascii="Arial" w:hAnsi="Arial" w:cs="Arial"/>
          <w:sz w:val="20"/>
          <w:szCs w:val="20"/>
        </w:rPr>
      </w:pPr>
    </w:p>
    <w:p w:rsidR="002E7585" w:rsidRPr="002E7585" w:rsidRDefault="002E7585" w:rsidP="000711DD">
      <w:pPr>
        <w:pStyle w:val="slovanzoznam"/>
        <w:numPr>
          <w:ilvl w:val="0"/>
          <w:numId w:val="29"/>
        </w:numPr>
        <w:jc w:val="both"/>
        <w:rPr>
          <w:rFonts w:ascii="Arial" w:hAnsi="Arial" w:cs="Arial"/>
          <w:sz w:val="20"/>
          <w:szCs w:val="20"/>
        </w:rPr>
      </w:pPr>
      <w:r w:rsidRPr="002E7585">
        <w:rPr>
          <w:rFonts w:ascii="Arial" w:hAnsi="Arial" w:cs="Arial"/>
          <w:b/>
          <w:sz w:val="20"/>
          <w:szCs w:val="20"/>
        </w:rPr>
        <w:t>Etické aspekty ochrany prírody</w:t>
      </w:r>
      <w:r w:rsidRPr="002E7585">
        <w:rPr>
          <w:rFonts w:ascii="Arial" w:hAnsi="Arial" w:cs="Arial"/>
          <w:sz w:val="20"/>
          <w:szCs w:val="20"/>
        </w:rPr>
        <w:t xml:space="preserve"> 7 hodín, témy– ekosystém, vnímanie prírody, ľudská činnosť a životné prostredie, zodpovednosť za prírodu</w:t>
      </w:r>
    </w:p>
    <w:p w:rsidR="002E7585" w:rsidRPr="002E7585" w:rsidRDefault="002E7585" w:rsidP="002E7585">
      <w:pPr>
        <w:pStyle w:val="slovanzoznam"/>
        <w:numPr>
          <w:ilvl w:val="0"/>
          <w:numId w:val="0"/>
        </w:numPr>
        <w:spacing w:line="276" w:lineRule="auto"/>
        <w:ind w:left="360" w:hanging="360"/>
        <w:jc w:val="both"/>
        <w:rPr>
          <w:rFonts w:ascii="Arial" w:hAnsi="Arial" w:cs="Arial"/>
          <w:sz w:val="20"/>
          <w:szCs w:val="20"/>
        </w:rPr>
      </w:pPr>
    </w:p>
    <w:p w:rsidR="002E7585" w:rsidRPr="002E7585" w:rsidRDefault="002E7585" w:rsidP="002E7585">
      <w:pPr>
        <w:pStyle w:val="slovanzoznam"/>
        <w:numPr>
          <w:ilvl w:val="0"/>
          <w:numId w:val="0"/>
        </w:numPr>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5. Hodnotenie predmetu</w:t>
      </w:r>
    </w:p>
    <w:p w:rsidR="002E7585" w:rsidRPr="002E7585" w:rsidRDefault="002E7585" w:rsidP="002E7585">
      <w:pPr>
        <w:pStyle w:val="slovanzoznam"/>
        <w:numPr>
          <w:ilvl w:val="0"/>
          <w:numId w:val="0"/>
        </w:numPr>
        <w:spacing w:line="276" w:lineRule="auto"/>
        <w:ind w:left="360" w:hanging="360"/>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8"/>
          <w:u w:val="single"/>
        </w:rPr>
      </w:pPr>
      <w:r w:rsidRPr="002E7585">
        <w:rPr>
          <w:rFonts w:ascii="Arial" w:hAnsi="Arial" w:cs="Arial"/>
          <w:b/>
          <w:sz w:val="28"/>
          <w:u w:val="single"/>
        </w:rPr>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Šiesty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color w:val="FF0000"/>
              </w:rPr>
            </w:pP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EA41BF">
      <w:pPr>
        <w:pStyle w:val="slovanzoznam"/>
        <w:numPr>
          <w:ilvl w:val="0"/>
          <w:numId w:val="58"/>
        </w:numPr>
        <w:rPr>
          <w:rFonts w:ascii="Arial" w:hAnsi="Arial" w:cs="Arial"/>
          <w:b/>
          <w:sz w:val="20"/>
          <w:szCs w:val="20"/>
          <w:u w:val="single"/>
        </w:rPr>
      </w:pPr>
      <w:r w:rsidRPr="002E7585">
        <w:rPr>
          <w:rFonts w:ascii="Arial" w:hAnsi="Arial" w:cs="Arial"/>
          <w:b/>
          <w:sz w:val="20"/>
          <w:szCs w:val="20"/>
          <w:u w:val="single"/>
        </w:rPr>
        <w:t>Charakteristika predmetu</w:t>
      </w:r>
    </w:p>
    <w:p w:rsidR="000711DD" w:rsidRDefault="000711DD" w:rsidP="002E7585">
      <w:pPr>
        <w:spacing w:line="276" w:lineRule="auto"/>
        <w:ind w:firstLine="227"/>
        <w:rPr>
          <w:rFonts w:ascii="Arial" w:hAnsi="Arial" w:cs="Arial"/>
          <w:sz w:val="20"/>
          <w:szCs w:val="20"/>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Hlavnou funkciou povinne voliteľného predmetu etická výchova v nižšom strednom vzdelávaní je osobnostný a sociálny rozvoj žiaka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komunkácia, emapatia, asertivita, pozitívne hodnotenie iných a pod. Podieľa sa na primárnej prevencii porúch správania a učenia. Žiaci sú vedení k harmonickým a stabilným vzťahom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nižsom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EA41BF">
      <w:pPr>
        <w:pStyle w:val="slovanzoznam"/>
        <w:numPr>
          <w:ilvl w:val="0"/>
          <w:numId w:val="58"/>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druhý stupeň základnej školy pod číslom  2015-5129/5980:2-10A0.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nadobudnú spôsobolosť pochopiť svoju sexuálnu identitu, hodnotu priateľstva, lásky, manželstva a rodiny,</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EA41BF">
      <w:pPr>
        <w:numPr>
          <w:ilvl w:val="0"/>
          <w:numId w:val="26"/>
        </w:numPr>
        <w:spacing w:line="276" w:lineRule="auto"/>
        <w:rPr>
          <w:rFonts w:ascii="Arial" w:hAnsi="Arial" w:cs="Arial"/>
          <w:sz w:val="20"/>
          <w:szCs w:val="20"/>
        </w:rPr>
      </w:pPr>
      <w:r w:rsidRPr="002E7585">
        <w:rPr>
          <w:rFonts w:ascii="Arial" w:hAnsi="Arial" w:cs="Arial"/>
          <w:sz w:val="20"/>
          <w:szCs w:val="20"/>
        </w:rPr>
        <w:t xml:space="preserve">zdôvodnia dôležitosť stanovenia si životných cieľov, etických hodnôt a zachovávania spoločensky uznávaných noriem.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EA41BF">
      <w:pPr>
        <w:pStyle w:val="slovanzoznam"/>
        <w:numPr>
          <w:ilvl w:val="0"/>
          <w:numId w:val="58"/>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Environmentálna výchova (ENV), Multikultúrna výchova (MUV), Osobnostný a sociálny rozvoj (OSR), Výchova k manželstvu a rodičovstvu (VMR), Mediálna výchova (MDV),</w:t>
      </w:r>
      <w:r w:rsidRPr="002E7585">
        <w:rPr>
          <w:rFonts w:ascii="Arial" w:hAnsi="Arial" w:cs="Arial"/>
          <w:b/>
          <w:sz w:val="20"/>
          <w:szCs w:val="20"/>
        </w:rPr>
        <w:t xml:space="preserve"> </w:t>
      </w:r>
      <w:r w:rsidRPr="002E7585">
        <w:rPr>
          <w:rFonts w:ascii="Arial" w:hAnsi="Arial" w:cs="Arial"/>
          <w:sz w:val="20"/>
          <w:szCs w:val="20"/>
        </w:rPr>
        <w:t xml:space="preserve"> Ochrana života a zdravia (OZO), Finančná gramotnosť (FIG), Čitateľská gramotnosť(CGT),  Informačná a digitálna gramotnosť(IDG), Prírodovedná gramotnosť (PDG)</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EA41BF">
      <w:pPr>
        <w:pStyle w:val="slovanzoznam"/>
        <w:numPr>
          <w:ilvl w:val="0"/>
          <w:numId w:val="58"/>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1. Identifikácia a vyjadrovanie citov </w:t>
      </w:r>
      <w:r w:rsidRPr="002E7585">
        <w:rPr>
          <w:rFonts w:ascii="Arial" w:hAnsi="Arial" w:cs="Arial"/>
          <w:sz w:val="20"/>
          <w:szCs w:val="20"/>
        </w:rPr>
        <w:t>-   6 hodín, témy: city, základné delenie citov, city a zdravie, city a výkonnosť, kultivované vyjadrovanie citov.</w:t>
      </w:r>
    </w:p>
    <w:p w:rsidR="002E7585" w:rsidRPr="002E7585" w:rsidRDefault="002E7585" w:rsidP="002E7585">
      <w:pPr>
        <w:pStyle w:val="slovanzoznam"/>
        <w:numPr>
          <w:ilvl w:val="0"/>
          <w:numId w:val="0"/>
        </w:numPr>
        <w:spacing w:line="276" w:lineRule="auto"/>
        <w:jc w:val="both"/>
        <w:rPr>
          <w:rFonts w:ascii="Arial" w:hAnsi="Arial" w:cs="Arial"/>
          <w:b/>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2. Kognitívna a emocionálna empatia</w:t>
      </w:r>
      <w:r w:rsidRPr="002E7585">
        <w:rPr>
          <w:rFonts w:ascii="Arial" w:hAnsi="Arial" w:cs="Arial"/>
          <w:sz w:val="20"/>
          <w:szCs w:val="20"/>
        </w:rPr>
        <w:t xml:space="preserve"> – 6 hodín, témy: empatia, faktory ovplyvňujúce empatiu, empatia v modelových situáciách, počúvanie a empatia.</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3. Asertívne správanie – </w:t>
      </w:r>
      <w:r w:rsidRPr="002E7585">
        <w:rPr>
          <w:rFonts w:ascii="Arial" w:hAnsi="Arial" w:cs="Arial"/>
          <w:sz w:val="20"/>
          <w:szCs w:val="20"/>
        </w:rPr>
        <w:t xml:space="preserve">6 hodín, témy: asertivita, typy správania: pasívne, agresívne a asertívne, ich výhody a nevýhody, asertívne techniky a ich použitie, asertívne práva a ich použitie.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4. Pozitívne vzory správania v histórii a v literatúre</w:t>
      </w:r>
      <w:r w:rsidRPr="002E7585">
        <w:rPr>
          <w:rFonts w:ascii="Arial" w:hAnsi="Arial" w:cs="Arial"/>
          <w:sz w:val="20"/>
          <w:szCs w:val="20"/>
        </w:rPr>
        <w:t xml:space="preserve"> – 5 hodín, témy: vzor, model, idol, ideál, vzory správania v histórii, literárne vzory, filmoví hrdinovia, dobro a zlo.</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b/>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5. Pozitívne vzory v každodennom živote – </w:t>
      </w:r>
      <w:r w:rsidRPr="002E7585">
        <w:rPr>
          <w:rFonts w:ascii="Arial" w:hAnsi="Arial" w:cs="Arial"/>
          <w:sz w:val="20"/>
          <w:szCs w:val="20"/>
        </w:rPr>
        <w:t>5 hodín, témy: reálne vzory správania, verejné vzory správania, anonymné prosociálne vzory.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6. Prosociálne správanie</w:t>
      </w:r>
      <w:r w:rsidRPr="002E7585">
        <w:rPr>
          <w:rFonts w:ascii="Arial" w:hAnsi="Arial" w:cs="Arial"/>
          <w:sz w:val="20"/>
          <w:szCs w:val="20"/>
        </w:rPr>
        <w:t xml:space="preserve"> – 5 hodín, témy: prosociálne správanie a jeho druhy (pomoc, darovanie, delenie sa, spolupráca), fyzická a psychická pomoc, empatia v prosociálnom správaní, spolupráca na sociálnych projektoch.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tandard"/>
        <w:spacing w:line="276" w:lineRule="auto"/>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spacing w:line="276" w:lineRule="auto"/>
        <w:jc w:val="both"/>
        <w:rPr>
          <w:rFonts w:ascii="Arial" w:eastAsia="Times New Roman" w:hAnsi="Arial" w:cs="Arial"/>
          <w:kern w:val="0"/>
          <w:sz w:val="20"/>
          <w:szCs w:val="20"/>
        </w:rPr>
      </w:pPr>
    </w:p>
    <w:p w:rsidR="002E7585" w:rsidRPr="002E7585" w:rsidRDefault="002E7585" w:rsidP="002E7585">
      <w:pPr>
        <w:pStyle w:val="Standard"/>
        <w:spacing w:line="276" w:lineRule="auto"/>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Siedmy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rPr>
          <w:rFonts w:ascii="Arial" w:hAnsi="Arial" w:cs="Arial"/>
          <w:sz w:val="20"/>
          <w:szCs w:val="20"/>
        </w:rPr>
      </w:pPr>
      <w:r w:rsidRPr="002E7585">
        <w:rPr>
          <w:rFonts w:ascii="Arial" w:hAnsi="Arial" w:cs="Arial"/>
          <w:sz w:val="20"/>
          <w:szCs w:val="20"/>
        </w:rPr>
        <w:t xml:space="preserve"> </w:t>
      </w:r>
      <w:r w:rsidRPr="002E7585">
        <w:rPr>
          <w:rFonts w:ascii="Arial" w:hAnsi="Arial" w:cs="Arial"/>
          <w:sz w:val="20"/>
          <w:szCs w:val="20"/>
        </w:rPr>
        <w:sym w:font="Symbol" w:char="F0B7"/>
      </w:r>
      <w:r w:rsidRPr="002E7585">
        <w:rPr>
          <w:rFonts w:ascii="Arial" w:hAnsi="Arial" w:cs="Arial"/>
          <w:sz w:val="20"/>
          <w:szCs w:val="20"/>
        </w:rPr>
        <w:t xml:space="preserve"> 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EA41BF">
      <w:pPr>
        <w:pStyle w:val="slovanzoznam"/>
        <w:numPr>
          <w:ilvl w:val="0"/>
          <w:numId w:val="92"/>
        </w:numPr>
        <w:jc w:val="both"/>
        <w:rPr>
          <w:rFonts w:ascii="Arial" w:hAnsi="Arial" w:cs="Arial"/>
          <w:sz w:val="20"/>
          <w:szCs w:val="20"/>
        </w:rPr>
      </w:pPr>
      <w:r w:rsidRPr="002E7585">
        <w:rPr>
          <w:rFonts w:ascii="Arial" w:hAnsi="Arial" w:cs="Arial"/>
          <w:b/>
          <w:sz w:val="20"/>
          <w:szCs w:val="20"/>
        </w:rPr>
        <w:t xml:space="preserve">Objavovanie vlastnej jedinečnosti a identity </w:t>
      </w:r>
      <w:r w:rsidRPr="002E7585">
        <w:rPr>
          <w:rFonts w:ascii="Arial" w:hAnsi="Arial" w:cs="Arial"/>
          <w:sz w:val="20"/>
          <w:szCs w:val="20"/>
        </w:rPr>
        <w:t xml:space="preserve">5 hodín, témy– dôstojnosť ľudskej osoby, sebaúcta, zdravé sebavedomie, sebaprijatie, úcta k iným,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92"/>
        </w:numPr>
        <w:jc w:val="both"/>
        <w:rPr>
          <w:rFonts w:ascii="Arial" w:hAnsi="Arial" w:cs="Arial"/>
          <w:sz w:val="20"/>
          <w:szCs w:val="20"/>
        </w:rPr>
      </w:pPr>
      <w:r w:rsidRPr="002E7585">
        <w:rPr>
          <w:rFonts w:ascii="Arial" w:hAnsi="Arial" w:cs="Arial"/>
          <w:b/>
          <w:sz w:val="20"/>
          <w:szCs w:val="20"/>
        </w:rPr>
        <w:t>Byť sám sebou, vedieť obhájiť svoje práva a názory</w:t>
      </w:r>
      <w:r w:rsidRPr="002E7585">
        <w:rPr>
          <w:rFonts w:ascii="Arial" w:hAnsi="Arial" w:cs="Arial"/>
          <w:sz w:val="20"/>
          <w:szCs w:val="20"/>
        </w:rPr>
        <w:t xml:space="preserve"> 6 hodín, témy</w:t>
      </w:r>
      <w:r w:rsidRPr="002E7585">
        <w:rPr>
          <w:rFonts w:ascii="Arial" w:hAnsi="Arial" w:cs="Arial"/>
          <w:b/>
          <w:sz w:val="20"/>
          <w:szCs w:val="20"/>
        </w:rPr>
        <w:t xml:space="preserve">– </w:t>
      </w:r>
      <w:r w:rsidRPr="002E7585">
        <w:rPr>
          <w:rFonts w:ascii="Arial" w:hAnsi="Arial" w:cs="Arial"/>
          <w:sz w:val="20"/>
          <w:szCs w:val="20"/>
        </w:rPr>
        <w:t>asertivita asertívne techniky, asertívne práva, manipulačné povery manipulácia a tlak skupiny</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92"/>
        </w:numPr>
        <w:jc w:val="both"/>
        <w:rPr>
          <w:rFonts w:ascii="Arial" w:hAnsi="Arial" w:cs="Arial"/>
          <w:sz w:val="20"/>
          <w:szCs w:val="20"/>
        </w:rPr>
      </w:pPr>
      <w:r w:rsidRPr="002E7585">
        <w:rPr>
          <w:rFonts w:ascii="Arial" w:hAnsi="Arial" w:cs="Arial"/>
          <w:b/>
          <w:sz w:val="20"/>
          <w:szCs w:val="20"/>
        </w:rPr>
        <w:t>Prosociálnosť ako zložka vlastnej identity</w:t>
      </w:r>
      <w:r w:rsidRPr="002E7585">
        <w:rPr>
          <w:rFonts w:ascii="Arial" w:hAnsi="Arial" w:cs="Arial"/>
          <w:sz w:val="20"/>
          <w:szCs w:val="20"/>
        </w:rPr>
        <w:t xml:space="preserve"> 5 hodín, témy</w:t>
      </w:r>
      <w:r w:rsidRPr="002E7585">
        <w:rPr>
          <w:rFonts w:ascii="Arial" w:hAnsi="Arial" w:cs="Arial"/>
          <w:b/>
          <w:sz w:val="20"/>
          <w:szCs w:val="20"/>
        </w:rPr>
        <w:t xml:space="preserve"> –</w:t>
      </w:r>
      <w:r w:rsidRPr="002E7585">
        <w:rPr>
          <w:rFonts w:ascii="Arial" w:hAnsi="Arial" w:cs="Arial"/>
          <w:sz w:val="20"/>
          <w:szCs w:val="20"/>
        </w:rPr>
        <w:t xml:space="preserve"> nezávislosť a rešpekt identita osobnosti a jej rozvoj sloboda, zodpovednosť, vernosť – vytrvalosť prijatie záväzkov tolerancia a rešpekt</w:t>
      </w:r>
    </w:p>
    <w:p w:rsidR="002E7585" w:rsidRPr="002E7585" w:rsidRDefault="002E7585" w:rsidP="002E7585">
      <w:pPr>
        <w:pStyle w:val="Odsekzoznamu"/>
        <w:rPr>
          <w:rFonts w:ascii="Arial" w:hAnsi="Arial" w:cs="Arial"/>
          <w:b/>
          <w:sz w:val="20"/>
          <w:szCs w:val="20"/>
        </w:rPr>
      </w:pPr>
    </w:p>
    <w:p w:rsidR="002E7585" w:rsidRPr="002E7585" w:rsidRDefault="002E7585" w:rsidP="00EA41BF">
      <w:pPr>
        <w:pStyle w:val="slovanzoznam"/>
        <w:numPr>
          <w:ilvl w:val="0"/>
          <w:numId w:val="92"/>
        </w:numPr>
        <w:jc w:val="both"/>
        <w:rPr>
          <w:rFonts w:ascii="Arial" w:hAnsi="Arial" w:cs="Arial"/>
          <w:sz w:val="20"/>
          <w:szCs w:val="20"/>
        </w:rPr>
      </w:pPr>
      <w:r w:rsidRPr="002E7585">
        <w:rPr>
          <w:rFonts w:ascii="Arial" w:hAnsi="Arial" w:cs="Arial"/>
          <w:b/>
          <w:sz w:val="20"/>
          <w:szCs w:val="20"/>
        </w:rPr>
        <w:t>Etické aspekty vzťahu vo vlastnej rodine</w:t>
      </w:r>
      <w:r w:rsidRPr="002E7585">
        <w:rPr>
          <w:rFonts w:ascii="Arial" w:hAnsi="Arial" w:cs="Arial"/>
          <w:sz w:val="20"/>
          <w:szCs w:val="20"/>
        </w:rPr>
        <w:t xml:space="preserve"> 6 hodín, témy</w:t>
      </w:r>
      <w:r w:rsidRPr="002E7585">
        <w:rPr>
          <w:rFonts w:ascii="Arial" w:hAnsi="Arial" w:cs="Arial"/>
          <w:b/>
          <w:sz w:val="20"/>
          <w:szCs w:val="20"/>
        </w:rPr>
        <w:t xml:space="preserve"> - </w:t>
      </w:r>
      <w:r w:rsidRPr="002E7585">
        <w:rPr>
          <w:rFonts w:ascii="Arial" w:hAnsi="Arial" w:cs="Arial"/>
          <w:sz w:val="20"/>
          <w:szCs w:val="20"/>
        </w:rPr>
        <w:t>rodina, v ktorej žijem komunikačné zručnosti v rodine sociálne zručnosti v rodine tolerancia a rešpektovanie autority súrodenecké vzťahy</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92"/>
        </w:numPr>
        <w:jc w:val="both"/>
        <w:rPr>
          <w:rFonts w:ascii="Arial" w:hAnsi="Arial" w:cs="Arial"/>
          <w:sz w:val="20"/>
          <w:szCs w:val="20"/>
        </w:rPr>
      </w:pPr>
      <w:r w:rsidRPr="002E7585">
        <w:rPr>
          <w:rFonts w:ascii="Arial" w:hAnsi="Arial" w:cs="Arial"/>
          <w:b/>
          <w:sz w:val="20"/>
          <w:szCs w:val="20"/>
        </w:rPr>
        <w:t>Etické aspekty integrovania sexuálnej zrelosti do kontextu osobnosti 5</w:t>
      </w:r>
      <w:r w:rsidRPr="002E7585">
        <w:rPr>
          <w:rFonts w:ascii="Arial" w:hAnsi="Arial" w:cs="Arial"/>
          <w:sz w:val="20"/>
          <w:szCs w:val="20"/>
        </w:rPr>
        <w:t xml:space="preserve"> hodín, témy</w:t>
      </w:r>
      <w:r w:rsidRPr="002E7585">
        <w:rPr>
          <w:rFonts w:ascii="Arial" w:hAnsi="Arial" w:cs="Arial"/>
          <w:b/>
          <w:sz w:val="20"/>
          <w:szCs w:val="20"/>
        </w:rPr>
        <w:t xml:space="preserve"> –</w:t>
      </w:r>
    </w:p>
    <w:p w:rsidR="002E7585" w:rsidRPr="002E7585" w:rsidRDefault="002E7585" w:rsidP="002E7585">
      <w:pPr>
        <w:pStyle w:val="slovanzoznam"/>
        <w:numPr>
          <w:ilvl w:val="0"/>
          <w:numId w:val="0"/>
        </w:numPr>
        <w:ind w:left="587"/>
        <w:jc w:val="both"/>
        <w:rPr>
          <w:rFonts w:ascii="Arial" w:hAnsi="Arial" w:cs="Arial"/>
          <w:sz w:val="20"/>
          <w:szCs w:val="20"/>
        </w:rPr>
      </w:pPr>
      <w:r w:rsidRPr="002E7585">
        <w:rPr>
          <w:rFonts w:ascii="Arial" w:hAnsi="Arial" w:cs="Arial"/>
          <w:sz w:val="20"/>
          <w:szCs w:val="20"/>
        </w:rPr>
        <w:t>sexuálna identita, vzťahy medzi chlapcami a dievčatami, priateľstvo a láska, počatie a prenatálny život človeka, pohlavná zrelosť a pripravenosť na rodičovstvo, predčasný sex, pohlavné choroby a AIDS, sexualita – súčasť integrity človeka</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92"/>
        </w:numPr>
        <w:jc w:val="both"/>
        <w:rPr>
          <w:rFonts w:ascii="Arial" w:hAnsi="Arial" w:cs="Arial"/>
          <w:b/>
          <w:sz w:val="20"/>
          <w:szCs w:val="20"/>
          <w:u w:val="single"/>
        </w:rPr>
      </w:pPr>
      <w:r w:rsidRPr="002E7585">
        <w:rPr>
          <w:rFonts w:ascii="Arial" w:hAnsi="Arial" w:cs="Arial"/>
          <w:b/>
          <w:sz w:val="20"/>
          <w:szCs w:val="20"/>
        </w:rPr>
        <w:t xml:space="preserve">Vzťah k chorým, starým, zdravotne a sociálne znevýhodneným ľuďom </w:t>
      </w:r>
      <w:r w:rsidRPr="002E7585">
        <w:rPr>
          <w:rFonts w:ascii="Arial" w:hAnsi="Arial" w:cs="Arial"/>
          <w:sz w:val="20"/>
          <w:szCs w:val="20"/>
        </w:rPr>
        <w:t>6 hodín, témy</w:t>
      </w:r>
      <w:r w:rsidRPr="002E7585">
        <w:rPr>
          <w:rFonts w:ascii="Arial" w:hAnsi="Arial" w:cs="Arial"/>
          <w:b/>
          <w:sz w:val="20"/>
          <w:szCs w:val="20"/>
        </w:rPr>
        <w:t xml:space="preserve"> – </w:t>
      </w:r>
      <w:r w:rsidRPr="002E7585">
        <w:rPr>
          <w:rFonts w:ascii="Arial" w:hAnsi="Arial" w:cs="Arial"/>
          <w:sz w:val="20"/>
          <w:szCs w:val="20"/>
        </w:rPr>
        <w:t>sociálna empatia, vzťah k chorým, starým, zdravotne a sociálne znevýhodneným, obmedzenia a prednosti v chorobe a v starobe, odlišnosti a generačné rozdiely</w:t>
      </w:r>
    </w:p>
    <w:p w:rsidR="002E7585" w:rsidRPr="002E7585" w:rsidRDefault="002E7585" w:rsidP="002E7585">
      <w:pPr>
        <w:pStyle w:val="slovanzoznam"/>
        <w:numPr>
          <w:ilvl w:val="0"/>
          <w:numId w:val="0"/>
        </w:numPr>
        <w:ind w:left="360" w:hanging="360"/>
        <w:jc w:val="both"/>
        <w:rPr>
          <w:rFonts w:ascii="Arial" w:hAnsi="Arial" w:cs="Arial"/>
          <w:b/>
          <w:sz w:val="20"/>
          <w:szCs w:val="20"/>
        </w:rPr>
      </w:pPr>
    </w:p>
    <w:p w:rsidR="002E7585" w:rsidRPr="002E7585" w:rsidRDefault="002E7585" w:rsidP="000711DD">
      <w:pPr>
        <w:pStyle w:val="slovanzoznam"/>
        <w:numPr>
          <w:ilvl w:val="0"/>
          <w:numId w:val="0"/>
        </w:numPr>
        <w:ind w:left="360" w:hanging="360"/>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Pr="002E7585" w:rsidRDefault="002E7585" w:rsidP="002E7585">
      <w:pPr>
        <w:pStyle w:val="slovanzoznam"/>
        <w:numPr>
          <w:ilvl w:val="0"/>
          <w:numId w:val="0"/>
        </w:numPr>
        <w:jc w:val="both"/>
        <w:rPr>
          <w:rFonts w:ascii="Arial" w:hAnsi="Arial" w:cs="Arial"/>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Ôsmy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0711DD" w:rsidRDefault="002E7585" w:rsidP="002E7585">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0711DD" w:rsidRDefault="002E7585" w:rsidP="002E7585">
      <w:pPr>
        <w:pStyle w:val="Odsekzoznamu"/>
        <w:numPr>
          <w:ilvl w:val="0"/>
          <w:numId w:val="91"/>
        </w:numPr>
        <w:spacing w:after="0" w:line="240" w:lineRule="auto"/>
        <w:jc w:val="both"/>
        <w:rPr>
          <w:rFonts w:ascii="Arial" w:hAnsi="Arial" w:cs="Arial"/>
          <w:sz w:val="20"/>
          <w:szCs w:val="20"/>
        </w:rPr>
      </w:pPr>
      <w:r w:rsidRPr="000711DD">
        <w:rPr>
          <w:rFonts w:ascii="Arial" w:hAnsi="Arial" w:cs="Arial"/>
          <w:sz w:val="20"/>
          <w:szCs w:val="20"/>
        </w:rPr>
        <w:t>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EA41BF">
      <w:pPr>
        <w:pStyle w:val="slovanzoznam"/>
        <w:numPr>
          <w:ilvl w:val="0"/>
          <w:numId w:val="293"/>
        </w:numPr>
        <w:jc w:val="both"/>
        <w:rPr>
          <w:rFonts w:ascii="Arial" w:hAnsi="Arial" w:cs="Arial"/>
          <w:sz w:val="20"/>
          <w:szCs w:val="20"/>
        </w:rPr>
      </w:pPr>
      <w:r w:rsidRPr="002E7585">
        <w:rPr>
          <w:rFonts w:ascii="Arial" w:hAnsi="Arial" w:cs="Arial"/>
          <w:b/>
          <w:sz w:val="20"/>
          <w:szCs w:val="20"/>
        </w:rPr>
        <w:t xml:space="preserve">Zdroje etického poznania ľudstva </w:t>
      </w:r>
      <w:r w:rsidRPr="002E7585">
        <w:rPr>
          <w:rFonts w:ascii="Arial" w:hAnsi="Arial" w:cs="Arial"/>
          <w:sz w:val="20"/>
          <w:szCs w:val="20"/>
        </w:rPr>
        <w:t xml:space="preserve">8 hodín, témy – zdroje etiky, mravné hodnoty a mravné normy, hodnotová orientácia, rebríček hodnôt, svedomie, etika a náboženstvo, aktuálne etické problémy v spoločnosti </w:t>
      </w:r>
    </w:p>
    <w:p w:rsidR="002E7585" w:rsidRPr="002E7585" w:rsidRDefault="002E7585" w:rsidP="00EA41BF">
      <w:pPr>
        <w:pStyle w:val="slovanzoznam"/>
        <w:numPr>
          <w:ilvl w:val="0"/>
          <w:numId w:val="293"/>
        </w:numPr>
        <w:jc w:val="both"/>
        <w:rPr>
          <w:rFonts w:ascii="Arial" w:hAnsi="Arial" w:cs="Arial"/>
          <w:sz w:val="20"/>
          <w:szCs w:val="20"/>
        </w:rPr>
      </w:pPr>
      <w:r w:rsidRPr="002E7585">
        <w:rPr>
          <w:rFonts w:ascii="Arial" w:hAnsi="Arial" w:cs="Arial"/>
          <w:b/>
          <w:sz w:val="20"/>
          <w:szCs w:val="20"/>
        </w:rPr>
        <w:t>Život, telesné a duševné zdravie ako etická hodnota</w:t>
      </w:r>
      <w:r w:rsidRPr="002E7585">
        <w:rPr>
          <w:rFonts w:ascii="Arial" w:hAnsi="Arial" w:cs="Arial"/>
          <w:sz w:val="20"/>
          <w:szCs w:val="20"/>
        </w:rPr>
        <w:t xml:space="preserve"> 8 hodín, témy – život a zdravie ako hodnota, starostlivosť o zdravie, psychohygiena, zdravý životný štýl, profesijná etika, etika a rozvoj technológií, etika a ekológia, etické problémy doby – eutanázia, génová manipulácia, trest smrti, interrupcia</w:t>
      </w:r>
    </w:p>
    <w:p w:rsidR="002E7585" w:rsidRPr="002E7585" w:rsidRDefault="002E7585" w:rsidP="00EA41BF">
      <w:pPr>
        <w:pStyle w:val="slovanzoznam"/>
        <w:numPr>
          <w:ilvl w:val="0"/>
          <w:numId w:val="293"/>
        </w:numPr>
        <w:jc w:val="both"/>
        <w:rPr>
          <w:rFonts w:ascii="Arial" w:hAnsi="Arial" w:cs="Arial"/>
          <w:sz w:val="20"/>
          <w:szCs w:val="20"/>
        </w:rPr>
      </w:pPr>
      <w:r w:rsidRPr="002E7585">
        <w:rPr>
          <w:rFonts w:ascii="Arial" w:hAnsi="Arial" w:cs="Arial"/>
          <w:b/>
          <w:sz w:val="20"/>
          <w:szCs w:val="20"/>
        </w:rPr>
        <w:t>Ekonomické hodnoty a etika</w:t>
      </w:r>
      <w:r w:rsidRPr="002E7585">
        <w:rPr>
          <w:rFonts w:ascii="Arial" w:hAnsi="Arial" w:cs="Arial"/>
          <w:sz w:val="20"/>
          <w:szCs w:val="20"/>
        </w:rPr>
        <w:t xml:space="preserve"> 8 hodín, témy</w:t>
      </w:r>
      <w:r w:rsidRPr="002E7585">
        <w:rPr>
          <w:rFonts w:ascii="Arial" w:hAnsi="Arial" w:cs="Arial"/>
          <w:b/>
          <w:sz w:val="20"/>
          <w:szCs w:val="20"/>
        </w:rPr>
        <w:t xml:space="preserve"> –</w:t>
      </w:r>
      <w:r w:rsidRPr="002E7585">
        <w:rPr>
          <w:rFonts w:ascii="Arial" w:hAnsi="Arial" w:cs="Arial"/>
          <w:sz w:val="20"/>
          <w:szCs w:val="20"/>
        </w:rPr>
        <w:t xml:space="preserve"> vlastníctvo, peniaze – „cieľ, alebo prostriedok?“, materiálne a nemateriálne hodnoty, konzumná spoločnosť, sociálna nerovnosť, ekonomické cnosti, solidarita, dobrovoľníctvo, charita, reklama a manipulácia zákazníkov, ochrana spotrebiteľa</w:t>
      </w:r>
    </w:p>
    <w:p w:rsidR="002E7585" w:rsidRPr="002E7585" w:rsidRDefault="002E7585" w:rsidP="00EA41BF">
      <w:pPr>
        <w:pStyle w:val="slovanzoznam"/>
        <w:numPr>
          <w:ilvl w:val="0"/>
          <w:numId w:val="293"/>
        </w:numPr>
        <w:jc w:val="both"/>
        <w:rPr>
          <w:rFonts w:ascii="Arial" w:hAnsi="Arial" w:cs="Arial"/>
          <w:sz w:val="20"/>
          <w:szCs w:val="20"/>
        </w:rPr>
      </w:pPr>
      <w:r w:rsidRPr="002E7585">
        <w:rPr>
          <w:rFonts w:ascii="Arial" w:hAnsi="Arial" w:cs="Arial"/>
          <w:b/>
          <w:sz w:val="20"/>
          <w:szCs w:val="20"/>
        </w:rPr>
        <w:t>Dobré meno a pravda ako etické hodnoty</w:t>
      </w:r>
      <w:r w:rsidRPr="002E7585">
        <w:rPr>
          <w:rFonts w:ascii="Arial" w:hAnsi="Arial" w:cs="Arial"/>
          <w:sz w:val="20"/>
          <w:szCs w:val="20"/>
        </w:rPr>
        <w:t xml:space="preserve"> 9 hodín, témy</w:t>
      </w:r>
      <w:r w:rsidRPr="002E7585">
        <w:rPr>
          <w:rFonts w:ascii="Arial" w:hAnsi="Arial" w:cs="Arial"/>
          <w:b/>
          <w:sz w:val="20"/>
          <w:szCs w:val="20"/>
        </w:rPr>
        <w:t xml:space="preserve"> </w:t>
      </w:r>
      <w:r w:rsidRPr="002E7585">
        <w:rPr>
          <w:rFonts w:ascii="Arial" w:hAnsi="Arial" w:cs="Arial"/>
          <w:sz w:val="20"/>
          <w:szCs w:val="20"/>
        </w:rPr>
        <w:t xml:space="preserve">– poznanie, pravda ako etická hodnota, kritické myslenie, argumentácia, pravda a lož, etické dilemy, tajomstvo, dobré meno jednotlivca i spoločenstva, poznanie a úsilie poznávať,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0"/>
        </w:numPr>
        <w:ind w:left="227"/>
        <w:jc w:val="both"/>
        <w:rPr>
          <w:rFonts w:ascii="Arial" w:hAnsi="Arial" w:cs="Arial"/>
          <w:b/>
          <w:sz w:val="20"/>
          <w:szCs w:val="20"/>
          <w:u w:val="single"/>
        </w:rPr>
      </w:pPr>
    </w:p>
    <w:p w:rsidR="002E7585" w:rsidRPr="002E7585" w:rsidRDefault="002E7585" w:rsidP="002E7585">
      <w:pPr>
        <w:pStyle w:val="slovanzoznam"/>
        <w:numPr>
          <w:ilvl w:val="0"/>
          <w:numId w:val="0"/>
        </w:numPr>
        <w:ind w:left="587"/>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Pr="002E7585" w:rsidRDefault="002E7585" w:rsidP="002E7585">
      <w:pPr>
        <w:pStyle w:val="slovanzoznam"/>
        <w:numPr>
          <w:ilvl w:val="0"/>
          <w:numId w:val="0"/>
        </w:numPr>
        <w:jc w:val="both"/>
        <w:rPr>
          <w:rFonts w:ascii="Arial" w:hAnsi="Arial" w:cs="Arial"/>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rPr>
          <w:rFonts w:ascii="Arial" w:hAnsi="Arial" w:cs="Arial"/>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Deviaty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EA41BF">
      <w:pPr>
        <w:pStyle w:val="Odsekzoznamu"/>
        <w:numPr>
          <w:ilvl w:val="0"/>
          <w:numId w:val="90"/>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EA41BF">
      <w:pPr>
        <w:pStyle w:val="Odsekzoznamu"/>
        <w:numPr>
          <w:ilvl w:val="0"/>
          <w:numId w:val="91"/>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rPr>
          <w:rFonts w:ascii="Arial" w:hAnsi="Arial" w:cs="Arial"/>
          <w:sz w:val="20"/>
          <w:szCs w:val="20"/>
        </w:rPr>
      </w:pPr>
      <w:r w:rsidRPr="002E7585">
        <w:rPr>
          <w:rFonts w:ascii="Arial" w:hAnsi="Arial" w:cs="Arial"/>
          <w:sz w:val="20"/>
          <w:szCs w:val="20"/>
        </w:rPr>
        <w:t xml:space="preserve"> </w:t>
      </w:r>
      <w:r w:rsidRPr="002E7585">
        <w:rPr>
          <w:rFonts w:ascii="Arial" w:hAnsi="Arial" w:cs="Arial"/>
          <w:sz w:val="20"/>
          <w:szCs w:val="20"/>
        </w:rPr>
        <w:sym w:font="Symbol" w:char="F0B7"/>
      </w:r>
      <w:r w:rsidRPr="002E7585">
        <w:rPr>
          <w:rFonts w:ascii="Arial" w:hAnsi="Arial" w:cs="Arial"/>
          <w:sz w:val="20"/>
          <w:szCs w:val="20"/>
        </w:rPr>
        <w:t xml:space="preserve"> 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EA41BF">
      <w:pPr>
        <w:pStyle w:val="slovanzoznam"/>
        <w:numPr>
          <w:ilvl w:val="0"/>
          <w:numId w:val="294"/>
        </w:numPr>
        <w:jc w:val="both"/>
        <w:rPr>
          <w:rFonts w:ascii="Arial" w:hAnsi="Arial" w:cs="Arial"/>
          <w:sz w:val="20"/>
          <w:szCs w:val="20"/>
        </w:rPr>
      </w:pPr>
      <w:r w:rsidRPr="002E7585">
        <w:rPr>
          <w:rFonts w:ascii="Arial" w:hAnsi="Arial" w:cs="Arial"/>
          <w:b/>
          <w:sz w:val="20"/>
          <w:szCs w:val="20"/>
        </w:rPr>
        <w:t>Prehlbovanie komunikačných spôsobilostí 8</w:t>
      </w:r>
      <w:r w:rsidRPr="002E7585">
        <w:rPr>
          <w:rFonts w:ascii="Arial" w:hAnsi="Arial" w:cs="Arial"/>
          <w:sz w:val="20"/>
          <w:szCs w:val="20"/>
        </w:rPr>
        <w:t xml:space="preserve"> hodín, témy – počúvanie dialógu, diskusia, hodnotiace postoje, vyjadrenie a prijatie komplimentu, riešenie konfliktov, asertívne správanie, kompromis,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294"/>
        </w:numPr>
        <w:jc w:val="both"/>
        <w:rPr>
          <w:rFonts w:ascii="Arial" w:hAnsi="Arial" w:cs="Arial"/>
          <w:sz w:val="20"/>
          <w:szCs w:val="20"/>
        </w:rPr>
      </w:pPr>
      <w:r w:rsidRPr="002E7585">
        <w:rPr>
          <w:rFonts w:ascii="Arial" w:hAnsi="Arial" w:cs="Arial"/>
          <w:b/>
          <w:sz w:val="20"/>
          <w:szCs w:val="20"/>
        </w:rPr>
        <w:t>Zdravý životný štýl</w:t>
      </w:r>
      <w:r w:rsidRPr="002E7585">
        <w:rPr>
          <w:rFonts w:ascii="Arial" w:hAnsi="Arial" w:cs="Arial"/>
          <w:sz w:val="20"/>
          <w:szCs w:val="20"/>
        </w:rPr>
        <w:t xml:space="preserve"> 8 hodín, témy </w:t>
      </w:r>
      <w:r w:rsidRPr="002E7585">
        <w:rPr>
          <w:rFonts w:ascii="Arial" w:hAnsi="Arial" w:cs="Arial"/>
          <w:b/>
          <w:sz w:val="20"/>
          <w:szCs w:val="20"/>
        </w:rPr>
        <w:t xml:space="preserve">– </w:t>
      </w:r>
      <w:r w:rsidRPr="002E7585">
        <w:rPr>
          <w:rFonts w:ascii="Arial" w:hAnsi="Arial" w:cs="Arial"/>
          <w:sz w:val="20"/>
          <w:szCs w:val="20"/>
        </w:rPr>
        <w:t xml:space="preserve">ochrana života, zdravie psychické a fyzické, práca, voľný čas, zdravý životný štýl v konzumnej spoločnosti, vzťahy medzi chlapcom a dievčaťom, zodpovedný sex, ostych, intimita, hygiena, otvorenosť pre vzťahy ako súčasť zdravého životného štýlu, cieľavedomosť, prosociálnosť,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EA41BF">
      <w:pPr>
        <w:pStyle w:val="slovanzoznam"/>
        <w:numPr>
          <w:ilvl w:val="0"/>
          <w:numId w:val="294"/>
        </w:numPr>
        <w:jc w:val="both"/>
        <w:rPr>
          <w:rFonts w:ascii="Arial" w:hAnsi="Arial" w:cs="Arial"/>
          <w:sz w:val="20"/>
          <w:szCs w:val="20"/>
        </w:rPr>
      </w:pPr>
      <w:r w:rsidRPr="002E7585">
        <w:rPr>
          <w:rFonts w:ascii="Arial" w:hAnsi="Arial" w:cs="Arial"/>
          <w:b/>
          <w:sz w:val="20"/>
          <w:szCs w:val="20"/>
        </w:rPr>
        <w:t>Závislosti</w:t>
      </w:r>
      <w:r w:rsidRPr="002E7585">
        <w:rPr>
          <w:rFonts w:ascii="Arial" w:hAnsi="Arial" w:cs="Arial"/>
          <w:sz w:val="20"/>
          <w:szCs w:val="20"/>
        </w:rPr>
        <w:t xml:space="preserve"> 8 hodín, témy</w:t>
      </w:r>
      <w:r w:rsidRPr="002E7585">
        <w:rPr>
          <w:rFonts w:ascii="Arial" w:hAnsi="Arial" w:cs="Arial"/>
          <w:b/>
          <w:sz w:val="20"/>
          <w:szCs w:val="20"/>
        </w:rPr>
        <w:t xml:space="preserve"> –</w:t>
      </w:r>
      <w:r w:rsidRPr="002E7585">
        <w:rPr>
          <w:rFonts w:ascii="Arial" w:hAnsi="Arial" w:cs="Arial"/>
          <w:sz w:val="20"/>
          <w:szCs w:val="20"/>
        </w:rPr>
        <w:t xml:space="preserve"> závislosti, sekty a kulty, sloboda od závislostí a zdravý životný štýl</w:t>
      </w:r>
    </w:p>
    <w:p w:rsidR="002E7585" w:rsidRPr="002E7585" w:rsidRDefault="002E7585" w:rsidP="002E7585">
      <w:pPr>
        <w:pStyle w:val="Odsekzoznamu"/>
        <w:rPr>
          <w:rFonts w:ascii="Arial" w:hAnsi="Arial" w:cs="Arial"/>
          <w:b/>
          <w:sz w:val="20"/>
          <w:szCs w:val="20"/>
        </w:rPr>
      </w:pPr>
    </w:p>
    <w:p w:rsidR="002E7585" w:rsidRPr="002E7585" w:rsidRDefault="002E7585" w:rsidP="00EA41BF">
      <w:pPr>
        <w:pStyle w:val="slovanzoznam"/>
        <w:numPr>
          <w:ilvl w:val="0"/>
          <w:numId w:val="294"/>
        </w:numPr>
        <w:jc w:val="both"/>
        <w:rPr>
          <w:rFonts w:ascii="Arial" w:hAnsi="Arial" w:cs="Arial"/>
          <w:sz w:val="20"/>
          <w:szCs w:val="20"/>
        </w:rPr>
      </w:pPr>
      <w:r w:rsidRPr="002E7585">
        <w:rPr>
          <w:rFonts w:ascii="Arial" w:hAnsi="Arial" w:cs="Arial"/>
          <w:b/>
          <w:sz w:val="20"/>
          <w:szCs w:val="20"/>
        </w:rPr>
        <w:t>Masmediálne vplyvy</w:t>
      </w:r>
      <w:r w:rsidRPr="002E7585">
        <w:rPr>
          <w:rFonts w:ascii="Arial" w:hAnsi="Arial" w:cs="Arial"/>
          <w:sz w:val="20"/>
          <w:szCs w:val="20"/>
        </w:rPr>
        <w:t xml:space="preserve"> 9 hodín, témy</w:t>
      </w:r>
      <w:r w:rsidRPr="002E7585">
        <w:rPr>
          <w:rFonts w:ascii="Arial" w:hAnsi="Arial" w:cs="Arial"/>
          <w:b/>
          <w:sz w:val="20"/>
          <w:szCs w:val="20"/>
        </w:rPr>
        <w:t xml:space="preserve"> – </w:t>
      </w:r>
      <w:r w:rsidRPr="002E7585">
        <w:rPr>
          <w:rFonts w:ascii="Arial" w:hAnsi="Arial" w:cs="Arial"/>
          <w:sz w:val="20"/>
          <w:szCs w:val="20"/>
        </w:rPr>
        <w:t>masmédiá a ich posolstvo, typy masmediálnych produktov, kritický divák, užívanie internetu, sociálne siete</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0"/>
        </w:numPr>
        <w:ind w:left="227"/>
        <w:jc w:val="both"/>
        <w:rPr>
          <w:rFonts w:ascii="Arial" w:hAnsi="Arial" w:cs="Arial"/>
          <w:b/>
          <w:sz w:val="20"/>
          <w:szCs w:val="20"/>
          <w:u w:val="single"/>
        </w:rPr>
      </w:pPr>
    </w:p>
    <w:p w:rsidR="002E7585" w:rsidRPr="002E7585" w:rsidRDefault="002E7585" w:rsidP="002E7585">
      <w:pPr>
        <w:pStyle w:val="slovanzoznam"/>
        <w:numPr>
          <w:ilvl w:val="0"/>
          <w:numId w:val="0"/>
        </w:numPr>
        <w:ind w:left="587"/>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Default="002E7585" w:rsidP="002E7585">
      <w:pPr>
        <w:pStyle w:val="slovanzoznam"/>
        <w:numPr>
          <w:ilvl w:val="0"/>
          <w:numId w:val="0"/>
        </w:numPr>
        <w:jc w:val="both"/>
      </w:pPr>
    </w:p>
    <w:p w:rsid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D02032">
        <w:rPr>
          <w:rFonts w:ascii="Arial" w:hAnsi="Arial" w:cs="Arial"/>
          <w:b/>
          <w:u w:val="single"/>
        </w:rPr>
        <w:t xml:space="preserve"> </w:t>
      </w:r>
      <w:r w:rsidRPr="00A33E6C">
        <w:rPr>
          <w:rFonts w:ascii="Arial" w:hAnsi="Arial" w:cs="Arial"/>
          <w:b/>
          <w:sz w:val="28"/>
          <w:u w:val="single"/>
        </w:rPr>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133" w:name="_Toc522027800"/>
            <w:bookmarkStart w:id="134" w:name="_Toc15647469"/>
            <w:bookmarkStart w:id="135" w:name="_Toc50641668"/>
            <w:bookmarkStart w:id="136" w:name="_Toc116125378"/>
            <w:r w:rsidRPr="00D02032">
              <w:rPr>
                <w:rFonts w:ascii="Arial" w:hAnsi="Arial" w:cs="Arial"/>
                <w:b/>
              </w:rPr>
              <w:t>Vzdelávacia oblasť</w:t>
            </w:r>
            <w:bookmarkEnd w:id="133"/>
            <w:bookmarkEnd w:id="134"/>
            <w:bookmarkEnd w:id="135"/>
            <w:bookmarkEnd w:id="136"/>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rPr>
            </w:pPr>
            <w:bookmarkStart w:id="137" w:name="_Toc50641669"/>
            <w:bookmarkStart w:id="138" w:name="_Toc116125379"/>
            <w:r w:rsidRPr="00D02032">
              <w:rPr>
                <w:rFonts w:ascii="Arial" w:hAnsi="Arial" w:cs="Arial"/>
                <w:b/>
              </w:rPr>
              <w:t>Človek a svet práce</w:t>
            </w:r>
            <w:bookmarkEnd w:id="137"/>
            <w:bookmarkEnd w:id="138"/>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A41BF">
      <w:pPr>
        <w:pStyle w:val="slovanzoznam"/>
        <w:numPr>
          <w:ilvl w:val="0"/>
          <w:numId w:val="63"/>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A41BF">
      <w:pPr>
        <w:pStyle w:val="slovanzoznam"/>
        <w:numPr>
          <w:ilvl w:val="0"/>
          <w:numId w:val="63"/>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A41BF">
      <w:pPr>
        <w:pStyle w:val="slovanzoznam"/>
        <w:numPr>
          <w:ilvl w:val="0"/>
          <w:numId w:val="63"/>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A41BF">
      <w:pPr>
        <w:pStyle w:val="slovanzoznam"/>
        <w:numPr>
          <w:ilvl w:val="0"/>
          <w:numId w:val="63"/>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4 hodiny: školský poriadok, pracovný poriadok v školskej dielni, technika, prostredie technické – prírodné – spoločenské, vzťahy medzi nimi, ochrana prírody, negatívne vplyvy techniky</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Človek a výroba v praxi</w:t>
      </w:r>
      <w:r w:rsidRPr="00EE54DF">
        <w:rPr>
          <w:rFonts w:ascii="Arial" w:hAnsi="Arial" w:cs="Arial"/>
          <w:sz w:val="20"/>
          <w:szCs w:val="20"/>
        </w:rPr>
        <w:t xml:space="preserve"> – 12 hodín: remeslo, remeselník, pracovný nástroj, pracovné náradie, remeslá v minulosti a v súčasnosti, výrobok, vznik výrobku: myšlienka – proces výroby – výrobok, návrh výrobku človeku spríjemňujúceho život</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Úžitkové a darčekové predmety</w:t>
      </w:r>
      <w:r w:rsidRPr="00EE54DF">
        <w:rPr>
          <w:rFonts w:ascii="Arial" w:hAnsi="Arial" w:cs="Arial"/>
          <w:sz w:val="20"/>
          <w:szCs w:val="20"/>
        </w:rPr>
        <w:t xml:space="preserve"> -13 hodín: surovina, materiál, polotovar, darčekový a úžitkový predmet, myšlienka, návrh, náčrt, rozmery, náradie a nástroje, postup práce, materiál: špajdľa, vetvička, gaštan, plastelína, kôra, latka, tenký drôt, alobal, kartón a pod. výrobky: náhrdelník; náušnice; náramok; zvieratko; počítadlo; svietnik; kvet; stojan na pero; stojan na „mobil“ a pod.</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4 hodiny: spotrebiče v domácnosti a ich údržba, </w:t>
      </w:r>
      <w:r w:rsidRPr="00EE54DF">
        <w:rPr>
          <w:rFonts w:ascii="Arial" w:hAnsi="Arial" w:cs="Arial"/>
          <w:color w:val="000000"/>
          <w:sz w:val="20"/>
          <w:szCs w:val="20"/>
        </w:rPr>
        <w:t xml:space="preserve">elektrotechnika v domácnosti ,nebezpečenstvo úrazu elektrickým prúdom, </w:t>
      </w:r>
      <w:r w:rsidRPr="00EE54DF">
        <w:rPr>
          <w:rFonts w:ascii="Arial" w:hAnsi="Arial" w:cs="Arial"/>
          <w:sz w:val="20"/>
          <w:szCs w:val="20"/>
        </w:rPr>
        <w:t xml:space="preserve">tepelné a vodné zdroje, hlavný uzáver prívodu vody, plynu, elektrickej energie.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1A7A1F" w:rsidRDefault="00BF56B7" w:rsidP="00BF56B7">
      <w:pPr>
        <w:pStyle w:val="slovanzoznam"/>
        <w:numPr>
          <w:ilvl w:val="0"/>
          <w:numId w:val="0"/>
        </w:numPr>
        <w:jc w:val="center"/>
        <w:rPr>
          <w:rFonts w:ascii="Arial" w:hAnsi="Arial" w:cs="Arial"/>
          <w:b/>
          <w:sz w:val="28"/>
          <w:u w:val="single"/>
        </w:rPr>
      </w:pPr>
      <w:r w:rsidRPr="001A7A1F">
        <w:rPr>
          <w:rFonts w:ascii="Arial" w:hAnsi="Arial" w:cs="Arial"/>
          <w:b/>
          <w:sz w:val="28"/>
          <w:u w:val="single"/>
        </w:rPr>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Vzdelávacia oblasť</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Človek a svet práce</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Šiesty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D02032"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A41BF">
      <w:pPr>
        <w:pStyle w:val="slovanzoznam"/>
        <w:numPr>
          <w:ilvl w:val="0"/>
          <w:numId w:val="64"/>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A41BF">
      <w:pPr>
        <w:pStyle w:val="slovanzoznam"/>
        <w:numPr>
          <w:ilvl w:val="0"/>
          <w:numId w:val="64"/>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A41BF">
      <w:pPr>
        <w:numPr>
          <w:ilvl w:val="0"/>
          <w:numId w:val="30"/>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A41BF">
      <w:pPr>
        <w:pStyle w:val="slovanzoznam"/>
        <w:numPr>
          <w:ilvl w:val="0"/>
          <w:numId w:val="64"/>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A41BF">
      <w:pPr>
        <w:pStyle w:val="slovanzoznam"/>
        <w:numPr>
          <w:ilvl w:val="0"/>
          <w:numId w:val="64"/>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2 hodiny: školský poriadok, pracovný poriadok v školskej dielni, významné etapy v dejinách vývoja techniky v Európe a vo svete, vynález, patent, objav a ich spoločenský význam, proces vzniku výrobku: myšlienka – konštruovanie – výroba – použitie výrobkov – likvidácia a recyklácia.</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bCs/>
          <w:sz w:val="20"/>
          <w:szCs w:val="20"/>
        </w:rPr>
        <w:t xml:space="preserve">Grafická komunikácia v technike </w:t>
      </w:r>
      <w:r w:rsidRPr="00EE54DF">
        <w:rPr>
          <w:rFonts w:ascii="Arial" w:hAnsi="Arial" w:cs="Arial"/>
          <w:sz w:val="20"/>
          <w:szCs w:val="20"/>
        </w:rPr>
        <w:t xml:space="preserve"> – 4 hodín:  zobrazovanie v technike, </w:t>
      </w:r>
      <w:r w:rsidRPr="00EE54DF">
        <w:rPr>
          <w:rFonts w:ascii="Arial" w:hAnsi="Arial" w:cs="Arial"/>
          <w:color w:val="000000"/>
          <w:sz w:val="20"/>
          <w:szCs w:val="20"/>
        </w:rPr>
        <w:t xml:space="preserve">návrh, náčrt, technický náčrt, piktogram, technický výkres, kóta, kótovanie, druhy čiar, mierka, zobrazovanie telies na jednu priemetňu – nárysňu, čítanie jednoduchého technického výkresu, vlastný jednoduchý výrobok, odporúčané výrobky: sú uvedené v rámci nasledujúceho tematického celku </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Technické materiály a pracovné postupy ich spracovania -  </w:t>
      </w:r>
      <w:r w:rsidRPr="00EE54DF">
        <w:rPr>
          <w:rFonts w:ascii="Arial" w:hAnsi="Arial" w:cs="Arial"/>
          <w:sz w:val="20"/>
          <w:szCs w:val="20"/>
        </w:rPr>
        <w:t>17</w:t>
      </w:r>
      <w:r w:rsidRPr="00EE54DF">
        <w:rPr>
          <w:rFonts w:ascii="Arial" w:hAnsi="Arial" w:cs="Arial"/>
          <w:b/>
          <w:sz w:val="20"/>
          <w:szCs w:val="20"/>
        </w:rPr>
        <w:t xml:space="preserve"> </w:t>
      </w:r>
      <w:r w:rsidRPr="00EE54DF">
        <w:rPr>
          <w:rFonts w:ascii="Arial" w:hAnsi="Arial" w:cs="Arial"/>
          <w:sz w:val="20"/>
          <w:szCs w:val="20"/>
        </w:rPr>
        <w:t>hodín: drevo – stavba, štruktúra, rozdelenie, vlastnosti, drevo – ťažba, surovina, spracovanie, druhy reziva, polotovary, použitie, pracovné postupy: meranie a obrysovanie, rezanie, rašpľovanie, pilovanie, brúsenie, vŕtanie, lepenie, spájanie klincami a skrutkami, povrchová úprava, výrobok z dreva výrobky: kŕmidlo pre vtáčikov (do klietky; do exteriéru); stojan na varešky; počítadlo; rámik na obraz; krabička na šperky; stojan na „mobil“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výroba železa a ocele, surovina, kovy – rozdelenie, vlastnosti, polotovary, použitie, pracovné postupy: meranie a obrysovanie, vyrovnávanie, strihanie, štikanie, ohýbanie, pilovanie, prebíjanie, vysekávanie, povrchová úprava, samostatná práca, výrobok z kovu, výrobky: ozdobná brošňa alebo retiazka; kvet; košík; stojan na písacie potreby; oplietané vajíčko; zvonkohra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plasty – rozdelenie, vlastnosti, druhy, výroba plastov, surovina, použitie, likvidácia a recyklácia, pracovné postupy: meranie a obrysovanie, rezanie, pilovanie, vŕtanie, leštenie a matovanie, lepenie, spoj skrutkou, samostatná práca, výrobok z plastu</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výrobky: prívesok na kľúče; stierka na cesto; kvet; hodiny; škrabka na okno; pokladnička; ozdoba na vianočný stromček; veľkonočný svietnik a pod.</w:t>
      </w:r>
    </w:p>
    <w:p w:rsidR="00BF56B7" w:rsidRPr="00EE54DF" w:rsidRDefault="00BF56B7" w:rsidP="00EE54DF">
      <w:pPr>
        <w:pStyle w:val="slovanzoznam"/>
        <w:numPr>
          <w:ilvl w:val="0"/>
          <w:numId w:val="0"/>
        </w:numPr>
        <w:spacing w:line="276" w:lineRule="auto"/>
        <w:ind w:left="360" w:hanging="360"/>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sz w:val="20"/>
          <w:szCs w:val="20"/>
        </w:rPr>
      </w:pPr>
      <w:r w:rsidRPr="00EE54DF">
        <w:rPr>
          <w:rFonts w:ascii="Arial" w:hAnsi="Arial" w:cs="Arial"/>
          <w:b/>
          <w:color w:val="auto"/>
          <w:sz w:val="20"/>
          <w:szCs w:val="20"/>
        </w:rPr>
        <w:t>4.  Elektrická energia, elektrické obvody</w:t>
      </w:r>
      <w:r w:rsidRPr="00EE54DF">
        <w:rPr>
          <w:rFonts w:ascii="Arial" w:hAnsi="Arial" w:cs="Arial"/>
          <w:sz w:val="20"/>
          <w:szCs w:val="20"/>
        </w:rPr>
        <w:t xml:space="preserve"> -    6 hodín: elektrická energia, výroba – premena energií, zdroje, využitie v priemysle a v domácnosti, šetrenie elektrickou energiou elektrické obvody prvky a schematické značky, schémy elektrických obvodov, elektrotechnická stavebnica, nebezpečný odpad – jeho zber a separovanie (monočlánky, batérie, akumulátory), účinky elektrického prúdu, prvá pomoc pri úraze elektrickým prúdom. </w:t>
      </w:r>
    </w:p>
    <w:p w:rsidR="00BF56B7" w:rsidRPr="00EE54DF" w:rsidRDefault="00BF56B7" w:rsidP="00EE54DF">
      <w:pPr>
        <w:pStyle w:val="Default"/>
        <w:spacing w:line="276" w:lineRule="auto"/>
        <w:ind w:left="284" w:hanging="284"/>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bCs/>
          <w:sz w:val="20"/>
          <w:szCs w:val="20"/>
        </w:rPr>
      </w:pPr>
      <w:r w:rsidRPr="00EE54DF">
        <w:rPr>
          <w:rFonts w:ascii="Arial" w:hAnsi="Arial" w:cs="Arial"/>
          <w:b/>
          <w:sz w:val="20"/>
          <w:szCs w:val="20"/>
        </w:rPr>
        <w:t>5.</w:t>
      </w:r>
      <w:r w:rsidRPr="00EE54DF">
        <w:rPr>
          <w:rFonts w:ascii="Arial" w:hAnsi="Arial" w:cs="Arial"/>
          <w:sz w:val="20"/>
          <w:szCs w:val="20"/>
        </w:rPr>
        <w:t xml:space="preserve"> </w:t>
      </w:r>
      <w:r w:rsidRPr="00EE54DF">
        <w:rPr>
          <w:rFonts w:ascii="Arial" w:hAnsi="Arial" w:cs="Arial"/>
          <w:b/>
          <w:bCs/>
          <w:sz w:val="20"/>
          <w:szCs w:val="20"/>
        </w:rPr>
        <w:t xml:space="preserve">Jednoduché stroje a mechanizmy - </w:t>
      </w:r>
      <w:r w:rsidRPr="00EE54DF">
        <w:rPr>
          <w:rFonts w:ascii="Arial" w:hAnsi="Arial" w:cs="Arial"/>
          <w:bCs/>
          <w:sz w:val="20"/>
          <w:szCs w:val="20"/>
        </w:rPr>
        <w:t xml:space="preserve"> 2</w:t>
      </w:r>
      <w:r w:rsidRPr="00EE54DF">
        <w:rPr>
          <w:rFonts w:ascii="Arial" w:hAnsi="Arial" w:cs="Arial"/>
          <w:b/>
          <w:bCs/>
          <w:sz w:val="20"/>
          <w:szCs w:val="20"/>
        </w:rPr>
        <w:t xml:space="preserve"> </w:t>
      </w:r>
      <w:r w:rsidRPr="00EE54DF">
        <w:rPr>
          <w:rFonts w:ascii="Arial" w:hAnsi="Arial" w:cs="Arial"/>
          <w:bCs/>
          <w:sz w:val="20"/>
          <w:szCs w:val="20"/>
        </w:rPr>
        <w:t>hodiny: jednoduché stroje, mechanizmy, prevody ‒ druhy a princípy, využitie (mechanické hračky, mechanické prístroje a zariadenia v domácnosti a v praxi)</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Default"/>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2 hodiny: oprava omietok, maľovanie, tapetovanie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tandard"/>
        <w:spacing w:line="276" w:lineRule="auto"/>
        <w:ind w:left="720"/>
        <w:jc w:val="both"/>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BF56B7" w:rsidRPr="00C22D3F" w:rsidRDefault="00BF56B7" w:rsidP="00BF56B7">
      <w:pPr>
        <w:pStyle w:val="slovanzoznam"/>
        <w:numPr>
          <w:ilvl w:val="0"/>
          <w:numId w:val="0"/>
        </w:numPr>
        <w:tabs>
          <w:tab w:val="num" w:pos="432"/>
        </w:tabs>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svet práce</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Technika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A41BF">
      <w:pPr>
        <w:pStyle w:val="slovanzoznam"/>
        <w:numPr>
          <w:ilvl w:val="0"/>
          <w:numId w:val="93"/>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A41BF">
      <w:pPr>
        <w:pStyle w:val="slovanzoznam"/>
        <w:numPr>
          <w:ilvl w:val="0"/>
          <w:numId w:val="9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A33E6C">
      <w:pPr>
        <w:rPr>
          <w:rFonts w:ascii="Arial" w:hAnsi="Arial" w:cs="Arial"/>
          <w:sz w:val="20"/>
          <w:szCs w:val="20"/>
        </w:rPr>
      </w:pP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rozlíšia a bezpečne použijú prírodné a technické materiály, nástroje, náradie a zariadenia;</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si osvoja dodržiavanie stanovených pravidiel a adaptujú sa na zmenené alebo nové úlohy a pracovné podmienky;</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experimentujú s nápadmi, materiálmi, technológiami a technikami;</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si vytvoria vhodné návyky pre rodinný život;</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pociťujú zodpovednosť za svoje zdravie, ľudské vzťahy a financie ako aj za pohodlie a bezpečnosť v ich bezprostrednom okolí;</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cítia zodpovednosť za kvalitu svojich i spoločných výsledkov práce;</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vytrvalo a sústavne plnia základné úlohy, uplatňujú tvorivosť a vlastné nápady pri pracovnej činnosti a pri vynakladaní úsilia na dosiahnutie kvalitného výsledku;</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si vytvoria nový postoj a hodnoty vo vzťahu k práci človeka a životnému prostrediu;</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chápu prácu a pracovné činnosti ako príležitosti na sebarealizáciu, sebaaktualizáciu a na rozvíjanie podnikateľského myslenia;</w:t>
      </w:r>
    </w:p>
    <w:p w:rsidR="00A33E6C" w:rsidRPr="00A33E6C" w:rsidRDefault="00A33E6C" w:rsidP="00EA41BF">
      <w:pPr>
        <w:numPr>
          <w:ilvl w:val="0"/>
          <w:numId w:val="30"/>
        </w:numPr>
        <w:jc w:val="left"/>
        <w:rPr>
          <w:rFonts w:ascii="Arial" w:hAnsi="Arial" w:cs="Arial"/>
          <w:sz w:val="20"/>
          <w:szCs w:val="20"/>
        </w:rPr>
      </w:pPr>
      <w:r w:rsidRPr="00A33E6C">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A33E6C" w:rsidRPr="00A33E6C" w:rsidRDefault="00A33E6C" w:rsidP="00A33E6C">
      <w:pPr>
        <w:ind w:left="720"/>
        <w:rPr>
          <w:rFonts w:ascii="Arial" w:hAnsi="Arial" w:cs="Arial"/>
          <w:sz w:val="20"/>
          <w:szCs w:val="20"/>
        </w:rPr>
      </w:pPr>
    </w:p>
    <w:p w:rsidR="00A33E6C" w:rsidRPr="00A33E6C" w:rsidRDefault="00A33E6C" w:rsidP="00EA41BF">
      <w:pPr>
        <w:pStyle w:val="slovanzoznam"/>
        <w:numPr>
          <w:ilvl w:val="0"/>
          <w:numId w:val="9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Mediálna výchova, Multikultúrna výchova, Ochrana života a zdravia</w:t>
      </w:r>
      <w:r w:rsidRPr="00A33E6C">
        <w:rPr>
          <w:rFonts w:ascii="Arial" w:hAnsi="Arial" w:cs="Arial"/>
          <w:sz w:val="20"/>
          <w:szCs w:val="20"/>
        </w:rPr>
        <w:t>, Čitateľská gramotnosť(CGT), Informačná a digitálna gramotnosť(IDG), Prírodovedná gramotnosť (PDG).</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A41BF">
      <w:pPr>
        <w:pStyle w:val="slovanzoznam"/>
        <w:numPr>
          <w:ilvl w:val="0"/>
          <w:numId w:val="9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1.   Grafická komunikácia v technike </w:t>
      </w:r>
      <w:r w:rsidRPr="00A33E6C">
        <w:rPr>
          <w:rFonts w:ascii="Arial" w:hAnsi="Arial" w:cs="Arial"/>
          <w:b/>
          <w:sz w:val="20"/>
          <w:szCs w:val="20"/>
        </w:rPr>
        <w:t xml:space="preserve"> </w:t>
      </w:r>
      <w:r w:rsidRPr="00A33E6C">
        <w:rPr>
          <w:rFonts w:ascii="Arial" w:hAnsi="Arial" w:cs="Arial"/>
          <w:sz w:val="20"/>
          <w:szCs w:val="20"/>
        </w:rPr>
        <w:t xml:space="preserve">-  6 hodín: školský poriadok, pracovný poriadok v školskej dielni zobrazovanie telies na tri priemetne, technická dokumentácia výrobku návrh, technický výkres vlastného jednoduchého výrobku z dreva (kombinovaného výrobku) výrobky: sú uvedené v rámci nasledujúceho tematického celku; návrh výrobku (polotovar, pracovné postupy... usmerňuje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učiteľ) má byť realizovateľný v rámci nasledujúceho tematického celku </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2.  Technické materiály a pracovné postupy ich spracovania  </w:t>
      </w:r>
      <w:r w:rsidRPr="00A33E6C">
        <w:rPr>
          <w:rFonts w:ascii="Arial" w:hAnsi="Arial" w:cs="Arial"/>
          <w:sz w:val="20"/>
          <w:szCs w:val="20"/>
        </w:rPr>
        <w:t xml:space="preserve"> – 15 hodín:  technické materiály – kovy, drevo, plasty, keramické materiály, sklo, guma, textil, kompozitné materiály, vlastnosti a využitie pracovné postupy obrábania dreva: rezanie, dlabanie, vŕtanie, lepenie, spájanie skrutkami, spájanie dreva plátovaním, povrchová úprava pracovné postupy obrábania kovov: rezanie, pilovanie, vŕtanie,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nitovanie, ohýbanie pracovné postupy obrábania plastov: vŕtanie, lepenie, ohýbanie, tvárnenie, spájanie skrutkami samostatná práca, výrobok kombináciou materiálov výrobky: otvárač na veká fliaš; vianočný svietnik; značkovač záhradného záhonu; hviezdicová miska pod kvetináč; dopravná značka; netradičný prívesok; forma na odlievanie panáčika /autíčka; kyprič pôdy a pod. </w:t>
      </w:r>
    </w:p>
    <w:p w:rsidR="00A33E6C" w:rsidRPr="00A33E6C" w:rsidRDefault="00A33E6C" w:rsidP="00A33E6C">
      <w:pPr>
        <w:pStyle w:val="slovanzoznam"/>
        <w:numPr>
          <w:ilvl w:val="0"/>
          <w:numId w:val="0"/>
        </w:numPr>
        <w:ind w:left="360"/>
        <w:jc w:val="both"/>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3. </w:t>
      </w:r>
      <w:r w:rsidRPr="00A33E6C">
        <w:rPr>
          <w:rFonts w:ascii="Arial" w:hAnsi="Arial" w:cs="Arial"/>
          <w:b/>
          <w:bCs/>
          <w:sz w:val="20"/>
          <w:szCs w:val="20"/>
        </w:rPr>
        <w:t xml:space="preserve">Stroje a zariadenia v domácnosti </w:t>
      </w:r>
      <w:r w:rsidRPr="00A33E6C">
        <w:rPr>
          <w:rFonts w:ascii="Arial" w:hAnsi="Arial" w:cs="Arial"/>
          <w:b/>
          <w:sz w:val="20"/>
          <w:szCs w:val="20"/>
        </w:rPr>
        <w:t xml:space="preserve"> -  </w:t>
      </w:r>
      <w:r w:rsidRPr="00A33E6C">
        <w:rPr>
          <w:rFonts w:ascii="Arial" w:hAnsi="Arial" w:cs="Arial"/>
          <w:sz w:val="20"/>
          <w:szCs w:val="20"/>
        </w:rPr>
        <w:t>6</w:t>
      </w:r>
      <w:r w:rsidRPr="00A33E6C">
        <w:rPr>
          <w:rFonts w:ascii="Arial" w:hAnsi="Arial" w:cs="Arial"/>
          <w:b/>
          <w:sz w:val="20"/>
          <w:szCs w:val="20"/>
        </w:rPr>
        <w:t xml:space="preserve"> </w:t>
      </w:r>
      <w:r w:rsidRPr="00A33E6C">
        <w:rPr>
          <w:rFonts w:ascii="Arial" w:hAnsi="Arial" w:cs="Arial"/>
          <w:sz w:val="20"/>
          <w:szCs w:val="20"/>
        </w:rPr>
        <w:t xml:space="preserve">hodín: stroje a zariadenia – mechanické, plynové, benzínové, elektrické stroje a zariadenia – charakteristika, návody na obsluhu a údržbu, bezpečné používanie </w:t>
      </w:r>
    </w:p>
    <w:p w:rsidR="00A33E6C" w:rsidRPr="00A33E6C" w:rsidRDefault="00A33E6C" w:rsidP="00A33E6C">
      <w:pPr>
        <w:pStyle w:val="slovanzoznam"/>
        <w:numPr>
          <w:ilvl w:val="0"/>
          <w:numId w:val="0"/>
        </w:numPr>
        <w:ind w:left="360" w:hanging="360"/>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color w:val="auto"/>
          <w:sz w:val="20"/>
          <w:szCs w:val="20"/>
        </w:rPr>
        <w:t xml:space="preserve">4.  </w:t>
      </w:r>
      <w:r w:rsidRPr="00A33E6C">
        <w:rPr>
          <w:rFonts w:ascii="Arial" w:hAnsi="Arial" w:cs="Arial"/>
          <w:sz w:val="20"/>
          <w:szCs w:val="20"/>
        </w:rPr>
        <w:t xml:space="preserve"> </w:t>
      </w:r>
      <w:r w:rsidRPr="00A33E6C">
        <w:rPr>
          <w:rFonts w:ascii="Arial" w:hAnsi="Arial" w:cs="Arial"/>
          <w:b/>
          <w:bCs/>
          <w:sz w:val="20"/>
          <w:szCs w:val="20"/>
        </w:rPr>
        <w:t xml:space="preserve">Svet práce </w:t>
      </w:r>
      <w:r w:rsidRPr="00A33E6C">
        <w:rPr>
          <w:rFonts w:ascii="Arial" w:hAnsi="Arial" w:cs="Arial"/>
          <w:sz w:val="20"/>
          <w:szCs w:val="20"/>
        </w:rPr>
        <w:t xml:space="preserve">-    2 hodiny: trh práce – povolanie ľudí, druhy pracovísk, pracovných prostriedkov, pracovných objektov, charakter a druhy pracovných činností, kvalifikačné, zdravotné a osobnostné požiadavky, rovnosť príležitostí na trhu práce možnosti vzdelávania – náplň učebných a študijných odborov, prijímacie skúšky, informácie a poradenské služby zamestnanie – pracovné príležitosti v obci (regióne), spôsoby hľadania zamestnania, písanie životopisu, motivačného listu, pohovor u zamestnávateľa, problémy nezamestnanosti, úrady práce, práva a povinnosti zamestnancov a zamestnávateľov </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i/>
          <w:sz w:val="20"/>
          <w:szCs w:val="20"/>
        </w:rPr>
      </w:pPr>
      <w:r w:rsidRPr="00A33E6C">
        <w:rPr>
          <w:rFonts w:ascii="Arial" w:hAnsi="Arial" w:cs="Arial"/>
          <w:i/>
          <w:sz w:val="20"/>
          <w:szCs w:val="20"/>
        </w:rPr>
        <w:t>Ekonomika domácnosti</w:t>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Domáce práce a údržba domácnosti</w:t>
      </w:r>
      <w:r w:rsidRPr="00A33E6C">
        <w:rPr>
          <w:rFonts w:ascii="Arial" w:hAnsi="Arial" w:cs="Arial"/>
          <w:sz w:val="20"/>
          <w:szCs w:val="20"/>
        </w:rPr>
        <w:t xml:space="preserve"> – 4 hodiny:  stavebnice (konštrukčné, elektrotechnické, elektronické) zostavovanie modelov </w:t>
      </w:r>
    </w:p>
    <w:p w:rsidR="00A33E6C" w:rsidRPr="00A33E6C" w:rsidRDefault="00A33E6C" w:rsidP="00A33E6C">
      <w:pPr>
        <w:pStyle w:val="slovanzoznam"/>
        <w:numPr>
          <w:ilvl w:val="0"/>
          <w:numId w:val="0"/>
        </w:numPr>
        <w:rPr>
          <w:rFonts w:ascii="Arial" w:hAnsi="Arial" w:cs="Arial"/>
          <w:color w:val="FF0000"/>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720"/>
        <w:jc w:val="both"/>
        <w:rPr>
          <w:rFonts w:ascii="Arial" w:hAnsi="Arial" w:cs="Arial"/>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Default="00A33E6C"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Default="000711DD" w:rsidP="00A33E6C">
      <w:pPr>
        <w:pStyle w:val="Standard"/>
        <w:ind w:left="720"/>
        <w:jc w:val="both"/>
        <w:rPr>
          <w:rFonts w:cs="Times New Roman"/>
        </w:rPr>
      </w:pPr>
    </w:p>
    <w:p w:rsidR="000711DD" w:rsidRPr="000B32CA" w:rsidRDefault="000711DD" w:rsidP="00A33E6C">
      <w:pPr>
        <w:pStyle w:val="Standard"/>
        <w:ind w:left="720"/>
        <w:jc w:val="both"/>
        <w:rPr>
          <w:rFonts w:cs="Times New Roman"/>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Človek a svet práce</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Technika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1h       ročne: 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57"/>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EA41BF">
      <w:pPr>
        <w:pStyle w:val="slovanzoznam"/>
        <w:numPr>
          <w:ilvl w:val="0"/>
          <w:numId w:val="25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Žiaci:</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rozlíšia a bezpečne použijú prírodné a technické materiály, nástroje, náradie a zariadenia;</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osvoja dodržiavanie stanovených pravidiel a adaptujú sa na zmenené alebo nové úlohy a pracovné podmienky;</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experimentujú s nápadmi, materiálmi, technológiami a technikami;</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vytvoria vhodné návyky pre rodinný život;</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pociťujú zodpovednosť za svoje zdravie, ľudské vzťahy a financie ako aj za pohodlie a bezpečnosť v ich bezprostrednom okolí;</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cítia zodpovednosť za kvalitu svojich i spoločných výsledkov práce;</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vytrvalo a sústavne plnia základné úlohy, uplatňujú tvorivosť a vlastné nápady pri pracovnej činnosti a pri vynakladaní úsilia na dosiahnutie kvalitného výsledku;</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vytvoria nový postoj a hodnoty vo vzťahu k práci človeka a životnému prostrediu;</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chápu prácu a pracovné činnosti ako príležitosti na sebarealizáciu, sebaaktualizáciu a na rozvíjanie podnikateľského myslenia;</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1300FE" w:rsidRPr="001300FE" w:rsidRDefault="001300FE" w:rsidP="001300FE">
      <w:pPr>
        <w:ind w:left="720"/>
        <w:rPr>
          <w:rFonts w:ascii="Arial" w:hAnsi="Arial" w:cs="Arial"/>
          <w:sz w:val="20"/>
          <w:szCs w:val="20"/>
        </w:rPr>
      </w:pPr>
    </w:p>
    <w:p w:rsidR="001300FE" w:rsidRPr="001300FE" w:rsidRDefault="001300FE" w:rsidP="00EA41BF">
      <w:pPr>
        <w:pStyle w:val="slovanzoznam"/>
        <w:numPr>
          <w:ilvl w:val="0"/>
          <w:numId w:val="25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ISCED 2:</w:t>
      </w: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bCs/>
          <w:sz w:val="20"/>
          <w:szCs w:val="20"/>
        </w:rPr>
        <w:t>Osobnostný a sociálny rozvoj, Environmentálna výchova, Mediálna výchova, Multikultúrna výchova, Ochrana života a zdravia</w:t>
      </w:r>
      <w:r w:rsidRPr="001300FE">
        <w:rPr>
          <w:rFonts w:ascii="Arial" w:hAnsi="Arial" w:cs="Arial"/>
          <w:sz w:val="20"/>
          <w:szCs w:val="20"/>
        </w:rPr>
        <w:t>, Čitateľská gramotnosť(CGT), Informačná a digitálna gramotnosť(IDG), Prírodovedná gramotnosť (PDG).</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EA41BF">
      <w:pPr>
        <w:pStyle w:val="slovanzoznam"/>
        <w:numPr>
          <w:ilvl w:val="0"/>
          <w:numId w:val="25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1.    Elekt</w:t>
      </w:r>
      <w:r w:rsidRPr="001300FE">
        <w:rPr>
          <w:rFonts w:ascii="Arial" w:hAnsi="Arial" w:cs="Arial"/>
          <w:b/>
          <w:bCs/>
          <w:spacing w:val="-1"/>
          <w:sz w:val="20"/>
          <w:szCs w:val="20"/>
        </w:rPr>
        <w:t>r</w:t>
      </w:r>
      <w:r w:rsidRPr="001300FE">
        <w:rPr>
          <w:rFonts w:ascii="Arial" w:hAnsi="Arial" w:cs="Arial"/>
          <w:b/>
          <w:bCs/>
          <w:sz w:val="20"/>
          <w:szCs w:val="20"/>
        </w:rPr>
        <w:t>ické spo</w:t>
      </w:r>
      <w:r w:rsidRPr="001300FE">
        <w:rPr>
          <w:rFonts w:ascii="Arial" w:hAnsi="Arial" w:cs="Arial"/>
          <w:b/>
          <w:bCs/>
          <w:spacing w:val="-1"/>
          <w:sz w:val="20"/>
          <w:szCs w:val="20"/>
        </w:rPr>
        <w:t>tre</w:t>
      </w:r>
      <w:r w:rsidRPr="001300FE">
        <w:rPr>
          <w:rFonts w:ascii="Arial" w:hAnsi="Arial" w:cs="Arial"/>
          <w:b/>
          <w:bCs/>
          <w:spacing w:val="1"/>
          <w:sz w:val="20"/>
          <w:szCs w:val="20"/>
        </w:rPr>
        <w:t>b</w:t>
      </w:r>
      <w:r w:rsidRPr="001300FE">
        <w:rPr>
          <w:rFonts w:ascii="Arial" w:hAnsi="Arial" w:cs="Arial"/>
          <w:b/>
          <w:bCs/>
          <w:sz w:val="20"/>
          <w:szCs w:val="20"/>
        </w:rPr>
        <w:t>iče</w:t>
      </w:r>
      <w:r w:rsidRPr="001300FE">
        <w:rPr>
          <w:rFonts w:ascii="Arial" w:hAnsi="Arial" w:cs="Arial"/>
          <w:b/>
          <w:bCs/>
          <w:spacing w:val="-1"/>
          <w:sz w:val="20"/>
          <w:szCs w:val="20"/>
        </w:rPr>
        <w:t xml:space="preserve"> </w:t>
      </w:r>
      <w:r w:rsidRPr="001300FE">
        <w:rPr>
          <w:rFonts w:ascii="Arial" w:hAnsi="Arial" w:cs="Arial"/>
          <w:b/>
          <w:bCs/>
          <w:sz w:val="20"/>
          <w:szCs w:val="20"/>
        </w:rPr>
        <w:t>v</w:t>
      </w:r>
      <w:r w:rsidRPr="001300FE">
        <w:rPr>
          <w:rFonts w:ascii="Arial" w:hAnsi="Arial" w:cs="Arial"/>
          <w:b/>
          <w:bCs/>
          <w:spacing w:val="4"/>
          <w:sz w:val="20"/>
          <w:szCs w:val="20"/>
        </w:rPr>
        <w:t xml:space="preserve"> </w:t>
      </w:r>
      <w:r w:rsidRPr="001300FE">
        <w:rPr>
          <w:rFonts w:ascii="Arial" w:hAnsi="Arial" w:cs="Arial"/>
          <w:b/>
          <w:bCs/>
          <w:spacing w:val="1"/>
          <w:sz w:val="20"/>
          <w:szCs w:val="20"/>
        </w:rPr>
        <w:t>d</w:t>
      </w:r>
      <w:r w:rsidRPr="001300FE">
        <w:rPr>
          <w:rFonts w:ascii="Arial" w:hAnsi="Arial" w:cs="Arial"/>
          <w:b/>
          <w:bCs/>
          <w:sz w:val="20"/>
          <w:szCs w:val="20"/>
        </w:rPr>
        <w:t>o</w:t>
      </w:r>
      <w:r w:rsidRPr="001300FE">
        <w:rPr>
          <w:rFonts w:ascii="Arial" w:hAnsi="Arial" w:cs="Arial"/>
          <w:b/>
          <w:bCs/>
          <w:spacing w:val="-3"/>
          <w:sz w:val="20"/>
          <w:szCs w:val="20"/>
        </w:rPr>
        <w:t>m</w:t>
      </w:r>
      <w:r w:rsidRPr="001300FE">
        <w:rPr>
          <w:rFonts w:ascii="Arial" w:hAnsi="Arial" w:cs="Arial"/>
          <w:b/>
          <w:bCs/>
          <w:sz w:val="20"/>
          <w:szCs w:val="20"/>
        </w:rPr>
        <w:t>á</w:t>
      </w:r>
      <w:r w:rsidRPr="001300FE">
        <w:rPr>
          <w:rFonts w:ascii="Arial" w:hAnsi="Arial" w:cs="Arial"/>
          <w:b/>
          <w:bCs/>
          <w:spacing w:val="-1"/>
          <w:sz w:val="20"/>
          <w:szCs w:val="20"/>
        </w:rPr>
        <w:t>c</w:t>
      </w:r>
      <w:r w:rsidRPr="001300FE">
        <w:rPr>
          <w:rFonts w:ascii="Arial" w:hAnsi="Arial" w:cs="Arial"/>
          <w:b/>
          <w:bCs/>
          <w:spacing w:val="1"/>
          <w:sz w:val="20"/>
          <w:szCs w:val="20"/>
        </w:rPr>
        <w:t>n</w:t>
      </w:r>
      <w:r w:rsidRPr="001300FE">
        <w:rPr>
          <w:rFonts w:ascii="Arial" w:hAnsi="Arial" w:cs="Arial"/>
          <w:b/>
          <w:bCs/>
          <w:sz w:val="20"/>
          <w:szCs w:val="20"/>
        </w:rPr>
        <w:t>osti</w:t>
      </w:r>
      <w:r w:rsidRPr="001300FE">
        <w:rPr>
          <w:rFonts w:ascii="Arial" w:hAnsi="Arial" w:cs="Arial"/>
          <w:b/>
          <w:sz w:val="20"/>
          <w:szCs w:val="20"/>
        </w:rPr>
        <w:t xml:space="preserve"> </w:t>
      </w:r>
      <w:r w:rsidRPr="001300FE">
        <w:rPr>
          <w:rFonts w:ascii="Arial" w:hAnsi="Arial" w:cs="Arial"/>
          <w:sz w:val="20"/>
          <w:szCs w:val="20"/>
        </w:rPr>
        <w:t xml:space="preserve">-  4 hodín: </w:t>
      </w:r>
    </w:p>
    <w:p w:rsidR="001300FE" w:rsidRPr="001300FE" w:rsidRDefault="001300FE" w:rsidP="001300FE">
      <w:pPr>
        <w:widowControl w:val="0"/>
        <w:autoSpaceDE w:val="0"/>
        <w:autoSpaceDN w:val="0"/>
        <w:adjustRightInd w:val="0"/>
        <w:spacing w:line="276" w:lineRule="auto"/>
        <w:ind w:left="102" w:right="494" w:firstLine="16"/>
        <w:rPr>
          <w:rFonts w:ascii="Arial" w:hAnsi="Arial" w:cs="Arial"/>
          <w:sz w:val="20"/>
          <w:szCs w:val="20"/>
        </w:rPr>
      </w:pPr>
      <w:r w:rsidRPr="001300FE">
        <w:rPr>
          <w:rFonts w:ascii="Arial" w:hAnsi="Arial" w:cs="Arial"/>
          <w:sz w:val="20"/>
          <w:szCs w:val="20"/>
        </w:rPr>
        <w:t>škols</w:t>
      </w:r>
      <w:r w:rsidRPr="001300FE">
        <w:rPr>
          <w:rFonts w:ascii="Arial" w:hAnsi="Arial" w:cs="Arial"/>
          <w:spacing w:val="2"/>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z w:val="20"/>
          <w:szCs w:val="20"/>
        </w:rPr>
        <w:t>dok, p</w:t>
      </w:r>
      <w:r w:rsidRPr="001300FE">
        <w:rPr>
          <w:rFonts w:ascii="Arial" w:hAnsi="Arial" w:cs="Arial"/>
          <w:spacing w:val="1"/>
          <w:sz w:val="20"/>
          <w:szCs w:val="20"/>
        </w:rPr>
        <w:t>r</w:t>
      </w:r>
      <w:r w:rsidRPr="001300FE">
        <w:rPr>
          <w:rFonts w:ascii="Arial" w:hAnsi="Arial" w:cs="Arial"/>
          <w:spacing w:val="-1"/>
          <w:sz w:val="20"/>
          <w:szCs w:val="20"/>
        </w:rPr>
        <w:t>ac</w:t>
      </w:r>
      <w:r w:rsidRPr="001300FE">
        <w:rPr>
          <w:rFonts w:ascii="Arial" w:hAnsi="Arial" w:cs="Arial"/>
          <w:sz w:val="20"/>
          <w:szCs w:val="20"/>
        </w:rPr>
        <w:t>o</w:t>
      </w:r>
      <w:r w:rsidRPr="001300FE">
        <w:rPr>
          <w:rFonts w:ascii="Arial" w:hAnsi="Arial" w:cs="Arial"/>
          <w:spacing w:val="2"/>
          <w:sz w:val="20"/>
          <w:szCs w:val="20"/>
        </w:rPr>
        <w:t>vn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pacing w:val="2"/>
          <w:sz w:val="20"/>
          <w:szCs w:val="20"/>
        </w:rPr>
        <w:t>d</w:t>
      </w:r>
      <w:r w:rsidRPr="001300FE">
        <w:rPr>
          <w:rFonts w:ascii="Arial" w:hAnsi="Arial" w:cs="Arial"/>
          <w:sz w:val="20"/>
          <w:szCs w:val="20"/>
        </w:rPr>
        <w:t>ok</w:t>
      </w:r>
      <w:r w:rsidRPr="001300FE">
        <w:rPr>
          <w:rFonts w:ascii="Arial" w:hAnsi="Arial" w:cs="Arial"/>
          <w:spacing w:val="1"/>
          <w:sz w:val="20"/>
          <w:szCs w:val="20"/>
        </w:rPr>
        <w:t xml:space="preserve"> </w:t>
      </w:r>
      <w:r w:rsidRPr="001300FE">
        <w:rPr>
          <w:rFonts w:ascii="Arial" w:hAnsi="Arial" w:cs="Arial"/>
          <w:sz w:val="20"/>
          <w:szCs w:val="20"/>
        </w:rPr>
        <w:t xml:space="preserve">v školskej dielni, </w:t>
      </w:r>
      <w:r w:rsidRPr="001300FE">
        <w:rPr>
          <w:rFonts w:ascii="Arial" w:hAnsi="Arial" w:cs="Arial"/>
          <w:spacing w:val="-2"/>
          <w:sz w:val="20"/>
          <w:szCs w:val="20"/>
        </w:rPr>
        <w:t>B</w:t>
      </w:r>
      <w:r w:rsidRPr="001300FE">
        <w:rPr>
          <w:rFonts w:ascii="Arial" w:hAnsi="Arial" w:cs="Arial"/>
          <w:spacing w:val="2"/>
          <w:sz w:val="20"/>
          <w:szCs w:val="20"/>
        </w:rPr>
        <w:t>O</w:t>
      </w:r>
      <w:r w:rsidRPr="001300FE">
        <w:rPr>
          <w:rFonts w:ascii="Arial" w:hAnsi="Arial" w:cs="Arial"/>
          <w:spacing w:val="-3"/>
          <w:sz w:val="20"/>
          <w:szCs w:val="20"/>
        </w:rPr>
        <w:t>Z</w:t>
      </w:r>
      <w:r w:rsidRPr="001300FE">
        <w:rPr>
          <w:rFonts w:ascii="Arial" w:hAnsi="Arial" w:cs="Arial"/>
          <w:sz w:val="20"/>
          <w:szCs w:val="20"/>
        </w:rPr>
        <w:t xml:space="preserve">P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z w:val="20"/>
          <w:szCs w:val="20"/>
        </w:rPr>
        <w:t>ké</w:t>
      </w:r>
      <w:r w:rsidRPr="001300FE">
        <w:rPr>
          <w:rFonts w:ascii="Arial" w:hAnsi="Arial" w:cs="Arial"/>
          <w:spacing w:val="-1"/>
          <w:sz w:val="20"/>
          <w:szCs w:val="20"/>
        </w:rPr>
        <w:t xml:space="preserve"> </w:t>
      </w:r>
      <w:r w:rsidRPr="001300FE">
        <w:rPr>
          <w:rFonts w:ascii="Arial" w:hAnsi="Arial" w:cs="Arial"/>
          <w:sz w:val="20"/>
          <w:szCs w:val="20"/>
        </w:rPr>
        <w:t>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biče</w:t>
      </w:r>
      <w:r w:rsidRPr="001300FE">
        <w:rPr>
          <w:rFonts w:ascii="Arial" w:hAnsi="Arial" w:cs="Arial"/>
          <w:spacing w:val="-1"/>
          <w:sz w:val="20"/>
          <w:szCs w:val="20"/>
        </w:rPr>
        <w:t xml:space="preserve"> </w:t>
      </w:r>
      <w:r w:rsidRPr="001300FE">
        <w:rPr>
          <w:rFonts w:ascii="Arial" w:hAnsi="Arial" w:cs="Arial"/>
          <w:sz w:val="20"/>
          <w:szCs w:val="20"/>
        </w:rPr>
        <w:t xml:space="preserve">v </w:t>
      </w:r>
      <w:r w:rsidRPr="001300FE">
        <w:rPr>
          <w:rFonts w:ascii="Arial" w:hAnsi="Arial" w:cs="Arial"/>
          <w:spacing w:val="2"/>
          <w:sz w:val="20"/>
          <w:szCs w:val="20"/>
        </w:rPr>
        <w:t>d</w:t>
      </w:r>
      <w:r w:rsidRPr="001300FE">
        <w:rPr>
          <w:rFonts w:ascii="Arial" w:hAnsi="Arial" w:cs="Arial"/>
          <w:sz w:val="20"/>
          <w:szCs w:val="20"/>
        </w:rPr>
        <w:t>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2"/>
          <w:sz w:val="20"/>
          <w:szCs w:val="20"/>
        </w:rPr>
        <w:t>i</w:t>
      </w:r>
      <w:r w:rsidRPr="001300FE">
        <w:rPr>
          <w:rFonts w:ascii="Arial" w:hAnsi="Arial" w:cs="Arial"/>
          <w:sz w:val="20"/>
          <w:szCs w:val="20"/>
        </w:rPr>
        <w:t>, dru</w:t>
      </w:r>
      <w:r w:rsidRPr="001300FE">
        <w:rPr>
          <w:rFonts w:ascii="Arial" w:hAnsi="Arial" w:cs="Arial"/>
          <w:spacing w:val="1"/>
          <w:sz w:val="20"/>
          <w:szCs w:val="20"/>
        </w:rPr>
        <w:t>h</w:t>
      </w:r>
      <w:r w:rsidRPr="001300FE">
        <w:rPr>
          <w:rFonts w:ascii="Arial" w:hAnsi="Arial" w:cs="Arial"/>
          <w:sz w:val="20"/>
          <w:szCs w:val="20"/>
        </w:rPr>
        <w:t>y</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 p</w:t>
      </w:r>
      <w:r w:rsidRPr="001300FE">
        <w:rPr>
          <w:rFonts w:ascii="Arial" w:hAnsi="Arial" w:cs="Arial"/>
          <w:spacing w:val="-1"/>
          <w:sz w:val="20"/>
          <w:szCs w:val="20"/>
        </w:rPr>
        <w:t>r</w:t>
      </w:r>
      <w:r w:rsidRPr="001300FE">
        <w:rPr>
          <w:rFonts w:ascii="Arial" w:hAnsi="Arial" w:cs="Arial"/>
          <w:sz w:val="20"/>
          <w:szCs w:val="20"/>
        </w:rPr>
        <w:t xml:space="preserve">incíp </w:t>
      </w:r>
      <w:r w:rsidRPr="001300FE">
        <w:rPr>
          <w:rFonts w:ascii="Arial" w:hAnsi="Arial" w:cs="Arial"/>
          <w:spacing w:val="-1"/>
          <w:sz w:val="20"/>
          <w:szCs w:val="20"/>
        </w:rPr>
        <w:t>č</w:t>
      </w:r>
      <w:r w:rsidRPr="001300FE">
        <w:rPr>
          <w:rFonts w:ascii="Arial" w:hAnsi="Arial" w:cs="Arial"/>
          <w:sz w:val="20"/>
          <w:szCs w:val="20"/>
        </w:rPr>
        <w:t>innosti</w:t>
      </w:r>
      <w:r w:rsidRPr="001300FE">
        <w:rPr>
          <w:rFonts w:ascii="Arial" w:hAnsi="Arial" w:cs="Arial"/>
          <w:spacing w:val="1"/>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widowControl w:val="0"/>
        <w:autoSpaceDE w:val="0"/>
        <w:autoSpaceDN w:val="0"/>
        <w:adjustRightInd w:val="0"/>
        <w:spacing w:before="4" w:line="276" w:lineRule="auto"/>
        <w:ind w:left="10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ra</w:t>
      </w:r>
      <w:r w:rsidRPr="001300FE">
        <w:rPr>
          <w:rFonts w:ascii="Arial" w:hAnsi="Arial" w:cs="Arial"/>
          <w:sz w:val="20"/>
          <w:szCs w:val="20"/>
        </w:rPr>
        <w:t>vid</w:t>
      </w:r>
      <w:r w:rsidRPr="001300FE">
        <w:rPr>
          <w:rFonts w:ascii="Arial" w:hAnsi="Arial" w:cs="Arial"/>
          <w:spacing w:val="1"/>
          <w:sz w:val="20"/>
          <w:szCs w:val="20"/>
        </w:rPr>
        <w:t>l</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p</w:t>
      </w:r>
      <w:r w:rsidRPr="001300FE">
        <w:rPr>
          <w:rFonts w:ascii="Arial" w:hAnsi="Arial" w:cs="Arial"/>
          <w:spacing w:val="-1"/>
          <w:sz w:val="20"/>
          <w:szCs w:val="20"/>
        </w:rPr>
        <w:t>eč</w:t>
      </w:r>
      <w:r w:rsidRPr="001300FE">
        <w:rPr>
          <w:rFonts w:ascii="Arial" w:hAnsi="Arial" w:cs="Arial"/>
          <w:spacing w:val="2"/>
          <w:sz w:val="20"/>
          <w:szCs w:val="20"/>
        </w:rPr>
        <w:t>n</w:t>
      </w:r>
      <w:r w:rsidRPr="001300FE">
        <w:rPr>
          <w:rFonts w:ascii="Arial" w:hAnsi="Arial" w:cs="Arial"/>
          <w:spacing w:val="-1"/>
          <w:sz w:val="20"/>
          <w:szCs w:val="20"/>
        </w:rPr>
        <w:t>é</w:t>
      </w:r>
      <w:r w:rsidRPr="001300FE">
        <w:rPr>
          <w:rFonts w:ascii="Arial" w:hAnsi="Arial" w:cs="Arial"/>
          <w:sz w:val="20"/>
          <w:szCs w:val="20"/>
        </w:rPr>
        <w:t>ho po</w:t>
      </w:r>
      <w:r w:rsidRPr="001300FE">
        <w:rPr>
          <w:rFonts w:ascii="Arial" w:hAnsi="Arial" w:cs="Arial"/>
          <w:spacing w:val="2"/>
          <w:sz w:val="20"/>
          <w:szCs w:val="20"/>
        </w:rPr>
        <w:t>u</w:t>
      </w:r>
      <w:r w:rsidRPr="001300FE">
        <w:rPr>
          <w:rFonts w:ascii="Arial" w:hAnsi="Arial" w:cs="Arial"/>
          <w:spacing w:val="1"/>
          <w:sz w:val="20"/>
          <w:szCs w:val="20"/>
        </w:rPr>
        <w:t>ž</w:t>
      </w:r>
      <w:r w:rsidRPr="001300FE">
        <w:rPr>
          <w:rFonts w:ascii="Arial" w:hAnsi="Arial" w:cs="Arial"/>
          <w:sz w:val="20"/>
          <w:szCs w:val="20"/>
        </w:rPr>
        <w:t>ívania</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obslu</w:t>
      </w:r>
      <w:r w:rsidRPr="001300FE">
        <w:rPr>
          <w:rFonts w:ascii="Arial" w:hAnsi="Arial" w:cs="Arial"/>
          <w:spacing w:val="2"/>
          <w:sz w:val="20"/>
          <w:szCs w:val="20"/>
        </w:rPr>
        <w:t>h</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konom</w:t>
      </w:r>
      <w:r w:rsidRPr="001300FE">
        <w:rPr>
          <w:rFonts w:ascii="Arial" w:hAnsi="Arial" w:cs="Arial"/>
          <w:spacing w:val="1"/>
          <w:sz w:val="20"/>
          <w:szCs w:val="20"/>
        </w:rPr>
        <w:t>i</w:t>
      </w:r>
      <w:r w:rsidRPr="001300FE">
        <w:rPr>
          <w:rFonts w:ascii="Arial" w:hAnsi="Arial" w:cs="Arial"/>
          <w:sz w:val="20"/>
          <w:szCs w:val="20"/>
        </w:rPr>
        <w:t>ka</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1"/>
          <w:sz w:val="20"/>
          <w:szCs w:val="20"/>
        </w:rPr>
        <w:t>i</w:t>
      </w: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št</w:t>
      </w:r>
      <w:r w:rsidRPr="001300FE">
        <w:rPr>
          <w:rFonts w:ascii="Arial" w:hAnsi="Arial" w:cs="Arial"/>
          <w:spacing w:val="1"/>
          <w:sz w:val="20"/>
          <w:szCs w:val="20"/>
        </w:rPr>
        <w:t>í</w:t>
      </w:r>
      <w:r w:rsidRPr="001300FE">
        <w:rPr>
          <w:rFonts w:ascii="Arial" w:hAnsi="Arial" w:cs="Arial"/>
          <w:sz w:val="20"/>
          <w:szCs w:val="20"/>
        </w:rPr>
        <w:t xml:space="preserve">tok </w:t>
      </w:r>
      <w:r w:rsidRPr="001300FE">
        <w:rPr>
          <w:rFonts w:ascii="Arial" w:hAnsi="Arial" w:cs="Arial"/>
          <w:spacing w:val="1"/>
          <w:sz w:val="20"/>
          <w:szCs w:val="20"/>
        </w:rPr>
        <w:t>(</w:t>
      </w:r>
      <w:r w:rsidRPr="001300FE">
        <w:rPr>
          <w:rFonts w:ascii="Arial" w:hAnsi="Arial" w:cs="Arial"/>
          <w:spacing w:val="-1"/>
          <w:sz w:val="20"/>
          <w:szCs w:val="20"/>
        </w:rPr>
        <w:t>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z w:val="20"/>
          <w:szCs w:val="20"/>
        </w:rPr>
        <w:t xml:space="preserve">ká trieda) </w:t>
      </w:r>
      <w:r w:rsidRPr="001300FE">
        <w:rPr>
          <w:rFonts w:ascii="Arial" w:hAnsi="Arial" w:cs="Arial"/>
          <w:spacing w:val="-1"/>
          <w:sz w:val="20"/>
          <w:szCs w:val="20"/>
        </w:rPr>
        <w:t>e</w:t>
      </w:r>
      <w:r w:rsidRPr="001300FE">
        <w:rPr>
          <w:rFonts w:ascii="Arial" w:hAnsi="Arial" w:cs="Arial"/>
          <w:sz w:val="20"/>
          <w:szCs w:val="20"/>
        </w:rPr>
        <w:t>l</w:t>
      </w:r>
      <w:r w:rsidRPr="001300FE">
        <w:rPr>
          <w:rFonts w:ascii="Arial" w:hAnsi="Arial" w:cs="Arial"/>
          <w:spacing w:val="-1"/>
          <w:sz w:val="20"/>
          <w:szCs w:val="20"/>
        </w:rPr>
        <w:t>e</w:t>
      </w:r>
      <w:r w:rsidRPr="001300FE">
        <w:rPr>
          <w:rFonts w:ascii="Arial" w:hAnsi="Arial" w:cs="Arial"/>
          <w:sz w:val="20"/>
          <w:szCs w:val="20"/>
        </w:rPr>
        <w:t>ktri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autoSpaceDE w:val="0"/>
        <w:autoSpaceDN w:val="0"/>
        <w:adjustRightInd w:val="0"/>
        <w:spacing w:line="276" w:lineRule="auto"/>
        <w:ind w:left="142"/>
        <w:rPr>
          <w:rFonts w:ascii="Arial" w:hAnsi="Arial" w:cs="Arial"/>
          <w:color w:val="000000"/>
          <w:sz w:val="20"/>
          <w:szCs w:val="20"/>
        </w:rPr>
      </w:pPr>
      <w:r w:rsidRPr="001300FE">
        <w:rPr>
          <w:rFonts w:ascii="Arial" w:hAnsi="Arial" w:cs="Arial"/>
          <w:sz w:val="20"/>
          <w:szCs w:val="20"/>
        </w:rPr>
        <w:t>spotr</w:t>
      </w:r>
      <w:r w:rsidRPr="001300FE">
        <w:rPr>
          <w:rFonts w:ascii="Arial" w:hAnsi="Arial" w:cs="Arial"/>
          <w:spacing w:val="-2"/>
          <w:sz w:val="20"/>
          <w:szCs w:val="20"/>
        </w:rPr>
        <w:t>e</w:t>
      </w:r>
      <w:r w:rsidRPr="001300FE">
        <w:rPr>
          <w:rFonts w:ascii="Arial" w:hAnsi="Arial" w:cs="Arial"/>
          <w:sz w:val="20"/>
          <w:szCs w:val="20"/>
        </w:rPr>
        <w:t>ba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2"/>
          <w:sz w:val="20"/>
          <w:szCs w:val="20"/>
        </w:rPr>
        <w:t>i</w:t>
      </w:r>
      <w:r w:rsidRPr="001300FE">
        <w:rPr>
          <w:rFonts w:ascii="Arial" w:hAnsi="Arial" w:cs="Arial"/>
          <w:spacing w:val="-1"/>
          <w:sz w:val="20"/>
          <w:szCs w:val="20"/>
        </w:rPr>
        <w:t>c</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j 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z w:val="20"/>
          <w:szCs w:val="20"/>
        </w:rPr>
        <w:t>ie</w:t>
      </w:r>
    </w:p>
    <w:p w:rsidR="001300FE" w:rsidRPr="001300FE" w:rsidRDefault="001300FE" w:rsidP="001300FE">
      <w:pPr>
        <w:pStyle w:val="Default"/>
        <w:spacing w:line="276" w:lineRule="auto"/>
        <w:jc w:val="both"/>
        <w:rPr>
          <w:rFonts w:ascii="Arial" w:hAnsi="Arial" w:cs="Arial"/>
          <w:b/>
          <w:bCs/>
          <w:sz w:val="20"/>
          <w:szCs w:val="20"/>
        </w:rPr>
      </w:pPr>
    </w:p>
    <w:p w:rsidR="001300FE" w:rsidRPr="001300FE" w:rsidRDefault="001300FE" w:rsidP="001300FE">
      <w:pPr>
        <w:pStyle w:val="Default"/>
        <w:spacing w:line="276" w:lineRule="auto"/>
        <w:jc w:val="both"/>
        <w:rPr>
          <w:rFonts w:ascii="Arial" w:hAnsi="Arial" w:cs="Arial"/>
          <w:sz w:val="20"/>
          <w:szCs w:val="20"/>
        </w:rPr>
      </w:pPr>
      <w:r w:rsidRPr="001300FE">
        <w:rPr>
          <w:rFonts w:ascii="Arial" w:hAnsi="Arial" w:cs="Arial"/>
          <w:b/>
          <w:bCs/>
          <w:sz w:val="20"/>
          <w:szCs w:val="20"/>
        </w:rPr>
        <w:t>2.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el</w:t>
      </w:r>
      <w:r w:rsidRPr="001300FE">
        <w:rPr>
          <w:rFonts w:ascii="Arial" w:hAnsi="Arial" w:cs="Arial"/>
          <w:b/>
          <w:bCs/>
          <w:spacing w:val="-1"/>
          <w:sz w:val="20"/>
          <w:szCs w:val="20"/>
        </w:rPr>
        <w:t>e</w:t>
      </w:r>
      <w:r w:rsidRPr="001300FE">
        <w:rPr>
          <w:rFonts w:ascii="Arial" w:hAnsi="Arial" w:cs="Arial"/>
          <w:b/>
          <w:bCs/>
          <w:spacing w:val="1"/>
          <w:sz w:val="20"/>
          <w:szCs w:val="20"/>
        </w:rPr>
        <w:t>k</w:t>
      </w:r>
      <w:r w:rsidRPr="001300FE">
        <w:rPr>
          <w:rFonts w:ascii="Arial" w:hAnsi="Arial" w:cs="Arial"/>
          <w:b/>
          <w:bCs/>
          <w:sz w:val="20"/>
          <w:szCs w:val="20"/>
        </w:rPr>
        <w:t>t</w:t>
      </w:r>
      <w:r w:rsidRPr="001300FE">
        <w:rPr>
          <w:rFonts w:ascii="Arial" w:hAnsi="Arial" w:cs="Arial"/>
          <w:b/>
          <w:bCs/>
          <w:spacing w:val="-2"/>
          <w:sz w:val="20"/>
          <w:szCs w:val="20"/>
        </w:rPr>
        <w:t>r</w:t>
      </w:r>
      <w:r w:rsidRPr="001300FE">
        <w:rPr>
          <w:rFonts w:ascii="Arial" w:hAnsi="Arial" w:cs="Arial"/>
          <w:b/>
          <w:bCs/>
          <w:sz w:val="20"/>
          <w:szCs w:val="20"/>
        </w:rPr>
        <w:t>o</w:t>
      </w:r>
      <w:r w:rsidRPr="001300FE">
        <w:rPr>
          <w:rFonts w:ascii="Arial" w:hAnsi="Arial" w:cs="Arial"/>
          <w:b/>
          <w:bCs/>
          <w:spacing w:val="1"/>
          <w:sz w:val="20"/>
          <w:szCs w:val="20"/>
        </w:rPr>
        <w:t>n</w:t>
      </w:r>
      <w:r w:rsidRPr="001300FE">
        <w:rPr>
          <w:rFonts w:ascii="Arial" w:hAnsi="Arial" w:cs="Arial"/>
          <w:b/>
          <w:bCs/>
          <w:sz w:val="20"/>
          <w:szCs w:val="20"/>
        </w:rPr>
        <w:t>i</w:t>
      </w:r>
      <w:r w:rsidRPr="001300FE">
        <w:rPr>
          <w:rFonts w:ascii="Arial" w:hAnsi="Arial" w:cs="Arial"/>
          <w:b/>
          <w:bCs/>
          <w:spacing w:val="1"/>
          <w:sz w:val="20"/>
          <w:szCs w:val="20"/>
        </w:rPr>
        <w:t>k</w:t>
      </w:r>
      <w:r w:rsidRPr="001300FE">
        <w:rPr>
          <w:rFonts w:ascii="Arial" w:hAnsi="Arial" w:cs="Arial"/>
          <w:b/>
          <w:bCs/>
          <w:sz w:val="20"/>
          <w:szCs w:val="20"/>
        </w:rPr>
        <w:t xml:space="preserve">a </w:t>
      </w:r>
      <w:r w:rsidRPr="001300FE">
        <w:rPr>
          <w:rFonts w:ascii="Arial" w:hAnsi="Arial" w:cs="Arial"/>
          <w:sz w:val="20"/>
          <w:szCs w:val="20"/>
        </w:rPr>
        <w:t xml:space="preserve"> –  10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dióda, tr</w:t>
      </w:r>
      <w:r w:rsidRPr="001300FE">
        <w:rPr>
          <w:rFonts w:ascii="Arial" w:hAnsi="Arial" w:cs="Arial"/>
          <w:spacing w:val="-2"/>
          <w:sz w:val="20"/>
          <w:szCs w:val="20"/>
        </w:rPr>
        <w:t>a</w:t>
      </w:r>
      <w:r w:rsidRPr="001300FE">
        <w:rPr>
          <w:rFonts w:ascii="Arial" w:hAnsi="Arial" w:cs="Arial"/>
          <w:sz w:val="20"/>
          <w:szCs w:val="20"/>
        </w:rPr>
        <w:t>n</w:t>
      </w:r>
      <w:r w:rsidRPr="001300FE">
        <w:rPr>
          <w:rFonts w:ascii="Arial" w:hAnsi="Arial" w:cs="Arial"/>
          <w:spacing w:val="1"/>
          <w:sz w:val="20"/>
          <w:szCs w:val="20"/>
        </w:rPr>
        <w:t>z</w:t>
      </w:r>
      <w:r w:rsidRPr="001300FE">
        <w:rPr>
          <w:rFonts w:ascii="Arial" w:hAnsi="Arial" w:cs="Arial"/>
          <w:sz w:val="20"/>
          <w:szCs w:val="20"/>
        </w:rPr>
        <w:t>is</w:t>
      </w:r>
      <w:r w:rsidRPr="001300FE">
        <w:rPr>
          <w:rFonts w:ascii="Arial" w:hAnsi="Arial" w:cs="Arial"/>
          <w:spacing w:val="1"/>
          <w:sz w:val="20"/>
          <w:szCs w:val="20"/>
        </w:rPr>
        <w:t>t</w:t>
      </w:r>
      <w:r w:rsidRPr="001300FE">
        <w:rPr>
          <w:rFonts w:ascii="Arial" w:hAnsi="Arial" w:cs="Arial"/>
          <w:sz w:val="20"/>
          <w:szCs w:val="20"/>
        </w:rPr>
        <w:t>or, in</w:t>
      </w:r>
      <w:r w:rsidRPr="001300FE">
        <w:rPr>
          <w:rFonts w:ascii="Arial" w:hAnsi="Arial" w:cs="Arial"/>
          <w:spacing w:val="1"/>
          <w:sz w:val="20"/>
          <w:szCs w:val="20"/>
        </w:rPr>
        <w:t>t</w:t>
      </w:r>
      <w:r w:rsidRPr="001300FE">
        <w:rPr>
          <w:rFonts w:ascii="Arial" w:hAnsi="Arial" w:cs="Arial"/>
          <w:spacing w:val="-1"/>
          <w:sz w:val="20"/>
          <w:szCs w:val="20"/>
        </w:rPr>
        <w:t>e</w:t>
      </w:r>
      <w:r w:rsidRPr="001300FE">
        <w:rPr>
          <w:rFonts w:ascii="Arial" w:hAnsi="Arial" w:cs="Arial"/>
          <w:spacing w:val="-2"/>
          <w:sz w:val="20"/>
          <w:szCs w:val="20"/>
        </w:rPr>
        <w:t>g</w:t>
      </w:r>
      <w:r w:rsidRPr="001300FE">
        <w:rPr>
          <w:rFonts w:ascii="Arial" w:hAnsi="Arial" w:cs="Arial"/>
          <w:sz w:val="20"/>
          <w:szCs w:val="20"/>
        </w:rPr>
        <w:t>r</w:t>
      </w:r>
      <w:r w:rsidRPr="001300FE">
        <w:rPr>
          <w:rFonts w:ascii="Arial" w:hAnsi="Arial" w:cs="Arial"/>
          <w:spacing w:val="1"/>
          <w:sz w:val="20"/>
          <w:szCs w:val="20"/>
        </w:rPr>
        <w:t>o</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obvod,</w:t>
      </w:r>
      <w:r w:rsidRPr="001300FE">
        <w:rPr>
          <w:rFonts w:ascii="Arial" w:hAnsi="Arial" w:cs="Arial"/>
          <w:spacing w:val="1"/>
          <w:sz w:val="20"/>
          <w:szCs w:val="20"/>
        </w:rPr>
        <w:t xml:space="preserve"> </w:t>
      </w:r>
      <w:r w:rsidRPr="001300FE">
        <w:rPr>
          <w:rFonts w:ascii="Arial" w:hAnsi="Arial" w:cs="Arial"/>
          <w:sz w:val="20"/>
          <w:szCs w:val="20"/>
        </w:rPr>
        <w:t>mikr</w:t>
      </w:r>
      <w:r w:rsidRPr="001300FE">
        <w:rPr>
          <w:rFonts w:ascii="Arial" w:hAnsi="Arial" w:cs="Arial"/>
          <w:spacing w:val="2"/>
          <w:sz w:val="20"/>
          <w:szCs w:val="20"/>
        </w:rPr>
        <w:t>o</w:t>
      </w:r>
      <w:r w:rsidRPr="001300FE">
        <w:rPr>
          <w:rFonts w:ascii="Arial" w:hAnsi="Arial" w:cs="Arial"/>
          <w:spacing w:val="-1"/>
          <w:sz w:val="20"/>
          <w:szCs w:val="20"/>
        </w:rPr>
        <w:t>č</w:t>
      </w:r>
      <w:r w:rsidRPr="001300FE">
        <w:rPr>
          <w:rFonts w:ascii="Arial" w:hAnsi="Arial" w:cs="Arial"/>
          <w:sz w:val="20"/>
          <w:szCs w:val="20"/>
        </w:rPr>
        <w:t>ip</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lo</w:t>
      </w:r>
      <w:r w:rsidRPr="001300FE">
        <w:rPr>
          <w:rFonts w:ascii="Arial" w:hAnsi="Arial" w:cs="Arial"/>
          <w:spacing w:val="-2"/>
          <w:sz w:val="20"/>
          <w:szCs w:val="20"/>
        </w:rPr>
        <w:t>g</w:t>
      </w:r>
      <w:r w:rsidRPr="001300FE">
        <w:rPr>
          <w:rFonts w:ascii="Arial" w:hAnsi="Arial" w:cs="Arial"/>
          <w:sz w:val="20"/>
          <w:szCs w:val="20"/>
        </w:rPr>
        <w:t>ické</w:t>
      </w:r>
      <w:r w:rsidRPr="001300FE">
        <w:rPr>
          <w:rFonts w:ascii="Arial" w:hAnsi="Arial" w:cs="Arial"/>
          <w:spacing w:val="-1"/>
          <w:sz w:val="20"/>
          <w:szCs w:val="20"/>
        </w:rPr>
        <w:t xml:space="preserve"> </w:t>
      </w:r>
      <w:r w:rsidRPr="001300FE">
        <w:rPr>
          <w:rFonts w:ascii="Arial" w:hAnsi="Arial" w:cs="Arial"/>
          <w:sz w:val="20"/>
          <w:szCs w:val="20"/>
        </w:rPr>
        <w:t>obvo</w:t>
      </w:r>
      <w:r w:rsidRPr="001300FE">
        <w:rPr>
          <w:rFonts w:ascii="Arial" w:hAnsi="Arial" w:cs="Arial"/>
          <w:spacing w:val="5"/>
          <w:sz w:val="20"/>
          <w:szCs w:val="20"/>
        </w:rPr>
        <w:t>d</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ač</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1"/>
          <w:sz w:val="20"/>
          <w:szCs w:val="20"/>
        </w:rPr>
        <w:t>re</w:t>
      </w:r>
      <w:r w:rsidRPr="001300FE">
        <w:rPr>
          <w:rFonts w:ascii="Arial" w:hAnsi="Arial" w:cs="Arial"/>
          <w:spacing w:val="-2"/>
          <w:sz w:val="20"/>
          <w:szCs w:val="20"/>
        </w:rPr>
        <w:t>g</w:t>
      </w:r>
      <w:r w:rsidRPr="001300FE">
        <w:rPr>
          <w:rFonts w:ascii="Arial" w:hAnsi="Arial" w:cs="Arial"/>
          <w:sz w:val="20"/>
          <w:szCs w:val="20"/>
        </w:rPr>
        <w:t>ula</w:t>
      </w:r>
      <w:r w:rsidRPr="001300FE">
        <w:rPr>
          <w:rFonts w:ascii="Arial" w:hAnsi="Arial" w:cs="Arial"/>
          <w:spacing w:val="-1"/>
          <w:sz w:val="20"/>
          <w:szCs w:val="20"/>
        </w:rPr>
        <w:t>č</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1"/>
          <w:sz w:val="20"/>
          <w:szCs w:val="20"/>
        </w:rPr>
        <w:t>k</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re</w:t>
      </w:r>
      <w:r w:rsidRPr="001300FE">
        <w:rPr>
          <w:rFonts w:ascii="Arial" w:hAnsi="Arial" w:cs="Arial"/>
          <w:sz w:val="20"/>
          <w:szCs w:val="20"/>
        </w:rPr>
        <w:t>nos s</w:t>
      </w:r>
      <w:r w:rsidRPr="001300FE">
        <w:rPr>
          <w:rFonts w:ascii="Arial" w:hAnsi="Arial" w:cs="Arial"/>
          <w:spacing w:val="1"/>
          <w:sz w:val="20"/>
          <w:szCs w:val="20"/>
        </w:rPr>
        <w:t>i</w:t>
      </w:r>
      <w:r w:rsidRPr="001300FE">
        <w:rPr>
          <w:rFonts w:ascii="Arial" w:hAnsi="Arial" w:cs="Arial"/>
          <w:spacing w:val="-2"/>
          <w:sz w:val="20"/>
          <w:szCs w:val="20"/>
        </w:rPr>
        <w:t>g</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lov,</w:t>
      </w:r>
      <w:r w:rsidRPr="001300FE">
        <w:rPr>
          <w:rFonts w:ascii="Arial" w:hAnsi="Arial" w:cs="Arial"/>
          <w:spacing w:val="1"/>
          <w:sz w:val="20"/>
          <w:szCs w:val="20"/>
        </w:rPr>
        <w:t xml:space="preserve"> </w:t>
      </w:r>
      <w:r w:rsidRPr="001300FE">
        <w:rPr>
          <w:rFonts w:ascii="Arial" w:hAnsi="Arial" w:cs="Arial"/>
          <w:sz w:val="20"/>
          <w:szCs w:val="20"/>
        </w:rPr>
        <w:t>tel</w:t>
      </w:r>
      <w:r w:rsidRPr="001300FE">
        <w:rPr>
          <w:rFonts w:ascii="Arial" w:hAnsi="Arial" w:cs="Arial"/>
          <w:spacing w:val="-1"/>
          <w:sz w:val="20"/>
          <w:szCs w:val="20"/>
        </w:rPr>
        <w:t>e</w:t>
      </w:r>
      <w:r w:rsidRPr="001300FE">
        <w:rPr>
          <w:rFonts w:ascii="Arial" w:hAnsi="Arial" w:cs="Arial"/>
          <w:sz w:val="20"/>
          <w:szCs w:val="20"/>
        </w:rPr>
        <w:t>ko</w:t>
      </w:r>
      <w:r w:rsidRPr="001300FE">
        <w:rPr>
          <w:rFonts w:ascii="Arial" w:hAnsi="Arial" w:cs="Arial"/>
          <w:spacing w:val="3"/>
          <w:sz w:val="20"/>
          <w:szCs w:val="20"/>
        </w:rPr>
        <w:t>m</w:t>
      </w:r>
      <w:r w:rsidRPr="001300FE">
        <w:rPr>
          <w:rFonts w:ascii="Arial" w:hAnsi="Arial" w:cs="Arial"/>
          <w:sz w:val="20"/>
          <w:szCs w:val="20"/>
        </w:rPr>
        <w:t>unika</w:t>
      </w:r>
      <w:r w:rsidRPr="001300FE">
        <w:rPr>
          <w:rFonts w:ascii="Arial" w:hAnsi="Arial" w:cs="Arial"/>
          <w:spacing w:val="-1"/>
          <w:sz w:val="20"/>
          <w:szCs w:val="20"/>
        </w:rPr>
        <w:t>č</w:t>
      </w:r>
      <w:r w:rsidRPr="001300FE">
        <w:rPr>
          <w:rFonts w:ascii="Arial" w:hAnsi="Arial" w:cs="Arial"/>
          <w:sz w:val="20"/>
          <w:szCs w:val="20"/>
        </w:rPr>
        <w:t>ná</w:t>
      </w:r>
      <w:r w:rsidRPr="001300FE">
        <w:rPr>
          <w:rFonts w:ascii="Arial" w:hAnsi="Arial" w:cs="Arial"/>
          <w:spacing w:val="-1"/>
          <w:sz w:val="20"/>
          <w:szCs w:val="20"/>
        </w:rPr>
        <w:t xml:space="preserve"> </w:t>
      </w:r>
      <w:r w:rsidRPr="001300FE">
        <w:rPr>
          <w:rFonts w:ascii="Arial" w:hAnsi="Arial" w:cs="Arial"/>
          <w:sz w:val="20"/>
          <w:szCs w:val="20"/>
        </w:rPr>
        <w:t>t</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hni</w:t>
      </w:r>
      <w:r w:rsidRPr="001300FE">
        <w:rPr>
          <w:rFonts w:ascii="Arial" w:hAnsi="Arial" w:cs="Arial"/>
          <w:spacing w:val="2"/>
          <w:sz w:val="20"/>
          <w:szCs w:val="20"/>
        </w:rPr>
        <w:t>k</w:t>
      </w:r>
      <w:r w:rsidRPr="001300FE">
        <w:rPr>
          <w:rFonts w:ascii="Arial" w:hAnsi="Arial" w:cs="Arial"/>
          <w:sz w:val="20"/>
          <w:szCs w:val="20"/>
        </w:rPr>
        <w:t>a</w:t>
      </w:r>
    </w:p>
    <w:p w:rsidR="001300FE" w:rsidRPr="001300FE" w:rsidRDefault="001300FE" w:rsidP="001300FE">
      <w:pPr>
        <w:pStyle w:val="slovanzoznam"/>
        <w:numPr>
          <w:ilvl w:val="0"/>
          <w:numId w:val="0"/>
        </w:numPr>
        <w:spacing w:line="276" w:lineRule="auto"/>
        <w:ind w:left="142"/>
        <w:jc w:val="both"/>
        <w:rPr>
          <w:rFonts w:ascii="Arial" w:hAnsi="Arial" w:cs="Arial"/>
          <w:sz w:val="20"/>
          <w:szCs w:val="20"/>
        </w:rPr>
      </w:pPr>
      <w:r w:rsidRPr="001300FE">
        <w:rPr>
          <w:rFonts w:ascii="Arial" w:hAnsi="Arial" w:cs="Arial"/>
          <w:sz w:val="20"/>
          <w:szCs w:val="20"/>
        </w:rPr>
        <w:t>virtu</w:t>
      </w:r>
      <w:r w:rsidRPr="001300FE">
        <w:rPr>
          <w:rFonts w:ascii="Arial" w:hAnsi="Arial" w:cs="Arial"/>
          <w:spacing w:val="-1"/>
          <w:sz w:val="20"/>
          <w:szCs w:val="20"/>
        </w:rPr>
        <w:t>á</w:t>
      </w:r>
      <w:r w:rsidRPr="001300FE">
        <w:rPr>
          <w:rFonts w:ascii="Arial" w:hAnsi="Arial" w:cs="Arial"/>
          <w:sz w:val="20"/>
          <w:szCs w:val="20"/>
        </w:rPr>
        <w:t>lna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nic</w:t>
      </w:r>
      <w:r w:rsidRPr="001300FE">
        <w:rPr>
          <w:rFonts w:ascii="Arial" w:hAnsi="Arial" w:cs="Arial"/>
          <w:spacing w:val="2"/>
          <w:sz w:val="20"/>
          <w:szCs w:val="20"/>
        </w:rPr>
        <w:t>k</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st</w:t>
      </w:r>
      <w:r w:rsidRPr="001300FE">
        <w:rPr>
          <w:rFonts w:ascii="Arial" w:hAnsi="Arial" w:cs="Arial"/>
          <w:spacing w:val="2"/>
          <w:sz w:val="20"/>
          <w:szCs w:val="20"/>
        </w:rPr>
        <w:t>a</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bnica</w:t>
      </w:r>
      <w:r w:rsidRPr="001300FE">
        <w:rPr>
          <w:rFonts w:ascii="Arial" w:hAnsi="Arial" w:cs="Arial"/>
          <w:spacing w:val="-1"/>
          <w:sz w:val="20"/>
          <w:szCs w:val="20"/>
        </w:rPr>
        <w:t xml:space="preserve"> </w:t>
      </w:r>
      <w:r w:rsidRPr="001300FE">
        <w:rPr>
          <w:rFonts w:ascii="Arial" w:hAnsi="Arial" w:cs="Arial"/>
          <w:sz w:val="20"/>
          <w:szCs w:val="20"/>
        </w:rPr>
        <w:t>(</w:t>
      </w:r>
      <w:r w:rsidRPr="001300FE">
        <w:rPr>
          <w:rFonts w:ascii="Arial" w:hAnsi="Arial" w:cs="Arial"/>
          <w:spacing w:val="-1"/>
          <w:sz w:val="20"/>
          <w:szCs w:val="20"/>
        </w:rPr>
        <w:t>E</w:t>
      </w:r>
      <w:r w:rsidRPr="001300FE">
        <w:rPr>
          <w:rFonts w:ascii="Arial" w:hAnsi="Arial" w:cs="Arial"/>
          <w:sz w:val="20"/>
          <w:szCs w:val="20"/>
        </w:rPr>
        <w:t>dison)</w:t>
      </w:r>
    </w:p>
    <w:p w:rsidR="001300FE" w:rsidRPr="001300FE" w:rsidRDefault="001300FE" w:rsidP="001300FE">
      <w:pPr>
        <w:pStyle w:val="Default"/>
        <w:spacing w:line="276" w:lineRule="auto"/>
        <w:ind w:left="142"/>
        <w:rPr>
          <w:rFonts w:ascii="Arial" w:hAnsi="Arial" w:cs="Arial"/>
          <w:b/>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3. </w:t>
      </w:r>
      <w:r w:rsidRPr="001300FE">
        <w:rPr>
          <w:rFonts w:ascii="Arial" w:hAnsi="Arial" w:cs="Arial"/>
          <w:b/>
          <w:bCs/>
          <w:sz w:val="20"/>
          <w:szCs w:val="20"/>
        </w:rPr>
        <w:t xml:space="preserve">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tvo</w:t>
      </w:r>
      <w:r w:rsidRPr="001300FE">
        <w:rPr>
          <w:rFonts w:ascii="Arial" w:hAnsi="Arial" w:cs="Arial"/>
          <w:b/>
          <w:bCs/>
          <w:spacing w:val="-1"/>
          <w:sz w:val="20"/>
          <w:szCs w:val="20"/>
        </w:rPr>
        <w:t>r</w:t>
      </w:r>
      <w:r w:rsidRPr="001300FE">
        <w:rPr>
          <w:rFonts w:ascii="Arial" w:hAnsi="Arial" w:cs="Arial"/>
          <w:b/>
          <w:bCs/>
          <w:spacing w:val="1"/>
          <w:sz w:val="20"/>
          <w:szCs w:val="20"/>
        </w:rPr>
        <w:t>b</w:t>
      </w:r>
      <w:r w:rsidRPr="001300FE">
        <w:rPr>
          <w:rFonts w:ascii="Arial" w:hAnsi="Arial" w:cs="Arial"/>
          <w:b/>
          <w:bCs/>
          <w:sz w:val="20"/>
          <w:szCs w:val="20"/>
        </w:rPr>
        <w:t>a</w:t>
      </w:r>
      <w:r w:rsidRPr="001300FE">
        <w:rPr>
          <w:rFonts w:ascii="Arial" w:hAnsi="Arial" w:cs="Arial"/>
          <w:b/>
          <w:sz w:val="20"/>
          <w:szCs w:val="20"/>
        </w:rPr>
        <w:t xml:space="preserve"> -   </w:t>
      </w:r>
      <w:r w:rsidRPr="001300FE">
        <w:rPr>
          <w:rFonts w:ascii="Arial" w:hAnsi="Arial" w:cs="Arial"/>
          <w:sz w:val="20"/>
          <w:szCs w:val="20"/>
        </w:rPr>
        <w:t xml:space="preserve">13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konštrukt</w:t>
      </w:r>
      <w:r w:rsidRPr="001300FE">
        <w:rPr>
          <w:rFonts w:ascii="Arial" w:hAnsi="Arial" w:cs="Arial"/>
          <w:spacing w:val="-1"/>
          <w:sz w:val="20"/>
          <w:szCs w:val="20"/>
        </w:rPr>
        <w:t>é</w:t>
      </w:r>
      <w:r w:rsidRPr="001300FE">
        <w:rPr>
          <w:rFonts w:ascii="Arial" w:hAnsi="Arial" w:cs="Arial"/>
          <w:sz w:val="20"/>
          <w:szCs w:val="20"/>
        </w:rPr>
        <w:t>r,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z w:val="20"/>
          <w:szCs w:val="20"/>
        </w:rPr>
        <w:t xml:space="preserve">, </w:t>
      </w:r>
      <w:r w:rsidRPr="001300FE">
        <w:rPr>
          <w:rFonts w:ascii="Arial" w:hAnsi="Arial" w:cs="Arial"/>
          <w:spacing w:val="2"/>
          <w:sz w:val="20"/>
          <w:szCs w:val="20"/>
        </w:rPr>
        <w:t>k</w:t>
      </w:r>
      <w:r w:rsidRPr="001300FE">
        <w:rPr>
          <w:rFonts w:ascii="Arial" w:hAnsi="Arial" w:cs="Arial"/>
          <w:sz w:val="20"/>
          <w:szCs w:val="20"/>
        </w:rPr>
        <w:t>onštruov</w:t>
      </w:r>
      <w:r w:rsidRPr="001300FE">
        <w:rPr>
          <w:rFonts w:ascii="Arial" w:hAnsi="Arial" w:cs="Arial"/>
          <w:spacing w:val="-2"/>
          <w:sz w:val="20"/>
          <w:szCs w:val="20"/>
        </w:rPr>
        <w:t>a</w:t>
      </w:r>
      <w:r w:rsidRPr="001300FE">
        <w:rPr>
          <w:rFonts w:ascii="Arial" w:hAnsi="Arial" w:cs="Arial"/>
          <w:sz w:val="20"/>
          <w:szCs w:val="20"/>
        </w:rPr>
        <w:t>nie,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pacing w:val="3"/>
          <w:sz w:val="20"/>
          <w:szCs w:val="20"/>
        </w:rPr>
        <w:t>i</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5"/>
          <w:sz w:val="20"/>
          <w:szCs w:val="20"/>
        </w:rPr>
        <w:t>b</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2392"/>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h a</w:t>
      </w:r>
      <w:r w:rsidRPr="001300FE">
        <w:rPr>
          <w:rFonts w:ascii="Arial" w:hAnsi="Arial" w:cs="Arial"/>
          <w:spacing w:val="-1"/>
          <w:sz w:val="20"/>
          <w:szCs w:val="20"/>
        </w:rPr>
        <w:t xml:space="preserve"> </w:t>
      </w:r>
      <w:r w:rsidRPr="001300FE">
        <w:rPr>
          <w:rFonts w:ascii="Arial" w:hAnsi="Arial" w:cs="Arial"/>
          <w:sz w:val="20"/>
          <w:szCs w:val="20"/>
        </w:rPr>
        <w:t>tvor</w:t>
      </w:r>
      <w:r w:rsidRPr="001300FE">
        <w:rPr>
          <w:rFonts w:ascii="Arial" w:hAnsi="Arial" w:cs="Arial"/>
          <w:spacing w:val="2"/>
          <w:sz w:val="20"/>
          <w:szCs w:val="20"/>
        </w:rPr>
        <w:t>b</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te</w:t>
      </w:r>
      <w:r w:rsidRPr="001300FE">
        <w:rPr>
          <w:rFonts w:ascii="Arial" w:hAnsi="Arial" w:cs="Arial"/>
          <w:spacing w:val="-1"/>
          <w:sz w:val="20"/>
          <w:szCs w:val="20"/>
        </w:rPr>
        <w:t>c</w:t>
      </w:r>
      <w:r w:rsidRPr="001300FE">
        <w:rPr>
          <w:rFonts w:ascii="Arial" w:hAnsi="Arial" w:cs="Arial"/>
          <w:sz w:val="20"/>
          <w:szCs w:val="20"/>
        </w:rPr>
        <w:t>hnic</w:t>
      </w:r>
      <w:r w:rsidRPr="001300FE">
        <w:rPr>
          <w:rFonts w:ascii="Arial" w:hAnsi="Arial" w:cs="Arial"/>
          <w:spacing w:val="2"/>
          <w:sz w:val="20"/>
          <w:szCs w:val="20"/>
        </w:rPr>
        <w:t>k</w:t>
      </w:r>
      <w:r w:rsidRPr="001300FE">
        <w:rPr>
          <w:rFonts w:ascii="Arial" w:hAnsi="Arial" w:cs="Arial"/>
          <w:spacing w:val="-1"/>
          <w:sz w:val="20"/>
          <w:szCs w:val="20"/>
        </w:rPr>
        <w:t>e</w:t>
      </w:r>
      <w:r w:rsidRPr="001300FE">
        <w:rPr>
          <w:rFonts w:ascii="Arial" w:hAnsi="Arial" w:cs="Arial"/>
          <w:sz w:val="20"/>
          <w:szCs w:val="20"/>
        </w:rPr>
        <w:t>j</w:t>
      </w:r>
      <w:r w:rsidRPr="001300FE">
        <w:rPr>
          <w:rFonts w:ascii="Arial" w:hAnsi="Arial" w:cs="Arial"/>
          <w:spacing w:val="3"/>
          <w:sz w:val="20"/>
          <w:szCs w:val="20"/>
        </w:rPr>
        <w:t xml:space="preserve"> </w:t>
      </w:r>
      <w:r w:rsidRPr="001300FE">
        <w:rPr>
          <w:rFonts w:ascii="Arial" w:hAnsi="Arial" w:cs="Arial"/>
          <w:sz w:val="20"/>
          <w:szCs w:val="20"/>
        </w:rPr>
        <w:t>dokument</w:t>
      </w:r>
      <w:r w:rsidRPr="001300FE">
        <w:rPr>
          <w:rFonts w:ascii="Arial" w:hAnsi="Arial" w:cs="Arial"/>
          <w:spacing w:val="-1"/>
          <w:sz w:val="20"/>
          <w:szCs w:val="20"/>
        </w:rPr>
        <w:t>ác</w:t>
      </w:r>
      <w:r w:rsidRPr="001300FE">
        <w:rPr>
          <w:rFonts w:ascii="Arial" w:hAnsi="Arial" w:cs="Arial"/>
          <w:sz w:val="20"/>
          <w:szCs w:val="20"/>
        </w:rPr>
        <w:t>ie, di</w:t>
      </w:r>
      <w:r w:rsidRPr="001300FE">
        <w:rPr>
          <w:rFonts w:ascii="Arial" w:hAnsi="Arial" w:cs="Arial"/>
          <w:spacing w:val="2"/>
          <w:sz w:val="20"/>
          <w:szCs w:val="20"/>
        </w:rPr>
        <w:t>z</w:t>
      </w:r>
      <w:r w:rsidRPr="001300FE">
        <w:rPr>
          <w:rFonts w:ascii="Arial" w:hAnsi="Arial" w:cs="Arial"/>
          <w:spacing w:val="-1"/>
          <w:sz w:val="20"/>
          <w:szCs w:val="20"/>
        </w:rPr>
        <w:t>a</w:t>
      </w:r>
      <w:r w:rsidRPr="001300FE">
        <w:rPr>
          <w:rFonts w:ascii="Arial" w:hAnsi="Arial" w:cs="Arial"/>
          <w:sz w:val="20"/>
          <w:szCs w:val="20"/>
        </w:rPr>
        <w:t>jn ma</w:t>
      </w:r>
      <w:r w:rsidRPr="001300FE">
        <w:rPr>
          <w:rFonts w:ascii="Arial" w:hAnsi="Arial" w:cs="Arial"/>
          <w:spacing w:val="-1"/>
          <w:sz w:val="20"/>
          <w:szCs w:val="20"/>
        </w:rPr>
        <w:t>r</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z w:val="20"/>
          <w:szCs w:val="20"/>
        </w:rPr>
        <w:t>ng</w:t>
      </w:r>
    </w:p>
    <w:p w:rsidR="001300FE" w:rsidRPr="001300FE" w:rsidRDefault="001300FE" w:rsidP="001300FE">
      <w:pPr>
        <w:widowControl w:val="0"/>
        <w:autoSpaceDE w:val="0"/>
        <w:autoSpaceDN w:val="0"/>
        <w:adjustRightInd w:val="0"/>
        <w:spacing w:before="7" w:line="276" w:lineRule="auto"/>
        <w:ind w:left="142"/>
        <w:rPr>
          <w:rFonts w:ascii="Arial" w:hAnsi="Arial" w:cs="Arial"/>
          <w:sz w:val="20"/>
          <w:szCs w:val="20"/>
        </w:rPr>
      </w:pPr>
      <w:r w:rsidRPr="001300FE">
        <w:rPr>
          <w:rFonts w:ascii="Arial" w:hAnsi="Arial" w:cs="Arial"/>
          <w:spacing w:val="1"/>
          <w:sz w:val="20"/>
          <w:szCs w:val="20"/>
        </w:rPr>
        <w:t>P</w:t>
      </w:r>
      <w:r w:rsidRPr="001300FE">
        <w:rPr>
          <w:rFonts w:ascii="Arial" w:hAnsi="Arial" w:cs="Arial"/>
          <w:sz w:val="20"/>
          <w:szCs w:val="20"/>
        </w:rPr>
        <w:t>C, kr</w:t>
      </w:r>
      <w:r w:rsidRPr="001300FE">
        <w:rPr>
          <w:rFonts w:ascii="Arial" w:hAnsi="Arial" w:cs="Arial"/>
          <w:spacing w:val="-2"/>
          <w:sz w:val="20"/>
          <w:szCs w:val="20"/>
        </w:rPr>
        <w:t>e</w:t>
      </w:r>
      <w:r w:rsidRPr="001300FE">
        <w:rPr>
          <w:rFonts w:ascii="Arial" w:hAnsi="Arial" w:cs="Arial"/>
          <w:sz w:val="20"/>
          <w:szCs w:val="20"/>
        </w:rPr>
        <w:t>sl</w:t>
      </w:r>
      <w:r w:rsidRPr="001300FE">
        <w:rPr>
          <w:rFonts w:ascii="Arial" w:hAnsi="Arial" w:cs="Arial"/>
          <w:spacing w:val="1"/>
          <w:sz w:val="20"/>
          <w:szCs w:val="20"/>
        </w:rPr>
        <w:t>i</w:t>
      </w:r>
      <w:r w:rsidRPr="001300FE">
        <w:rPr>
          <w:rFonts w:ascii="Arial" w:hAnsi="Arial" w:cs="Arial"/>
          <w:spacing w:val="-1"/>
          <w:sz w:val="20"/>
          <w:szCs w:val="20"/>
        </w:rPr>
        <w:t>ac</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pr</w:t>
      </w:r>
      <w:r w:rsidRPr="001300FE">
        <w:rPr>
          <w:rFonts w:ascii="Arial" w:hAnsi="Arial" w:cs="Arial"/>
          <w:spacing w:val="1"/>
          <w:sz w:val="20"/>
          <w:szCs w:val="20"/>
        </w:rPr>
        <w:t>o</w:t>
      </w:r>
      <w:r w:rsidRPr="001300FE">
        <w:rPr>
          <w:rFonts w:ascii="Arial" w:hAnsi="Arial" w:cs="Arial"/>
          <w:spacing w:val="-2"/>
          <w:sz w:val="20"/>
          <w:szCs w:val="20"/>
        </w:rPr>
        <w:t>g</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3"/>
          <w:sz w:val="20"/>
          <w:szCs w:val="20"/>
        </w:rPr>
        <w:t>m</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758"/>
        <w:rPr>
          <w:rFonts w:ascii="Arial" w:hAnsi="Arial" w:cs="Arial"/>
          <w:sz w:val="20"/>
          <w:szCs w:val="20"/>
        </w:rPr>
      </w:pP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w:t>
      </w:r>
      <w:r w:rsidRPr="001300FE">
        <w:rPr>
          <w:rFonts w:ascii="Arial" w:hAnsi="Arial" w:cs="Arial"/>
          <w:spacing w:val="4"/>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1"/>
          <w:sz w:val="20"/>
          <w:szCs w:val="20"/>
        </w:rPr>
        <w:t>i</w:t>
      </w:r>
      <w:r w:rsidRPr="001300FE">
        <w:rPr>
          <w:rFonts w:ascii="Arial" w:hAnsi="Arial" w:cs="Arial"/>
          <w:sz w:val="20"/>
          <w:szCs w:val="20"/>
        </w:rPr>
        <w:t>lá</w:t>
      </w:r>
      <w:r w:rsidRPr="001300FE">
        <w:rPr>
          <w:rFonts w:ascii="Arial" w:hAnsi="Arial" w:cs="Arial"/>
          <w:spacing w:val="2"/>
          <w:sz w:val="20"/>
          <w:szCs w:val="20"/>
        </w:rPr>
        <w:t>t</w:t>
      </w:r>
      <w:r w:rsidRPr="001300FE">
        <w:rPr>
          <w:rFonts w:ascii="Arial" w:hAnsi="Arial" w:cs="Arial"/>
          <w:sz w:val="20"/>
          <w:szCs w:val="20"/>
        </w:rPr>
        <w:t>or</w:t>
      </w:r>
      <w:r w:rsidRPr="001300FE">
        <w:rPr>
          <w:rFonts w:ascii="Arial" w:hAnsi="Arial" w:cs="Arial"/>
          <w:spacing w:val="-1"/>
          <w:sz w:val="20"/>
          <w:szCs w:val="20"/>
        </w:rPr>
        <w:t xml:space="preserve"> </w:t>
      </w:r>
      <w:r w:rsidRPr="001300FE">
        <w:rPr>
          <w:rFonts w:ascii="Arial" w:hAnsi="Arial" w:cs="Arial"/>
          <w:sz w:val="20"/>
          <w:szCs w:val="20"/>
        </w:rPr>
        <w:t>na</w:t>
      </w:r>
      <w:r w:rsidRPr="001300FE">
        <w:rPr>
          <w:rFonts w:ascii="Arial" w:hAnsi="Arial" w:cs="Arial"/>
          <w:spacing w:val="-1"/>
          <w:sz w:val="20"/>
          <w:szCs w:val="20"/>
        </w:rPr>
        <w:t xml:space="preserve"> </w:t>
      </w:r>
      <w:r w:rsidRPr="001300FE">
        <w:rPr>
          <w:rFonts w:ascii="Arial" w:hAnsi="Arial" w:cs="Arial"/>
          <w:sz w:val="20"/>
          <w:szCs w:val="20"/>
        </w:rPr>
        <w:t>sol</w:t>
      </w:r>
      <w:r w:rsidRPr="001300FE">
        <w:rPr>
          <w:rFonts w:ascii="Arial" w:hAnsi="Arial" w:cs="Arial"/>
          <w:spacing w:val="-1"/>
          <w:sz w:val="20"/>
          <w:szCs w:val="20"/>
        </w:rPr>
        <w:t>á</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poho</w:t>
      </w:r>
      <w:r w:rsidRPr="001300FE">
        <w:rPr>
          <w:rFonts w:ascii="Arial" w:hAnsi="Arial" w:cs="Arial"/>
          <w:spacing w:val="2"/>
          <w:sz w:val="20"/>
          <w:szCs w:val="20"/>
        </w:rPr>
        <w:t>n</w:t>
      </w:r>
      <w:r w:rsidRPr="001300FE">
        <w:rPr>
          <w:rFonts w:ascii="Arial" w:hAnsi="Arial" w:cs="Arial"/>
          <w:sz w:val="20"/>
          <w:szCs w:val="20"/>
        </w:rPr>
        <w:t>; sol</w:t>
      </w:r>
      <w:r w:rsidRPr="001300FE">
        <w:rPr>
          <w:rFonts w:ascii="Arial" w:hAnsi="Arial" w:cs="Arial"/>
          <w:spacing w:val="2"/>
          <w:sz w:val="20"/>
          <w:szCs w:val="20"/>
        </w:rPr>
        <w:t>á</w:t>
      </w:r>
      <w:r w:rsidRPr="001300FE">
        <w:rPr>
          <w:rFonts w:ascii="Arial" w:hAnsi="Arial" w:cs="Arial"/>
          <w:sz w:val="20"/>
          <w:szCs w:val="20"/>
        </w:rPr>
        <w:t>rne</w:t>
      </w:r>
      <w:r w:rsidRPr="001300FE">
        <w:rPr>
          <w:rFonts w:ascii="Arial" w:hAnsi="Arial" w:cs="Arial"/>
          <w:spacing w:val="-1"/>
          <w:sz w:val="20"/>
          <w:szCs w:val="20"/>
        </w:rPr>
        <w:t xml:space="preserve"> </w:t>
      </w:r>
      <w:r w:rsidRPr="001300FE">
        <w:rPr>
          <w:rFonts w:ascii="Arial" w:hAnsi="Arial" w:cs="Arial"/>
          <w:sz w:val="20"/>
          <w:szCs w:val="20"/>
        </w:rPr>
        <w:t xml:space="preserve">osvetlenie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dn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1"/>
          <w:sz w:val="20"/>
          <w:szCs w:val="20"/>
        </w:rPr>
        <w:t>c</w:t>
      </w:r>
      <w:r w:rsidRPr="001300FE">
        <w:rPr>
          <w:rFonts w:ascii="Arial" w:hAnsi="Arial" w:cs="Arial"/>
          <w:sz w:val="20"/>
          <w:szCs w:val="20"/>
        </w:rPr>
        <w:t xml:space="preserve">hodníka; </w:t>
      </w:r>
      <w:r w:rsidRPr="001300FE">
        <w:rPr>
          <w:rFonts w:ascii="Arial" w:hAnsi="Arial" w:cs="Arial"/>
          <w:spacing w:val="2"/>
          <w:sz w:val="20"/>
          <w:szCs w:val="20"/>
        </w:rPr>
        <w:t>o</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n</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tu</w:t>
      </w:r>
      <w:r w:rsidRPr="001300FE">
        <w:rPr>
          <w:rFonts w:ascii="Arial" w:hAnsi="Arial" w:cs="Arial"/>
          <w:spacing w:val="1"/>
          <w:sz w:val="20"/>
          <w:szCs w:val="20"/>
        </w:rPr>
        <w:t>/</w:t>
      </w:r>
      <w:r w:rsidRPr="001300FE">
        <w:rPr>
          <w:rFonts w:ascii="Arial" w:hAnsi="Arial" w:cs="Arial"/>
          <w:sz w:val="20"/>
          <w:szCs w:val="20"/>
        </w:rPr>
        <w:t>domu</w:t>
      </w:r>
      <w:r w:rsidRPr="001300FE">
        <w:rPr>
          <w:rFonts w:ascii="Arial" w:hAnsi="Arial" w:cs="Arial"/>
          <w:spacing w:val="2"/>
          <w:sz w:val="20"/>
          <w:szCs w:val="20"/>
        </w:rPr>
        <w:t xml:space="preserve"> </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pacing w:val="2"/>
          <w:sz w:val="20"/>
          <w:szCs w:val="20"/>
        </w:rPr>
        <w:t>b</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4"/>
          <w:sz w:val="20"/>
          <w:szCs w:val="20"/>
        </w:rPr>
        <w:t xml:space="preserve"> </w:t>
      </w: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w:t>
      </w:r>
      <w:r w:rsidRPr="001300FE">
        <w:rPr>
          <w:rFonts w:ascii="Arial" w:hAnsi="Arial" w:cs="Arial"/>
          <w:sz w:val="20"/>
          <w:szCs w:val="20"/>
        </w:rPr>
        <w:t xml:space="preserve">č so </w:t>
      </w:r>
      <w:r w:rsidRPr="001300FE">
        <w:rPr>
          <w:rFonts w:ascii="Arial" w:hAnsi="Arial" w:cs="Arial"/>
          <w:spacing w:val="1"/>
          <w:sz w:val="20"/>
          <w:szCs w:val="20"/>
        </w:rPr>
        <w:t>z</w:t>
      </w:r>
      <w:r w:rsidRPr="001300FE">
        <w:rPr>
          <w:rFonts w:ascii="Arial" w:hAnsi="Arial" w:cs="Arial"/>
          <w:sz w:val="20"/>
          <w:szCs w:val="20"/>
        </w:rPr>
        <w:t>vuko</w:t>
      </w:r>
      <w:r w:rsidRPr="001300FE">
        <w:rPr>
          <w:rFonts w:ascii="Arial" w:hAnsi="Arial" w:cs="Arial"/>
          <w:spacing w:val="2"/>
          <w:sz w:val="20"/>
          <w:szCs w:val="20"/>
        </w:rPr>
        <w:t>v</w:t>
      </w:r>
      <w:r w:rsidRPr="001300FE">
        <w:rPr>
          <w:rFonts w:ascii="Arial" w:hAnsi="Arial" w:cs="Arial"/>
          <w:spacing w:val="-7"/>
          <w:sz w:val="20"/>
          <w:szCs w:val="20"/>
        </w:rPr>
        <w:t>ý</w:t>
      </w:r>
      <w:r w:rsidRPr="001300FE">
        <w:rPr>
          <w:rFonts w:ascii="Arial" w:hAnsi="Arial" w:cs="Arial"/>
          <w:sz w:val="20"/>
          <w:szCs w:val="20"/>
        </w:rPr>
        <w:t>m s</w:t>
      </w:r>
      <w:r w:rsidRPr="001300FE">
        <w:rPr>
          <w:rFonts w:ascii="Arial" w:hAnsi="Arial" w:cs="Arial"/>
          <w:spacing w:val="3"/>
          <w:sz w:val="20"/>
          <w:szCs w:val="20"/>
        </w:rPr>
        <w:t>i</w:t>
      </w:r>
      <w:r w:rsidRPr="001300FE">
        <w:rPr>
          <w:rFonts w:ascii="Arial" w:hAnsi="Arial" w:cs="Arial"/>
          <w:spacing w:val="-2"/>
          <w:sz w:val="20"/>
          <w:szCs w:val="20"/>
        </w:rPr>
        <w:t>g</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2"/>
          <w:sz w:val="20"/>
          <w:szCs w:val="20"/>
        </w:rPr>
        <w:t>m</w:t>
      </w:r>
      <w:r w:rsidRPr="001300FE">
        <w:rPr>
          <w:rFonts w:ascii="Arial" w:hAnsi="Arial" w:cs="Arial"/>
          <w:sz w:val="20"/>
          <w:szCs w:val="20"/>
        </w:rPr>
        <w:t xml:space="preserve">; </w:t>
      </w:r>
      <w:r w:rsidRPr="001300FE">
        <w:rPr>
          <w:rFonts w:ascii="Arial" w:hAnsi="Arial" w:cs="Arial"/>
          <w:spacing w:val="3"/>
          <w:sz w:val="20"/>
          <w:szCs w:val="20"/>
        </w:rPr>
        <w:t>š</w:t>
      </w:r>
      <w:r w:rsidRPr="001300FE">
        <w:rPr>
          <w:rFonts w:ascii="Arial" w:hAnsi="Arial" w:cs="Arial"/>
          <w:sz w:val="20"/>
          <w:szCs w:val="20"/>
        </w:rPr>
        <w:t>ted</w:t>
      </w:r>
      <w:r w:rsidRPr="001300FE">
        <w:rPr>
          <w:rFonts w:ascii="Arial" w:hAnsi="Arial" w:cs="Arial"/>
          <w:spacing w:val="-1"/>
          <w:sz w:val="20"/>
          <w:szCs w:val="20"/>
        </w:rPr>
        <w:t>r</w:t>
      </w:r>
      <w:r w:rsidRPr="001300FE">
        <w:rPr>
          <w:rFonts w:ascii="Arial" w:hAnsi="Arial" w:cs="Arial"/>
          <w:sz w:val="20"/>
          <w:szCs w:val="20"/>
        </w:rPr>
        <w:t>ov</w:t>
      </w:r>
      <w:r w:rsidRPr="001300FE">
        <w:rPr>
          <w:rFonts w:ascii="Arial" w:hAnsi="Arial" w:cs="Arial"/>
          <w:spacing w:val="-1"/>
          <w:sz w:val="20"/>
          <w:szCs w:val="20"/>
        </w:rPr>
        <w:t>e</w:t>
      </w:r>
      <w:r w:rsidRPr="001300FE">
        <w:rPr>
          <w:rFonts w:ascii="Arial" w:hAnsi="Arial" w:cs="Arial"/>
          <w:spacing w:val="1"/>
          <w:sz w:val="20"/>
          <w:szCs w:val="20"/>
        </w:rPr>
        <w:t>č</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3"/>
          <w:sz w:val="20"/>
          <w:szCs w:val="20"/>
        </w:rPr>
        <w:t xml:space="preserve"> </w:t>
      </w:r>
      <w:r w:rsidRPr="001300FE">
        <w:rPr>
          <w:rFonts w:ascii="Arial" w:hAnsi="Arial" w:cs="Arial"/>
          <w:sz w:val="20"/>
          <w:szCs w:val="20"/>
        </w:rPr>
        <w:t>bl</w:t>
      </w:r>
      <w:r w:rsidRPr="001300FE">
        <w:rPr>
          <w:rFonts w:ascii="Arial" w:hAnsi="Arial" w:cs="Arial"/>
          <w:spacing w:val="1"/>
          <w:sz w:val="20"/>
          <w:szCs w:val="20"/>
        </w:rPr>
        <w:t>i</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w:t>
      </w:r>
      <w:r w:rsidRPr="001300FE">
        <w:rPr>
          <w:rFonts w:ascii="Arial" w:hAnsi="Arial" w:cs="Arial"/>
          <w:spacing w:val="-3"/>
          <w:sz w:val="20"/>
          <w:szCs w:val="20"/>
        </w:rPr>
        <w:t>L</w:t>
      </w:r>
      <w:r w:rsidRPr="001300FE">
        <w:rPr>
          <w:rFonts w:ascii="Arial" w:hAnsi="Arial" w:cs="Arial"/>
          <w:sz w:val="20"/>
          <w:szCs w:val="20"/>
        </w:rPr>
        <w:t>ED) stromč</w:t>
      </w:r>
      <w:r w:rsidRPr="001300FE">
        <w:rPr>
          <w:rFonts w:ascii="Arial" w:hAnsi="Arial" w:cs="Arial"/>
          <w:spacing w:val="-1"/>
          <w:sz w:val="20"/>
          <w:szCs w:val="20"/>
        </w:rPr>
        <w:t>e</w:t>
      </w:r>
      <w:r w:rsidRPr="001300FE">
        <w:rPr>
          <w:rFonts w:ascii="Arial" w:hAnsi="Arial" w:cs="Arial"/>
          <w:sz w:val="20"/>
          <w:szCs w:val="20"/>
        </w:rPr>
        <w:t>k; z</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funk</w:t>
      </w:r>
      <w:r w:rsidRPr="001300FE">
        <w:rPr>
          <w:rFonts w:ascii="Arial" w:hAnsi="Arial" w:cs="Arial"/>
          <w:spacing w:val="-2"/>
          <w:sz w:val="20"/>
          <w:szCs w:val="20"/>
        </w:rPr>
        <w:t>č</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ho</w:t>
      </w:r>
      <w:r w:rsidRPr="001300FE">
        <w:rPr>
          <w:rFonts w:ascii="Arial" w:hAnsi="Arial" w:cs="Arial"/>
          <w:spacing w:val="2"/>
          <w:sz w:val="20"/>
          <w:szCs w:val="20"/>
        </w:rPr>
        <w:t xml:space="preserve"> </w:t>
      </w:r>
      <w:r w:rsidRPr="001300FE">
        <w:rPr>
          <w:rFonts w:ascii="Arial" w:hAnsi="Arial" w:cs="Arial"/>
          <w:spacing w:val="1"/>
          <w:sz w:val="20"/>
          <w:szCs w:val="20"/>
        </w:rPr>
        <w:t>„</w:t>
      </w:r>
      <w:r w:rsidRPr="001300FE">
        <w:rPr>
          <w:rFonts w:ascii="Arial" w:hAnsi="Arial" w:cs="Arial"/>
          <w:sz w:val="20"/>
          <w:szCs w:val="20"/>
        </w:rPr>
        <w:t>mob</w:t>
      </w:r>
      <w:r w:rsidRPr="001300FE">
        <w:rPr>
          <w:rFonts w:ascii="Arial" w:hAnsi="Arial" w:cs="Arial"/>
          <w:spacing w:val="1"/>
          <w:sz w:val="20"/>
          <w:szCs w:val="20"/>
        </w:rPr>
        <w:t>i</w:t>
      </w:r>
      <w:r w:rsidRPr="001300FE">
        <w:rPr>
          <w:rFonts w:ascii="Arial" w:hAnsi="Arial" w:cs="Arial"/>
          <w:sz w:val="20"/>
          <w:szCs w:val="20"/>
        </w:rPr>
        <w:t xml:space="preserve">lu“ </w:t>
      </w:r>
      <w:r w:rsidRPr="001300FE">
        <w:rPr>
          <w:rFonts w:ascii="Arial" w:hAnsi="Arial" w:cs="Arial"/>
          <w:spacing w:val="-1"/>
          <w:sz w:val="20"/>
          <w:szCs w:val="20"/>
        </w:rPr>
        <w:t>a</w:t>
      </w:r>
      <w:r w:rsidRPr="001300FE">
        <w:rPr>
          <w:rFonts w:ascii="Arial" w:hAnsi="Arial" w:cs="Arial"/>
          <w:sz w:val="20"/>
          <w:szCs w:val="20"/>
        </w:rPr>
        <w:t>ut</w:t>
      </w:r>
      <w:r w:rsidRPr="001300FE">
        <w:rPr>
          <w:rFonts w:ascii="Arial" w:hAnsi="Arial" w:cs="Arial"/>
          <w:spacing w:val="1"/>
          <w:sz w:val="20"/>
          <w:szCs w:val="20"/>
        </w:rPr>
        <w:t>í</w:t>
      </w:r>
      <w:r w:rsidRPr="001300FE">
        <w:rPr>
          <w:rFonts w:ascii="Arial" w:hAnsi="Arial" w:cs="Arial"/>
          <w:spacing w:val="-1"/>
          <w:sz w:val="20"/>
          <w:szCs w:val="20"/>
        </w:rPr>
        <w:t>č</w:t>
      </w:r>
      <w:r w:rsidRPr="001300FE">
        <w:rPr>
          <w:rFonts w:ascii="Arial" w:hAnsi="Arial" w:cs="Arial"/>
          <w:sz w:val="20"/>
          <w:szCs w:val="20"/>
        </w:rPr>
        <w:t>k</w:t>
      </w:r>
      <w:r w:rsidRPr="001300FE">
        <w:rPr>
          <w:rFonts w:ascii="Arial" w:hAnsi="Arial" w:cs="Arial"/>
          <w:spacing w:val="2"/>
          <w:sz w:val="20"/>
          <w:szCs w:val="20"/>
        </w:rPr>
        <w:t>o</w:t>
      </w:r>
      <w:r w:rsidRPr="001300FE">
        <w:rPr>
          <w:rFonts w:ascii="Arial" w:hAnsi="Arial" w:cs="Arial"/>
          <w:sz w:val="20"/>
          <w:szCs w:val="20"/>
        </w:rPr>
        <w:t>; n</w:t>
      </w:r>
      <w:r w:rsidRPr="001300FE">
        <w:rPr>
          <w:rFonts w:ascii="Arial" w:hAnsi="Arial" w:cs="Arial"/>
          <w:spacing w:val="-1"/>
          <w:sz w:val="20"/>
          <w:szCs w:val="20"/>
        </w:rPr>
        <w:t>e</w:t>
      </w:r>
      <w:r w:rsidRPr="001300FE">
        <w:rPr>
          <w:rFonts w:ascii="Arial" w:hAnsi="Arial" w:cs="Arial"/>
          <w:sz w:val="20"/>
          <w:szCs w:val="20"/>
        </w:rPr>
        <w:t>tr</w:t>
      </w:r>
      <w:r w:rsidRPr="001300FE">
        <w:rPr>
          <w:rFonts w:ascii="Arial" w:hAnsi="Arial" w:cs="Arial"/>
          <w:spacing w:val="-1"/>
          <w:sz w:val="20"/>
          <w:szCs w:val="20"/>
        </w:rPr>
        <w:t>a</w:t>
      </w:r>
      <w:r w:rsidRPr="001300FE">
        <w:rPr>
          <w:rFonts w:ascii="Arial" w:hAnsi="Arial" w:cs="Arial"/>
          <w:sz w:val="20"/>
          <w:szCs w:val="20"/>
        </w:rPr>
        <w:t>dič</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w:t>
      </w:r>
      <w:r w:rsidRPr="001300FE">
        <w:rPr>
          <w:rFonts w:ascii="Arial" w:hAnsi="Arial" w:cs="Arial"/>
          <w:spacing w:val="1"/>
          <w:sz w:val="20"/>
          <w:szCs w:val="20"/>
        </w:rPr>
        <w:t>a</w:t>
      </w:r>
      <w:r w:rsidRPr="001300FE">
        <w:rPr>
          <w:rFonts w:ascii="Arial" w:hAnsi="Arial" w:cs="Arial"/>
          <w:spacing w:val="-1"/>
          <w:sz w:val="20"/>
          <w:szCs w:val="20"/>
        </w:rPr>
        <w:t>c</w:t>
      </w:r>
      <w:r w:rsidRPr="001300FE">
        <w:rPr>
          <w:rFonts w:ascii="Arial" w:hAnsi="Arial" w:cs="Arial"/>
          <w:sz w:val="20"/>
          <w:szCs w:val="20"/>
        </w:rPr>
        <w:t>h a pod.</w:t>
      </w:r>
    </w:p>
    <w:p w:rsidR="001300FE" w:rsidRPr="001300FE" w:rsidRDefault="001300FE" w:rsidP="001300FE">
      <w:pPr>
        <w:pStyle w:val="Default"/>
        <w:spacing w:line="276" w:lineRule="auto"/>
        <w:rPr>
          <w:rFonts w:ascii="Arial" w:hAnsi="Arial" w:cs="Arial"/>
          <w:b/>
          <w:color w:val="auto"/>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color w:val="auto"/>
          <w:sz w:val="20"/>
          <w:szCs w:val="20"/>
        </w:rPr>
        <w:t xml:space="preserve">4.  </w:t>
      </w:r>
      <w:r w:rsidRPr="001300FE">
        <w:rPr>
          <w:rFonts w:ascii="Arial" w:hAnsi="Arial" w:cs="Arial"/>
          <w:sz w:val="20"/>
          <w:szCs w:val="20"/>
        </w:rPr>
        <w:t xml:space="preserve"> </w:t>
      </w:r>
      <w:r w:rsidRPr="001300FE">
        <w:rPr>
          <w:rFonts w:ascii="Arial" w:hAnsi="Arial" w:cs="Arial"/>
          <w:b/>
          <w:bCs/>
          <w:sz w:val="20"/>
          <w:szCs w:val="20"/>
        </w:rPr>
        <w:t xml:space="preserve">Svet práce </w:t>
      </w:r>
      <w:r w:rsidRPr="001300FE">
        <w:rPr>
          <w:rFonts w:ascii="Arial" w:hAnsi="Arial" w:cs="Arial"/>
          <w:sz w:val="20"/>
          <w:szCs w:val="20"/>
        </w:rPr>
        <w:t xml:space="preserve">-    2 hodiny: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z w:val="20"/>
          <w:szCs w:val="20"/>
        </w:rPr>
        <w:t>pro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 xml:space="preserve">ie –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prin</w:t>
      </w:r>
      <w:r w:rsidRPr="001300FE">
        <w:rPr>
          <w:rFonts w:ascii="Arial" w:hAnsi="Arial" w:cs="Arial"/>
          <w:spacing w:val="-1"/>
          <w:sz w:val="20"/>
          <w:szCs w:val="20"/>
        </w:rPr>
        <w:t>c</w:t>
      </w:r>
      <w:r w:rsidRPr="001300FE">
        <w:rPr>
          <w:rFonts w:ascii="Arial" w:hAnsi="Arial" w:cs="Arial"/>
          <w:sz w:val="20"/>
          <w:szCs w:val="20"/>
        </w:rPr>
        <w:t>í</w:t>
      </w:r>
      <w:r w:rsidRPr="001300FE">
        <w:rPr>
          <w:rFonts w:ascii="Arial" w:hAnsi="Arial" w:cs="Arial"/>
          <w:spacing w:val="5"/>
          <w:sz w:val="20"/>
          <w:szCs w:val="20"/>
        </w:rPr>
        <w:t>p</w:t>
      </w:r>
      <w:r w:rsidRPr="001300FE">
        <w:rPr>
          <w:rFonts w:ascii="Arial" w:hAnsi="Arial" w:cs="Arial"/>
          <w:spacing w:val="-5"/>
          <w:sz w:val="20"/>
          <w:szCs w:val="20"/>
        </w:rPr>
        <w:t>y</w:t>
      </w:r>
      <w:r w:rsidRPr="001300FE">
        <w:rPr>
          <w:rFonts w:ascii="Arial" w:hAnsi="Arial" w:cs="Arial"/>
          <w:sz w:val="20"/>
          <w:szCs w:val="20"/>
        </w:rPr>
        <w:t xml:space="preserve">, </w:t>
      </w:r>
      <w:r w:rsidRPr="001300FE">
        <w:rPr>
          <w:rFonts w:ascii="Arial" w:hAnsi="Arial" w:cs="Arial"/>
          <w:spacing w:val="2"/>
          <w:sz w:val="20"/>
          <w:szCs w:val="20"/>
        </w:rPr>
        <w:t>s</w:t>
      </w:r>
      <w:r w:rsidRPr="001300FE">
        <w:rPr>
          <w:rFonts w:ascii="Arial" w:hAnsi="Arial" w:cs="Arial"/>
          <w:spacing w:val="-1"/>
          <w:sz w:val="20"/>
          <w:szCs w:val="20"/>
        </w:rPr>
        <w:t>e</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po</w:t>
      </w:r>
      <w:r w:rsidRPr="001300FE">
        <w:rPr>
          <w:rFonts w:ascii="Arial" w:hAnsi="Arial" w:cs="Arial"/>
          <w:spacing w:val="1"/>
          <w:sz w:val="20"/>
          <w:szCs w:val="20"/>
        </w:rPr>
        <w:t>z</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z w:val="20"/>
          <w:szCs w:val="20"/>
        </w:rPr>
        <w:t>nie,</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osobné</w:t>
      </w:r>
      <w:r w:rsidRPr="001300FE">
        <w:rPr>
          <w:rFonts w:ascii="Arial" w:hAnsi="Arial" w:cs="Arial"/>
          <w:spacing w:val="-1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uj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le, t</w:t>
      </w:r>
      <w:r w:rsidRPr="001300FE">
        <w:rPr>
          <w:rFonts w:ascii="Arial" w:hAnsi="Arial" w:cs="Arial"/>
          <w:spacing w:val="1"/>
          <w:sz w:val="20"/>
          <w:szCs w:val="20"/>
        </w:rPr>
        <w:t>e</w:t>
      </w:r>
      <w:r w:rsidRPr="001300FE">
        <w:rPr>
          <w:rFonts w:ascii="Arial" w:hAnsi="Arial" w:cs="Arial"/>
          <w:sz w:val="20"/>
          <w:szCs w:val="20"/>
        </w:rPr>
        <w:t>les</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z</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vot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stav, </w:t>
      </w:r>
      <w:r w:rsidRPr="001300FE">
        <w:rPr>
          <w:rFonts w:ascii="Arial" w:hAnsi="Arial" w:cs="Arial"/>
          <w:spacing w:val="2"/>
          <w:sz w:val="20"/>
          <w:szCs w:val="20"/>
        </w:rPr>
        <w:t>o</w:t>
      </w:r>
      <w:r w:rsidRPr="001300FE">
        <w:rPr>
          <w:rFonts w:ascii="Arial" w:hAnsi="Arial" w:cs="Arial"/>
          <w:sz w:val="20"/>
          <w:szCs w:val="20"/>
        </w:rPr>
        <w:t>sobné</w:t>
      </w:r>
      <w:r w:rsidRPr="001300FE">
        <w:rPr>
          <w:rFonts w:ascii="Arial" w:hAnsi="Arial" w:cs="Arial"/>
          <w:spacing w:val="-1"/>
          <w:sz w:val="20"/>
          <w:szCs w:val="20"/>
        </w:rPr>
        <w:t xml:space="preserve"> </w:t>
      </w:r>
      <w:r w:rsidRPr="001300FE">
        <w:rPr>
          <w:rFonts w:ascii="Arial" w:hAnsi="Arial" w:cs="Arial"/>
          <w:sz w:val="20"/>
          <w:szCs w:val="20"/>
        </w:rPr>
        <w:t>vlastnos</w:t>
      </w:r>
      <w:r w:rsidRPr="001300FE">
        <w:rPr>
          <w:rFonts w:ascii="Arial" w:hAnsi="Arial" w:cs="Arial"/>
          <w:spacing w:val="1"/>
          <w:sz w:val="20"/>
          <w:szCs w:val="20"/>
        </w:rPr>
        <w:t>t</w:t>
      </w:r>
      <w:r w:rsidRPr="001300FE">
        <w:rPr>
          <w:rFonts w:ascii="Arial" w:hAnsi="Arial" w:cs="Arial"/>
          <w:sz w:val="20"/>
          <w:szCs w:val="20"/>
        </w:rPr>
        <w:t>i a</w:t>
      </w:r>
      <w:r w:rsidRPr="001300FE">
        <w:rPr>
          <w:rFonts w:ascii="Arial" w:hAnsi="Arial" w:cs="Arial"/>
          <w:spacing w:val="-11"/>
          <w:sz w:val="20"/>
          <w:szCs w:val="20"/>
        </w:rPr>
        <w:t xml:space="preserve"> </w:t>
      </w:r>
      <w:r w:rsidRPr="001300FE">
        <w:rPr>
          <w:rFonts w:ascii="Arial" w:hAnsi="Arial" w:cs="Arial"/>
          <w:sz w:val="20"/>
          <w:szCs w:val="20"/>
        </w:rPr>
        <w:t>s</w:t>
      </w:r>
      <w:r w:rsidRPr="001300FE">
        <w:rPr>
          <w:rFonts w:ascii="Arial" w:hAnsi="Arial" w:cs="Arial"/>
          <w:spacing w:val="-1"/>
          <w:sz w:val="20"/>
          <w:szCs w:val="20"/>
        </w:rPr>
        <w:t>c</w:t>
      </w:r>
      <w:r w:rsidRPr="001300FE">
        <w:rPr>
          <w:rFonts w:ascii="Arial" w:hAnsi="Arial" w:cs="Arial"/>
          <w:sz w:val="20"/>
          <w:szCs w:val="20"/>
        </w:rPr>
        <w:t>hopnosti, seb</w:t>
      </w:r>
      <w:r w:rsidRPr="001300FE">
        <w:rPr>
          <w:rFonts w:ascii="Arial" w:hAnsi="Arial" w:cs="Arial"/>
          <w:spacing w:val="-1"/>
          <w:sz w:val="20"/>
          <w:szCs w:val="20"/>
        </w:rPr>
        <w:t>a</w:t>
      </w:r>
      <w:r w:rsidRPr="001300FE">
        <w:rPr>
          <w:rFonts w:ascii="Arial" w:hAnsi="Arial" w:cs="Arial"/>
          <w:sz w:val="20"/>
          <w:szCs w:val="20"/>
        </w:rPr>
        <w:t>hodno</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nie, vp</w:t>
      </w:r>
      <w:r w:rsidRPr="001300FE">
        <w:rPr>
          <w:rFonts w:ascii="Arial" w:hAnsi="Arial" w:cs="Arial"/>
          <w:spacing w:val="2"/>
          <w:sz w:val="20"/>
          <w:szCs w:val="20"/>
        </w:rPr>
        <w:t>l</w:t>
      </w:r>
      <w:r w:rsidRPr="001300FE">
        <w:rPr>
          <w:rFonts w:ascii="Arial" w:hAnsi="Arial" w:cs="Arial"/>
          <w:spacing w:val="-5"/>
          <w:sz w:val="20"/>
          <w:szCs w:val="20"/>
        </w:rPr>
        <w:t>y</w:t>
      </w:r>
      <w:r w:rsidRPr="001300FE">
        <w:rPr>
          <w:rFonts w:ascii="Arial" w:hAnsi="Arial" w:cs="Arial"/>
          <w:spacing w:val="5"/>
          <w:sz w:val="20"/>
          <w:szCs w:val="20"/>
        </w:rPr>
        <w:t>v</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pacing w:val="2"/>
          <w:sz w:val="20"/>
          <w:szCs w:val="20"/>
        </w:rPr>
        <w:t>n</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ntá</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info</w:t>
      </w:r>
      <w:r w:rsidRPr="001300FE">
        <w:rPr>
          <w:rFonts w:ascii="Arial" w:hAnsi="Arial" w:cs="Arial"/>
          <w:spacing w:val="-1"/>
          <w:sz w:val="20"/>
          <w:szCs w:val="20"/>
        </w:rPr>
        <w:t>r</w:t>
      </w:r>
      <w:r w:rsidRPr="001300FE">
        <w:rPr>
          <w:rFonts w:ascii="Arial" w:hAnsi="Arial" w:cs="Arial"/>
          <w:sz w:val="20"/>
          <w:szCs w:val="20"/>
        </w:rPr>
        <w:t>ma</w:t>
      </w:r>
      <w:r w:rsidRPr="001300FE">
        <w:rPr>
          <w:rFonts w:ascii="Arial" w:hAnsi="Arial" w:cs="Arial"/>
          <w:spacing w:val="-1"/>
          <w:sz w:val="20"/>
          <w:szCs w:val="20"/>
        </w:rPr>
        <w:t>č</w:t>
      </w:r>
      <w:r w:rsidRPr="001300FE">
        <w:rPr>
          <w:rFonts w:ascii="Arial" w:hAnsi="Arial" w:cs="Arial"/>
          <w:sz w:val="20"/>
          <w:szCs w:val="20"/>
        </w:rPr>
        <w:t xml:space="preserve">ní </w:t>
      </w:r>
      <w:r w:rsidRPr="001300FE">
        <w:rPr>
          <w:rFonts w:ascii="Arial" w:hAnsi="Arial" w:cs="Arial"/>
          <w:spacing w:val="2"/>
          <w:sz w:val="20"/>
          <w:szCs w:val="20"/>
        </w:rPr>
        <w:t>z</w:t>
      </w:r>
      <w:r w:rsidRPr="001300FE">
        <w:rPr>
          <w:rFonts w:ascii="Arial" w:hAnsi="Arial" w:cs="Arial"/>
          <w:spacing w:val="-1"/>
          <w:sz w:val="20"/>
          <w:szCs w:val="20"/>
        </w:rPr>
        <w:t>á</w:t>
      </w:r>
      <w:r w:rsidRPr="001300FE">
        <w:rPr>
          <w:rFonts w:ascii="Arial" w:hAnsi="Arial" w:cs="Arial"/>
          <w:sz w:val="20"/>
          <w:szCs w:val="20"/>
        </w:rPr>
        <w:t>kladňa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povolani</w:t>
      </w:r>
      <w:r w:rsidRPr="001300FE">
        <w:rPr>
          <w:rFonts w:ascii="Arial" w:hAnsi="Arial" w:cs="Arial"/>
          <w:spacing w:val="-1"/>
          <w:sz w:val="20"/>
          <w:szCs w:val="20"/>
        </w:rPr>
        <w:t>a</w:t>
      </w:r>
      <w:r w:rsidRPr="001300FE">
        <w:rPr>
          <w:rFonts w:ascii="Arial" w:hAnsi="Arial" w:cs="Arial"/>
          <w:sz w:val="20"/>
          <w:szCs w:val="20"/>
        </w:rPr>
        <w:t>, pr</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s</w:t>
      </w:r>
      <w:r w:rsidRPr="001300FE">
        <w:rPr>
          <w:rFonts w:ascii="Arial" w:hAnsi="Arial" w:cs="Arial"/>
          <w:spacing w:val="4"/>
          <w:sz w:val="20"/>
          <w:szCs w:val="20"/>
        </w:rPr>
        <w:t>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pacing w:val="5"/>
          <w:sz w:val="20"/>
          <w:szCs w:val="20"/>
        </w:rPr>
        <w:t>n</w:t>
      </w:r>
      <w:r w:rsidRPr="001300FE">
        <w:rPr>
          <w:rFonts w:ascii="Arial" w:hAnsi="Arial" w:cs="Arial"/>
          <w:spacing w:val="-7"/>
          <w:sz w:val="20"/>
          <w:szCs w:val="20"/>
        </w:rPr>
        <w:t>ý</w:t>
      </w:r>
      <w:r w:rsidRPr="001300FE">
        <w:rPr>
          <w:rFonts w:ascii="Arial" w:hAnsi="Arial" w:cs="Arial"/>
          <w:sz w:val="20"/>
          <w:szCs w:val="20"/>
        </w:rPr>
        <w:t>mi info</w:t>
      </w:r>
      <w:r w:rsidRPr="001300FE">
        <w:rPr>
          <w:rFonts w:ascii="Arial" w:hAnsi="Arial" w:cs="Arial"/>
          <w:spacing w:val="-1"/>
          <w:sz w:val="20"/>
          <w:szCs w:val="20"/>
        </w:rPr>
        <w:t>r</w:t>
      </w:r>
      <w:r w:rsidRPr="001300FE">
        <w:rPr>
          <w:rFonts w:ascii="Arial" w:hAnsi="Arial" w:cs="Arial"/>
          <w:sz w:val="20"/>
          <w:szCs w:val="20"/>
        </w:rPr>
        <w:t>má</w:t>
      </w:r>
      <w:r w:rsidRPr="001300FE">
        <w:rPr>
          <w:rFonts w:ascii="Arial" w:hAnsi="Arial" w:cs="Arial"/>
          <w:spacing w:val="-1"/>
          <w:sz w:val="20"/>
          <w:szCs w:val="20"/>
        </w:rPr>
        <w:t>c</w:t>
      </w:r>
      <w:r w:rsidRPr="001300FE">
        <w:rPr>
          <w:rFonts w:ascii="Arial" w:hAnsi="Arial" w:cs="Arial"/>
          <w:sz w:val="20"/>
          <w:szCs w:val="20"/>
        </w:rPr>
        <w:t xml:space="preserve">iami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u</w:t>
      </w:r>
      <w:r w:rsidRPr="001300FE">
        <w:rPr>
          <w:rFonts w:ascii="Arial" w:hAnsi="Arial" w:cs="Arial"/>
          <w:spacing w:val="2"/>
          <w:sz w:val="20"/>
          <w:szCs w:val="20"/>
        </w:rPr>
        <w:t>ž</w:t>
      </w:r>
      <w:r w:rsidRPr="001300FE">
        <w:rPr>
          <w:rFonts w:ascii="Arial" w:hAnsi="Arial" w:cs="Arial"/>
          <w:sz w:val="20"/>
          <w:szCs w:val="20"/>
        </w:rPr>
        <w:t>íva</w:t>
      </w:r>
      <w:r w:rsidRPr="001300FE">
        <w:rPr>
          <w:rFonts w:ascii="Arial" w:hAnsi="Arial" w:cs="Arial"/>
          <w:spacing w:val="2"/>
          <w:sz w:val="20"/>
          <w:szCs w:val="20"/>
        </w:rPr>
        <w:t>n</w:t>
      </w:r>
      <w:r w:rsidRPr="001300FE">
        <w:rPr>
          <w:rFonts w:ascii="Arial" w:hAnsi="Arial" w:cs="Arial"/>
          <w:sz w:val="20"/>
          <w:szCs w:val="20"/>
        </w:rPr>
        <w:t>ie po</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slu</w:t>
      </w:r>
      <w:r w:rsidRPr="001300FE">
        <w:rPr>
          <w:rFonts w:ascii="Arial" w:hAnsi="Arial" w:cs="Arial"/>
          <w:spacing w:val="1"/>
          <w:sz w:val="20"/>
          <w:szCs w:val="20"/>
        </w:rPr>
        <w:t>ž</w:t>
      </w:r>
      <w:r w:rsidRPr="001300FE">
        <w:rPr>
          <w:rFonts w:ascii="Arial" w:hAnsi="Arial" w:cs="Arial"/>
          <w:sz w:val="20"/>
          <w:szCs w:val="20"/>
        </w:rPr>
        <w:t>ieb</w:t>
      </w:r>
    </w:p>
    <w:p w:rsidR="001300FE" w:rsidRPr="001300FE" w:rsidRDefault="001300FE" w:rsidP="001300FE">
      <w:pPr>
        <w:pStyle w:val="slovanzoznam"/>
        <w:numPr>
          <w:ilvl w:val="0"/>
          <w:numId w:val="0"/>
        </w:numPr>
        <w:spacing w:line="276" w:lineRule="auto"/>
        <w:ind w:left="142"/>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r w:rsidRPr="001300FE">
        <w:rPr>
          <w:rFonts w:ascii="Arial" w:hAnsi="Arial" w:cs="Arial"/>
          <w:i/>
          <w:sz w:val="20"/>
          <w:szCs w:val="20"/>
        </w:rPr>
        <w:t>Ekonomika domácnosti</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Domáce práce a údržba domácnosti</w:t>
      </w:r>
      <w:r w:rsidRPr="001300FE">
        <w:rPr>
          <w:rFonts w:ascii="Arial" w:hAnsi="Arial" w:cs="Arial"/>
          <w:sz w:val="20"/>
          <w:szCs w:val="20"/>
        </w:rPr>
        <w:t xml:space="preserve"> – 4 hodiny:  </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sz w:val="20"/>
          <w:szCs w:val="20"/>
        </w:rPr>
        <w:t xml:space="preserve">stavebnice (konštrukčné, elektrotechnické, elektronické), zostavovanie modelov </w:t>
      </w:r>
    </w:p>
    <w:p w:rsidR="001300FE" w:rsidRPr="001300FE" w:rsidRDefault="001300FE" w:rsidP="001300FE">
      <w:pPr>
        <w:pStyle w:val="slovanzoznam"/>
        <w:numPr>
          <w:ilvl w:val="0"/>
          <w:numId w:val="0"/>
        </w:numPr>
        <w:rPr>
          <w:rFonts w:ascii="Arial" w:hAnsi="Arial" w:cs="Arial"/>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ab/>
      </w: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b/>
          <w:bCs/>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Default="001300FE" w:rsidP="001300FE">
      <w:pPr>
        <w:pStyle w:val="slovanzoznam"/>
        <w:numPr>
          <w:ilvl w:val="0"/>
          <w:numId w:val="0"/>
        </w:numPr>
        <w:jc w:val="center"/>
        <w:rPr>
          <w:rFonts w:ascii="Arial" w:hAnsi="Arial" w:cs="Arial"/>
          <w:b/>
          <w:sz w:val="20"/>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Človek a svet práce</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Technika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1h       ročne: 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58"/>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EA41BF">
      <w:pPr>
        <w:pStyle w:val="slovanzoznam"/>
        <w:numPr>
          <w:ilvl w:val="0"/>
          <w:numId w:val="258"/>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Žiaci:</w:t>
      </w:r>
    </w:p>
    <w:p w:rsidR="001300FE" w:rsidRPr="001300FE" w:rsidRDefault="001300FE" w:rsidP="001300FE">
      <w:pPr>
        <w:spacing w:line="276" w:lineRule="auto"/>
        <w:rPr>
          <w:rFonts w:ascii="Arial" w:hAnsi="Arial" w:cs="Arial"/>
          <w:sz w:val="20"/>
          <w:szCs w:val="20"/>
        </w:rPr>
      </w:pP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rozlíšia a bezpečne použijú prírodné a technické materiály, nástroje, náradie a zariadenia;</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osvoja dodržiavanie stanovených pravidiel a adaptujú sa na zmenené alebo nové úlohy a pracovné podmienky;</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experimentujú s nápadmi, materiálmi, technológiami a technikami;</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vytvoria vhodné návyky pre rodinný život;</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pociťujú zodpovednosť za svoje zdravie, ľudské vzťahy a financie ako aj za pohodlie a bezpečnosť v ich bezprostrednom okolí;</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cítia zodpovednosť za kvalitu svojich i spoločných výsledkov práce;</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vytrvalo a sústavne plnia základné úlohy, uplatňujú tvorivosť a vlastné nápady pri pracovnej činnosti a pri vynakladaní úsilia na dosiahnutie kvalitného výsledku;</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si vytvoria nový postoj a hodnoty vo vzťahu k práci človeka a životnému prostrediu;</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chápu prácu a pracovné činnosti ako príležitosti na sebarealizáciu, sebaaktualizáciu a na rozvíjanie podnikateľského myslenia;</w:t>
      </w:r>
    </w:p>
    <w:p w:rsidR="001300FE" w:rsidRPr="001300FE" w:rsidRDefault="001300FE" w:rsidP="00EA41BF">
      <w:pPr>
        <w:numPr>
          <w:ilvl w:val="0"/>
          <w:numId w:val="30"/>
        </w:numPr>
        <w:spacing w:line="276" w:lineRule="auto"/>
        <w:jc w:val="left"/>
        <w:rPr>
          <w:rFonts w:ascii="Arial" w:hAnsi="Arial" w:cs="Arial"/>
          <w:sz w:val="20"/>
          <w:szCs w:val="20"/>
        </w:rPr>
      </w:pPr>
      <w:r w:rsidRPr="001300FE">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1300FE" w:rsidRPr="001300FE" w:rsidRDefault="001300FE" w:rsidP="001300FE">
      <w:pPr>
        <w:ind w:left="720"/>
        <w:rPr>
          <w:rFonts w:ascii="Arial" w:hAnsi="Arial" w:cs="Arial"/>
          <w:sz w:val="20"/>
          <w:szCs w:val="20"/>
        </w:rPr>
      </w:pPr>
    </w:p>
    <w:p w:rsidR="001300FE" w:rsidRPr="001300FE" w:rsidRDefault="001300FE" w:rsidP="00EA41BF">
      <w:pPr>
        <w:pStyle w:val="slovanzoznam"/>
        <w:numPr>
          <w:ilvl w:val="0"/>
          <w:numId w:val="258"/>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t>ISCED 2:</w:t>
      </w: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bCs/>
          <w:sz w:val="20"/>
          <w:szCs w:val="20"/>
        </w:rPr>
        <w:t>Osobnostný a sociálny rozvoj, Environmentálna výchova, Mediálna výchova, Multikultúrna výchova, Ochrana života a zdravia</w:t>
      </w:r>
      <w:r w:rsidRPr="001300FE">
        <w:rPr>
          <w:rFonts w:ascii="Arial" w:hAnsi="Arial" w:cs="Arial"/>
          <w:sz w:val="20"/>
          <w:szCs w:val="20"/>
        </w:rPr>
        <w:t>, Čitateľská gramotnosť(CGT), Informačná a digitálna gramotnosť(IDG), Prírodovedná gramotnosť (PDG).</w:t>
      </w:r>
    </w:p>
    <w:p w:rsidR="001300FE" w:rsidRPr="001300FE" w:rsidRDefault="001300FE" w:rsidP="001300FE">
      <w:pPr>
        <w:pStyle w:val="slovanzoznam"/>
        <w:numPr>
          <w:ilvl w:val="0"/>
          <w:numId w:val="0"/>
        </w:numPr>
        <w:tabs>
          <w:tab w:val="num" w:pos="432"/>
        </w:tabs>
        <w:spacing w:line="276" w:lineRule="auto"/>
        <w:ind w:left="227"/>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spacing w:line="276" w:lineRule="auto"/>
        <w:ind w:left="227"/>
        <w:jc w:val="both"/>
        <w:rPr>
          <w:rFonts w:ascii="Arial" w:hAnsi="Arial" w:cs="Arial"/>
          <w:b/>
          <w:sz w:val="20"/>
          <w:szCs w:val="20"/>
          <w:u w:val="single"/>
        </w:rPr>
      </w:pPr>
    </w:p>
    <w:p w:rsidR="001300FE" w:rsidRPr="001300FE" w:rsidRDefault="001300FE" w:rsidP="00EA41BF">
      <w:pPr>
        <w:pStyle w:val="slovanzoznam"/>
        <w:numPr>
          <w:ilvl w:val="0"/>
          <w:numId w:val="258"/>
        </w:numPr>
        <w:tabs>
          <w:tab w:val="clear" w:pos="432"/>
          <w:tab w:val="num" w:pos="284"/>
          <w:tab w:val="num" w:pos="360"/>
        </w:tabs>
        <w:spacing w:line="276" w:lineRule="auto"/>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1.    By</w:t>
      </w:r>
      <w:r w:rsidRPr="001300FE">
        <w:rPr>
          <w:rFonts w:ascii="Arial" w:hAnsi="Arial" w:cs="Arial"/>
          <w:b/>
          <w:bCs/>
          <w:spacing w:val="-1"/>
          <w:sz w:val="20"/>
          <w:szCs w:val="20"/>
        </w:rPr>
        <w:t>t</w:t>
      </w:r>
      <w:r w:rsidRPr="001300FE">
        <w:rPr>
          <w:rFonts w:ascii="Arial" w:hAnsi="Arial" w:cs="Arial"/>
          <w:b/>
          <w:bCs/>
          <w:sz w:val="20"/>
          <w:szCs w:val="20"/>
        </w:rPr>
        <w:t>ové</w:t>
      </w:r>
      <w:r w:rsidRPr="001300FE">
        <w:rPr>
          <w:rFonts w:ascii="Arial" w:hAnsi="Arial" w:cs="Arial"/>
          <w:b/>
          <w:bCs/>
          <w:spacing w:val="-1"/>
          <w:sz w:val="20"/>
          <w:szCs w:val="20"/>
        </w:rPr>
        <w:t xml:space="preserve"> </w:t>
      </w:r>
      <w:r w:rsidRPr="001300FE">
        <w:rPr>
          <w:rFonts w:ascii="Arial" w:hAnsi="Arial" w:cs="Arial"/>
          <w:b/>
          <w:bCs/>
          <w:sz w:val="20"/>
          <w:szCs w:val="20"/>
        </w:rPr>
        <w:t>i</w:t>
      </w:r>
      <w:r w:rsidRPr="001300FE">
        <w:rPr>
          <w:rFonts w:ascii="Arial" w:hAnsi="Arial" w:cs="Arial"/>
          <w:b/>
          <w:bCs/>
          <w:spacing w:val="1"/>
          <w:sz w:val="20"/>
          <w:szCs w:val="20"/>
        </w:rPr>
        <w:t>n</w:t>
      </w:r>
      <w:r w:rsidRPr="001300FE">
        <w:rPr>
          <w:rFonts w:ascii="Arial" w:hAnsi="Arial" w:cs="Arial"/>
          <w:b/>
          <w:bCs/>
          <w:sz w:val="20"/>
          <w:szCs w:val="20"/>
        </w:rPr>
        <w:t>štalá</w:t>
      </w:r>
      <w:r w:rsidRPr="001300FE">
        <w:rPr>
          <w:rFonts w:ascii="Arial" w:hAnsi="Arial" w:cs="Arial"/>
          <w:b/>
          <w:bCs/>
          <w:spacing w:val="-1"/>
          <w:sz w:val="20"/>
          <w:szCs w:val="20"/>
        </w:rPr>
        <w:t>c</w:t>
      </w:r>
      <w:r w:rsidRPr="001300FE">
        <w:rPr>
          <w:rFonts w:ascii="Arial" w:hAnsi="Arial" w:cs="Arial"/>
          <w:b/>
          <w:bCs/>
          <w:sz w:val="20"/>
          <w:szCs w:val="20"/>
        </w:rPr>
        <w:t>ie</w:t>
      </w:r>
      <w:r w:rsidRPr="001300FE">
        <w:rPr>
          <w:rFonts w:ascii="Arial" w:hAnsi="Arial" w:cs="Arial"/>
          <w:b/>
          <w:sz w:val="20"/>
          <w:szCs w:val="20"/>
        </w:rPr>
        <w:t xml:space="preserve"> </w:t>
      </w:r>
      <w:r w:rsidRPr="001300FE">
        <w:rPr>
          <w:rFonts w:ascii="Arial" w:hAnsi="Arial" w:cs="Arial"/>
          <w:sz w:val="20"/>
          <w:szCs w:val="20"/>
        </w:rPr>
        <w:t xml:space="preserve">-  10 hodín: </w:t>
      </w:r>
    </w:p>
    <w:p w:rsidR="001300FE" w:rsidRPr="001300FE" w:rsidRDefault="001300FE" w:rsidP="001300FE">
      <w:pPr>
        <w:widowControl w:val="0"/>
        <w:autoSpaceDE w:val="0"/>
        <w:autoSpaceDN w:val="0"/>
        <w:adjustRightInd w:val="0"/>
        <w:spacing w:line="276" w:lineRule="auto"/>
        <w:ind w:left="102" w:right="208"/>
        <w:rPr>
          <w:rFonts w:ascii="Arial" w:hAnsi="Arial" w:cs="Arial"/>
          <w:sz w:val="20"/>
          <w:szCs w:val="20"/>
        </w:rPr>
      </w:pPr>
      <w:r w:rsidRPr="001300FE">
        <w:rPr>
          <w:rFonts w:ascii="Arial" w:hAnsi="Arial" w:cs="Arial"/>
          <w:sz w:val="20"/>
          <w:szCs w:val="20"/>
        </w:rPr>
        <w:t>škols</w:t>
      </w:r>
      <w:r w:rsidRPr="001300FE">
        <w:rPr>
          <w:rFonts w:ascii="Arial" w:hAnsi="Arial" w:cs="Arial"/>
          <w:spacing w:val="2"/>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z w:val="20"/>
          <w:szCs w:val="20"/>
        </w:rPr>
        <w:t>dok, p</w:t>
      </w:r>
      <w:r w:rsidRPr="001300FE">
        <w:rPr>
          <w:rFonts w:ascii="Arial" w:hAnsi="Arial" w:cs="Arial"/>
          <w:spacing w:val="1"/>
          <w:sz w:val="20"/>
          <w:szCs w:val="20"/>
        </w:rPr>
        <w:t>r</w:t>
      </w:r>
      <w:r w:rsidRPr="001300FE">
        <w:rPr>
          <w:rFonts w:ascii="Arial" w:hAnsi="Arial" w:cs="Arial"/>
          <w:spacing w:val="-1"/>
          <w:sz w:val="20"/>
          <w:szCs w:val="20"/>
        </w:rPr>
        <w:t>ac</w:t>
      </w:r>
      <w:r w:rsidRPr="001300FE">
        <w:rPr>
          <w:rFonts w:ascii="Arial" w:hAnsi="Arial" w:cs="Arial"/>
          <w:sz w:val="20"/>
          <w:szCs w:val="20"/>
        </w:rPr>
        <w:t>o</w:t>
      </w:r>
      <w:r w:rsidRPr="001300FE">
        <w:rPr>
          <w:rFonts w:ascii="Arial" w:hAnsi="Arial" w:cs="Arial"/>
          <w:spacing w:val="2"/>
          <w:sz w:val="20"/>
          <w:szCs w:val="20"/>
        </w:rPr>
        <w:t>vn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pacing w:val="2"/>
          <w:sz w:val="20"/>
          <w:szCs w:val="20"/>
        </w:rPr>
        <w:t>d</w:t>
      </w:r>
      <w:r w:rsidRPr="001300FE">
        <w:rPr>
          <w:rFonts w:ascii="Arial" w:hAnsi="Arial" w:cs="Arial"/>
          <w:sz w:val="20"/>
          <w:szCs w:val="20"/>
        </w:rPr>
        <w:t>ok</w:t>
      </w:r>
      <w:r w:rsidRPr="001300FE">
        <w:rPr>
          <w:rFonts w:ascii="Arial" w:hAnsi="Arial" w:cs="Arial"/>
          <w:spacing w:val="2"/>
          <w:sz w:val="20"/>
          <w:szCs w:val="20"/>
        </w:rPr>
        <w:t xml:space="preserve"> </w:t>
      </w:r>
      <w:r w:rsidRPr="001300FE">
        <w:rPr>
          <w:rFonts w:ascii="Arial" w:hAnsi="Arial" w:cs="Arial"/>
          <w:sz w:val="20"/>
          <w:szCs w:val="20"/>
        </w:rPr>
        <w:t>v školskej dielni</w:t>
      </w:r>
    </w:p>
    <w:p w:rsidR="001300FE" w:rsidRPr="001300FE" w:rsidRDefault="001300FE" w:rsidP="001300FE">
      <w:pPr>
        <w:widowControl w:val="0"/>
        <w:autoSpaceDE w:val="0"/>
        <w:autoSpaceDN w:val="0"/>
        <w:adjustRightInd w:val="0"/>
        <w:spacing w:line="276" w:lineRule="auto"/>
        <w:ind w:left="102" w:right="208"/>
        <w:rPr>
          <w:rFonts w:ascii="Arial" w:hAnsi="Arial" w:cs="Arial"/>
          <w:sz w:val="20"/>
          <w:szCs w:val="20"/>
        </w:rPr>
      </w:pP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ia, silnop</w:t>
      </w:r>
      <w:r w:rsidRPr="001300FE">
        <w:rPr>
          <w:rFonts w:ascii="Arial" w:hAnsi="Arial" w:cs="Arial"/>
          <w:spacing w:val="1"/>
          <w:sz w:val="20"/>
          <w:szCs w:val="20"/>
        </w:rPr>
        <w:t>r</w:t>
      </w:r>
      <w:r w:rsidRPr="001300FE">
        <w:rPr>
          <w:rFonts w:ascii="Arial" w:hAnsi="Arial" w:cs="Arial"/>
          <w:sz w:val="20"/>
          <w:szCs w:val="20"/>
        </w:rPr>
        <w:t>údov</w:t>
      </w:r>
      <w:r w:rsidRPr="001300FE">
        <w:rPr>
          <w:rFonts w:ascii="Arial" w:hAnsi="Arial" w:cs="Arial"/>
          <w:spacing w:val="-1"/>
          <w:sz w:val="20"/>
          <w:szCs w:val="20"/>
        </w:rPr>
        <w:t>á</w:t>
      </w:r>
      <w:r w:rsidRPr="001300FE">
        <w:rPr>
          <w:rFonts w:ascii="Arial" w:hAnsi="Arial" w:cs="Arial"/>
          <w:sz w:val="20"/>
          <w:szCs w:val="20"/>
        </w:rPr>
        <w:t>, slabop</w:t>
      </w:r>
      <w:r w:rsidRPr="001300FE">
        <w:rPr>
          <w:rFonts w:ascii="Arial" w:hAnsi="Arial" w:cs="Arial"/>
          <w:spacing w:val="-1"/>
          <w:sz w:val="20"/>
          <w:szCs w:val="20"/>
        </w:rPr>
        <w:t>r</w:t>
      </w:r>
      <w:r w:rsidRPr="001300FE">
        <w:rPr>
          <w:rFonts w:ascii="Arial" w:hAnsi="Arial" w:cs="Arial"/>
          <w:sz w:val="20"/>
          <w:szCs w:val="20"/>
        </w:rPr>
        <w:t>údov</w:t>
      </w:r>
      <w:r w:rsidRPr="001300FE">
        <w:rPr>
          <w:rFonts w:ascii="Arial" w:hAnsi="Arial" w:cs="Arial"/>
          <w:spacing w:val="-1"/>
          <w:sz w:val="20"/>
          <w:szCs w:val="20"/>
        </w:rPr>
        <w:t>á</w:t>
      </w:r>
      <w:r w:rsidRPr="001300FE">
        <w:rPr>
          <w:rFonts w:ascii="Arial" w:hAnsi="Arial" w:cs="Arial"/>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pacing w:val="2"/>
          <w:sz w:val="20"/>
          <w:szCs w:val="20"/>
        </w:rPr>
        <w:t>k</w:t>
      </w:r>
      <w:r w:rsidRPr="001300FE">
        <w:rPr>
          <w:rFonts w:ascii="Arial" w:hAnsi="Arial" w:cs="Arial"/>
          <w:sz w:val="20"/>
          <w:szCs w:val="20"/>
        </w:rPr>
        <w:t>ladné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4"/>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tovej (domov</w:t>
      </w:r>
      <w:r w:rsidRPr="001300FE">
        <w:rPr>
          <w:rFonts w:ascii="Arial" w:hAnsi="Arial" w:cs="Arial"/>
          <w:spacing w:val="-1"/>
          <w:sz w:val="20"/>
          <w:szCs w:val="20"/>
        </w:rPr>
        <w:t>e</w:t>
      </w:r>
      <w:r w:rsidRPr="001300FE">
        <w:rPr>
          <w:rFonts w:ascii="Arial" w:hAnsi="Arial" w:cs="Arial"/>
          <w:sz w:val="20"/>
          <w:szCs w:val="20"/>
        </w:rPr>
        <w:t>j) 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ie,</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l</w:t>
      </w:r>
      <w:r w:rsidRPr="001300FE">
        <w:rPr>
          <w:rFonts w:ascii="Arial" w:hAnsi="Arial" w:cs="Arial"/>
          <w:spacing w:val="2"/>
          <w:sz w:val="20"/>
          <w:szCs w:val="20"/>
        </w:rPr>
        <w:t>e</w:t>
      </w:r>
      <w:r w:rsidRPr="001300FE">
        <w:rPr>
          <w:rFonts w:ascii="Arial" w:hAnsi="Arial" w:cs="Arial"/>
          <w:sz w:val="20"/>
          <w:szCs w:val="20"/>
        </w:rPr>
        <w:t>ktroinš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la</w:t>
      </w:r>
      <w:r w:rsidRPr="001300FE">
        <w:rPr>
          <w:rFonts w:ascii="Arial" w:hAnsi="Arial" w:cs="Arial"/>
          <w:spacing w:val="-1"/>
          <w:sz w:val="20"/>
          <w:szCs w:val="20"/>
        </w:rPr>
        <w:t>č</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mat</w:t>
      </w:r>
      <w:r w:rsidRPr="001300FE">
        <w:rPr>
          <w:rFonts w:ascii="Arial" w:hAnsi="Arial" w:cs="Arial"/>
          <w:spacing w:val="-1"/>
          <w:sz w:val="20"/>
          <w:szCs w:val="20"/>
        </w:rPr>
        <w:t>e</w:t>
      </w:r>
      <w:r w:rsidRPr="001300FE">
        <w:rPr>
          <w:rFonts w:ascii="Arial" w:hAnsi="Arial" w:cs="Arial"/>
          <w:sz w:val="20"/>
          <w:szCs w:val="20"/>
        </w:rPr>
        <w:t>ri</w:t>
      </w:r>
      <w:r w:rsidRPr="001300FE">
        <w:rPr>
          <w:rFonts w:ascii="Arial" w:hAnsi="Arial" w:cs="Arial"/>
          <w:spacing w:val="-1"/>
          <w:sz w:val="20"/>
          <w:szCs w:val="20"/>
        </w:rPr>
        <w:t>á</w:t>
      </w:r>
      <w:r w:rsidRPr="001300FE">
        <w:rPr>
          <w:rFonts w:ascii="Arial" w:hAnsi="Arial" w:cs="Arial"/>
          <w:sz w:val="20"/>
          <w:szCs w:val="20"/>
        </w:rPr>
        <w:t>l,</w:t>
      </w:r>
      <w:r w:rsidRPr="001300FE">
        <w:rPr>
          <w:rFonts w:ascii="Arial" w:hAnsi="Arial" w:cs="Arial"/>
          <w:spacing w:val="2"/>
          <w:sz w:val="20"/>
          <w:szCs w:val="20"/>
        </w:rPr>
        <w:t xml:space="preserve"> s</w:t>
      </w:r>
      <w:r w:rsidRPr="001300FE">
        <w:rPr>
          <w:rFonts w:ascii="Arial" w:hAnsi="Arial" w:cs="Arial"/>
          <w:sz w:val="20"/>
          <w:szCs w:val="20"/>
        </w:rPr>
        <w:t>potr</w:t>
      </w:r>
      <w:r w:rsidRPr="001300FE">
        <w:rPr>
          <w:rFonts w:ascii="Arial" w:hAnsi="Arial" w:cs="Arial"/>
          <w:spacing w:val="-1"/>
          <w:sz w:val="20"/>
          <w:szCs w:val="20"/>
        </w:rPr>
        <w:t>e</w:t>
      </w:r>
      <w:r w:rsidRPr="001300FE">
        <w:rPr>
          <w:rFonts w:ascii="Arial" w:hAnsi="Arial" w:cs="Arial"/>
          <w:sz w:val="20"/>
          <w:szCs w:val="20"/>
        </w:rPr>
        <w:t>ba</w:t>
      </w:r>
      <w:r w:rsidRPr="001300FE">
        <w:rPr>
          <w:rFonts w:ascii="Arial" w:hAnsi="Arial" w:cs="Arial"/>
          <w:spacing w:val="-1"/>
          <w:sz w:val="20"/>
          <w:szCs w:val="20"/>
        </w:rPr>
        <w:t xml:space="preserve"> e</w:t>
      </w:r>
      <w:r w:rsidRPr="001300FE">
        <w:rPr>
          <w:rFonts w:ascii="Arial" w:hAnsi="Arial" w:cs="Arial"/>
          <w:sz w:val="20"/>
          <w:szCs w:val="20"/>
        </w:rPr>
        <w:t>lek</w:t>
      </w:r>
      <w:r w:rsidRPr="001300FE">
        <w:rPr>
          <w:rFonts w:ascii="Arial" w:hAnsi="Arial" w:cs="Arial"/>
          <w:spacing w:val="2"/>
          <w:sz w:val="20"/>
          <w:szCs w:val="20"/>
        </w:rPr>
        <w:t>t</w:t>
      </w:r>
      <w:r w:rsidRPr="001300FE">
        <w:rPr>
          <w:rFonts w:ascii="Arial" w:hAnsi="Arial" w:cs="Arial"/>
          <w:sz w:val="20"/>
          <w:szCs w:val="20"/>
        </w:rPr>
        <w:t>ri</w:t>
      </w:r>
      <w:r w:rsidRPr="001300FE">
        <w:rPr>
          <w:rFonts w:ascii="Arial" w:hAnsi="Arial" w:cs="Arial"/>
          <w:spacing w:val="-1"/>
          <w:sz w:val="20"/>
          <w:szCs w:val="20"/>
        </w:rPr>
        <w:t>c</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 xml:space="preserve">j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z w:val="20"/>
          <w:szCs w:val="20"/>
        </w:rPr>
        <w:t>ie v dom</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nosti</w:t>
      </w:r>
    </w:p>
    <w:p w:rsidR="001300FE" w:rsidRPr="001300FE" w:rsidRDefault="001300FE" w:rsidP="001300FE">
      <w:pPr>
        <w:widowControl w:val="0"/>
        <w:autoSpaceDE w:val="0"/>
        <w:autoSpaceDN w:val="0"/>
        <w:adjustRightInd w:val="0"/>
        <w:spacing w:before="6" w:line="276" w:lineRule="auto"/>
        <w:ind w:left="102" w:right="793"/>
        <w:rPr>
          <w:rFonts w:ascii="Arial" w:hAnsi="Arial" w:cs="Arial"/>
          <w:sz w:val="20"/>
          <w:szCs w:val="20"/>
        </w:rPr>
      </w:pPr>
      <w:r w:rsidRPr="001300FE">
        <w:rPr>
          <w:rFonts w:ascii="Arial" w:hAnsi="Arial" w:cs="Arial"/>
          <w:sz w:val="20"/>
          <w:szCs w:val="20"/>
        </w:rPr>
        <w:t>p</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z w:val="20"/>
          <w:szCs w:val="20"/>
        </w:rPr>
        <w:t>noinštal</w:t>
      </w:r>
      <w:r w:rsidRPr="001300FE">
        <w:rPr>
          <w:rFonts w:ascii="Arial" w:hAnsi="Arial" w:cs="Arial"/>
          <w:spacing w:val="-1"/>
          <w:sz w:val="20"/>
          <w:szCs w:val="20"/>
        </w:rPr>
        <w:t>ác</w:t>
      </w:r>
      <w:r w:rsidRPr="001300FE">
        <w:rPr>
          <w:rFonts w:ascii="Arial" w:hAnsi="Arial" w:cs="Arial"/>
          <w:sz w:val="20"/>
          <w:szCs w:val="20"/>
        </w:rPr>
        <w:t xml:space="preserve">ia,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1"/>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 xml:space="preserve">ich </w:t>
      </w:r>
      <w:r w:rsidRPr="001300FE">
        <w:rPr>
          <w:rFonts w:ascii="Arial" w:hAnsi="Arial" w:cs="Arial"/>
          <w:spacing w:val="-1"/>
          <w:sz w:val="20"/>
          <w:szCs w:val="20"/>
        </w:rPr>
        <w:t>f</w:t>
      </w:r>
      <w:r w:rsidRPr="001300FE">
        <w:rPr>
          <w:rFonts w:ascii="Arial" w:hAnsi="Arial" w:cs="Arial"/>
          <w:sz w:val="20"/>
          <w:szCs w:val="20"/>
        </w:rPr>
        <w:t>un</w:t>
      </w:r>
      <w:r w:rsidRPr="001300FE">
        <w:rPr>
          <w:rFonts w:ascii="Arial" w:hAnsi="Arial" w:cs="Arial"/>
          <w:spacing w:val="2"/>
          <w:sz w:val="20"/>
          <w:szCs w:val="20"/>
        </w:rPr>
        <w:t>k</w:t>
      </w:r>
      <w:r w:rsidRPr="001300FE">
        <w:rPr>
          <w:rFonts w:ascii="Arial" w:hAnsi="Arial" w:cs="Arial"/>
          <w:spacing w:val="-1"/>
          <w:sz w:val="20"/>
          <w:szCs w:val="20"/>
        </w:rPr>
        <w:t>c</w:t>
      </w:r>
      <w:r w:rsidRPr="001300FE">
        <w:rPr>
          <w:rFonts w:ascii="Arial" w:hAnsi="Arial" w:cs="Arial"/>
          <w:sz w:val="20"/>
          <w:szCs w:val="20"/>
        </w:rPr>
        <w:t>ia, po</w:t>
      </w:r>
      <w:r w:rsidRPr="001300FE">
        <w:rPr>
          <w:rFonts w:ascii="Arial" w:hAnsi="Arial" w:cs="Arial"/>
          <w:spacing w:val="1"/>
          <w:sz w:val="20"/>
          <w:szCs w:val="20"/>
        </w:rPr>
        <w:t>r</w:t>
      </w:r>
      <w:r w:rsidRPr="001300FE">
        <w:rPr>
          <w:rFonts w:ascii="Arial" w:hAnsi="Arial" w:cs="Arial"/>
          <w:sz w:val="20"/>
          <w:szCs w:val="20"/>
        </w:rPr>
        <w:t>u</w:t>
      </w:r>
      <w:r w:rsidRPr="001300FE">
        <w:rPr>
          <w:rFonts w:ascii="Arial" w:hAnsi="Arial" w:cs="Arial"/>
          <w:spacing w:val="-1"/>
          <w:sz w:val="20"/>
          <w:szCs w:val="20"/>
        </w:rPr>
        <w:t>c</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 p</w:t>
      </w:r>
      <w:r w:rsidRPr="001300FE">
        <w:rPr>
          <w:rFonts w:ascii="Arial" w:hAnsi="Arial" w:cs="Arial"/>
          <w:spacing w:val="5"/>
          <w:sz w:val="20"/>
          <w:szCs w:val="20"/>
        </w:rPr>
        <w:t>l</w:t>
      </w:r>
      <w:r w:rsidRPr="001300FE">
        <w:rPr>
          <w:rFonts w:ascii="Arial" w:hAnsi="Arial" w:cs="Arial"/>
          <w:spacing w:val="-5"/>
          <w:sz w:val="20"/>
          <w:szCs w:val="20"/>
        </w:rPr>
        <w:t>y</w:t>
      </w:r>
      <w:r w:rsidRPr="001300FE">
        <w:rPr>
          <w:rFonts w:ascii="Arial" w:hAnsi="Arial" w:cs="Arial"/>
          <w:sz w:val="20"/>
          <w:szCs w:val="20"/>
        </w:rPr>
        <w:t>no</w:t>
      </w:r>
      <w:r w:rsidRPr="001300FE">
        <w:rPr>
          <w:rFonts w:ascii="Arial" w:hAnsi="Arial" w:cs="Arial"/>
          <w:spacing w:val="2"/>
          <w:sz w:val="20"/>
          <w:szCs w:val="20"/>
        </w:rPr>
        <w:t>v</w:t>
      </w:r>
      <w:r w:rsidRPr="001300FE">
        <w:rPr>
          <w:rFonts w:ascii="Arial" w:hAnsi="Arial" w:cs="Arial"/>
          <w:sz w:val="20"/>
          <w:szCs w:val="20"/>
        </w:rPr>
        <w:t>é spotr</w:t>
      </w:r>
      <w:r w:rsidRPr="001300FE">
        <w:rPr>
          <w:rFonts w:ascii="Arial" w:hAnsi="Arial" w:cs="Arial"/>
          <w:spacing w:val="-2"/>
          <w:sz w:val="20"/>
          <w:szCs w:val="20"/>
        </w:rPr>
        <w:t>e</w:t>
      </w:r>
      <w:r w:rsidRPr="001300FE">
        <w:rPr>
          <w:rFonts w:ascii="Arial" w:hAnsi="Arial" w:cs="Arial"/>
          <w:sz w:val="20"/>
          <w:szCs w:val="20"/>
        </w:rPr>
        <w:t>biče</w:t>
      </w:r>
    </w:p>
    <w:p w:rsidR="001300FE" w:rsidRPr="001300FE" w:rsidRDefault="001300FE" w:rsidP="001300FE">
      <w:pPr>
        <w:widowControl w:val="0"/>
        <w:autoSpaceDE w:val="0"/>
        <w:autoSpaceDN w:val="0"/>
        <w:adjustRightInd w:val="0"/>
        <w:spacing w:before="7" w:line="276" w:lineRule="auto"/>
        <w:ind w:left="102"/>
        <w:rPr>
          <w:rFonts w:ascii="Arial" w:hAnsi="Arial" w:cs="Arial"/>
          <w:sz w:val="20"/>
          <w:szCs w:val="20"/>
        </w:rPr>
      </w:pPr>
      <w:r w:rsidRPr="001300FE">
        <w:rPr>
          <w:rFonts w:ascii="Arial" w:hAnsi="Arial" w:cs="Arial"/>
          <w:sz w:val="20"/>
          <w:szCs w:val="20"/>
        </w:rPr>
        <w:t>vodoinštal</w:t>
      </w:r>
      <w:r w:rsidRPr="001300FE">
        <w:rPr>
          <w:rFonts w:ascii="Arial" w:hAnsi="Arial" w:cs="Arial"/>
          <w:spacing w:val="-1"/>
          <w:sz w:val="20"/>
          <w:szCs w:val="20"/>
        </w:rPr>
        <w:t>ác</w:t>
      </w:r>
      <w:r w:rsidRPr="001300FE">
        <w:rPr>
          <w:rFonts w:ascii="Arial" w:hAnsi="Arial" w:cs="Arial"/>
          <w:sz w:val="20"/>
          <w:szCs w:val="20"/>
        </w:rPr>
        <w:t>ia a</w:t>
      </w:r>
      <w:r w:rsidRPr="001300FE">
        <w:rPr>
          <w:rFonts w:ascii="Arial" w:hAnsi="Arial" w:cs="Arial"/>
          <w:spacing w:val="-1"/>
          <w:sz w:val="20"/>
          <w:szCs w:val="20"/>
        </w:rPr>
        <w:t xml:space="preserve"> </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pacing w:val="2"/>
          <w:sz w:val="20"/>
          <w:szCs w:val="20"/>
        </w:rPr>
        <w:t>n</w:t>
      </w:r>
      <w:r w:rsidRPr="001300FE">
        <w:rPr>
          <w:rFonts w:ascii="Arial" w:hAnsi="Arial" w:cs="Arial"/>
          <w:spacing w:val="-1"/>
          <w:sz w:val="20"/>
          <w:szCs w:val="20"/>
        </w:rPr>
        <w:t>a</w:t>
      </w:r>
      <w:r w:rsidRPr="001300FE">
        <w:rPr>
          <w:rFonts w:ascii="Arial" w:hAnsi="Arial" w:cs="Arial"/>
          <w:sz w:val="20"/>
          <w:szCs w:val="20"/>
        </w:rPr>
        <w:t>l</w:t>
      </w:r>
      <w:r w:rsidRPr="001300FE">
        <w:rPr>
          <w:rFonts w:ascii="Arial" w:hAnsi="Arial" w:cs="Arial"/>
          <w:spacing w:val="1"/>
          <w:sz w:val="20"/>
          <w:szCs w:val="20"/>
        </w:rPr>
        <w:t>iz</w:t>
      </w:r>
      <w:r w:rsidRPr="001300FE">
        <w:rPr>
          <w:rFonts w:ascii="Arial" w:hAnsi="Arial" w:cs="Arial"/>
          <w:spacing w:val="-1"/>
          <w:sz w:val="20"/>
          <w:szCs w:val="20"/>
        </w:rPr>
        <w:t>ác</w:t>
      </w:r>
      <w:r w:rsidRPr="001300FE">
        <w:rPr>
          <w:rFonts w:ascii="Arial" w:hAnsi="Arial" w:cs="Arial"/>
          <w:sz w:val="20"/>
          <w:szCs w:val="20"/>
        </w:rPr>
        <w:t xml:space="preserve">ia,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4"/>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ich</w:t>
      </w:r>
      <w:r w:rsidRPr="001300FE">
        <w:rPr>
          <w:rFonts w:ascii="Arial" w:hAnsi="Arial" w:cs="Arial"/>
          <w:spacing w:val="2"/>
          <w:sz w:val="20"/>
          <w:szCs w:val="20"/>
        </w:rPr>
        <w:t xml:space="preserve"> </w:t>
      </w:r>
      <w:r w:rsidRPr="001300FE">
        <w:rPr>
          <w:rFonts w:ascii="Arial" w:hAnsi="Arial" w:cs="Arial"/>
          <w:sz w:val="20"/>
          <w:szCs w:val="20"/>
        </w:rPr>
        <w:t>funk</w:t>
      </w:r>
      <w:r w:rsidRPr="001300FE">
        <w:rPr>
          <w:rFonts w:ascii="Arial" w:hAnsi="Arial" w:cs="Arial"/>
          <w:spacing w:val="-2"/>
          <w:sz w:val="20"/>
          <w:szCs w:val="20"/>
        </w:rPr>
        <w:t>c</w:t>
      </w:r>
      <w:r w:rsidRPr="001300FE">
        <w:rPr>
          <w:rFonts w:ascii="Arial" w:hAnsi="Arial" w:cs="Arial"/>
          <w:sz w:val="20"/>
          <w:szCs w:val="20"/>
        </w:rPr>
        <w:t xml:space="preserve">ia, </w:t>
      </w:r>
      <w:r w:rsidRPr="001300FE">
        <w:rPr>
          <w:rFonts w:ascii="Arial" w:hAnsi="Arial" w:cs="Arial"/>
          <w:spacing w:val="3"/>
          <w:sz w:val="20"/>
          <w:szCs w:val="20"/>
        </w:rPr>
        <w:t>r</w:t>
      </w:r>
      <w:r w:rsidRPr="001300FE">
        <w:rPr>
          <w:rFonts w:ascii="Arial" w:hAnsi="Arial" w:cs="Arial"/>
          <w:spacing w:val="1"/>
          <w:sz w:val="20"/>
          <w:szCs w:val="20"/>
        </w:rPr>
        <w:t>e</w:t>
      </w:r>
      <w:r w:rsidRPr="001300FE">
        <w:rPr>
          <w:rFonts w:ascii="Arial" w:hAnsi="Arial" w:cs="Arial"/>
          <w:spacing w:val="-2"/>
          <w:sz w:val="20"/>
          <w:szCs w:val="20"/>
        </w:rPr>
        <w:t>g</w:t>
      </w:r>
      <w:r w:rsidRPr="001300FE">
        <w:rPr>
          <w:rFonts w:ascii="Arial" w:hAnsi="Arial" w:cs="Arial"/>
          <w:sz w:val="20"/>
          <w:szCs w:val="20"/>
        </w:rPr>
        <w:t>ulá</w:t>
      </w:r>
      <w:r w:rsidRPr="001300FE">
        <w:rPr>
          <w:rFonts w:ascii="Arial" w:hAnsi="Arial" w:cs="Arial"/>
          <w:spacing w:val="-1"/>
          <w:sz w:val="20"/>
          <w:szCs w:val="20"/>
        </w:rPr>
        <w:t>c</w:t>
      </w:r>
      <w:r w:rsidRPr="001300FE">
        <w:rPr>
          <w:rFonts w:ascii="Arial" w:hAnsi="Arial" w:cs="Arial"/>
          <w:sz w:val="20"/>
          <w:szCs w:val="20"/>
        </w:rPr>
        <w:t>ia spotr</w:t>
      </w:r>
      <w:r w:rsidRPr="001300FE">
        <w:rPr>
          <w:rFonts w:ascii="Arial" w:hAnsi="Arial" w:cs="Arial"/>
          <w:spacing w:val="-2"/>
          <w:sz w:val="20"/>
          <w:szCs w:val="20"/>
        </w:rPr>
        <w:t>e</w:t>
      </w:r>
      <w:r w:rsidRPr="001300FE">
        <w:rPr>
          <w:rFonts w:ascii="Arial" w:hAnsi="Arial" w:cs="Arial"/>
          <w:spacing w:val="2"/>
          <w:sz w:val="20"/>
          <w:szCs w:val="20"/>
        </w:rPr>
        <w:t>b</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v do</w:t>
      </w:r>
      <w:r w:rsidRPr="001300FE">
        <w:rPr>
          <w:rFonts w:ascii="Arial" w:hAnsi="Arial" w:cs="Arial"/>
          <w:spacing w:val="3"/>
          <w:sz w:val="20"/>
          <w:szCs w:val="20"/>
        </w:rPr>
        <w:t>m</w:t>
      </w:r>
      <w:r w:rsidRPr="001300FE">
        <w:rPr>
          <w:rFonts w:ascii="Arial" w:hAnsi="Arial" w:cs="Arial"/>
          <w:spacing w:val="-1"/>
          <w:sz w:val="20"/>
          <w:szCs w:val="20"/>
        </w:rPr>
        <w:t>ác</w:t>
      </w:r>
      <w:r w:rsidRPr="001300FE">
        <w:rPr>
          <w:rFonts w:ascii="Arial" w:hAnsi="Arial" w:cs="Arial"/>
          <w:sz w:val="20"/>
          <w:szCs w:val="20"/>
        </w:rPr>
        <w:t>nosti</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kúr</w:t>
      </w:r>
      <w:r w:rsidRPr="001300FE">
        <w:rPr>
          <w:rFonts w:ascii="Arial" w:hAnsi="Arial" w:cs="Arial"/>
          <w:spacing w:val="-2"/>
          <w:sz w:val="20"/>
          <w:szCs w:val="20"/>
        </w:rPr>
        <w:t>e</w:t>
      </w:r>
      <w:r w:rsidRPr="001300FE">
        <w:rPr>
          <w:rFonts w:ascii="Arial" w:hAnsi="Arial" w:cs="Arial"/>
          <w:sz w:val="20"/>
          <w:szCs w:val="20"/>
        </w:rPr>
        <w:t>nie a</w:t>
      </w:r>
      <w:r w:rsidRPr="001300FE">
        <w:rPr>
          <w:rFonts w:ascii="Arial" w:hAnsi="Arial" w:cs="Arial"/>
          <w:spacing w:val="-1"/>
          <w:sz w:val="20"/>
          <w:szCs w:val="20"/>
        </w:rPr>
        <w:t xml:space="preserve"> </w:t>
      </w:r>
      <w:r w:rsidRPr="001300FE">
        <w:rPr>
          <w:rFonts w:ascii="Arial" w:hAnsi="Arial" w:cs="Arial"/>
          <w:sz w:val="20"/>
          <w:szCs w:val="20"/>
        </w:rPr>
        <w:t>kl</w:t>
      </w:r>
      <w:r w:rsidRPr="001300FE">
        <w:rPr>
          <w:rFonts w:ascii="Arial" w:hAnsi="Arial" w:cs="Arial"/>
          <w:spacing w:val="1"/>
          <w:sz w:val="20"/>
          <w:szCs w:val="20"/>
        </w:rPr>
        <w:t>i</w:t>
      </w:r>
      <w:r w:rsidRPr="001300FE">
        <w:rPr>
          <w:rFonts w:ascii="Arial" w:hAnsi="Arial" w:cs="Arial"/>
          <w:sz w:val="20"/>
          <w:szCs w:val="20"/>
        </w:rPr>
        <w:t>mati</w:t>
      </w:r>
      <w:r w:rsidRPr="001300FE">
        <w:rPr>
          <w:rFonts w:ascii="Arial" w:hAnsi="Arial" w:cs="Arial"/>
          <w:spacing w:val="2"/>
          <w:sz w:val="20"/>
          <w:szCs w:val="20"/>
        </w:rPr>
        <w:t>z</w:t>
      </w:r>
      <w:r w:rsidRPr="001300FE">
        <w:rPr>
          <w:rFonts w:ascii="Arial" w:hAnsi="Arial" w:cs="Arial"/>
          <w:spacing w:val="-1"/>
          <w:sz w:val="20"/>
          <w:szCs w:val="20"/>
        </w:rPr>
        <w:t>ác</w:t>
      </w:r>
      <w:r w:rsidRPr="001300FE">
        <w:rPr>
          <w:rFonts w:ascii="Arial" w:hAnsi="Arial" w:cs="Arial"/>
          <w:sz w:val="20"/>
          <w:szCs w:val="20"/>
        </w:rPr>
        <w:t>ia v</w:t>
      </w:r>
      <w:r w:rsidRPr="001300FE">
        <w:rPr>
          <w:rFonts w:ascii="Arial" w:hAnsi="Arial" w:cs="Arial"/>
          <w:spacing w:val="2"/>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no</w:t>
      </w:r>
      <w:r w:rsidRPr="001300FE">
        <w:rPr>
          <w:rFonts w:ascii="Arial" w:hAnsi="Arial" w:cs="Arial"/>
          <w:spacing w:val="2"/>
          <w:sz w:val="20"/>
          <w:szCs w:val="20"/>
        </w:rPr>
        <w:t>s</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z w:val="20"/>
          <w:szCs w:val="20"/>
        </w:rPr>
        <w:t>, dru</w:t>
      </w:r>
      <w:r w:rsidRPr="001300FE">
        <w:rPr>
          <w:rFonts w:ascii="Arial" w:hAnsi="Arial" w:cs="Arial"/>
          <w:spacing w:val="1"/>
          <w:sz w:val="20"/>
          <w:szCs w:val="20"/>
        </w:rPr>
        <w:t>h</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k</w:t>
      </w:r>
      <w:r w:rsidRPr="001300FE">
        <w:rPr>
          <w:rFonts w:ascii="Arial" w:hAnsi="Arial" w:cs="Arial"/>
          <w:spacing w:val="2"/>
          <w:sz w:val="20"/>
          <w:szCs w:val="20"/>
        </w:rPr>
        <w:t>ú</w:t>
      </w:r>
      <w:r w:rsidRPr="001300FE">
        <w:rPr>
          <w:rFonts w:ascii="Arial" w:hAnsi="Arial" w:cs="Arial"/>
          <w:sz w:val="20"/>
          <w:szCs w:val="20"/>
        </w:rPr>
        <w:t>r</w:t>
      </w:r>
      <w:r w:rsidRPr="001300FE">
        <w:rPr>
          <w:rFonts w:ascii="Arial" w:hAnsi="Arial" w:cs="Arial"/>
          <w:spacing w:val="-2"/>
          <w:sz w:val="20"/>
          <w:szCs w:val="20"/>
        </w:rPr>
        <w:t>e</w:t>
      </w:r>
      <w:r w:rsidRPr="001300FE">
        <w:rPr>
          <w:rFonts w:ascii="Arial" w:hAnsi="Arial" w:cs="Arial"/>
          <w:spacing w:val="2"/>
          <w:sz w:val="20"/>
          <w:szCs w:val="20"/>
        </w:rPr>
        <w:t>n</w:t>
      </w:r>
      <w:r w:rsidRPr="001300FE">
        <w:rPr>
          <w:rFonts w:ascii="Arial" w:hAnsi="Arial" w:cs="Arial"/>
          <w:sz w:val="20"/>
          <w:szCs w:val="20"/>
        </w:rPr>
        <w:t xml:space="preserve">ia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kuro</w:t>
      </w:r>
      <w:r w:rsidRPr="001300FE">
        <w:rPr>
          <w:rFonts w:ascii="Arial" w:hAnsi="Arial" w:cs="Arial"/>
          <w:spacing w:val="-1"/>
          <w:sz w:val="20"/>
          <w:szCs w:val="20"/>
        </w:rPr>
        <w:t>va</w:t>
      </w:r>
      <w:r w:rsidRPr="001300FE">
        <w:rPr>
          <w:rFonts w:ascii="Arial" w:hAnsi="Arial" w:cs="Arial"/>
          <w:sz w:val="20"/>
          <w:szCs w:val="20"/>
        </w:rPr>
        <w:t>nia,</w:t>
      </w:r>
    </w:p>
    <w:p w:rsidR="001300FE" w:rsidRPr="001300FE" w:rsidRDefault="001300FE" w:rsidP="001300FE">
      <w:pPr>
        <w:widowControl w:val="0"/>
        <w:autoSpaceDE w:val="0"/>
        <w:autoSpaceDN w:val="0"/>
        <w:adjustRightInd w:val="0"/>
        <w:spacing w:before="29" w:line="276" w:lineRule="auto"/>
        <w:ind w:left="142"/>
        <w:rPr>
          <w:rFonts w:ascii="Arial" w:hAnsi="Arial" w:cs="Arial"/>
          <w:sz w:val="20"/>
          <w:szCs w:val="20"/>
        </w:rPr>
      </w:pPr>
      <w:r w:rsidRPr="001300FE">
        <w:rPr>
          <w:rFonts w:ascii="Arial" w:hAnsi="Arial" w:cs="Arial"/>
          <w:sz w:val="20"/>
          <w:szCs w:val="20"/>
        </w:rPr>
        <w:t>re</w:t>
      </w:r>
      <w:r w:rsidRPr="001300FE">
        <w:rPr>
          <w:rFonts w:ascii="Arial" w:hAnsi="Arial" w:cs="Arial"/>
          <w:spacing w:val="-2"/>
          <w:sz w:val="20"/>
          <w:szCs w:val="20"/>
        </w:rPr>
        <w:t>g</w:t>
      </w:r>
      <w:r w:rsidRPr="001300FE">
        <w:rPr>
          <w:rFonts w:ascii="Arial" w:hAnsi="Arial" w:cs="Arial"/>
          <w:sz w:val="20"/>
          <w:szCs w:val="20"/>
        </w:rPr>
        <w:t>ulá</w:t>
      </w:r>
      <w:r w:rsidRPr="001300FE">
        <w:rPr>
          <w:rFonts w:ascii="Arial" w:hAnsi="Arial" w:cs="Arial"/>
          <w:spacing w:val="-1"/>
          <w:sz w:val="20"/>
          <w:szCs w:val="20"/>
        </w:rPr>
        <w:t>c</w:t>
      </w:r>
      <w:r w:rsidRPr="001300FE">
        <w:rPr>
          <w:rFonts w:ascii="Arial" w:hAnsi="Arial" w:cs="Arial"/>
          <w:sz w:val="20"/>
          <w:szCs w:val="20"/>
        </w:rPr>
        <w:t>ia spot</w:t>
      </w:r>
      <w:r w:rsidRPr="001300FE">
        <w:rPr>
          <w:rFonts w:ascii="Arial" w:hAnsi="Arial" w:cs="Arial"/>
          <w:spacing w:val="2"/>
          <w:sz w:val="20"/>
          <w:szCs w:val="20"/>
        </w:rPr>
        <w:t>r</w:t>
      </w:r>
      <w:r w:rsidRPr="001300FE">
        <w:rPr>
          <w:rFonts w:ascii="Arial" w:hAnsi="Arial" w:cs="Arial"/>
          <w:spacing w:val="-1"/>
          <w:sz w:val="20"/>
          <w:szCs w:val="20"/>
        </w:rPr>
        <w:t>e</w:t>
      </w:r>
      <w:r w:rsidRPr="001300FE">
        <w:rPr>
          <w:rFonts w:ascii="Arial" w:hAnsi="Arial" w:cs="Arial"/>
          <w:spacing w:val="5"/>
          <w:sz w:val="20"/>
          <w:szCs w:val="20"/>
        </w:rPr>
        <w:t>b</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tepl</w:t>
      </w:r>
      <w:r w:rsidRPr="001300FE">
        <w:rPr>
          <w:rFonts w:ascii="Arial" w:hAnsi="Arial" w:cs="Arial"/>
          <w:spacing w:val="-1"/>
          <w:sz w:val="20"/>
          <w:szCs w:val="20"/>
        </w:rPr>
        <w:t>a</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z w:val="20"/>
          <w:szCs w:val="20"/>
        </w:rPr>
        <w:t>poru</w:t>
      </w:r>
      <w:r w:rsidRPr="001300FE">
        <w:rPr>
          <w:rFonts w:ascii="Arial" w:hAnsi="Arial" w:cs="Arial"/>
          <w:spacing w:val="-2"/>
          <w:sz w:val="20"/>
          <w:szCs w:val="20"/>
        </w:rPr>
        <w:t>c</w:t>
      </w:r>
      <w:r w:rsidRPr="001300FE">
        <w:rPr>
          <w:rFonts w:ascii="Arial" w:hAnsi="Arial" w:cs="Arial"/>
          <w:spacing w:val="5"/>
          <w:sz w:val="20"/>
          <w:szCs w:val="20"/>
        </w:rPr>
        <w:t>h</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z w:val="20"/>
          <w:szCs w:val="20"/>
        </w:rPr>
        <w:t>kl</w:t>
      </w:r>
      <w:r w:rsidRPr="001300FE">
        <w:rPr>
          <w:rFonts w:ascii="Arial" w:hAnsi="Arial" w:cs="Arial"/>
          <w:spacing w:val="1"/>
          <w:sz w:val="20"/>
          <w:szCs w:val="20"/>
        </w:rPr>
        <w:t>i</w:t>
      </w:r>
      <w:r w:rsidRPr="001300FE">
        <w:rPr>
          <w:rFonts w:ascii="Arial" w:hAnsi="Arial" w:cs="Arial"/>
          <w:sz w:val="20"/>
          <w:szCs w:val="20"/>
        </w:rPr>
        <w:t>mati</w:t>
      </w:r>
      <w:r w:rsidRPr="001300FE">
        <w:rPr>
          <w:rFonts w:ascii="Arial" w:hAnsi="Arial" w:cs="Arial"/>
          <w:spacing w:val="2"/>
          <w:sz w:val="20"/>
          <w:szCs w:val="20"/>
        </w:rPr>
        <w:t>z</w:t>
      </w:r>
      <w:r w:rsidRPr="001300FE">
        <w:rPr>
          <w:rFonts w:ascii="Arial" w:hAnsi="Arial" w:cs="Arial"/>
          <w:spacing w:val="-1"/>
          <w:sz w:val="20"/>
          <w:szCs w:val="20"/>
        </w:rPr>
        <w:t>ač</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a</w:t>
      </w:r>
      <w:r w:rsidRPr="001300FE">
        <w:rPr>
          <w:rFonts w:ascii="Arial" w:hAnsi="Arial" w:cs="Arial"/>
          <w:sz w:val="20"/>
          <w:szCs w:val="20"/>
        </w:rPr>
        <w:t>ri</w:t>
      </w:r>
      <w:r w:rsidRPr="001300FE">
        <w:rPr>
          <w:rFonts w:ascii="Arial" w:hAnsi="Arial" w:cs="Arial"/>
          <w:spacing w:val="-1"/>
          <w:sz w:val="20"/>
          <w:szCs w:val="20"/>
        </w:rPr>
        <w:t>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nia, fo</w:t>
      </w:r>
      <w:r w:rsidRPr="001300FE">
        <w:rPr>
          <w:rFonts w:ascii="Arial" w:hAnsi="Arial" w:cs="Arial"/>
          <w:spacing w:val="-1"/>
          <w:sz w:val="20"/>
          <w:szCs w:val="20"/>
        </w:rPr>
        <w:t>r</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po</w:t>
      </w:r>
      <w:r w:rsidRPr="001300FE">
        <w:rPr>
          <w:rFonts w:ascii="Arial" w:hAnsi="Arial" w:cs="Arial"/>
          <w:spacing w:val="-1"/>
          <w:sz w:val="20"/>
          <w:szCs w:val="20"/>
        </w:rPr>
        <w:t>če</w:t>
      </w:r>
      <w:r w:rsidRPr="001300FE">
        <w:rPr>
          <w:rFonts w:ascii="Arial" w:hAnsi="Arial" w:cs="Arial"/>
          <w:sz w:val="20"/>
          <w:szCs w:val="20"/>
        </w:rPr>
        <w:t>t</w:t>
      </w:r>
      <w:r w:rsidRPr="001300FE">
        <w:rPr>
          <w:rFonts w:ascii="Arial" w:hAnsi="Arial" w:cs="Arial"/>
          <w:spacing w:val="1"/>
          <w:sz w:val="20"/>
          <w:szCs w:val="20"/>
        </w:rPr>
        <w:t xml:space="preserve"> </w:t>
      </w:r>
      <w:r w:rsidRPr="001300FE">
        <w:rPr>
          <w:rFonts w:ascii="Arial" w:hAnsi="Arial" w:cs="Arial"/>
          <w:spacing w:val="2"/>
          <w:sz w:val="20"/>
          <w:szCs w:val="20"/>
        </w:rPr>
        <w:t>s</w:t>
      </w:r>
      <w:r w:rsidRPr="001300FE">
        <w:rPr>
          <w:rFonts w:ascii="Arial" w:hAnsi="Arial" w:cs="Arial"/>
          <w:sz w:val="20"/>
          <w:szCs w:val="20"/>
        </w:rPr>
        <w:t>potr</w:t>
      </w:r>
      <w:r w:rsidRPr="001300FE">
        <w:rPr>
          <w:rFonts w:ascii="Arial" w:hAnsi="Arial" w:cs="Arial"/>
          <w:spacing w:val="-1"/>
          <w:sz w:val="20"/>
          <w:szCs w:val="20"/>
        </w:rPr>
        <w:t>e</w:t>
      </w:r>
      <w:r w:rsidRPr="001300FE">
        <w:rPr>
          <w:rFonts w:ascii="Arial" w:hAnsi="Arial" w:cs="Arial"/>
          <w:spacing w:val="2"/>
          <w:sz w:val="20"/>
          <w:szCs w:val="20"/>
        </w:rPr>
        <w:t>b</w:t>
      </w:r>
      <w:r w:rsidRPr="001300FE">
        <w:rPr>
          <w:rFonts w:ascii="Arial" w:hAnsi="Arial" w:cs="Arial"/>
          <w:sz w:val="20"/>
          <w:szCs w:val="20"/>
        </w:rPr>
        <w:t>y</w:t>
      </w:r>
      <w:r w:rsidRPr="001300FE">
        <w:rPr>
          <w:rFonts w:ascii="Arial" w:hAnsi="Arial" w:cs="Arial"/>
          <w:spacing w:val="-1"/>
          <w:sz w:val="20"/>
          <w:szCs w:val="20"/>
        </w:rPr>
        <w:t xml:space="preserve"> e</w:t>
      </w:r>
      <w:r w:rsidRPr="001300FE">
        <w:rPr>
          <w:rFonts w:ascii="Arial" w:hAnsi="Arial" w:cs="Arial"/>
          <w:sz w:val="20"/>
          <w:szCs w:val="20"/>
        </w:rPr>
        <w:t>n</w:t>
      </w:r>
      <w:r w:rsidRPr="001300FE">
        <w:rPr>
          <w:rFonts w:ascii="Arial" w:hAnsi="Arial" w:cs="Arial"/>
          <w:spacing w:val="1"/>
          <w:sz w:val="20"/>
          <w:szCs w:val="20"/>
        </w:rPr>
        <w:t>er</w:t>
      </w:r>
      <w:r w:rsidRPr="001300FE">
        <w:rPr>
          <w:rFonts w:ascii="Arial" w:hAnsi="Arial" w:cs="Arial"/>
          <w:spacing w:val="-2"/>
          <w:sz w:val="20"/>
          <w:szCs w:val="20"/>
        </w:rPr>
        <w:t>g</w:t>
      </w:r>
      <w:r w:rsidRPr="001300FE">
        <w:rPr>
          <w:rFonts w:ascii="Arial" w:hAnsi="Arial" w:cs="Arial"/>
          <w:sz w:val="20"/>
          <w:szCs w:val="20"/>
        </w:rPr>
        <w:t>ií</w:t>
      </w:r>
      <w:r w:rsidRPr="001300FE">
        <w:rPr>
          <w:rFonts w:ascii="Arial" w:hAnsi="Arial" w:cs="Arial"/>
          <w:spacing w:val="1"/>
          <w:sz w:val="20"/>
          <w:szCs w:val="20"/>
        </w:rPr>
        <w:t xml:space="preserve"> </w:t>
      </w:r>
      <w:r w:rsidRPr="001300FE">
        <w:rPr>
          <w:rFonts w:ascii="Arial" w:hAnsi="Arial" w:cs="Arial"/>
          <w:sz w:val="20"/>
          <w:szCs w:val="20"/>
        </w:rPr>
        <w:t>v domá</w:t>
      </w:r>
      <w:r w:rsidRPr="001300FE">
        <w:rPr>
          <w:rFonts w:ascii="Arial" w:hAnsi="Arial" w:cs="Arial"/>
          <w:spacing w:val="1"/>
          <w:sz w:val="20"/>
          <w:szCs w:val="20"/>
        </w:rPr>
        <w:t>c</w:t>
      </w:r>
      <w:r w:rsidRPr="001300FE">
        <w:rPr>
          <w:rFonts w:ascii="Arial" w:hAnsi="Arial" w:cs="Arial"/>
          <w:sz w:val="20"/>
          <w:szCs w:val="20"/>
        </w:rPr>
        <w:t>nosti r</w:t>
      </w:r>
      <w:r w:rsidRPr="001300FE">
        <w:rPr>
          <w:rFonts w:ascii="Arial" w:hAnsi="Arial" w:cs="Arial"/>
          <w:spacing w:val="-2"/>
          <w:sz w:val="20"/>
          <w:szCs w:val="20"/>
        </w:rPr>
        <w:t>e</w:t>
      </w:r>
      <w:r w:rsidRPr="001300FE">
        <w:rPr>
          <w:rFonts w:ascii="Arial" w:hAnsi="Arial" w:cs="Arial"/>
          <w:sz w:val="20"/>
          <w:szCs w:val="20"/>
        </w:rPr>
        <w:t>ví</w:t>
      </w:r>
      <w:r w:rsidRPr="001300FE">
        <w:rPr>
          <w:rFonts w:ascii="Arial" w:hAnsi="Arial" w:cs="Arial"/>
          <w:spacing w:val="2"/>
          <w:sz w:val="20"/>
          <w:szCs w:val="20"/>
        </w:rPr>
        <w:t>z</w:t>
      </w:r>
      <w:r w:rsidRPr="001300FE">
        <w:rPr>
          <w:rFonts w:ascii="Arial" w:hAnsi="Arial" w:cs="Arial"/>
          <w:sz w:val="20"/>
          <w:szCs w:val="20"/>
        </w:rPr>
        <w:t>ia a</w:t>
      </w:r>
      <w:r w:rsidRPr="001300FE">
        <w:rPr>
          <w:rFonts w:ascii="Arial" w:hAnsi="Arial" w:cs="Arial"/>
          <w:spacing w:val="-1"/>
          <w:sz w:val="20"/>
          <w:szCs w:val="20"/>
        </w:rPr>
        <w:t xml:space="preserve"> </w:t>
      </w:r>
      <w:r w:rsidRPr="001300FE">
        <w:rPr>
          <w:rFonts w:ascii="Arial" w:hAnsi="Arial" w:cs="Arial"/>
          <w:sz w:val="20"/>
          <w:szCs w:val="20"/>
        </w:rPr>
        <w:t>úd</w:t>
      </w:r>
      <w:r w:rsidRPr="001300FE">
        <w:rPr>
          <w:rFonts w:ascii="Arial" w:hAnsi="Arial" w:cs="Arial"/>
          <w:spacing w:val="-1"/>
          <w:sz w:val="20"/>
          <w:szCs w:val="20"/>
        </w:rPr>
        <w:t>r</w:t>
      </w:r>
      <w:r w:rsidRPr="001300FE">
        <w:rPr>
          <w:rFonts w:ascii="Arial" w:hAnsi="Arial" w:cs="Arial"/>
          <w:spacing w:val="1"/>
          <w:sz w:val="20"/>
          <w:szCs w:val="20"/>
        </w:rPr>
        <w:t>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7"/>
          <w:sz w:val="20"/>
          <w:szCs w:val="20"/>
        </w:rPr>
        <w:t>y</w:t>
      </w:r>
      <w:r w:rsidRPr="001300FE">
        <w:rPr>
          <w:rFonts w:ascii="Arial" w:hAnsi="Arial" w:cs="Arial"/>
          <w:sz w:val="20"/>
          <w:szCs w:val="20"/>
        </w:rPr>
        <w:t>to</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pacing w:val="4"/>
          <w:sz w:val="20"/>
          <w:szCs w:val="20"/>
        </w:rPr>
        <w:t>c</w:t>
      </w:r>
      <w:r w:rsidRPr="001300FE">
        <w:rPr>
          <w:rFonts w:ascii="Arial" w:hAnsi="Arial" w:cs="Arial"/>
          <w:sz w:val="20"/>
          <w:szCs w:val="20"/>
        </w:rPr>
        <w:t>h 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ií</w:t>
      </w: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 xml:space="preserve">2.    </w:t>
      </w:r>
      <w:r w:rsidRPr="001300FE">
        <w:rPr>
          <w:rFonts w:ascii="Arial" w:hAnsi="Arial" w:cs="Arial"/>
          <w:b/>
          <w:bCs/>
          <w:spacing w:val="1"/>
          <w:sz w:val="20"/>
          <w:szCs w:val="20"/>
        </w:rPr>
        <w:t>S</w:t>
      </w:r>
      <w:r w:rsidRPr="001300FE">
        <w:rPr>
          <w:rFonts w:ascii="Arial" w:hAnsi="Arial" w:cs="Arial"/>
          <w:b/>
          <w:bCs/>
          <w:sz w:val="20"/>
          <w:szCs w:val="20"/>
        </w:rPr>
        <w:t>t</w:t>
      </w:r>
      <w:r w:rsidRPr="001300FE">
        <w:rPr>
          <w:rFonts w:ascii="Arial" w:hAnsi="Arial" w:cs="Arial"/>
          <w:b/>
          <w:bCs/>
          <w:spacing w:val="-2"/>
          <w:sz w:val="20"/>
          <w:szCs w:val="20"/>
        </w:rPr>
        <w:t>r</w:t>
      </w:r>
      <w:r w:rsidRPr="001300FE">
        <w:rPr>
          <w:rFonts w:ascii="Arial" w:hAnsi="Arial" w:cs="Arial"/>
          <w:b/>
          <w:bCs/>
          <w:sz w:val="20"/>
          <w:szCs w:val="20"/>
        </w:rPr>
        <w:t>o</w:t>
      </w:r>
      <w:r w:rsidRPr="001300FE">
        <w:rPr>
          <w:rFonts w:ascii="Arial" w:hAnsi="Arial" w:cs="Arial"/>
          <w:b/>
          <w:bCs/>
          <w:spacing w:val="-1"/>
          <w:sz w:val="20"/>
          <w:szCs w:val="20"/>
        </w:rPr>
        <w:t>j</w:t>
      </w:r>
      <w:r w:rsidRPr="001300FE">
        <w:rPr>
          <w:rFonts w:ascii="Arial" w:hAnsi="Arial" w:cs="Arial"/>
          <w:b/>
          <w:bCs/>
          <w:sz w:val="20"/>
          <w:szCs w:val="20"/>
        </w:rPr>
        <w:t>ové</w:t>
      </w:r>
      <w:r w:rsidRPr="001300FE">
        <w:rPr>
          <w:rFonts w:ascii="Arial" w:hAnsi="Arial" w:cs="Arial"/>
          <w:b/>
          <w:bCs/>
          <w:spacing w:val="-1"/>
          <w:sz w:val="20"/>
          <w:szCs w:val="20"/>
        </w:rPr>
        <w:t xml:space="preserve"> </w:t>
      </w:r>
      <w:r w:rsidRPr="001300FE">
        <w:rPr>
          <w:rFonts w:ascii="Arial" w:hAnsi="Arial" w:cs="Arial"/>
          <w:b/>
          <w:bCs/>
          <w:sz w:val="20"/>
          <w:szCs w:val="20"/>
        </w:rPr>
        <w:t>o</w:t>
      </w:r>
      <w:r w:rsidRPr="001300FE">
        <w:rPr>
          <w:rFonts w:ascii="Arial" w:hAnsi="Arial" w:cs="Arial"/>
          <w:b/>
          <w:bCs/>
          <w:spacing w:val="1"/>
          <w:sz w:val="20"/>
          <w:szCs w:val="20"/>
        </w:rPr>
        <w:t>p</w:t>
      </w:r>
      <w:r w:rsidRPr="001300FE">
        <w:rPr>
          <w:rFonts w:ascii="Arial" w:hAnsi="Arial" w:cs="Arial"/>
          <w:b/>
          <w:bCs/>
          <w:spacing w:val="-1"/>
          <w:sz w:val="20"/>
          <w:szCs w:val="20"/>
        </w:rPr>
        <w:t>r</w:t>
      </w:r>
      <w:r w:rsidRPr="001300FE">
        <w:rPr>
          <w:rFonts w:ascii="Arial" w:hAnsi="Arial" w:cs="Arial"/>
          <w:b/>
          <w:bCs/>
          <w:sz w:val="20"/>
          <w:szCs w:val="20"/>
        </w:rPr>
        <w:t>a</w:t>
      </w:r>
      <w:r w:rsidRPr="001300FE">
        <w:rPr>
          <w:rFonts w:ascii="Arial" w:hAnsi="Arial" w:cs="Arial"/>
          <w:b/>
          <w:bCs/>
          <w:spacing w:val="-1"/>
          <w:sz w:val="20"/>
          <w:szCs w:val="20"/>
        </w:rPr>
        <w:t>c</w:t>
      </w:r>
      <w:r w:rsidRPr="001300FE">
        <w:rPr>
          <w:rFonts w:ascii="Arial" w:hAnsi="Arial" w:cs="Arial"/>
          <w:b/>
          <w:bCs/>
          <w:sz w:val="20"/>
          <w:szCs w:val="20"/>
        </w:rPr>
        <w:t>ova</w:t>
      </w:r>
      <w:r w:rsidRPr="001300FE">
        <w:rPr>
          <w:rFonts w:ascii="Arial" w:hAnsi="Arial" w:cs="Arial"/>
          <w:b/>
          <w:bCs/>
          <w:spacing w:val="1"/>
          <w:sz w:val="20"/>
          <w:szCs w:val="20"/>
        </w:rPr>
        <w:t>n</w:t>
      </w:r>
      <w:r w:rsidRPr="001300FE">
        <w:rPr>
          <w:rFonts w:ascii="Arial" w:hAnsi="Arial" w:cs="Arial"/>
          <w:b/>
          <w:bCs/>
          <w:sz w:val="20"/>
          <w:szCs w:val="20"/>
        </w:rPr>
        <w:t>ie</w:t>
      </w:r>
      <w:r w:rsidRPr="001300FE">
        <w:rPr>
          <w:rFonts w:ascii="Arial" w:hAnsi="Arial" w:cs="Arial"/>
          <w:b/>
          <w:bCs/>
          <w:spacing w:val="3"/>
          <w:sz w:val="20"/>
          <w:szCs w:val="20"/>
        </w:rPr>
        <w:t xml:space="preserve"> </w:t>
      </w:r>
      <w:r w:rsidRPr="001300FE">
        <w:rPr>
          <w:rFonts w:ascii="Arial" w:hAnsi="Arial" w:cs="Arial"/>
          <w:b/>
          <w:bCs/>
          <w:spacing w:val="1"/>
          <w:sz w:val="20"/>
          <w:szCs w:val="20"/>
        </w:rPr>
        <w:t>m</w:t>
      </w:r>
      <w:r w:rsidRPr="001300FE">
        <w:rPr>
          <w:rFonts w:ascii="Arial" w:hAnsi="Arial" w:cs="Arial"/>
          <w:b/>
          <w:bCs/>
          <w:sz w:val="20"/>
          <w:szCs w:val="20"/>
        </w:rPr>
        <w:t>a</w:t>
      </w:r>
      <w:r w:rsidRPr="001300FE">
        <w:rPr>
          <w:rFonts w:ascii="Arial" w:hAnsi="Arial" w:cs="Arial"/>
          <w:b/>
          <w:bCs/>
          <w:spacing w:val="-1"/>
          <w:sz w:val="20"/>
          <w:szCs w:val="20"/>
        </w:rPr>
        <w:t>ter</w:t>
      </w:r>
      <w:r w:rsidRPr="001300FE">
        <w:rPr>
          <w:rFonts w:ascii="Arial" w:hAnsi="Arial" w:cs="Arial"/>
          <w:b/>
          <w:bCs/>
          <w:sz w:val="20"/>
          <w:szCs w:val="20"/>
        </w:rPr>
        <w:t>iá</w:t>
      </w:r>
      <w:r w:rsidRPr="001300FE">
        <w:rPr>
          <w:rFonts w:ascii="Arial" w:hAnsi="Arial" w:cs="Arial"/>
          <w:b/>
          <w:bCs/>
          <w:spacing w:val="1"/>
          <w:sz w:val="20"/>
          <w:szCs w:val="20"/>
        </w:rPr>
        <w:t>l</w:t>
      </w:r>
      <w:r w:rsidRPr="001300FE">
        <w:rPr>
          <w:rFonts w:ascii="Arial" w:hAnsi="Arial" w:cs="Arial"/>
          <w:b/>
          <w:bCs/>
          <w:sz w:val="20"/>
          <w:szCs w:val="20"/>
        </w:rPr>
        <w:t>ov</w:t>
      </w:r>
      <w:r w:rsidRPr="001300FE">
        <w:rPr>
          <w:rFonts w:ascii="Arial" w:hAnsi="Arial" w:cs="Arial"/>
          <w:sz w:val="20"/>
          <w:szCs w:val="20"/>
        </w:rPr>
        <w:t xml:space="preserve"> – 7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metó</w:t>
      </w:r>
      <w:r w:rsidRPr="001300FE">
        <w:rPr>
          <w:rFonts w:ascii="Arial" w:hAnsi="Arial" w:cs="Arial"/>
          <w:spacing w:val="2"/>
          <w:sz w:val="20"/>
          <w:szCs w:val="20"/>
        </w:rPr>
        <w:t>d</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strojov</w:t>
      </w:r>
      <w:r w:rsidRPr="001300FE">
        <w:rPr>
          <w:rFonts w:ascii="Arial" w:hAnsi="Arial" w:cs="Arial"/>
          <w:spacing w:val="-1"/>
          <w:sz w:val="20"/>
          <w:szCs w:val="20"/>
        </w:rPr>
        <w:t>é</w:t>
      </w:r>
      <w:r w:rsidRPr="001300FE">
        <w:rPr>
          <w:rFonts w:ascii="Arial" w:hAnsi="Arial" w:cs="Arial"/>
          <w:sz w:val="20"/>
          <w:szCs w:val="20"/>
        </w:rPr>
        <w:t>ho op</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1"/>
          <w:sz w:val="20"/>
          <w:szCs w:val="20"/>
        </w:rPr>
        <w:t>a</w:t>
      </w:r>
      <w:r w:rsidRPr="001300FE">
        <w:rPr>
          <w:rFonts w:ascii="Arial" w:hAnsi="Arial" w:cs="Arial"/>
          <w:sz w:val="20"/>
          <w:szCs w:val="20"/>
        </w:rPr>
        <w:t>nia d</w:t>
      </w:r>
      <w:r w:rsidRPr="001300FE">
        <w:rPr>
          <w:rFonts w:ascii="Arial" w:hAnsi="Arial" w:cs="Arial"/>
          <w:spacing w:val="-1"/>
          <w:sz w:val="20"/>
          <w:szCs w:val="20"/>
        </w:rPr>
        <w:t>re</w:t>
      </w:r>
      <w:r w:rsidRPr="001300FE">
        <w:rPr>
          <w:rFonts w:ascii="Arial" w:hAnsi="Arial" w:cs="Arial"/>
          <w:spacing w:val="2"/>
          <w:sz w:val="20"/>
          <w:szCs w:val="20"/>
        </w:rPr>
        <w:t>v</w:t>
      </w:r>
      <w:r w:rsidRPr="001300FE">
        <w:rPr>
          <w:rFonts w:ascii="Arial" w:hAnsi="Arial" w:cs="Arial"/>
          <w:spacing w:val="-1"/>
          <w:sz w:val="20"/>
          <w:szCs w:val="20"/>
        </w:rPr>
        <w:t>a</w:t>
      </w:r>
      <w:r w:rsidRPr="001300FE">
        <w:rPr>
          <w:rFonts w:ascii="Arial" w:hAnsi="Arial" w:cs="Arial"/>
          <w:sz w:val="20"/>
          <w:szCs w:val="20"/>
        </w:rPr>
        <w:t>, kovov 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3"/>
          <w:sz w:val="20"/>
          <w:szCs w:val="20"/>
        </w:rPr>
        <w:t>l</w:t>
      </w:r>
      <w:r w:rsidRPr="001300FE">
        <w:rPr>
          <w:rFonts w:ascii="Arial" w:hAnsi="Arial" w:cs="Arial"/>
          <w:spacing w:val="-1"/>
          <w:sz w:val="20"/>
          <w:szCs w:val="20"/>
        </w:rPr>
        <w:t>a</w:t>
      </w:r>
      <w:r w:rsidRPr="001300FE">
        <w:rPr>
          <w:rFonts w:ascii="Arial" w:hAnsi="Arial" w:cs="Arial"/>
          <w:sz w:val="20"/>
          <w:szCs w:val="20"/>
        </w:rPr>
        <w:t>stov</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obr</w:t>
      </w:r>
      <w:r w:rsidRPr="001300FE">
        <w:rPr>
          <w:rFonts w:ascii="Arial" w:hAnsi="Arial" w:cs="Arial"/>
          <w:spacing w:val="-2"/>
          <w:sz w:val="20"/>
          <w:szCs w:val="20"/>
        </w:rPr>
        <w:t>á</w:t>
      </w:r>
      <w:r w:rsidRPr="001300FE">
        <w:rPr>
          <w:rFonts w:ascii="Arial" w:hAnsi="Arial" w:cs="Arial"/>
          <w:sz w:val="20"/>
          <w:szCs w:val="20"/>
        </w:rPr>
        <w:t>b</w:t>
      </w:r>
      <w:r w:rsidRPr="001300FE">
        <w:rPr>
          <w:rFonts w:ascii="Arial" w:hAnsi="Arial" w:cs="Arial"/>
          <w:spacing w:val="-1"/>
          <w:sz w:val="20"/>
          <w:szCs w:val="20"/>
        </w:rPr>
        <w:t>ac</w:t>
      </w:r>
      <w:r w:rsidRPr="001300FE">
        <w:rPr>
          <w:rFonts w:ascii="Arial" w:hAnsi="Arial" w:cs="Arial"/>
          <w:sz w:val="20"/>
          <w:szCs w:val="20"/>
        </w:rPr>
        <w:t>í s</w:t>
      </w:r>
      <w:r w:rsidRPr="001300FE">
        <w:rPr>
          <w:rFonts w:ascii="Arial" w:hAnsi="Arial" w:cs="Arial"/>
          <w:spacing w:val="1"/>
          <w:sz w:val="20"/>
          <w:szCs w:val="20"/>
        </w:rPr>
        <w:t>t</w:t>
      </w:r>
      <w:r w:rsidRPr="001300FE">
        <w:rPr>
          <w:rFonts w:ascii="Arial" w:hAnsi="Arial" w:cs="Arial"/>
          <w:sz w:val="20"/>
          <w:szCs w:val="20"/>
        </w:rPr>
        <w:t>roj, ob</w:t>
      </w:r>
      <w:r w:rsidRPr="001300FE">
        <w:rPr>
          <w:rFonts w:ascii="Arial" w:hAnsi="Arial" w:cs="Arial"/>
          <w:spacing w:val="-1"/>
          <w:sz w:val="20"/>
          <w:szCs w:val="20"/>
        </w:rPr>
        <w:t>r</w:t>
      </w:r>
      <w:r w:rsidRPr="001300FE">
        <w:rPr>
          <w:rFonts w:ascii="Arial" w:hAnsi="Arial" w:cs="Arial"/>
          <w:sz w:val="20"/>
          <w:szCs w:val="20"/>
        </w:rPr>
        <w:t>obok –</w:t>
      </w:r>
      <w:r w:rsidRPr="001300FE">
        <w:rPr>
          <w:rFonts w:ascii="Arial" w:hAnsi="Arial" w:cs="Arial"/>
          <w:spacing w:val="2"/>
          <w:sz w:val="20"/>
          <w:szCs w:val="20"/>
        </w:rPr>
        <w:t xml:space="preserve"> v</w:t>
      </w:r>
      <w:r w:rsidRPr="001300FE">
        <w:rPr>
          <w:rFonts w:ascii="Arial" w:hAnsi="Arial" w:cs="Arial"/>
          <w:spacing w:val="-5"/>
          <w:sz w:val="20"/>
          <w:szCs w:val="20"/>
        </w:rPr>
        <w:t>ý</w:t>
      </w:r>
      <w:r w:rsidRPr="001300FE">
        <w:rPr>
          <w:rFonts w:ascii="Arial" w:hAnsi="Arial" w:cs="Arial"/>
          <w:sz w:val="20"/>
          <w:szCs w:val="20"/>
        </w:rPr>
        <w:t>robo</w:t>
      </w:r>
      <w:r w:rsidRPr="001300FE">
        <w:rPr>
          <w:rFonts w:ascii="Arial" w:hAnsi="Arial" w:cs="Arial"/>
          <w:spacing w:val="-1"/>
          <w:sz w:val="20"/>
          <w:szCs w:val="20"/>
        </w:rPr>
        <w:t>k</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stroj, po</w:t>
      </w:r>
      <w:r w:rsidRPr="001300FE">
        <w:rPr>
          <w:rFonts w:ascii="Arial" w:hAnsi="Arial" w:cs="Arial"/>
          <w:spacing w:val="5"/>
          <w:sz w:val="20"/>
          <w:szCs w:val="20"/>
        </w:rPr>
        <w:t>h</w:t>
      </w:r>
      <w:r w:rsidRPr="001300FE">
        <w:rPr>
          <w:rFonts w:ascii="Arial" w:hAnsi="Arial" w:cs="Arial"/>
          <w:spacing w:val="-5"/>
          <w:sz w:val="20"/>
          <w:szCs w:val="20"/>
        </w:rPr>
        <w:t>y</w:t>
      </w:r>
      <w:r w:rsidRPr="001300FE">
        <w:rPr>
          <w:rFonts w:ascii="Arial" w:hAnsi="Arial" w:cs="Arial"/>
          <w:spacing w:val="2"/>
          <w:sz w:val="20"/>
          <w:szCs w:val="20"/>
        </w:rPr>
        <w:t>b</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pl</w:t>
      </w:r>
      <w:r w:rsidRPr="001300FE">
        <w:rPr>
          <w:rFonts w:ascii="Arial" w:hAnsi="Arial" w:cs="Arial"/>
          <w:spacing w:val="3"/>
          <w:sz w:val="20"/>
          <w:szCs w:val="20"/>
        </w:rPr>
        <w:t>o</w:t>
      </w:r>
      <w:r w:rsidRPr="001300FE">
        <w:rPr>
          <w:rFonts w:ascii="Arial" w:hAnsi="Arial" w:cs="Arial"/>
          <w:spacing w:val="-1"/>
          <w:sz w:val="20"/>
          <w:szCs w:val="20"/>
        </w:rPr>
        <w:t>c</w:t>
      </w:r>
      <w:r w:rsidRPr="001300FE">
        <w:rPr>
          <w:rFonts w:ascii="Arial" w:hAnsi="Arial" w:cs="Arial"/>
          <w:spacing w:val="5"/>
          <w:sz w:val="20"/>
          <w:szCs w:val="20"/>
        </w:rPr>
        <w:t>h</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CNC</w:t>
      </w:r>
      <w:r w:rsidRPr="001300FE">
        <w:rPr>
          <w:rFonts w:ascii="Arial" w:hAnsi="Arial" w:cs="Arial"/>
          <w:spacing w:val="-10"/>
          <w:sz w:val="20"/>
          <w:szCs w:val="20"/>
        </w:rPr>
        <w:t xml:space="preserve"> </w:t>
      </w:r>
      <w:r w:rsidRPr="001300FE">
        <w:rPr>
          <w:rFonts w:ascii="Arial" w:hAnsi="Arial" w:cs="Arial"/>
          <w:sz w:val="20"/>
          <w:szCs w:val="20"/>
        </w:rPr>
        <w:t>s</w:t>
      </w:r>
      <w:r w:rsidRPr="001300FE">
        <w:rPr>
          <w:rFonts w:ascii="Arial" w:hAnsi="Arial" w:cs="Arial"/>
          <w:spacing w:val="1"/>
          <w:sz w:val="20"/>
          <w:szCs w:val="20"/>
        </w:rPr>
        <w:t>t</w:t>
      </w:r>
      <w:r w:rsidRPr="001300FE">
        <w:rPr>
          <w:rFonts w:ascii="Arial" w:hAnsi="Arial" w:cs="Arial"/>
          <w:sz w:val="20"/>
          <w:szCs w:val="20"/>
        </w:rPr>
        <w:t>roje</w:t>
      </w:r>
      <w:r w:rsidRPr="001300FE">
        <w:rPr>
          <w:rFonts w:ascii="Arial" w:hAnsi="Arial" w:cs="Arial"/>
          <w:spacing w:val="-1"/>
          <w:sz w:val="20"/>
          <w:szCs w:val="20"/>
        </w:rPr>
        <w:t xml:space="preserve"> </w:t>
      </w:r>
      <w:r w:rsidRPr="001300FE">
        <w:rPr>
          <w:rFonts w:ascii="Arial" w:hAnsi="Arial" w:cs="Arial"/>
          <w:sz w:val="20"/>
          <w:szCs w:val="20"/>
        </w:rPr>
        <w:t>(</w:t>
      </w:r>
      <w:r w:rsidRPr="001300FE">
        <w:rPr>
          <w:rFonts w:ascii="Arial" w:hAnsi="Arial" w:cs="Arial"/>
          <w:spacing w:val="-2"/>
          <w:sz w:val="20"/>
          <w:szCs w:val="20"/>
        </w:rPr>
        <w:t>a</w:t>
      </w:r>
      <w:r w:rsidRPr="001300FE">
        <w:rPr>
          <w:rFonts w:ascii="Arial" w:hAnsi="Arial" w:cs="Arial"/>
          <w:sz w:val="20"/>
          <w:szCs w:val="20"/>
        </w:rPr>
        <w:t xml:space="preserve">j </w:t>
      </w:r>
      <w:r w:rsidRPr="001300FE">
        <w:rPr>
          <w:rFonts w:ascii="Arial" w:hAnsi="Arial" w:cs="Arial"/>
          <w:spacing w:val="1"/>
          <w:sz w:val="20"/>
          <w:szCs w:val="20"/>
        </w:rPr>
        <w:t>m</w:t>
      </w:r>
      <w:r w:rsidRPr="001300FE">
        <w:rPr>
          <w:rFonts w:ascii="Arial" w:hAnsi="Arial" w:cs="Arial"/>
          <w:sz w:val="20"/>
          <w:szCs w:val="20"/>
        </w:rPr>
        <w:t>od</w:t>
      </w:r>
      <w:r w:rsidRPr="001300FE">
        <w:rPr>
          <w:rFonts w:ascii="Arial" w:hAnsi="Arial" w:cs="Arial"/>
          <w:spacing w:val="-1"/>
          <w:sz w:val="20"/>
          <w:szCs w:val="20"/>
        </w:rPr>
        <w:t>e</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z w:val="20"/>
          <w:szCs w:val="20"/>
        </w:rPr>
        <w:t>)</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ogr</w:t>
      </w:r>
      <w:r w:rsidRPr="001300FE">
        <w:rPr>
          <w:rFonts w:ascii="Arial" w:hAnsi="Arial" w:cs="Arial"/>
          <w:spacing w:val="-2"/>
          <w:sz w:val="20"/>
          <w:szCs w:val="20"/>
        </w:rPr>
        <w:t>e</w:t>
      </w:r>
      <w:r w:rsidRPr="001300FE">
        <w:rPr>
          <w:rFonts w:ascii="Arial" w:hAnsi="Arial" w:cs="Arial"/>
          <w:sz w:val="20"/>
          <w:szCs w:val="20"/>
        </w:rPr>
        <w:t xml:space="preserve">sívne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b</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me</w:t>
      </w:r>
      <w:r w:rsidRPr="001300FE">
        <w:rPr>
          <w:rFonts w:ascii="Arial" w:hAnsi="Arial" w:cs="Arial"/>
          <w:spacing w:val="2"/>
          <w:sz w:val="20"/>
          <w:szCs w:val="20"/>
        </w:rPr>
        <w:t>t</w:t>
      </w:r>
      <w:r w:rsidRPr="001300FE">
        <w:rPr>
          <w:rFonts w:ascii="Arial" w:hAnsi="Arial" w:cs="Arial"/>
          <w:sz w:val="20"/>
          <w:szCs w:val="20"/>
        </w:rPr>
        <w:t>ó</w:t>
      </w:r>
      <w:r w:rsidRPr="001300FE">
        <w:rPr>
          <w:rFonts w:ascii="Arial" w:hAnsi="Arial" w:cs="Arial"/>
          <w:spacing w:val="2"/>
          <w:sz w:val="20"/>
          <w:szCs w:val="20"/>
        </w:rPr>
        <w:t>d</w:t>
      </w:r>
      <w:r w:rsidRPr="001300FE">
        <w:rPr>
          <w:rFonts w:ascii="Arial" w:hAnsi="Arial" w:cs="Arial"/>
          <w:sz w:val="20"/>
          <w:szCs w:val="20"/>
        </w:rPr>
        <w:t>y</w:t>
      </w:r>
      <w:r w:rsidRPr="001300FE">
        <w:rPr>
          <w:rFonts w:ascii="Arial" w:hAnsi="Arial" w:cs="Arial"/>
          <w:spacing w:val="-4"/>
          <w:sz w:val="20"/>
          <w:szCs w:val="20"/>
        </w:rPr>
        <w:t xml:space="preserve"> </w:t>
      </w:r>
      <w:r w:rsidRPr="001300FE">
        <w:rPr>
          <w:rFonts w:ascii="Arial" w:hAnsi="Arial" w:cs="Arial"/>
          <w:sz w:val="20"/>
          <w:szCs w:val="20"/>
        </w:rPr>
        <w:t>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nia m</w:t>
      </w:r>
      <w:r w:rsidRPr="001300FE">
        <w:rPr>
          <w:rFonts w:ascii="Arial" w:hAnsi="Arial" w:cs="Arial"/>
          <w:spacing w:val="-1"/>
          <w:sz w:val="20"/>
          <w:szCs w:val="20"/>
        </w:rPr>
        <w:t>a</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ri</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3"/>
          <w:sz w:val="20"/>
          <w:szCs w:val="20"/>
        </w:rPr>
        <w:t>v</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las</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1"/>
          <w:sz w:val="20"/>
          <w:szCs w:val="20"/>
        </w:rPr>
        <w:t xml:space="preserve"> </w:t>
      </w:r>
      <w:r w:rsidRPr="001300FE">
        <w:rPr>
          <w:rFonts w:ascii="Arial" w:hAnsi="Arial" w:cs="Arial"/>
          <w:sz w:val="20"/>
          <w:szCs w:val="20"/>
        </w:rPr>
        <w:t>vod</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lúč, </w:t>
      </w: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oe</w:t>
      </w:r>
      <w:r w:rsidRPr="001300FE">
        <w:rPr>
          <w:rFonts w:ascii="Arial" w:hAnsi="Arial" w:cs="Arial"/>
          <w:sz w:val="20"/>
          <w:szCs w:val="20"/>
        </w:rPr>
        <w:t>rozívne 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w:t>
      </w:r>
      <w:r w:rsidRPr="001300FE">
        <w:rPr>
          <w:rFonts w:ascii="Arial" w:hAnsi="Arial" w:cs="Arial"/>
          <w:spacing w:val="3"/>
          <w:sz w:val="20"/>
          <w:szCs w:val="20"/>
        </w:rPr>
        <w:t>i</w:t>
      </w:r>
      <w:r w:rsidRPr="001300FE">
        <w:rPr>
          <w:rFonts w:ascii="Arial" w:hAnsi="Arial" w:cs="Arial"/>
          <w:sz w:val="20"/>
          <w:szCs w:val="20"/>
        </w:rPr>
        <w:t>e a</w:t>
      </w:r>
      <w:r w:rsidRPr="001300FE">
        <w:rPr>
          <w:rFonts w:ascii="Arial" w:hAnsi="Arial" w:cs="Arial"/>
          <w:spacing w:val="-1"/>
          <w:sz w:val="20"/>
          <w:szCs w:val="20"/>
        </w:rPr>
        <w:t xml:space="preserve"> </w:t>
      </w:r>
      <w:r w:rsidRPr="001300FE">
        <w:rPr>
          <w:rFonts w:ascii="Arial" w:hAnsi="Arial" w:cs="Arial"/>
          <w:sz w:val="20"/>
          <w:szCs w:val="20"/>
        </w:rPr>
        <w:t>po</w:t>
      </w:r>
      <w:r w:rsidRPr="001300FE">
        <w:rPr>
          <w:rFonts w:ascii="Arial" w:hAnsi="Arial" w:cs="Arial"/>
          <w:spacing w:val="1"/>
          <w:sz w:val="20"/>
          <w:szCs w:val="20"/>
        </w:rPr>
        <w:t>d</w:t>
      </w:r>
      <w:r w:rsidRPr="001300FE">
        <w:rPr>
          <w:rFonts w:ascii="Arial" w:hAnsi="Arial" w:cs="Arial"/>
          <w:sz w:val="20"/>
          <w:szCs w:val="20"/>
        </w:rPr>
        <w:t>.</w:t>
      </w:r>
    </w:p>
    <w:p w:rsidR="001300FE" w:rsidRPr="001300FE" w:rsidRDefault="001300FE" w:rsidP="001300FE">
      <w:pPr>
        <w:pStyle w:val="Default"/>
        <w:spacing w:line="276" w:lineRule="auto"/>
        <w:rPr>
          <w:rFonts w:ascii="Arial" w:hAnsi="Arial" w:cs="Arial"/>
          <w:b/>
          <w:sz w:val="20"/>
          <w:szCs w:val="20"/>
        </w:rPr>
      </w:pPr>
    </w:p>
    <w:p w:rsidR="001300FE" w:rsidRPr="001300FE" w:rsidRDefault="001300FE" w:rsidP="001300FE">
      <w:pPr>
        <w:widowControl w:val="0"/>
        <w:autoSpaceDE w:val="0"/>
        <w:autoSpaceDN w:val="0"/>
        <w:adjustRightInd w:val="0"/>
        <w:spacing w:before="29" w:line="276" w:lineRule="auto"/>
        <w:rPr>
          <w:rFonts w:ascii="Arial" w:hAnsi="Arial" w:cs="Arial"/>
          <w:sz w:val="20"/>
          <w:szCs w:val="20"/>
        </w:rPr>
      </w:pPr>
      <w:r w:rsidRPr="001300FE">
        <w:rPr>
          <w:rFonts w:ascii="Arial" w:hAnsi="Arial" w:cs="Arial"/>
          <w:b/>
          <w:sz w:val="20"/>
          <w:szCs w:val="20"/>
        </w:rPr>
        <w:t xml:space="preserve">3. </w:t>
      </w:r>
      <w:r w:rsidRPr="001300FE">
        <w:rPr>
          <w:rFonts w:ascii="Arial" w:hAnsi="Arial" w:cs="Arial"/>
          <w:b/>
          <w:bCs/>
          <w:sz w:val="20"/>
          <w:szCs w:val="20"/>
        </w:rPr>
        <w:t xml:space="preserve"> </w:t>
      </w:r>
      <w:r w:rsidRPr="001300FE">
        <w:rPr>
          <w:rFonts w:ascii="Arial" w:hAnsi="Arial" w:cs="Arial"/>
          <w:b/>
          <w:bCs/>
          <w:spacing w:val="1"/>
          <w:sz w:val="20"/>
          <w:szCs w:val="20"/>
        </w:rPr>
        <w:t>T</w:t>
      </w:r>
      <w:r w:rsidRPr="001300FE">
        <w:rPr>
          <w:rFonts w:ascii="Arial" w:hAnsi="Arial" w:cs="Arial"/>
          <w:b/>
          <w:bCs/>
          <w:sz w:val="20"/>
          <w:szCs w:val="20"/>
        </w:rPr>
        <w:t>vo</w:t>
      </w:r>
      <w:r w:rsidRPr="001300FE">
        <w:rPr>
          <w:rFonts w:ascii="Arial" w:hAnsi="Arial" w:cs="Arial"/>
          <w:b/>
          <w:bCs/>
          <w:spacing w:val="-1"/>
          <w:sz w:val="20"/>
          <w:szCs w:val="20"/>
        </w:rPr>
        <w:t>r</w:t>
      </w:r>
      <w:r w:rsidRPr="001300FE">
        <w:rPr>
          <w:rFonts w:ascii="Arial" w:hAnsi="Arial" w:cs="Arial"/>
          <w:b/>
          <w:bCs/>
          <w:sz w:val="20"/>
          <w:szCs w:val="20"/>
        </w:rPr>
        <w:t>ivá či</w:t>
      </w:r>
      <w:r w:rsidRPr="001300FE">
        <w:rPr>
          <w:rFonts w:ascii="Arial" w:hAnsi="Arial" w:cs="Arial"/>
          <w:b/>
          <w:bCs/>
          <w:spacing w:val="1"/>
          <w:sz w:val="20"/>
          <w:szCs w:val="20"/>
        </w:rPr>
        <w:t>nn</w:t>
      </w:r>
      <w:r w:rsidRPr="001300FE">
        <w:rPr>
          <w:rFonts w:ascii="Arial" w:hAnsi="Arial" w:cs="Arial"/>
          <w:b/>
          <w:bCs/>
          <w:sz w:val="20"/>
          <w:szCs w:val="20"/>
        </w:rPr>
        <w:t>osť</w:t>
      </w:r>
      <w:r w:rsidRPr="001300FE">
        <w:rPr>
          <w:rFonts w:ascii="Arial" w:hAnsi="Arial" w:cs="Arial"/>
          <w:b/>
          <w:sz w:val="20"/>
          <w:szCs w:val="20"/>
        </w:rPr>
        <w:t xml:space="preserve"> -  </w:t>
      </w:r>
      <w:r w:rsidRPr="001300FE">
        <w:rPr>
          <w:rFonts w:ascii="Arial" w:hAnsi="Arial" w:cs="Arial"/>
          <w:sz w:val="20"/>
          <w:szCs w:val="20"/>
        </w:rPr>
        <w:t>10</w:t>
      </w:r>
      <w:r w:rsidRPr="001300FE">
        <w:rPr>
          <w:rFonts w:ascii="Arial" w:hAnsi="Arial" w:cs="Arial"/>
          <w:b/>
          <w:sz w:val="20"/>
          <w:szCs w:val="20"/>
        </w:rPr>
        <w:t xml:space="preserve"> </w:t>
      </w:r>
      <w:r w:rsidRPr="001300FE">
        <w:rPr>
          <w:rFonts w:ascii="Arial" w:hAnsi="Arial" w:cs="Arial"/>
          <w:sz w:val="20"/>
          <w:szCs w:val="20"/>
        </w:rPr>
        <w:t>hodín:</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 xml:space="preserve"> p</w:t>
      </w:r>
      <w:r w:rsidRPr="001300FE">
        <w:rPr>
          <w:rFonts w:ascii="Arial" w:hAnsi="Arial" w:cs="Arial"/>
          <w:spacing w:val="-1"/>
          <w:sz w:val="20"/>
          <w:szCs w:val="20"/>
        </w:rPr>
        <w:t>ra</w:t>
      </w:r>
      <w:r w:rsidRPr="001300FE">
        <w:rPr>
          <w:rFonts w:ascii="Arial" w:hAnsi="Arial" w:cs="Arial"/>
          <w:sz w:val="20"/>
          <w:szCs w:val="20"/>
        </w:rPr>
        <w:t>kt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z w:val="20"/>
          <w:szCs w:val="20"/>
        </w:rPr>
        <w:t>ké</w:t>
      </w:r>
      <w:r w:rsidRPr="001300FE">
        <w:rPr>
          <w:rFonts w:ascii="Arial" w:hAnsi="Arial" w:cs="Arial"/>
          <w:spacing w:val="-1"/>
          <w:sz w:val="20"/>
          <w:szCs w:val="20"/>
        </w:rPr>
        <w:t xml:space="preserve"> č</w:t>
      </w:r>
      <w:r w:rsidRPr="001300FE">
        <w:rPr>
          <w:rFonts w:ascii="Arial" w:hAnsi="Arial" w:cs="Arial"/>
          <w:sz w:val="20"/>
          <w:szCs w:val="20"/>
        </w:rPr>
        <w:t>innosti</w:t>
      </w:r>
      <w:r w:rsidRPr="001300FE">
        <w:rPr>
          <w:rFonts w:ascii="Arial" w:hAnsi="Arial" w:cs="Arial"/>
          <w:spacing w:val="1"/>
          <w:sz w:val="20"/>
          <w:szCs w:val="20"/>
        </w:rPr>
        <w:t xml:space="preserve"> z</w:t>
      </w:r>
      <w:r w:rsidRPr="001300FE">
        <w:rPr>
          <w:rFonts w:ascii="Arial" w:hAnsi="Arial" w:cs="Arial"/>
          <w:spacing w:val="-1"/>
          <w:sz w:val="20"/>
          <w:szCs w:val="20"/>
        </w:rPr>
        <w:t>a</w:t>
      </w:r>
      <w:r w:rsidRPr="001300FE">
        <w:rPr>
          <w:rFonts w:ascii="Arial" w:hAnsi="Arial" w:cs="Arial"/>
          <w:sz w:val="20"/>
          <w:szCs w:val="20"/>
        </w:rPr>
        <w:t>me</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na</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2"/>
          <w:sz w:val="20"/>
          <w:szCs w:val="20"/>
        </w:rPr>
        <w:t>h</w:t>
      </w:r>
      <w:r w:rsidRPr="001300FE">
        <w:rPr>
          <w:rFonts w:ascii="Arial" w:hAnsi="Arial" w:cs="Arial"/>
          <w:sz w:val="20"/>
          <w:szCs w:val="20"/>
        </w:rPr>
        <w:t>otovovanie</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a</w:t>
      </w:r>
      <w:r w:rsidRPr="001300FE">
        <w:rPr>
          <w:rFonts w:ascii="Arial" w:hAnsi="Arial" w:cs="Arial"/>
          <w:spacing w:val="2"/>
          <w:sz w:val="20"/>
          <w:szCs w:val="20"/>
        </w:rPr>
        <w:t>v</w:t>
      </w:r>
      <w:r w:rsidRPr="001300FE">
        <w:rPr>
          <w:rFonts w:ascii="Arial" w:hAnsi="Arial" w:cs="Arial"/>
          <w:sz w:val="20"/>
          <w:szCs w:val="20"/>
        </w:rPr>
        <w:t>rhnu</w:t>
      </w:r>
      <w:r w:rsidRPr="001300FE">
        <w:rPr>
          <w:rFonts w:ascii="Arial" w:hAnsi="Arial" w:cs="Arial"/>
          <w:spacing w:val="2"/>
          <w:sz w:val="20"/>
          <w:szCs w:val="20"/>
        </w:rPr>
        <w:t>t</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2"/>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robk</w:t>
      </w:r>
      <w:r w:rsidRPr="001300FE">
        <w:rPr>
          <w:rFonts w:ascii="Arial" w:hAnsi="Arial" w:cs="Arial"/>
          <w:spacing w:val="-1"/>
          <w:sz w:val="20"/>
          <w:szCs w:val="20"/>
        </w:rPr>
        <w:t>o</w:t>
      </w:r>
      <w:r w:rsidRPr="001300FE">
        <w:rPr>
          <w:rFonts w:ascii="Arial" w:hAnsi="Arial" w:cs="Arial"/>
          <w:sz w:val="20"/>
          <w:szCs w:val="20"/>
        </w:rPr>
        <w:t>v</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komb</w:t>
      </w:r>
      <w:r w:rsidRPr="001300FE">
        <w:rPr>
          <w:rFonts w:ascii="Arial" w:hAnsi="Arial" w:cs="Arial"/>
          <w:spacing w:val="1"/>
          <w:sz w:val="20"/>
          <w:szCs w:val="20"/>
        </w:rPr>
        <w:t>i</w:t>
      </w:r>
      <w:r w:rsidRPr="001300FE">
        <w:rPr>
          <w:rFonts w:ascii="Arial" w:hAnsi="Arial" w:cs="Arial"/>
          <w:sz w:val="20"/>
          <w:szCs w:val="20"/>
        </w:rPr>
        <w:t>nov</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pr</w:t>
      </w:r>
      <w:r w:rsidRPr="001300FE">
        <w:rPr>
          <w:rFonts w:ascii="Arial" w:hAnsi="Arial" w:cs="Arial"/>
          <w:spacing w:val="-2"/>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me</w:t>
      </w:r>
      <w:r w:rsidRPr="001300FE">
        <w:rPr>
          <w:rFonts w:ascii="Arial" w:hAnsi="Arial" w:cs="Arial"/>
          <w:spacing w:val="2"/>
          <w:sz w:val="20"/>
          <w:szCs w:val="20"/>
        </w:rPr>
        <w:t>t</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183"/>
        <w:rPr>
          <w:rFonts w:ascii="Arial" w:hAnsi="Arial" w:cs="Arial"/>
          <w:sz w:val="20"/>
          <w:szCs w:val="20"/>
        </w:rPr>
      </w:pPr>
      <w:r w:rsidRPr="001300FE">
        <w:rPr>
          <w:rFonts w:ascii="Arial" w:hAnsi="Arial" w:cs="Arial"/>
          <w:spacing w:val="1"/>
          <w:sz w:val="20"/>
          <w:szCs w:val="20"/>
        </w:rPr>
        <w:t>ď</w:t>
      </w:r>
      <w:r w:rsidRPr="001300FE">
        <w:rPr>
          <w:rFonts w:ascii="Arial" w:hAnsi="Arial" w:cs="Arial"/>
          <w:spacing w:val="-1"/>
          <w:sz w:val="20"/>
          <w:szCs w:val="20"/>
        </w:rPr>
        <w:t>a</w:t>
      </w:r>
      <w:r w:rsidRPr="001300FE">
        <w:rPr>
          <w:rFonts w:ascii="Arial" w:hAnsi="Arial" w:cs="Arial"/>
          <w:sz w:val="20"/>
          <w:szCs w:val="20"/>
        </w:rPr>
        <w:t>lš</w:t>
      </w:r>
      <w:r w:rsidRPr="001300FE">
        <w:rPr>
          <w:rFonts w:ascii="Arial" w:hAnsi="Arial" w:cs="Arial"/>
          <w:spacing w:val="1"/>
          <w:sz w:val="20"/>
          <w:szCs w:val="20"/>
        </w:rPr>
        <w:t>i</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dostupné p</w:t>
      </w:r>
      <w:r w:rsidRPr="001300FE">
        <w:rPr>
          <w:rFonts w:ascii="Arial" w:hAnsi="Arial" w:cs="Arial"/>
          <w:spacing w:val="-1"/>
          <w:sz w:val="20"/>
          <w:szCs w:val="20"/>
        </w:rPr>
        <w:t>rac</w:t>
      </w:r>
      <w:r w:rsidRPr="001300FE">
        <w:rPr>
          <w:rFonts w:ascii="Arial" w:hAnsi="Arial" w:cs="Arial"/>
          <w:sz w:val="20"/>
          <w:szCs w:val="20"/>
        </w:rPr>
        <w:t>ov</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postu</w:t>
      </w:r>
      <w:r w:rsidRPr="001300FE">
        <w:rPr>
          <w:rFonts w:ascii="Arial" w:hAnsi="Arial" w:cs="Arial"/>
          <w:spacing w:val="2"/>
          <w:sz w:val="20"/>
          <w:szCs w:val="20"/>
        </w:rPr>
        <w:t>p</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z</w:t>
      </w:r>
      <w:r w:rsidRPr="001300FE">
        <w:rPr>
          <w:rFonts w:ascii="Arial" w:hAnsi="Arial" w:cs="Arial"/>
          <w:spacing w:val="1"/>
          <w:sz w:val="20"/>
          <w:szCs w:val="20"/>
        </w:rPr>
        <w:t xml:space="preserve"> </w:t>
      </w:r>
      <w:r w:rsidRPr="001300FE">
        <w:rPr>
          <w:rFonts w:ascii="Arial" w:hAnsi="Arial" w:cs="Arial"/>
          <w:sz w:val="20"/>
          <w:szCs w:val="20"/>
        </w:rPr>
        <w:t>oblasti</w:t>
      </w:r>
      <w:r w:rsidRPr="001300FE">
        <w:rPr>
          <w:rFonts w:ascii="Arial" w:hAnsi="Arial" w:cs="Arial"/>
          <w:spacing w:val="1"/>
          <w:sz w:val="20"/>
          <w:szCs w:val="20"/>
        </w:rPr>
        <w:t xml:space="preserve"> </w:t>
      </w:r>
      <w:r w:rsidRPr="001300FE">
        <w:rPr>
          <w:rFonts w:ascii="Arial" w:hAnsi="Arial" w:cs="Arial"/>
          <w:sz w:val="20"/>
          <w:szCs w:val="20"/>
        </w:rPr>
        <w:t>opr</w:t>
      </w:r>
      <w:r w:rsidRPr="001300FE">
        <w:rPr>
          <w:rFonts w:ascii="Arial" w:hAnsi="Arial" w:cs="Arial"/>
          <w:spacing w:val="-2"/>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1"/>
          <w:sz w:val="20"/>
          <w:szCs w:val="20"/>
        </w:rPr>
        <w:t>a</w:t>
      </w:r>
      <w:r w:rsidRPr="001300FE">
        <w:rPr>
          <w:rFonts w:ascii="Arial" w:hAnsi="Arial" w:cs="Arial"/>
          <w:sz w:val="20"/>
          <w:szCs w:val="20"/>
        </w:rPr>
        <w:t>nia d</w:t>
      </w:r>
      <w:r w:rsidRPr="001300FE">
        <w:rPr>
          <w:rFonts w:ascii="Arial" w:hAnsi="Arial" w:cs="Arial"/>
          <w:spacing w:val="-1"/>
          <w:sz w:val="20"/>
          <w:szCs w:val="20"/>
        </w:rPr>
        <w:t>re</w:t>
      </w:r>
      <w:r w:rsidRPr="001300FE">
        <w:rPr>
          <w:rFonts w:ascii="Arial" w:hAnsi="Arial" w:cs="Arial"/>
          <w:spacing w:val="2"/>
          <w:sz w:val="20"/>
          <w:szCs w:val="20"/>
        </w:rPr>
        <w:t>v</w:t>
      </w:r>
      <w:r w:rsidRPr="001300FE">
        <w:rPr>
          <w:rFonts w:ascii="Arial" w:hAnsi="Arial" w:cs="Arial"/>
          <w:spacing w:val="-1"/>
          <w:sz w:val="20"/>
          <w:szCs w:val="20"/>
        </w:rPr>
        <w:t>a</w:t>
      </w:r>
      <w:r w:rsidRPr="001300FE">
        <w:rPr>
          <w:rFonts w:ascii="Arial" w:hAnsi="Arial" w:cs="Arial"/>
          <w:sz w:val="20"/>
          <w:szCs w:val="20"/>
        </w:rPr>
        <w:t>, ko</w:t>
      </w:r>
      <w:r w:rsidRPr="001300FE">
        <w:rPr>
          <w:rFonts w:ascii="Arial" w:hAnsi="Arial" w:cs="Arial"/>
          <w:spacing w:val="1"/>
          <w:sz w:val="20"/>
          <w:szCs w:val="20"/>
        </w:rPr>
        <w:t>v</w:t>
      </w:r>
      <w:r w:rsidRPr="001300FE">
        <w:rPr>
          <w:rFonts w:ascii="Arial" w:hAnsi="Arial" w:cs="Arial"/>
          <w:sz w:val="20"/>
          <w:szCs w:val="20"/>
        </w:rPr>
        <w:t>ov, plastov a</w:t>
      </w:r>
      <w:r w:rsidRPr="001300FE">
        <w:rPr>
          <w:rFonts w:ascii="Arial" w:hAnsi="Arial" w:cs="Arial"/>
          <w:spacing w:val="-1"/>
          <w:sz w:val="20"/>
          <w:szCs w:val="20"/>
        </w:rPr>
        <w:t xml:space="preserve"> </w:t>
      </w:r>
      <w:r w:rsidRPr="001300FE">
        <w:rPr>
          <w:rFonts w:ascii="Arial" w:hAnsi="Arial" w:cs="Arial"/>
          <w:sz w:val="20"/>
          <w:szCs w:val="20"/>
        </w:rPr>
        <w:t>z</w:t>
      </w:r>
      <w:r w:rsidRPr="001300FE">
        <w:rPr>
          <w:rFonts w:ascii="Arial" w:hAnsi="Arial" w:cs="Arial"/>
          <w:spacing w:val="1"/>
          <w:sz w:val="20"/>
          <w:szCs w:val="20"/>
        </w:rPr>
        <w:t xml:space="preserve"> </w:t>
      </w:r>
      <w:r w:rsidRPr="001300FE">
        <w:rPr>
          <w:rFonts w:ascii="Arial" w:hAnsi="Arial" w:cs="Arial"/>
          <w:sz w:val="20"/>
          <w:szCs w:val="20"/>
        </w:rPr>
        <w:t xml:space="preserve">oblasti </w:t>
      </w: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te</w:t>
      </w:r>
      <w:r w:rsidRPr="001300FE">
        <w:rPr>
          <w:rFonts w:ascii="Arial" w:hAnsi="Arial" w:cs="Arial"/>
          <w:spacing w:val="-1"/>
          <w:sz w:val="20"/>
          <w:szCs w:val="20"/>
        </w:rPr>
        <w:t>c</w:t>
      </w:r>
      <w:r w:rsidRPr="001300FE">
        <w:rPr>
          <w:rFonts w:ascii="Arial" w:hAnsi="Arial" w:cs="Arial"/>
          <w:sz w:val="20"/>
          <w:szCs w:val="20"/>
        </w:rPr>
        <w:t>hni</w:t>
      </w:r>
      <w:r w:rsidRPr="001300FE">
        <w:rPr>
          <w:rFonts w:ascii="Arial" w:hAnsi="Arial" w:cs="Arial"/>
          <w:spacing w:val="3"/>
          <w:sz w:val="20"/>
          <w:szCs w:val="20"/>
        </w:rPr>
        <w:t>k</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before="3" w:line="276" w:lineRule="auto"/>
        <w:ind w:left="142" w:right="671"/>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h a</w:t>
      </w:r>
      <w:r w:rsidRPr="001300FE">
        <w:rPr>
          <w:rFonts w:ascii="Arial" w:hAnsi="Arial" w:cs="Arial"/>
          <w:spacing w:val="-1"/>
          <w:sz w:val="20"/>
          <w:szCs w:val="20"/>
        </w:rPr>
        <w:t xml:space="preserve"> </w:t>
      </w:r>
      <w:r w:rsidRPr="001300FE">
        <w:rPr>
          <w:rFonts w:ascii="Arial" w:hAnsi="Arial" w:cs="Arial"/>
          <w:sz w:val="20"/>
          <w:szCs w:val="20"/>
        </w:rPr>
        <w:t>t</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hnic</w:t>
      </w:r>
      <w:r w:rsidRPr="001300FE">
        <w:rPr>
          <w:rFonts w:ascii="Arial" w:hAnsi="Arial" w:cs="Arial"/>
          <w:spacing w:val="4"/>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k</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s</w:t>
      </w:r>
      <w:r w:rsidRPr="001300FE">
        <w:rPr>
          <w:rFonts w:ascii="Arial" w:hAnsi="Arial" w:cs="Arial"/>
          <w:spacing w:val="1"/>
          <w:sz w:val="20"/>
          <w:szCs w:val="20"/>
        </w:rPr>
        <w:t xml:space="preserve"> </w:t>
      </w:r>
      <w:r w:rsidRPr="001300FE">
        <w:rPr>
          <w:rFonts w:ascii="Arial" w:hAnsi="Arial" w:cs="Arial"/>
          <w:sz w:val="20"/>
          <w:szCs w:val="20"/>
        </w:rPr>
        <w:t>vlastn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1"/>
          <w:sz w:val="20"/>
          <w:szCs w:val="20"/>
        </w:rPr>
        <w:t>z</w:t>
      </w:r>
      <w:r w:rsidRPr="001300FE">
        <w:rPr>
          <w:rFonts w:ascii="Arial" w:hAnsi="Arial" w:cs="Arial"/>
          <w:sz w:val="20"/>
          <w:szCs w:val="20"/>
        </w:rPr>
        <w:t>lo</w:t>
      </w:r>
      <w:r w:rsidRPr="001300FE">
        <w:rPr>
          <w:rFonts w:ascii="Arial" w:hAnsi="Arial" w:cs="Arial"/>
          <w:spacing w:val="2"/>
          <w:sz w:val="20"/>
          <w:szCs w:val="20"/>
        </w:rPr>
        <w:t>ž</w:t>
      </w:r>
      <w:r w:rsidRPr="001300FE">
        <w:rPr>
          <w:rFonts w:ascii="Arial" w:hAnsi="Arial" w:cs="Arial"/>
          <w:spacing w:val="-2"/>
          <w:sz w:val="20"/>
          <w:szCs w:val="20"/>
        </w:rPr>
        <w:t>i</w:t>
      </w:r>
      <w:r w:rsidRPr="001300FE">
        <w:rPr>
          <w:rFonts w:ascii="Arial" w:hAnsi="Arial" w:cs="Arial"/>
          <w:sz w:val="20"/>
          <w:szCs w:val="20"/>
        </w:rPr>
        <w:t>tejši</w:t>
      </w:r>
      <w:r w:rsidRPr="001300FE">
        <w:rPr>
          <w:rFonts w:ascii="Arial" w:hAnsi="Arial" w:cs="Arial"/>
          <w:spacing w:val="-1"/>
          <w:sz w:val="20"/>
          <w:szCs w:val="20"/>
        </w:rPr>
        <w:t>e</w:t>
      </w:r>
      <w:r w:rsidRPr="001300FE">
        <w:rPr>
          <w:rFonts w:ascii="Arial" w:hAnsi="Arial" w:cs="Arial"/>
          <w:sz w:val="20"/>
          <w:szCs w:val="20"/>
        </w:rPr>
        <w:t>ho</w:t>
      </w:r>
      <w:r w:rsidRPr="001300FE">
        <w:rPr>
          <w:rFonts w:ascii="Arial" w:hAnsi="Arial" w:cs="Arial"/>
          <w:spacing w:val="1"/>
          <w:sz w:val="20"/>
          <w:szCs w:val="20"/>
        </w:rPr>
        <w:t xml:space="preserve"> </w:t>
      </w:r>
      <w:r w:rsidRPr="001300FE">
        <w:rPr>
          <w:rFonts w:ascii="Arial" w:hAnsi="Arial" w:cs="Arial"/>
          <w:sz w:val="20"/>
          <w:szCs w:val="20"/>
        </w:rPr>
        <w:t>komb</w:t>
      </w:r>
      <w:r w:rsidRPr="001300FE">
        <w:rPr>
          <w:rFonts w:ascii="Arial" w:hAnsi="Arial" w:cs="Arial"/>
          <w:spacing w:val="1"/>
          <w:sz w:val="20"/>
          <w:szCs w:val="20"/>
        </w:rPr>
        <w:t>i</w:t>
      </w:r>
      <w:r w:rsidRPr="001300FE">
        <w:rPr>
          <w:rFonts w:ascii="Arial" w:hAnsi="Arial" w:cs="Arial"/>
          <w:sz w:val="20"/>
          <w:szCs w:val="20"/>
        </w:rPr>
        <w:t>nov</w:t>
      </w:r>
      <w:r w:rsidRPr="001300FE">
        <w:rPr>
          <w:rFonts w:ascii="Arial" w:hAnsi="Arial" w:cs="Arial"/>
          <w:spacing w:val="-1"/>
          <w:sz w:val="20"/>
          <w:szCs w:val="20"/>
        </w:rPr>
        <w:t>a</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robku, di</w:t>
      </w:r>
      <w:r w:rsidRPr="001300FE">
        <w:rPr>
          <w:rFonts w:ascii="Arial" w:hAnsi="Arial" w:cs="Arial"/>
          <w:spacing w:val="2"/>
          <w:sz w:val="20"/>
          <w:szCs w:val="20"/>
        </w:rPr>
        <w:t>z</w:t>
      </w:r>
      <w:r w:rsidRPr="001300FE">
        <w:rPr>
          <w:rFonts w:ascii="Arial" w:hAnsi="Arial" w:cs="Arial"/>
          <w:spacing w:val="-1"/>
          <w:sz w:val="20"/>
          <w:szCs w:val="20"/>
        </w:rPr>
        <w:t>a</w:t>
      </w:r>
      <w:r w:rsidRPr="001300FE">
        <w:rPr>
          <w:rFonts w:ascii="Arial" w:hAnsi="Arial" w:cs="Arial"/>
          <w:sz w:val="20"/>
          <w:szCs w:val="20"/>
        </w:rPr>
        <w:t>jn</w:t>
      </w:r>
    </w:p>
    <w:p w:rsidR="001300FE" w:rsidRPr="001300FE" w:rsidRDefault="001300FE" w:rsidP="001300FE">
      <w:pPr>
        <w:widowControl w:val="0"/>
        <w:autoSpaceDE w:val="0"/>
        <w:autoSpaceDN w:val="0"/>
        <w:adjustRightInd w:val="0"/>
        <w:spacing w:before="3" w:line="276" w:lineRule="auto"/>
        <w:ind w:left="142" w:right="676"/>
        <w:rPr>
          <w:rFonts w:ascii="Arial" w:hAnsi="Arial" w:cs="Arial"/>
          <w:sz w:val="20"/>
          <w:szCs w:val="20"/>
        </w:rPr>
      </w:pP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w:t>
      </w:r>
      <w:r w:rsidRPr="001300FE">
        <w:rPr>
          <w:rFonts w:ascii="Arial" w:hAnsi="Arial" w:cs="Arial"/>
          <w:spacing w:val="4"/>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pacing w:val="2"/>
          <w:sz w:val="20"/>
          <w:szCs w:val="20"/>
        </w:rPr>
        <w:t>b</w:t>
      </w:r>
      <w:r w:rsidRPr="001300FE">
        <w:rPr>
          <w:rFonts w:ascii="Arial" w:hAnsi="Arial" w:cs="Arial"/>
          <w:spacing w:val="-1"/>
          <w:sz w:val="20"/>
          <w:szCs w:val="20"/>
        </w:rPr>
        <w:t>e</w:t>
      </w:r>
      <w:r w:rsidRPr="001300FE">
        <w:rPr>
          <w:rFonts w:ascii="Arial" w:hAnsi="Arial" w:cs="Arial"/>
          <w:sz w:val="20"/>
          <w:szCs w:val="20"/>
        </w:rPr>
        <w:t>r z</w:t>
      </w:r>
      <w:r w:rsidRPr="001300FE">
        <w:rPr>
          <w:rFonts w:ascii="Arial" w:hAnsi="Arial" w:cs="Arial"/>
          <w:spacing w:val="1"/>
          <w:sz w:val="20"/>
          <w:szCs w:val="20"/>
        </w:rPr>
        <w:t xml:space="preserve">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pacing w:val="1"/>
          <w:sz w:val="20"/>
          <w:szCs w:val="20"/>
        </w:rPr>
        <w:t>r</w:t>
      </w:r>
      <w:r w:rsidRPr="001300FE">
        <w:rPr>
          <w:rFonts w:ascii="Arial" w:hAnsi="Arial" w:cs="Arial"/>
          <w:sz w:val="20"/>
          <w:szCs w:val="20"/>
        </w:rPr>
        <w:t>ob</w:t>
      </w:r>
      <w:r w:rsidRPr="001300FE">
        <w:rPr>
          <w:rFonts w:ascii="Arial" w:hAnsi="Arial" w:cs="Arial"/>
          <w:spacing w:val="2"/>
          <w:sz w:val="20"/>
          <w:szCs w:val="20"/>
        </w:rPr>
        <w:t>k</w:t>
      </w:r>
      <w:r w:rsidRPr="001300FE">
        <w:rPr>
          <w:rFonts w:ascii="Arial" w:hAnsi="Arial" w:cs="Arial"/>
          <w:sz w:val="20"/>
          <w:szCs w:val="20"/>
        </w:rPr>
        <w:t>ov z</w:t>
      </w:r>
      <w:r w:rsidRPr="001300FE">
        <w:rPr>
          <w:rFonts w:ascii="Arial" w:hAnsi="Arial" w:cs="Arial"/>
          <w:spacing w:val="2"/>
          <w:sz w:val="20"/>
          <w:szCs w:val="20"/>
        </w:rPr>
        <w:t xml:space="preserve"> </w:t>
      </w:r>
      <w:r w:rsidRPr="001300FE">
        <w:rPr>
          <w:rFonts w:ascii="Arial" w:hAnsi="Arial" w:cs="Arial"/>
          <w:sz w:val="20"/>
          <w:szCs w:val="20"/>
        </w:rPr>
        <w:t>8. ro</w:t>
      </w:r>
      <w:r w:rsidRPr="001300FE">
        <w:rPr>
          <w:rFonts w:ascii="Arial" w:hAnsi="Arial" w:cs="Arial"/>
          <w:spacing w:val="-2"/>
          <w:sz w:val="20"/>
          <w:szCs w:val="20"/>
        </w:rPr>
        <w:t>č</w:t>
      </w:r>
      <w:r w:rsidRPr="001300FE">
        <w:rPr>
          <w:rFonts w:ascii="Arial" w:hAnsi="Arial" w:cs="Arial"/>
          <w:sz w:val="20"/>
          <w:szCs w:val="20"/>
        </w:rPr>
        <w:t xml:space="preserve">níka, </w:t>
      </w:r>
      <w:r w:rsidRPr="001300FE">
        <w:rPr>
          <w:rFonts w:ascii="Arial" w:hAnsi="Arial" w:cs="Arial"/>
          <w:spacing w:val="1"/>
          <w:sz w:val="20"/>
          <w:szCs w:val="20"/>
        </w:rPr>
        <w:t>t</w:t>
      </w:r>
      <w:r w:rsidRPr="001300FE">
        <w:rPr>
          <w:rFonts w:ascii="Arial" w:hAnsi="Arial" w:cs="Arial"/>
          <w:sz w:val="20"/>
          <w:szCs w:val="20"/>
        </w:rPr>
        <w:t xml:space="preserve">.j. </w:t>
      </w:r>
      <w:r w:rsidRPr="001300FE">
        <w:rPr>
          <w:rFonts w:ascii="Arial" w:hAnsi="Arial" w:cs="Arial"/>
          <w:spacing w:val="1"/>
          <w:sz w:val="20"/>
          <w:szCs w:val="20"/>
        </w:rPr>
        <w:t>s</w:t>
      </w:r>
      <w:r w:rsidRPr="001300FE">
        <w:rPr>
          <w:rFonts w:ascii="Arial" w:hAnsi="Arial" w:cs="Arial"/>
          <w:sz w:val="20"/>
          <w:szCs w:val="20"/>
        </w:rPr>
        <w:t>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2"/>
          <w:sz w:val="20"/>
          <w:szCs w:val="20"/>
        </w:rPr>
        <w:t xml:space="preserve"> </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1"/>
          <w:sz w:val="20"/>
          <w:szCs w:val="20"/>
        </w:rPr>
        <w:t>i</w:t>
      </w:r>
      <w:r w:rsidRPr="001300FE">
        <w:rPr>
          <w:rFonts w:ascii="Arial" w:hAnsi="Arial" w:cs="Arial"/>
          <w:sz w:val="20"/>
          <w:szCs w:val="20"/>
        </w:rPr>
        <w:t>látor na</w:t>
      </w:r>
      <w:r w:rsidRPr="001300FE">
        <w:rPr>
          <w:rFonts w:ascii="Arial" w:hAnsi="Arial" w:cs="Arial"/>
          <w:spacing w:val="-1"/>
          <w:sz w:val="20"/>
          <w:szCs w:val="20"/>
        </w:rPr>
        <w:t xml:space="preserve"> </w:t>
      </w:r>
      <w:r w:rsidRPr="001300FE">
        <w:rPr>
          <w:rFonts w:ascii="Arial" w:hAnsi="Arial" w:cs="Arial"/>
          <w:sz w:val="20"/>
          <w:szCs w:val="20"/>
        </w:rPr>
        <w:t>sol</w:t>
      </w:r>
      <w:r w:rsidRPr="001300FE">
        <w:rPr>
          <w:rFonts w:ascii="Arial" w:hAnsi="Arial" w:cs="Arial"/>
          <w:spacing w:val="-1"/>
          <w:sz w:val="20"/>
          <w:szCs w:val="20"/>
        </w:rPr>
        <w:t>á</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pohon; solá</w:t>
      </w:r>
      <w:r w:rsidRPr="001300FE">
        <w:rPr>
          <w:rFonts w:ascii="Arial" w:hAnsi="Arial" w:cs="Arial"/>
          <w:spacing w:val="-1"/>
          <w:sz w:val="20"/>
          <w:szCs w:val="20"/>
        </w:rPr>
        <w:t>r</w:t>
      </w:r>
      <w:r w:rsidRPr="001300FE">
        <w:rPr>
          <w:rFonts w:ascii="Arial" w:hAnsi="Arial" w:cs="Arial"/>
          <w:spacing w:val="2"/>
          <w:sz w:val="20"/>
          <w:szCs w:val="20"/>
        </w:rPr>
        <w:t>n</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osvetlenie</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2"/>
          <w:sz w:val="20"/>
          <w:szCs w:val="20"/>
        </w:rPr>
        <w:t>n</w:t>
      </w:r>
      <w:r w:rsidRPr="001300FE">
        <w:rPr>
          <w:rFonts w:ascii="Arial" w:hAnsi="Arial" w:cs="Arial"/>
          <w:spacing w:val="-1"/>
          <w:sz w:val="20"/>
          <w:szCs w:val="20"/>
        </w:rPr>
        <w:t>é</w:t>
      </w:r>
      <w:r w:rsidRPr="001300FE">
        <w:rPr>
          <w:rFonts w:ascii="Arial" w:hAnsi="Arial" w:cs="Arial"/>
          <w:sz w:val="20"/>
          <w:szCs w:val="20"/>
        </w:rPr>
        <w:t>ho</w:t>
      </w:r>
      <w:r w:rsidRPr="001300FE">
        <w:rPr>
          <w:rFonts w:ascii="Arial" w:hAnsi="Arial" w:cs="Arial"/>
          <w:spacing w:val="2"/>
          <w:sz w:val="20"/>
          <w:szCs w:val="20"/>
        </w:rPr>
        <w:t xml:space="preserve"> </w:t>
      </w:r>
      <w:r w:rsidRPr="001300FE">
        <w:rPr>
          <w:rFonts w:ascii="Arial" w:hAnsi="Arial" w:cs="Arial"/>
          <w:spacing w:val="-1"/>
          <w:sz w:val="20"/>
          <w:szCs w:val="20"/>
        </w:rPr>
        <w:t>c</w:t>
      </w:r>
      <w:r w:rsidRPr="001300FE">
        <w:rPr>
          <w:rFonts w:ascii="Arial" w:hAnsi="Arial" w:cs="Arial"/>
          <w:sz w:val="20"/>
          <w:szCs w:val="20"/>
        </w:rPr>
        <w:t>hodník</w:t>
      </w:r>
      <w:r w:rsidRPr="001300FE">
        <w:rPr>
          <w:rFonts w:ascii="Arial" w:hAnsi="Arial" w:cs="Arial"/>
          <w:spacing w:val="1"/>
          <w:sz w:val="20"/>
          <w:szCs w:val="20"/>
        </w:rPr>
        <w:t>a</w:t>
      </w:r>
      <w:r w:rsidRPr="001300FE">
        <w:rPr>
          <w:rFonts w:ascii="Arial" w:hAnsi="Arial" w:cs="Arial"/>
          <w:sz w:val="20"/>
          <w:szCs w:val="20"/>
        </w:rPr>
        <w:t>; o</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n</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tu</w:t>
      </w:r>
      <w:r w:rsidRPr="001300FE">
        <w:rPr>
          <w:rFonts w:ascii="Arial" w:hAnsi="Arial" w:cs="Arial"/>
          <w:spacing w:val="1"/>
          <w:sz w:val="20"/>
          <w:szCs w:val="20"/>
        </w:rPr>
        <w:t>/</w:t>
      </w:r>
      <w:r w:rsidRPr="001300FE">
        <w:rPr>
          <w:rFonts w:ascii="Arial" w:hAnsi="Arial" w:cs="Arial"/>
          <w:sz w:val="20"/>
          <w:szCs w:val="20"/>
        </w:rPr>
        <w:t>domu</w:t>
      </w:r>
      <w:r w:rsidRPr="001300FE">
        <w:rPr>
          <w:rFonts w:ascii="Arial" w:hAnsi="Arial" w:cs="Arial"/>
          <w:spacing w:val="1"/>
          <w:sz w:val="20"/>
          <w:szCs w:val="20"/>
        </w:rPr>
        <w:t xml:space="preserve"> </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bo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snímač</w:t>
      </w:r>
      <w:r w:rsidRPr="001300FE">
        <w:rPr>
          <w:rFonts w:ascii="Arial" w:hAnsi="Arial" w:cs="Arial"/>
          <w:spacing w:val="-1"/>
          <w:sz w:val="20"/>
          <w:szCs w:val="20"/>
        </w:rPr>
        <w:t xml:space="preserve"> </w:t>
      </w:r>
      <w:r w:rsidRPr="001300FE">
        <w:rPr>
          <w:rFonts w:ascii="Arial" w:hAnsi="Arial" w:cs="Arial"/>
          <w:sz w:val="20"/>
          <w:szCs w:val="20"/>
        </w:rPr>
        <w:t xml:space="preserve">so </w:t>
      </w:r>
      <w:r w:rsidRPr="001300FE">
        <w:rPr>
          <w:rFonts w:ascii="Arial" w:hAnsi="Arial" w:cs="Arial"/>
          <w:spacing w:val="1"/>
          <w:sz w:val="20"/>
          <w:szCs w:val="20"/>
        </w:rPr>
        <w:t>z</w:t>
      </w:r>
      <w:r w:rsidRPr="001300FE">
        <w:rPr>
          <w:rFonts w:ascii="Arial" w:hAnsi="Arial" w:cs="Arial"/>
          <w:sz w:val="20"/>
          <w:szCs w:val="20"/>
        </w:rPr>
        <w:t>vuk</w:t>
      </w:r>
      <w:r w:rsidRPr="001300FE">
        <w:rPr>
          <w:rFonts w:ascii="Arial" w:hAnsi="Arial" w:cs="Arial"/>
          <w:spacing w:val="2"/>
          <w:sz w:val="20"/>
          <w:szCs w:val="20"/>
        </w:rPr>
        <w:t>ov</w:t>
      </w:r>
      <w:r w:rsidRPr="001300FE">
        <w:rPr>
          <w:rFonts w:ascii="Arial" w:hAnsi="Arial" w:cs="Arial"/>
          <w:spacing w:val="-5"/>
          <w:sz w:val="20"/>
          <w:szCs w:val="20"/>
        </w:rPr>
        <w:t>ý</w:t>
      </w:r>
      <w:r w:rsidRPr="001300FE">
        <w:rPr>
          <w:rFonts w:ascii="Arial" w:hAnsi="Arial" w:cs="Arial"/>
          <w:sz w:val="20"/>
          <w:szCs w:val="20"/>
        </w:rPr>
        <w:t>m s</w:t>
      </w:r>
      <w:r w:rsidRPr="001300FE">
        <w:rPr>
          <w:rFonts w:ascii="Arial" w:hAnsi="Arial" w:cs="Arial"/>
          <w:spacing w:val="3"/>
          <w:sz w:val="20"/>
          <w:szCs w:val="20"/>
        </w:rPr>
        <w:t>i</w:t>
      </w:r>
      <w:r w:rsidRPr="001300FE">
        <w:rPr>
          <w:rFonts w:ascii="Arial" w:hAnsi="Arial" w:cs="Arial"/>
          <w:spacing w:val="-2"/>
          <w:sz w:val="20"/>
          <w:szCs w:val="20"/>
        </w:rPr>
        <w:t>g</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3"/>
          <w:sz w:val="20"/>
          <w:szCs w:val="20"/>
        </w:rPr>
        <w:t>m</w:t>
      </w:r>
      <w:r w:rsidRPr="001300FE">
        <w:rPr>
          <w:rFonts w:ascii="Arial" w:hAnsi="Arial" w:cs="Arial"/>
          <w:sz w:val="20"/>
          <w:szCs w:val="20"/>
        </w:rPr>
        <w:t>; šted</w:t>
      </w:r>
      <w:r w:rsidRPr="001300FE">
        <w:rPr>
          <w:rFonts w:ascii="Arial" w:hAnsi="Arial" w:cs="Arial"/>
          <w:spacing w:val="-1"/>
          <w:sz w:val="20"/>
          <w:szCs w:val="20"/>
        </w:rPr>
        <w:t>r</w:t>
      </w:r>
      <w:r w:rsidRPr="001300FE">
        <w:rPr>
          <w:rFonts w:ascii="Arial" w:hAnsi="Arial" w:cs="Arial"/>
          <w:sz w:val="20"/>
          <w:szCs w:val="20"/>
        </w:rPr>
        <w:t>ov</w:t>
      </w:r>
      <w:r w:rsidRPr="001300FE">
        <w:rPr>
          <w:rFonts w:ascii="Arial" w:hAnsi="Arial" w:cs="Arial"/>
          <w:spacing w:val="-1"/>
          <w:sz w:val="20"/>
          <w:szCs w:val="20"/>
        </w:rPr>
        <w:t>e</w:t>
      </w:r>
      <w:r w:rsidRPr="001300FE">
        <w:rPr>
          <w:rFonts w:ascii="Arial" w:hAnsi="Arial" w:cs="Arial"/>
          <w:spacing w:val="1"/>
          <w:sz w:val="20"/>
          <w:szCs w:val="20"/>
        </w:rPr>
        <w:t>č</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bl</w:t>
      </w:r>
      <w:r w:rsidRPr="001300FE">
        <w:rPr>
          <w:rFonts w:ascii="Arial" w:hAnsi="Arial" w:cs="Arial"/>
          <w:spacing w:val="3"/>
          <w:sz w:val="20"/>
          <w:szCs w:val="20"/>
        </w:rPr>
        <w:t>i</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w:t>
      </w:r>
      <w:r w:rsidRPr="001300FE">
        <w:rPr>
          <w:rFonts w:ascii="Arial" w:hAnsi="Arial" w:cs="Arial"/>
          <w:spacing w:val="-3"/>
          <w:sz w:val="20"/>
          <w:szCs w:val="20"/>
        </w:rPr>
        <w:t>L</w:t>
      </w:r>
      <w:r w:rsidRPr="001300FE">
        <w:rPr>
          <w:rFonts w:ascii="Arial" w:hAnsi="Arial" w:cs="Arial"/>
          <w:sz w:val="20"/>
          <w:szCs w:val="20"/>
        </w:rPr>
        <w:t>ED)</w:t>
      </w:r>
      <w:r w:rsidRPr="001300FE">
        <w:rPr>
          <w:rFonts w:ascii="Arial" w:hAnsi="Arial" w:cs="Arial"/>
          <w:spacing w:val="-1"/>
          <w:sz w:val="20"/>
          <w:szCs w:val="20"/>
        </w:rPr>
        <w:t xml:space="preserve"> </w:t>
      </w:r>
      <w:r w:rsidRPr="001300FE">
        <w:rPr>
          <w:rFonts w:ascii="Arial" w:hAnsi="Arial" w:cs="Arial"/>
          <w:sz w:val="20"/>
          <w:szCs w:val="20"/>
        </w:rPr>
        <w:t>stro</w:t>
      </w:r>
      <w:r w:rsidRPr="001300FE">
        <w:rPr>
          <w:rFonts w:ascii="Arial" w:hAnsi="Arial" w:cs="Arial"/>
          <w:spacing w:val="3"/>
          <w:sz w:val="20"/>
          <w:szCs w:val="20"/>
        </w:rPr>
        <w:t>m</w:t>
      </w:r>
      <w:r w:rsidRPr="001300FE">
        <w:rPr>
          <w:rFonts w:ascii="Arial" w:hAnsi="Arial" w:cs="Arial"/>
          <w:spacing w:val="-1"/>
          <w:sz w:val="20"/>
          <w:szCs w:val="20"/>
        </w:rPr>
        <w:t>če</w:t>
      </w:r>
      <w:r w:rsidRPr="001300FE">
        <w:rPr>
          <w:rFonts w:ascii="Arial" w:hAnsi="Arial" w:cs="Arial"/>
          <w:spacing w:val="2"/>
          <w:sz w:val="20"/>
          <w:szCs w:val="20"/>
        </w:rPr>
        <w:t>k</w:t>
      </w:r>
      <w:r w:rsidRPr="001300FE">
        <w:rPr>
          <w:rFonts w:ascii="Arial" w:hAnsi="Arial" w:cs="Arial"/>
          <w:sz w:val="20"/>
          <w:szCs w:val="20"/>
        </w:rPr>
        <w:t>; z</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funk</w:t>
      </w:r>
      <w:r w:rsidRPr="001300FE">
        <w:rPr>
          <w:rFonts w:ascii="Arial" w:hAnsi="Arial" w:cs="Arial"/>
          <w:spacing w:val="-2"/>
          <w:sz w:val="20"/>
          <w:szCs w:val="20"/>
        </w:rPr>
        <w:t>č</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ho</w:t>
      </w:r>
    </w:p>
    <w:p w:rsidR="001300FE" w:rsidRPr="001300FE" w:rsidRDefault="001300FE" w:rsidP="001300FE">
      <w:pPr>
        <w:widowControl w:val="0"/>
        <w:autoSpaceDE w:val="0"/>
        <w:autoSpaceDN w:val="0"/>
        <w:adjustRightInd w:val="0"/>
        <w:spacing w:before="4" w:line="276" w:lineRule="auto"/>
        <w:ind w:left="142"/>
        <w:rPr>
          <w:rFonts w:ascii="Arial" w:hAnsi="Arial" w:cs="Arial"/>
          <w:sz w:val="20"/>
          <w:szCs w:val="20"/>
        </w:rPr>
      </w:pPr>
      <w:r w:rsidRPr="001300FE">
        <w:rPr>
          <w:rFonts w:ascii="Arial" w:hAnsi="Arial" w:cs="Arial"/>
          <w:spacing w:val="1"/>
          <w:sz w:val="20"/>
          <w:szCs w:val="20"/>
        </w:rPr>
        <w:t>„</w:t>
      </w:r>
      <w:r w:rsidRPr="001300FE">
        <w:rPr>
          <w:rFonts w:ascii="Arial" w:hAnsi="Arial" w:cs="Arial"/>
          <w:sz w:val="20"/>
          <w:szCs w:val="20"/>
        </w:rPr>
        <w:t>mob</w:t>
      </w:r>
      <w:r w:rsidRPr="001300FE">
        <w:rPr>
          <w:rFonts w:ascii="Arial" w:hAnsi="Arial" w:cs="Arial"/>
          <w:spacing w:val="1"/>
          <w:sz w:val="20"/>
          <w:szCs w:val="20"/>
        </w:rPr>
        <w:t>i</w:t>
      </w:r>
      <w:r w:rsidRPr="001300FE">
        <w:rPr>
          <w:rFonts w:ascii="Arial" w:hAnsi="Arial" w:cs="Arial"/>
          <w:sz w:val="20"/>
          <w:szCs w:val="20"/>
        </w:rPr>
        <w:t xml:space="preserve">lu“ </w:t>
      </w:r>
      <w:r w:rsidRPr="001300FE">
        <w:rPr>
          <w:rFonts w:ascii="Arial" w:hAnsi="Arial" w:cs="Arial"/>
          <w:spacing w:val="-1"/>
          <w:sz w:val="20"/>
          <w:szCs w:val="20"/>
        </w:rPr>
        <w:t>a</w:t>
      </w:r>
      <w:r w:rsidRPr="001300FE">
        <w:rPr>
          <w:rFonts w:ascii="Arial" w:hAnsi="Arial" w:cs="Arial"/>
          <w:sz w:val="20"/>
          <w:szCs w:val="20"/>
        </w:rPr>
        <w:t>ut</w:t>
      </w:r>
      <w:r w:rsidRPr="001300FE">
        <w:rPr>
          <w:rFonts w:ascii="Arial" w:hAnsi="Arial" w:cs="Arial"/>
          <w:spacing w:val="1"/>
          <w:sz w:val="20"/>
          <w:szCs w:val="20"/>
        </w:rPr>
        <w:t>í</w:t>
      </w:r>
      <w:r w:rsidRPr="001300FE">
        <w:rPr>
          <w:rFonts w:ascii="Arial" w:hAnsi="Arial" w:cs="Arial"/>
          <w:spacing w:val="-1"/>
          <w:sz w:val="20"/>
          <w:szCs w:val="20"/>
        </w:rPr>
        <w:t>č</w:t>
      </w:r>
      <w:r w:rsidRPr="001300FE">
        <w:rPr>
          <w:rFonts w:ascii="Arial" w:hAnsi="Arial" w:cs="Arial"/>
          <w:sz w:val="20"/>
          <w:szCs w:val="20"/>
        </w:rPr>
        <w:t>k</w:t>
      </w:r>
      <w:r w:rsidRPr="001300FE">
        <w:rPr>
          <w:rFonts w:ascii="Arial" w:hAnsi="Arial" w:cs="Arial"/>
          <w:spacing w:val="1"/>
          <w:sz w:val="20"/>
          <w:szCs w:val="20"/>
        </w:rPr>
        <w:t>o</w:t>
      </w:r>
      <w:r w:rsidRPr="001300FE">
        <w:rPr>
          <w:rFonts w:ascii="Arial" w:hAnsi="Arial" w:cs="Arial"/>
          <w:sz w:val="20"/>
          <w:szCs w:val="20"/>
        </w:rPr>
        <w:t>; n</w:t>
      </w:r>
      <w:r w:rsidRPr="001300FE">
        <w:rPr>
          <w:rFonts w:ascii="Arial" w:hAnsi="Arial" w:cs="Arial"/>
          <w:spacing w:val="-1"/>
          <w:sz w:val="20"/>
          <w:szCs w:val="20"/>
        </w:rPr>
        <w:t>e</w:t>
      </w:r>
      <w:r w:rsidRPr="001300FE">
        <w:rPr>
          <w:rFonts w:ascii="Arial" w:hAnsi="Arial" w:cs="Arial"/>
          <w:sz w:val="20"/>
          <w:szCs w:val="20"/>
        </w:rPr>
        <w:t>tr</w:t>
      </w:r>
      <w:r w:rsidRPr="001300FE">
        <w:rPr>
          <w:rFonts w:ascii="Arial" w:hAnsi="Arial" w:cs="Arial"/>
          <w:spacing w:val="-1"/>
          <w:sz w:val="20"/>
          <w:szCs w:val="20"/>
        </w:rPr>
        <w:t>a</w:t>
      </w:r>
      <w:r w:rsidRPr="001300FE">
        <w:rPr>
          <w:rFonts w:ascii="Arial" w:hAnsi="Arial" w:cs="Arial"/>
          <w:sz w:val="20"/>
          <w:szCs w:val="20"/>
        </w:rPr>
        <w:t>dič</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pacing w:val="2"/>
          <w:sz w:val="20"/>
          <w:szCs w:val="20"/>
        </w:rPr>
        <w:t>š</w:t>
      </w:r>
      <w:r w:rsidRPr="001300FE">
        <w:rPr>
          <w:rFonts w:ascii="Arial" w:hAnsi="Arial" w:cs="Arial"/>
          <w:spacing w:val="-1"/>
          <w:sz w:val="20"/>
          <w:szCs w:val="20"/>
        </w:rPr>
        <w:t>ac</w:t>
      </w:r>
      <w:r w:rsidRPr="001300FE">
        <w:rPr>
          <w:rFonts w:ascii="Arial" w:hAnsi="Arial" w:cs="Arial"/>
          <w:spacing w:val="1"/>
          <w:sz w:val="20"/>
          <w:szCs w:val="20"/>
        </w:rPr>
        <w:t>h</w:t>
      </w:r>
      <w:r w:rsidRPr="001300FE">
        <w:rPr>
          <w:rFonts w:ascii="Arial" w:hAnsi="Arial" w:cs="Arial"/>
          <w:sz w:val="20"/>
          <w:szCs w:val="20"/>
        </w:rPr>
        <w:t>;</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 xml:space="preserve">h </w:t>
      </w:r>
      <w:r w:rsidRPr="001300FE">
        <w:rPr>
          <w:rFonts w:ascii="Arial" w:hAnsi="Arial" w:cs="Arial"/>
          <w:spacing w:val="1"/>
          <w:sz w:val="20"/>
          <w:szCs w:val="20"/>
        </w:rPr>
        <w:t>ď</w:t>
      </w:r>
      <w:r w:rsidRPr="001300FE">
        <w:rPr>
          <w:rFonts w:ascii="Arial" w:hAnsi="Arial" w:cs="Arial"/>
          <w:spacing w:val="-1"/>
          <w:sz w:val="20"/>
          <w:szCs w:val="20"/>
        </w:rPr>
        <w:t>a</w:t>
      </w:r>
      <w:r w:rsidRPr="001300FE">
        <w:rPr>
          <w:rFonts w:ascii="Arial" w:hAnsi="Arial" w:cs="Arial"/>
          <w:sz w:val="20"/>
          <w:szCs w:val="20"/>
        </w:rPr>
        <w:t>lš</w:t>
      </w:r>
      <w:r w:rsidRPr="001300FE">
        <w:rPr>
          <w:rFonts w:ascii="Arial" w:hAnsi="Arial" w:cs="Arial"/>
          <w:spacing w:val="1"/>
          <w:sz w:val="20"/>
          <w:szCs w:val="20"/>
        </w:rPr>
        <w:t>í</w:t>
      </w:r>
      <w:r w:rsidRPr="001300FE">
        <w:rPr>
          <w:rFonts w:ascii="Arial" w:hAnsi="Arial" w:cs="Arial"/>
          <w:spacing w:val="-1"/>
          <w:sz w:val="20"/>
          <w:szCs w:val="20"/>
        </w:rPr>
        <w:t>c</w:t>
      </w:r>
      <w:r w:rsidRPr="001300FE">
        <w:rPr>
          <w:rFonts w:ascii="Arial" w:hAnsi="Arial" w:cs="Arial"/>
          <w:sz w:val="20"/>
          <w:szCs w:val="20"/>
        </w:rPr>
        <w:t xml:space="preserve">h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robkov:</w:t>
      </w:r>
      <w:r w:rsidRPr="001300FE">
        <w:rPr>
          <w:rFonts w:ascii="Arial" w:hAnsi="Arial" w:cs="Arial"/>
          <w:spacing w:val="3"/>
          <w:sz w:val="20"/>
          <w:szCs w:val="20"/>
        </w:rPr>
        <w:t xml:space="preserve"> </w:t>
      </w:r>
      <w:r w:rsidRPr="001300FE">
        <w:rPr>
          <w:rFonts w:ascii="Arial" w:hAnsi="Arial" w:cs="Arial"/>
          <w:sz w:val="20"/>
          <w:szCs w:val="20"/>
        </w:rPr>
        <w:t>bl</w:t>
      </w:r>
      <w:r w:rsidRPr="001300FE">
        <w:rPr>
          <w:rFonts w:ascii="Arial" w:hAnsi="Arial" w:cs="Arial"/>
          <w:spacing w:val="1"/>
          <w:sz w:val="20"/>
          <w:szCs w:val="20"/>
        </w:rPr>
        <w:t>i</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r</w:t>
      </w:r>
      <w:r w:rsidRPr="001300FE">
        <w:rPr>
          <w:rFonts w:ascii="Arial" w:hAnsi="Arial" w:cs="Arial"/>
          <w:sz w:val="20"/>
          <w:szCs w:val="20"/>
        </w:rPr>
        <w:t>obot</w:t>
      </w:r>
      <w:r w:rsidRPr="001300FE">
        <w:rPr>
          <w:rFonts w:ascii="Arial" w:hAnsi="Arial" w:cs="Arial"/>
          <w:spacing w:val="1"/>
          <w:sz w:val="20"/>
          <w:szCs w:val="20"/>
        </w:rPr>
        <w:t xml:space="preserve"> </w:t>
      </w:r>
      <w:r w:rsidRPr="001300FE">
        <w:rPr>
          <w:rFonts w:ascii="Arial" w:hAnsi="Arial" w:cs="Arial"/>
          <w:sz w:val="20"/>
          <w:szCs w:val="20"/>
        </w:rPr>
        <w:t>– h</w:t>
      </w:r>
      <w:r w:rsidRPr="001300FE">
        <w:rPr>
          <w:rFonts w:ascii="Arial" w:hAnsi="Arial" w:cs="Arial"/>
          <w:spacing w:val="-1"/>
          <w:sz w:val="20"/>
          <w:szCs w:val="20"/>
        </w:rPr>
        <w:t>rač</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bo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spín</w:t>
      </w:r>
      <w:r w:rsidRPr="001300FE">
        <w:rPr>
          <w:rFonts w:ascii="Arial" w:hAnsi="Arial" w:cs="Arial"/>
          <w:spacing w:val="1"/>
          <w:sz w:val="20"/>
          <w:szCs w:val="20"/>
        </w:rPr>
        <w:t>a</w:t>
      </w:r>
      <w:r w:rsidRPr="001300FE">
        <w:rPr>
          <w:rFonts w:ascii="Arial" w:hAnsi="Arial" w:cs="Arial"/>
          <w:sz w:val="20"/>
          <w:szCs w:val="20"/>
        </w:rPr>
        <w:t>č</w:t>
      </w:r>
    </w:p>
    <w:p w:rsidR="001300FE" w:rsidRPr="001300FE" w:rsidRDefault="001300FE" w:rsidP="001300FE">
      <w:pPr>
        <w:widowControl w:val="0"/>
        <w:autoSpaceDE w:val="0"/>
        <w:autoSpaceDN w:val="0"/>
        <w:adjustRightInd w:val="0"/>
        <w:spacing w:line="276" w:lineRule="auto"/>
        <w:ind w:left="142" w:right="644"/>
        <w:rPr>
          <w:rFonts w:ascii="Arial" w:hAnsi="Arial" w:cs="Arial"/>
          <w:sz w:val="20"/>
          <w:szCs w:val="20"/>
        </w:rPr>
      </w:pPr>
      <w:r w:rsidRPr="001300FE">
        <w:rPr>
          <w:rFonts w:ascii="Arial" w:hAnsi="Arial" w:cs="Arial"/>
          <w:sz w:val="20"/>
          <w:szCs w:val="20"/>
        </w:rPr>
        <w:t>osvetl</w:t>
      </w:r>
      <w:r w:rsidRPr="001300FE">
        <w:rPr>
          <w:rFonts w:ascii="Arial" w:hAnsi="Arial" w:cs="Arial"/>
          <w:spacing w:val="-1"/>
          <w:sz w:val="20"/>
          <w:szCs w:val="20"/>
        </w:rPr>
        <w:t>e</w:t>
      </w:r>
      <w:r w:rsidRPr="001300FE">
        <w:rPr>
          <w:rFonts w:ascii="Arial" w:hAnsi="Arial" w:cs="Arial"/>
          <w:sz w:val="20"/>
          <w:szCs w:val="20"/>
        </w:rPr>
        <w:t>nia dom</w:t>
      </w:r>
      <w:r w:rsidRPr="001300FE">
        <w:rPr>
          <w:rFonts w:ascii="Arial" w:hAnsi="Arial" w:cs="Arial"/>
          <w:spacing w:val="-1"/>
          <w:sz w:val="20"/>
          <w:szCs w:val="20"/>
        </w:rPr>
        <w:t>áce</w:t>
      </w:r>
      <w:r w:rsidRPr="001300FE">
        <w:rPr>
          <w:rFonts w:ascii="Arial" w:hAnsi="Arial" w:cs="Arial"/>
          <w:sz w:val="20"/>
          <w:szCs w:val="20"/>
        </w:rPr>
        <w:t>j pos</w:t>
      </w:r>
      <w:r w:rsidRPr="001300FE">
        <w:rPr>
          <w:rFonts w:ascii="Arial" w:hAnsi="Arial" w:cs="Arial"/>
          <w:spacing w:val="1"/>
          <w:sz w:val="20"/>
          <w:szCs w:val="20"/>
        </w:rPr>
        <w:t>i</w:t>
      </w:r>
      <w:r w:rsidRPr="001300FE">
        <w:rPr>
          <w:rFonts w:ascii="Arial" w:hAnsi="Arial" w:cs="Arial"/>
          <w:spacing w:val="3"/>
          <w:sz w:val="20"/>
          <w:szCs w:val="20"/>
        </w:rPr>
        <w:t>l</w:t>
      </w:r>
      <w:r w:rsidRPr="001300FE">
        <w:rPr>
          <w:rFonts w:ascii="Arial" w:hAnsi="Arial" w:cs="Arial"/>
          <w:sz w:val="20"/>
          <w:szCs w:val="20"/>
        </w:rPr>
        <w:t>ňovne;</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i h</w:t>
      </w:r>
      <w:r w:rsidRPr="001300FE">
        <w:rPr>
          <w:rFonts w:ascii="Arial" w:hAnsi="Arial" w:cs="Arial"/>
          <w:spacing w:val="1"/>
          <w:sz w:val="20"/>
          <w:szCs w:val="20"/>
        </w:rPr>
        <w:t>l</w:t>
      </w:r>
      <w:r w:rsidRPr="001300FE">
        <w:rPr>
          <w:rFonts w:ascii="Arial" w:hAnsi="Arial" w:cs="Arial"/>
          <w:spacing w:val="-1"/>
          <w:sz w:val="20"/>
          <w:szCs w:val="20"/>
        </w:rPr>
        <w:t>á</w:t>
      </w:r>
      <w:r w:rsidRPr="001300FE">
        <w:rPr>
          <w:rFonts w:ascii="Arial" w:hAnsi="Arial" w:cs="Arial"/>
          <w:sz w:val="20"/>
          <w:szCs w:val="20"/>
        </w:rPr>
        <w:t>sič po</w:t>
      </w:r>
      <w:r w:rsidRPr="001300FE">
        <w:rPr>
          <w:rFonts w:ascii="Arial" w:hAnsi="Arial" w:cs="Arial"/>
          <w:spacing w:val="1"/>
          <w:sz w:val="20"/>
          <w:szCs w:val="20"/>
        </w:rPr>
        <w:t>ž</w:t>
      </w:r>
      <w:r w:rsidRPr="001300FE">
        <w:rPr>
          <w:rFonts w:ascii="Arial" w:hAnsi="Arial" w:cs="Arial"/>
          <w:sz w:val="20"/>
          <w:szCs w:val="20"/>
        </w:rPr>
        <w:t>ia</w:t>
      </w:r>
      <w:r w:rsidRPr="001300FE">
        <w:rPr>
          <w:rFonts w:ascii="Arial" w:hAnsi="Arial" w:cs="Arial"/>
          <w:spacing w:val="-1"/>
          <w:sz w:val="20"/>
          <w:szCs w:val="20"/>
        </w:rPr>
        <w:t>r</w:t>
      </w:r>
      <w:r w:rsidRPr="001300FE">
        <w:rPr>
          <w:rFonts w:ascii="Arial" w:hAnsi="Arial" w:cs="Arial"/>
          <w:sz w:val="20"/>
          <w:szCs w:val="20"/>
        </w:rPr>
        <w:t xml:space="preserve">u; </w:t>
      </w:r>
      <w:r w:rsidRPr="001300FE">
        <w:rPr>
          <w:rFonts w:ascii="Arial" w:hAnsi="Arial" w:cs="Arial"/>
          <w:spacing w:val="1"/>
          <w:sz w:val="20"/>
          <w:szCs w:val="20"/>
        </w:rPr>
        <w:t>„</w:t>
      </w:r>
      <w:r w:rsidRPr="001300FE">
        <w:rPr>
          <w:rFonts w:ascii="Arial" w:hAnsi="Arial" w:cs="Arial"/>
          <w:spacing w:val="-1"/>
          <w:sz w:val="20"/>
          <w:szCs w:val="20"/>
        </w:rPr>
        <w:t>č</w:t>
      </w:r>
      <w:r w:rsidRPr="001300FE">
        <w:rPr>
          <w:rFonts w:ascii="Arial" w:hAnsi="Arial" w:cs="Arial"/>
          <w:sz w:val="20"/>
          <w:szCs w:val="20"/>
        </w:rPr>
        <w:t>is</w:t>
      </w:r>
      <w:r w:rsidRPr="001300FE">
        <w:rPr>
          <w:rFonts w:ascii="Arial" w:hAnsi="Arial" w:cs="Arial"/>
          <w:spacing w:val="1"/>
          <w:sz w:val="20"/>
          <w:szCs w:val="20"/>
        </w:rPr>
        <w:t>t</w:t>
      </w:r>
      <w:r w:rsidRPr="001300FE">
        <w:rPr>
          <w:rFonts w:ascii="Arial" w:hAnsi="Arial" w:cs="Arial"/>
          <w:sz w:val="20"/>
          <w:szCs w:val="20"/>
        </w:rPr>
        <w:t>ot</w:t>
      </w:r>
      <w:r w:rsidRPr="001300FE">
        <w:rPr>
          <w:rFonts w:ascii="Arial" w:hAnsi="Arial" w:cs="Arial"/>
          <w:spacing w:val="3"/>
          <w:sz w:val="20"/>
          <w:szCs w:val="20"/>
        </w:rPr>
        <w:t>n</w:t>
      </w:r>
      <w:r w:rsidRPr="001300FE">
        <w:rPr>
          <w:rFonts w:ascii="Arial" w:hAnsi="Arial" w:cs="Arial"/>
          <w:spacing w:val="-5"/>
          <w:sz w:val="20"/>
          <w:szCs w:val="20"/>
        </w:rPr>
        <w:t>ý</w:t>
      </w:r>
      <w:r w:rsidRPr="001300FE">
        <w:rPr>
          <w:rFonts w:ascii="Arial" w:hAnsi="Arial" w:cs="Arial"/>
          <w:sz w:val="20"/>
          <w:szCs w:val="20"/>
        </w:rPr>
        <w:t>“ a</w:t>
      </w:r>
      <w:r w:rsidRPr="001300FE">
        <w:rPr>
          <w:rFonts w:ascii="Arial" w:hAnsi="Arial" w:cs="Arial"/>
          <w:spacing w:val="-1"/>
          <w:sz w:val="20"/>
          <w:szCs w:val="20"/>
        </w:rPr>
        <w:t xml:space="preserve"> </w:t>
      </w:r>
      <w:r w:rsidRPr="001300FE">
        <w:rPr>
          <w:rFonts w:ascii="Arial" w:hAnsi="Arial" w:cs="Arial"/>
          <w:sz w:val="20"/>
          <w:szCs w:val="20"/>
        </w:rPr>
        <w:t>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p</w:t>
      </w:r>
      <w:r w:rsidRPr="001300FE">
        <w:rPr>
          <w:rFonts w:ascii="Arial" w:hAnsi="Arial" w:cs="Arial"/>
          <w:spacing w:val="-1"/>
          <w:sz w:val="20"/>
          <w:szCs w:val="20"/>
        </w:rPr>
        <w:t>eč</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m</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a</w:t>
      </w:r>
      <w:r w:rsidRPr="001300FE">
        <w:rPr>
          <w:rFonts w:ascii="Arial" w:hAnsi="Arial" w:cs="Arial"/>
          <w:sz w:val="20"/>
          <w:szCs w:val="20"/>
        </w:rPr>
        <w:t>nic</w:t>
      </w:r>
      <w:r w:rsidRPr="001300FE">
        <w:rPr>
          <w:rFonts w:ascii="Arial" w:hAnsi="Arial" w:cs="Arial"/>
          <w:spacing w:val="4"/>
          <w:sz w:val="20"/>
          <w:szCs w:val="20"/>
        </w:rPr>
        <w:t>k</w:t>
      </w:r>
      <w:r w:rsidRPr="001300FE">
        <w:rPr>
          <w:rFonts w:ascii="Arial" w:hAnsi="Arial" w:cs="Arial"/>
          <w:sz w:val="20"/>
          <w:szCs w:val="20"/>
        </w:rPr>
        <w:t>ý</w:t>
      </w:r>
      <w:r w:rsidRPr="001300FE">
        <w:rPr>
          <w:rFonts w:ascii="Arial" w:hAnsi="Arial" w:cs="Arial"/>
          <w:spacing w:val="-3"/>
          <w:sz w:val="20"/>
          <w:szCs w:val="20"/>
        </w:rPr>
        <w:t xml:space="preserve"> </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z w:val="20"/>
          <w:szCs w:val="20"/>
        </w:rPr>
        <w:t>vič vl</w:t>
      </w:r>
      <w:r w:rsidRPr="001300FE">
        <w:rPr>
          <w:rFonts w:ascii="Arial" w:hAnsi="Arial" w:cs="Arial"/>
          <w:spacing w:val="-1"/>
          <w:sz w:val="20"/>
          <w:szCs w:val="20"/>
        </w:rPr>
        <w:t>a</w:t>
      </w:r>
      <w:r w:rsidRPr="001300FE">
        <w:rPr>
          <w:rFonts w:ascii="Arial" w:hAnsi="Arial" w:cs="Arial"/>
          <w:sz w:val="20"/>
          <w:szCs w:val="20"/>
        </w:rPr>
        <w:t>šs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o</w:t>
      </w:r>
      <w:r w:rsidRPr="001300FE">
        <w:rPr>
          <w:rFonts w:ascii="Arial" w:hAnsi="Arial" w:cs="Arial"/>
          <w:spacing w:val="1"/>
          <w:sz w:val="20"/>
          <w:szCs w:val="20"/>
        </w:rPr>
        <w:t>r</w:t>
      </w:r>
      <w:r w:rsidRPr="001300FE">
        <w:rPr>
          <w:rFonts w:ascii="Arial" w:hAnsi="Arial" w:cs="Arial"/>
          <w:spacing w:val="-1"/>
          <w:sz w:val="20"/>
          <w:szCs w:val="20"/>
        </w:rPr>
        <w:t>ec</w:t>
      </w:r>
      <w:r w:rsidRPr="001300FE">
        <w:rPr>
          <w:rFonts w:ascii="Arial" w:hAnsi="Arial" w:cs="Arial"/>
          <w:sz w:val="20"/>
          <w:szCs w:val="20"/>
        </w:rPr>
        <w:t>ho</w:t>
      </w:r>
      <w:r w:rsidRPr="001300FE">
        <w:rPr>
          <w:rFonts w:ascii="Arial" w:hAnsi="Arial" w:cs="Arial"/>
          <w:spacing w:val="2"/>
          <w:sz w:val="20"/>
          <w:szCs w:val="20"/>
        </w:rPr>
        <w:t>v</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z w:val="20"/>
          <w:szCs w:val="20"/>
        </w:rPr>
        <w:t>hlásič</w:t>
      </w:r>
      <w:r w:rsidRPr="001300FE">
        <w:rPr>
          <w:rFonts w:ascii="Arial" w:hAnsi="Arial" w:cs="Arial"/>
          <w:spacing w:val="-1"/>
          <w:sz w:val="20"/>
          <w:szCs w:val="20"/>
        </w:rPr>
        <w:t xml:space="preserve"> </w:t>
      </w:r>
      <w:r w:rsidRPr="001300FE">
        <w:rPr>
          <w:rFonts w:ascii="Arial" w:hAnsi="Arial" w:cs="Arial"/>
          <w:sz w:val="20"/>
          <w:szCs w:val="20"/>
        </w:rPr>
        <w:t>kr</w:t>
      </w:r>
      <w:r w:rsidRPr="001300FE">
        <w:rPr>
          <w:rFonts w:ascii="Arial" w:hAnsi="Arial" w:cs="Arial"/>
          <w:spacing w:val="-2"/>
          <w:sz w:val="20"/>
          <w:szCs w:val="20"/>
        </w:rPr>
        <w:t>á</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pacing w:val="1"/>
          <w:sz w:val="20"/>
          <w:szCs w:val="20"/>
        </w:rPr>
        <w:t>ž</w:t>
      </w:r>
      <w:r w:rsidRPr="001300FE">
        <w:rPr>
          <w:rFonts w:ascii="Arial" w:hAnsi="Arial" w:cs="Arial"/>
          <w:sz w:val="20"/>
          <w:szCs w:val="20"/>
        </w:rPr>
        <w:t>e bi</w:t>
      </w:r>
      <w:r w:rsidRPr="001300FE">
        <w:rPr>
          <w:rFonts w:ascii="Arial" w:hAnsi="Arial" w:cs="Arial"/>
          <w:spacing w:val="2"/>
          <w:sz w:val="20"/>
          <w:szCs w:val="20"/>
        </w:rPr>
        <w:t>c</w:t>
      </w:r>
      <w:r w:rsidRPr="001300FE">
        <w:rPr>
          <w:rFonts w:ascii="Arial" w:hAnsi="Arial" w:cs="Arial"/>
          <w:spacing w:val="-5"/>
          <w:sz w:val="20"/>
          <w:szCs w:val="20"/>
        </w:rPr>
        <w:t>y</w:t>
      </w:r>
      <w:r w:rsidRPr="001300FE">
        <w:rPr>
          <w:rFonts w:ascii="Arial" w:hAnsi="Arial" w:cs="Arial"/>
          <w:sz w:val="20"/>
          <w:szCs w:val="20"/>
        </w:rPr>
        <w:t>kla/k</w:t>
      </w:r>
      <w:r w:rsidRPr="001300FE">
        <w:rPr>
          <w:rFonts w:ascii="Arial" w:hAnsi="Arial" w:cs="Arial"/>
          <w:spacing w:val="2"/>
          <w:sz w:val="20"/>
          <w:szCs w:val="20"/>
        </w:rPr>
        <w:t>o</w:t>
      </w:r>
      <w:r w:rsidRPr="001300FE">
        <w:rPr>
          <w:rFonts w:ascii="Arial" w:hAnsi="Arial" w:cs="Arial"/>
          <w:sz w:val="20"/>
          <w:szCs w:val="20"/>
        </w:rPr>
        <w:t>číka/kuf</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1"/>
          <w:sz w:val="20"/>
          <w:szCs w:val="20"/>
        </w:rPr>
        <w:t>/</w:t>
      </w:r>
      <w:r w:rsidRPr="001300FE">
        <w:rPr>
          <w:rFonts w:ascii="Arial" w:hAnsi="Arial" w:cs="Arial"/>
          <w:sz w:val="20"/>
          <w:szCs w:val="20"/>
        </w:rPr>
        <w:t>tašk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pacing w:val="1"/>
          <w:sz w:val="20"/>
          <w:szCs w:val="20"/>
        </w:rPr>
        <w:t>ť</w:t>
      </w:r>
      <w:r w:rsidRPr="001300FE">
        <w:rPr>
          <w:rFonts w:ascii="Arial" w:hAnsi="Arial" w:cs="Arial"/>
          <w:spacing w:val="-1"/>
          <w:sz w:val="20"/>
          <w:szCs w:val="20"/>
        </w:rPr>
        <w:t>a</w:t>
      </w:r>
      <w:r w:rsidRPr="001300FE">
        <w:rPr>
          <w:rFonts w:ascii="Arial" w:hAnsi="Arial" w:cs="Arial"/>
          <w:spacing w:val="2"/>
          <w:sz w:val="20"/>
          <w:szCs w:val="20"/>
        </w:rPr>
        <w:t>ž</w:t>
      </w:r>
      <w:r w:rsidRPr="001300FE">
        <w:rPr>
          <w:rFonts w:ascii="Arial" w:hAnsi="Arial" w:cs="Arial"/>
          <w:sz w:val="20"/>
          <w:szCs w:val="20"/>
        </w:rPr>
        <w:t>id</w:t>
      </w:r>
      <w:r w:rsidRPr="001300FE">
        <w:rPr>
          <w:rFonts w:ascii="Arial" w:hAnsi="Arial" w:cs="Arial"/>
          <w:spacing w:val="1"/>
          <w:sz w:val="20"/>
          <w:szCs w:val="20"/>
        </w:rPr>
        <w:t>l</w:t>
      </w:r>
      <w:r w:rsidRPr="001300FE">
        <w:rPr>
          <w:rFonts w:ascii="Arial" w:hAnsi="Arial" w:cs="Arial"/>
          <w:sz w:val="20"/>
          <w:szCs w:val="20"/>
        </w:rPr>
        <w:t>o – r</w:t>
      </w:r>
      <w:r w:rsidRPr="001300FE">
        <w:rPr>
          <w:rFonts w:ascii="Arial" w:hAnsi="Arial" w:cs="Arial"/>
          <w:spacing w:val="-2"/>
          <w:sz w:val="20"/>
          <w:szCs w:val="20"/>
        </w:rPr>
        <w:t>e</w:t>
      </w:r>
      <w:r w:rsidRPr="001300FE">
        <w:rPr>
          <w:rFonts w:ascii="Arial" w:hAnsi="Arial" w:cs="Arial"/>
          <w:sz w:val="20"/>
          <w:szCs w:val="20"/>
        </w:rPr>
        <w:t>p</w:t>
      </w:r>
      <w:r w:rsidRPr="001300FE">
        <w:rPr>
          <w:rFonts w:ascii="Arial" w:hAnsi="Arial" w:cs="Arial"/>
          <w:spacing w:val="-1"/>
          <w:sz w:val="20"/>
          <w:szCs w:val="20"/>
        </w:rPr>
        <w:t>re</w:t>
      </w:r>
      <w:r w:rsidRPr="001300FE">
        <w:rPr>
          <w:rFonts w:ascii="Arial" w:hAnsi="Arial" w:cs="Arial"/>
          <w:spacing w:val="1"/>
          <w:sz w:val="20"/>
          <w:szCs w:val="20"/>
        </w:rPr>
        <w:t>z</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a</w:t>
      </w:r>
      <w:r w:rsidRPr="001300FE">
        <w:rPr>
          <w:rFonts w:ascii="Arial" w:hAnsi="Arial" w:cs="Arial"/>
          <w:spacing w:val="-1"/>
          <w:sz w:val="20"/>
          <w:szCs w:val="20"/>
        </w:rPr>
        <w:t>č</w:t>
      </w:r>
      <w:r w:rsidRPr="001300FE">
        <w:rPr>
          <w:rFonts w:ascii="Arial" w:hAnsi="Arial" w:cs="Arial"/>
          <w:spacing w:val="2"/>
          <w:sz w:val="20"/>
          <w:szCs w:val="20"/>
        </w:rPr>
        <w:t>n</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plak</w:t>
      </w:r>
      <w:r w:rsidRPr="001300FE">
        <w:rPr>
          <w:rFonts w:ascii="Arial" w:hAnsi="Arial" w:cs="Arial"/>
          <w:spacing w:val="-1"/>
          <w:sz w:val="20"/>
          <w:szCs w:val="20"/>
        </w:rPr>
        <w:t>e</w:t>
      </w:r>
      <w:r w:rsidRPr="001300FE">
        <w:rPr>
          <w:rFonts w:ascii="Arial" w:hAnsi="Arial" w:cs="Arial"/>
          <w:sz w:val="20"/>
          <w:szCs w:val="20"/>
        </w:rPr>
        <w:t>ta ško</w:t>
      </w:r>
      <w:r w:rsidRPr="001300FE">
        <w:rPr>
          <w:rFonts w:ascii="Arial" w:hAnsi="Arial" w:cs="Arial"/>
          <w:spacing w:val="3"/>
          <w:sz w:val="20"/>
          <w:szCs w:val="20"/>
        </w:rPr>
        <w:t>l</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pod.</w:t>
      </w:r>
    </w:p>
    <w:p w:rsidR="001300FE" w:rsidRPr="001300FE" w:rsidRDefault="001300FE" w:rsidP="001300FE">
      <w:pPr>
        <w:pStyle w:val="slovanzoznam"/>
        <w:numPr>
          <w:ilvl w:val="0"/>
          <w:numId w:val="0"/>
        </w:numPr>
        <w:spacing w:line="276" w:lineRule="auto"/>
        <w:ind w:left="360" w:hanging="360"/>
        <w:rPr>
          <w:rFonts w:ascii="Arial" w:hAnsi="Arial" w:cs="Arial"/>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color w:val="auto"/>
          <w:sz w:val="20"/>
          <w:szCs w:val="20"/>
        </w:rPr>
        <w:t xml:space="preserve">4.  </w:t>
      </w:r>
      <w:r w:rsidRPr="001300FE">
        <w:rPr>
          <w:rFonts w:ascii="Arial" w:hAnsi="Arial" w:cs="Arial"/>
          <w:sz w:val="20"/>
          <w:szCs w:val="20"/>
        </w:rPr>
        <w:t xml:space="preserve"> </w:t>
      </w:r>
      <w:r w:rsidRPr="001300FE">
        <w:rPr>
          <w:rFonts w:ascii="Arial" w:hAnsi="Arial" w:cs="Arial"/>
          <w:b/>
          <w:bCs/>
          <w:sz w:val="20"/>
          <w:szCs w:val="20"/>
        </w:rPr>
        <w:t xml:space="preserve">Svet práce </w:t>
      </w:r>
      <w:r w:rsidRPr="001300FE">
        <w:rPr>
          <w:rFonts w:ascii="Arial" w:hAnsi="Arial" w:cs="Arial"/>
          <w:sz w:val="20"/>
          <w:szCs w:val="20"/>
        </w:rPr>
        <w:t xml:space="preserve">-    2 hodiny: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z w:val="20"/>
          <w:szCs w:val="20"/>
        </w:rPr>
        <w:t>pro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 xml:space="preserve">ie –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prin</w:t>
      </w:r>
      <w:r w:rsidRPr="001300FE">
        <w:rPr>
          <w:rFonts w:ascii="Arial" w:hAnsi="Arial" w:cs="Arial"/>
          <w:spacing w:val="-1"/>
          <w:sz w:val="20"/>
          <w:szCs w:val="20"/>
        </w:rPr>
        <w:t>c</w:t>
      </w:r>
      <w:r w:rsidRPr="001300FE">
        <w:rPr>
          <w:rFonts w:ascii="Arial" w:hAnsi="Arial" w:cs="Arial"/>
          <w:sz w:val="20"/>
          <w:szCs w:val="20"/>
        </w:rPr>
        <w:t>í</w:t>
      </w:r>
      <w:r w:rsidRPr="001300FE">
        <w:rPr>
          <w:rFonts w:ascii="Arial" w:hAnsi="Arial" w:cs="Arial"/>
          <w:spacing w:val="5"/>
          <w:sz w:val="20"/>
          <w:szCs w:val="20"/>
        </w:rPr>
        <w:t>p</w:t>
      </w:r>
      <w:r w:rsidRPr="001300FE">
        <w:rPr>
          <w:rFonts w:ascii="Arial" w:hAnsi="Arial" w:cs="Arial"/>
          <w:spacing w:val="-5"/>
          <w:sz w:val="20"/>
          <w:szCs w:val="20"/>
        </w:rPr>
        <w:t>y</w:t>
      </w:r>
      <w:r w:rsidRPr="001300FE">
        <w:rPr>
          <w:rFonts w:ascii="Arial" w:hAnsi="Arial" w:cs="Arial"/>
          <w:sz w:val="20"/>
          <w:szCs w:val="20"/>
        </w:rPr>
        <w:t xml:space="preserve">, </w:t>
      </w:r>
      <w:r w:rsidRPr="001300FE">
        <w:rPr>
          <w:rFonts w:ascii="Arial" w:hAnsi="Arial" w:cs="Arial"/>
          <w:spacing w:val="2"/>
          <w:sz w:val="20"/>
          <w:szCs w:val="20"/>
        </w:rPr>
        <w:t>s</w:t>
      </w:r>
      <w:r w:rsidRPr="001300FE">
        <w:rPr>
          <w:rFonts w:ascii="Arial" w:hAnsi="Arial" w:cs="Arial"/>
          <w:spacing w:val="-1"/>
          <w:sz w:val="20"/>
          <w:szCs w:val="20"/>
        </w:rPr>
        <w:t>e</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po</w:t>
      </w:r>
      <w:r w:rsidRPr="001300FE">
        <w:rPr>
          <w:rFonts w:ascii="Arial" w:hAnsi="Arial" w:cs="Arial"/>
          <w:spacing w:val="1"/>
          <w:sz w:val="20"/>
          <w:szCs w:val="20"/>
        </w:rPr>
        <w:t>z</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z w:val="20"/>
          <w:szCs w:val="20"/>
        </w:rPr>
        <w:t>nie,</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osobné</w:t>
      </w:r>
      <w:r w:rsidRPr="001300FE">
        <w:rPr>
          <w:rFonts w:ascii="Arial" w:hAnsi="Arial" w:cs="Arial"/>
          <w:spacing w:val="-1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uj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le, t</w:t>
      </w:r>
      <w:r w:rsidRPr="001300FE">
        <w:rPr>
          <w:rFonts w:ascii="Arial" w:hAnsi="Arial" w:cs="Arial"/>
          <w:spacing w:val="1"/>
          <w:sz w:val="20"/>
          <w:szCs w:val="20"/>
        </w:rPr>
        <w:t>e</w:t>
      </w:r>
      <w:r w:rsidRPr="001300FE">
        <w:rPr>
          <w:rFonts w:ascii="Arial" w:hAnsi="Arial" w:cs="Arial"/>
          <w:sz w:val="20"/>
          <w:szCs w:val="20"/>
        </w:rPr>
        <w:t>les</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z</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vot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stav, </w:t>
      </w:r>
      <w:r w:rsidRPr="001300FE">
        <w:rPr>
          <w:rFonts w:ascii="Arial" w:hAnsi="Arial" w:cs="Arial"/>
          <w:spacing w:val="2"/>
          <w:sz w:val="20"/>
          <w:szCs w:val="20"/>
        </w:rPr>
        <w:t>o</w:t>
      </w:r>
      <w:r w:rsidRPr="001300FE">
        <w:rPr>
          <w:rFonts w:ascii="Arial" w:hAnsi="Arial" w:cs="Arial"/>
          <w:sz w:val="20"/>
          <w:szCs w:val="20"/>
        </w:rPr>
        <w:t>sobné</w:t>
      </w:r>
      <w:r w:rsidRPr="001300FE">
        <w:rPr>
          <w:rFonts w:ascii="Arial" w:hAnsi="Arial" w:cs="Arial"/>
          <w:spacing w:val="-1"/>
          <w:sz w:val="20"/>
          <w:szCs w:val="20"/>
        </w:rPr>
        <w:t xml:space="preserve"> </w:t>
      </w:r>
      <w:r w:rsidRPr="001300FE">
        <w:rPr>
          <w:rFonts w:ascii="Arial" w:hAnsi="Arial" w:cs="Arial"/>
          <w:sz w:val="20"/>
          <w:szCs w:val="20"/>
        </w:rPr>
        <w:t>vlastnos</w:t>
      </w:r>
      <w:r w:rsidRPr="001300FE">
        <w:rPr>
          <w:rFonts w:ascii="Arial" w:hAnsi="Arial" w:cs="Arial"/>
          <w:spacing w:val="1"/>
          <w:sz w:val="20"/>
          <w:szCs w:val="20"/>
        </w:rPr>
        <w:t>t</w:t>
      </w:r>
      <w:r w:rsidRPr="001300FE">
        <w:rPr>
          <w:rFonts w:ascii="Arial" w:hAnsi="Arial" w:cs="Arial"/>
          <w:sz w:val="20"/>
          <w:szCs w:val="20"/>
        </w:rPr>
        <w:t>i</w:t>
      </w:r>
    </w:p>
    <w:p w:rsidR="001300FE" w:rsidRPr="001300FE" w:rsidRDefault="001300FE" w:rsidP="001300FE">
      <w:pPr>
        <w:widowControl w:val="0"/>
        <w:autoSpaceDE w:val="0"/>
        <w:autoSpaceDN w:val="0"/>
        <w:adjustRightInd w:val="0"/>
        <w:spacing w:line="276" w:lineRule="auto"/>
        <w:ind w:left="142" w:right="157"/>
        <w:rPr>
          <w:rFonts w:ascii="Arial" w:hAnsi="Arial" w:cs="Arial"/>
          <w:sz w:val="20"/>
          <w:szCs w:val="20"/>
        </w:rPr>
      </w:pPr>
      <w:r w:rsidRPr="001300FE">
        <w:rPr>
          <w:rFonts w:ascii="Arial" w:hAnsi="Arial" w:cs="Arial"/>
          <w:sz w:val="20"/>
          <w:szCs w:val="20"/>
        </w:rPr>
        <w:t>a</w:t>
      </w:r>
      <w:r w:rsidRPr="001300FE">
        <w:rPr>
          <w:rFonts w:ascii="Arial" w:hAnsi="Arial" w:cs="Arial"/>
          <w:spacing w:val="-11"/>
          <w:sz w:val="20"/>
          <w:szCs w:val="20"/>
        </w:rPr>
        <w:t xml:space="preserve"> </w:t>
      </w:r>
      <w:r w:rsidRPr="001300FE">
        <w:rPr>
          <w:rFonts w:ascii="Arial" w:hAnsi="Arial" w:cs="Arial"/>
          <w:sz w:val="20"/>
          <w:szCs w:val="20"/>
        </w:rPr>
        <w:t>s</w:t>
      </w:r>
      <w:r w:rsidRPr="001300FE">
        <w:rPr>
          <w:rFonts w:ascii="Arial" w:hAnsi="Arial" w:cs="Arial"/>
          <w:spacing w:val="-1"/>
          <w:sz w:val="20"/>
          <w:szCs w:val="20"/>
        </w:rPr>
        <w:t>c</w:t>
      </w:r>
      <w:r w:rsidRPr="001300FE">
        <w:rPr>
          <w:rFonts w:ascii="Arial" w:hAnsi="Arial" w:cs="Arial"/>
          <w:sz w:val="20"/>
          <w:szCs w:val="20"/>
        </w:rPr>
        <w:t>hopnosti, seb</w:t>
      </w:r>
      <w:r w:rsidRPr="001300FE">
        <w:rPr>
          <w:rFonts w:ascii="Arial" w:hAnsi="Arial" w:cs="Arial"/>
          <w:spacing w:val="-1"/>
          <w:sz w:val="20"/>
          <w:szCs w:val="20"/>
        </w:rPr>
        <w:t>a</w:t>
      </w:r>
      <w:r w:rsidRPr="001300FE">
        <w:rPr>
          <w:rFonts w:ascii="Arial" w:hAnsi="Arial" w:cs="Arial"/>
          <w:sz w:val="20"/>
          <w:szCs w:val="20"/>
        </w:rPr>
        <w:t>hodno</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nie, vp</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pacing w:val="5"/>
          <w:sz w:val="20"/>
          <w:szCs w:val="20"/>
        </w:rPr>
        <w:t>v</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pacing w:val="2"/>
          <w:sz w:val="20"/>
          <w:szCs w:val="20"/>
        </w:rPr>
        <w:t>n</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ntá</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info</w:t>
      </w:r>
      <w:r w:rsidRPr="001300FE">
        <w:rPr>
          <w:rFonts w:ascii="Arial" w:hAnsi="Arial" w:cs="Arial"/>
          <w:spacing w:val="-1"/>
          <w:sz w:val="20"/>
          <w:szCs w:val="20"/>
        </w:rPr>
        <w:t>r</w:t>
      </w:r>
      <w:r w:rsidRPr="001300FE">
        <w:rPr>
          <w:rFonts w:ascii="Arial" w:hAnsi="Arial" w:cs="Arial"/>
          <w:sz w:val="20"/>
          <w:szCs w:val="20"/>
        </w:rPr>
        <w:t>ma</w:t>
      </w:r>
      <w:r w:rsidRPr="001300FE">
        <w:rPr>
          <w:rFonts w:ascii="Arial" w:hAnsi="Arial" w:cs="Arial"/>
          <w:spacing w:val="-1"/>
          <w:sz w:val="20"/>
          <w:szCs w:val="20"/>
        </w:rPr>
        <w:t>č</w:t>
      </w:r>
      <w:r w:rsidRPr="001300FE">
        <w:rPr>
          <w:rFonts w:ascii="Arial" w:hAnsi="Arial" w:cs="Arial"/>
          <w:sz w:val="20"/>
          <w:szCs w:val="20"/>
        </w:rPr>
        <w:t xml:space="preserve">ní </w:t>
      </w:r>
      <w:r w:rsidRPr="001300FE">
        <w:rPr>
          <w:rFonts w:ascii="Arial" w:hAnsi="Arial" w:cs="Arial"/>
          <w:spacing w:val="2"/>
          <w:sz w:val="20"/>
          <w:szCs w:val="20"/>
        </w:rPr>
        <w:t>z</w:t>
      </w:r>
      <w:r w:rsidRPr="001300FE">
        <w:rPr>
          <w:rFonts w:ascii="Arial" w:hAnsi="Arial" w:cs="Arial"/>
          <w:spacing w:val="-1"/>
          <w:sz w:val="20"/>
          <w:szCs w:val="20"/>
        </w:rPr>
        <w:t>á</w:t>
      </w:r>
      <w:r w:rsidRPr="001300FE">
        <w:rPr>
          <w:rFonts w:ascii="Arial" w:hAnsi="Arial" w:cs="Arial"/>
          <w:sz w:val="20"/>
          <w:szCs w:val="20"/>
        </w:rPr>
        <w:t>kladňa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povolani</w:t>
      </w:r>
      <w:r w:rsidRPr="001300FE">
        <w:rPr>
          <w:rFonts w:ascii="Arial" w:hAnsi="Arial" w:cs="Arial"/>
          <w:spacing w:val="-1"/>
          <w:sz w:val="20"/>
          <w:szCs w:val="20"/>
        </w:rPr>
        <w:t>a</w:t>
      </w:r>
      <w:r w:rsidRPr="001300FE">
        <w:rPr>
          <w:rFonts w:ascii="Arial" w:hAnsi="Arial" w:cs="Arial"/>
          <w:sz w:val="20"/>
          <w:szCs w:val="20"/>
        </w:rPr>
        <w:t>, pr</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s</w:t>
      </w:r>
      <w:r w:rsidRPr="001300FE">
        <w:rPr>
          <w:rFonts w:ascii="Arial" w:hAnsi="Arial" w:cs="Arial"/>
          <w:spacing w:val="4"/>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pacing w:val="5"/>
          <w:sz w:val="20"/>
          <w:szCs w:val="20"/>
        </w:rPr>
        <w:t>n</w:t>
      </w:r>
      <w:r w:rsidRPr="001300FE">
        <w:rPr>
          <w:rFonts w:ascii="Arial" w:hAnsi="Arial" w:cs="Arial"/>
          <w:spacing w:val="-7"/>
          <w:sz w:val="20"/>
          <w:szCs w:val="20"/>
        </w:rPr>
        <w:t>ý</w:t>
      </w:r>
      <w:r w:rsidRPr="001300FE">
        <w:rPr>
          <w:rFonts w:ascii="Arial" w:hAnsi="Arial" w:cs="Arial"/>
          <w:sz w:val="20"/>
          <w:szCs w:val="20"/>
        </w:rPr>
        <w:t>mi info</w:t>
      </w:r>
      <w:r w:rsidRPr="001300FE">
        <w:rPr>
          <w:rFonts w:ascii="Arial" w:hAnsi="Arial" w:cs="Arial"/>
          <w:spacing w:val="-1"/>
          <w:sz w:val="20"/>
          <w:szCs w:val="20"/>
        </w:rPr>
        <w:t>r</w:t>
      </w:r>
      <w:r w:rsidRPr="001300FE">
        <w:rPr>
          <w:rFonts w:ascii="Arial" w:hAnsi="Arial" w:cs="Arial"/>
          <w:sz w:val="20"/>
          <w:szCs w:val="20"/>
        </w:rPr>
        <w:t>má</w:t>
      </w:r>
      <w:r w:rsidRPr="001300FE">
        <w:rPr>
          <w:rFonts w:ascii="Arial" w:hAnsi="Arial" w:cs="Arial"/>
          <w:spacing w:val="-1"/>
          <w:sz w:val="20"/>
          <w:szCs w:val="20"/>
        </w:rPr>
        <w:t>c</w:t>
      </w:r>
      <w:r w:rsidRPr="001300FE">
        <w:rPr>
          <w:rFonts w:ascii="Arial" w:hAnsi="Arial" w:cs="Arial"/>
          <w:sz w:val="20"/>
          <w:szCs w:val="20"/>
        </w:rPr>
        <w:t xml:space="preserve">iami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u</w:t>
      </w:r>
      <w:r w:rsidRPr="001300FE">
        <w:rPr>
          <w:rFonts w:ascii="Arial" w:hAnsi="Arial" w:cs="Arial"/>
          <w:spacing w:val="1"/>
          <w:sz w:val="20"/>
          <w:szCs w:val="20"/>
        </w:rPr>
        <w:t>ž</w:t>
      </w:r>
      <w:r w:rsidRPr="001300FE">
        <w:rPr>
          <w:rFonts w:ascii="Arial" w:hAnsi="Arial" w:cs="Arial"/>
          <w:sz w:val="20"/>
          <w:szCs w:val="20"/>
        </w:rPr>
        <w:t>íva</w:t>
      </w:r>
      <w:r w:rsidRPr="001300FE">
        <w:rPr>
          <w:rFonts w:ascii="Arial" w:hAnsi="Arial" w:cs="Arial"/>
          <w:spacing w:val="2"/>
          <w:sz w:val="20"/>
          <w:szCs w:val="20"/>
        </w:rPr>
        <w:t>n</w:t>
      </w:r>
      <w:r w:rsidRPr="001300FE">
        <w:rPr>
          <w:rFonts w:ascii="Arial" w:hAnsi="Arial" w:cs="Arial"/>
          <w:sz w:val="20"/>
          <w:szCs w:val="20"/>
        </w:rPr>
        <w:t>ie po</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slu</w:t>
      </w:r>
      <w:r w:rsidRPr="001300FE">
        <w:rPr>
          <w:rFonts w:ascii="Arial" w:hAnsi="Arial" w:cs="Arial"/>
          <w:spacing w:val="1"/>
          <w:sz w:val="20"/>
          <w:szCs w:val="20"/>
        </w:rPr>
        <w:t>ž</w:t>
      </w:r>
      <w:r w:rsidRPr="001300FE">
        <w:rPr>
          <w:rFonts w:ascii="Arial" w:hAnsi="Arial" w:cs="Arial"/>
          <w:sz w:val="20"/>
          <w:szCs w:val="20"/>
        </w:rPr>
        <w:t>ieb</w:t>
      </w:r>
    </w:p>
    <w:p w:rsidR="001300FE" w:rsidRPr="001300FE" w:rsidRDefault="001300FE" w:rsidP="001300FE">
      <w:pPr>
        <w:pStyle w:val="Default"/>
        <w:spacing w:line="276" w:lineRule="auto"/>
        <w:ind w:left="142"/>
        <w:rPr>
          <w:rFonts w:ascii="Arial" w:hAnsi="Arial" w:cs="Arial"/>
          <w:sz w:val="20"/>
          <w:szCs w:val="20"/>
        </w:rPr>
      </w:pPr>
      <w:r w:rsidRPr="001300FE">
        <w:rPr>
          <w:rFonts w:ascii="Arial" w:hAnsi="Arial" w:cs="Arial"/>
          <w:color w:val="auto"/>
          <w:sz w:val="20"/>
          <w:szCs w:val="20"/>
        </w:rPr>
        <w:t>podnikanie</w:t>
      </w:r>
      <w:r w:rsidRPr="001300FE">
        <w:rPr>
          <w:rFonts w:ascii="Arial" w:hAnsi="Arial" w:cs="Arial"/>
          <w:color w:val="auto"/>
          <w:spacing w:val="-11"/>
          <w:sz w:val="20"/>
          <w:szCs w:val="20"/>
        </w:rPr>
        <w:t xml:space="preserve"> </w:t>
      </w:r>
      <w:r w:rsidRPr="001300FE">
        <w:rPr>
          <w:rFonts w:ascii="Arial" w:hAnsi="Arial" w:cs="Arial"/>
          <w:color w:val="auto"/>
          <w:sz w:val="20"/>
          <w:szCs w:val="20"/>
        </w:rPr>
        <w:t>– d</w:t>
      </w:r>
      <w:r w:rsidRPr="001300FE">
        <w:rPr>
          <w:rFonts w:ascii="Arial" w:hAnsi="Arial" w:cs="Arial"/>
          <w:color w:val="auto"/>
          <w:spacing w:val="-1"/>
          <w:sz w:val="20"/>
          <w:szCs w:val="20"/>
        </w:rPr>
        <w:t>r</w:t>
      </w:r>
      <w:r w:rsidRPr="001300FE">
        <w:rPr>
          <w:rFonts w:ascii="Arial" w:hAnsi="Arial" w:cs="Arial"/>
          <w:color w:val="auto"/>
          <w:sz w:val="20"/>
          <w:szCs w:val="20"/>
        </w:rPr>
        <w:t>u</w:t>
      </w:r>
      <w:r w:rsidRPr="001300FE">
        <w:rPr>
          <w:rFonts w:ascii="Arial" w:hAnsi="Arial" w:cs="Arial"/>
          <w:color w:val="auto"/>
          <w:spacing w:val="5"/>
          <w:sz w:val="20"/>
          <w:szCs w:val="20"/>
        </w:rPr>
        <w:t>h</w:t>
      </w:r>
      <w:r w:rsidRPr="001300FE">
        <w:rPr>
          <w:rFonts w:ascii="Arial" w:hAnsi="Arial" w:cs="Arial"/>
          <w:color w:val="auto"/>
          <w:sz w:val="20"/>
          <w:szCs w:val="20"/>
        </w:rPr>
        <w:t>y</w:t>
      </w:r>
      <w:r w:rsidRPr="001300FE">
        <w:rPr>
          <w:rFonts w:ascii="Arial" w:hAnsi="Arial" w:cs="Arial"/>
          <w:color w:val="auto"/>
          <w:spacing w:val="-5"/>
          <w:sz w:val="20"/>
          <w:szCs w:val="20"/>
        </w:rPr>
        <w:t xml:space="preserve"> </w:t>
      </w:r>
      <w:r w:rsidRPr="001300FE">
        <w:rPr>
          <w:rFonts w:ascii="Arial" w:hAnsi="Arial" w:cs="Arial"/>
          <w:color w:val="auto"/>
          <w:sz w:val="20"/>
          <w:szCs w:val="20"/>
        </w:rPr>
        <w:t>a</w:t>
      </w:r>
      <w:r w:rsidRPr="001300FE">
        <w:rPr>
          <w:rFonts w:ascii="Arial" w:hAnsi="Arial" w:cs="Arial"/>
          <w:color w:val="auto"/>
          <w:spacing w:val="-1"/>
          <w:sz w:val="20"/>
          <w:szCs w:val="20"/>
        </w:rPr>
        <w:t xml:space="preserve"> </w:t>
      </w:r>
      <w:r w:rsidRPr="001300FE">
        <w:rPr>
          <w:rFonts w:ascii="Arial" w:hAnsi="Arial" w:cs="Arial"/>
          <w:color w:val="auto"/>
          <w:sz w:val="20"/>
          <w:szCs w:val="20"/>
        </w:rPr>
        <w:t>štr</w:t>
      </w:r>
      <w:r w:rsidRPr="001300FE">
        <w:rPr>
          <w:rFonts w:ascii="Arial" w:hAnsi="Arial" w:cs="Arial"/>
          <w:color w:val="auto"/>
          <w:spacing w:val="2"/>
          <w:sz w:val="20"/>
          <w:szCs w:val="20"/>
        </w:rPr>
        <w:t>u</w:t>
      </w:r>
      <w:r w:rsidRPr="001300FE">
        <w:rPr>
          <w:rFonts w:ascii="Arial" w:hAnsi="Arial" w:cs="Arial"/>
          <w:color w:val="auto"/>
          <w:sz w:val="20"/>
          <w:szCs w:val="20"/>
        </w:rPr>
        <w:t>ktúra</w:t>
      </w:r>
      <w:r w:rsidRPr="001300FE">
        <w:rPr>
          <w:rFonts w:ascii="Arial" w:hAnsi="Arial" w:cs="Arial"/>
          <w:color w:val="auto"/>
          <w:spacing w:val="-1"/>
          <w:sz w:val="20"/>
          <w:szCs w:val="20"/>
        </w:rPr>
        <w:t xml:space="preserve"> </w:t>
      </w:r>
      <w:r w:rsidRPr="001300FE">
        <w:rPr>
          <w:rFonts w:ascii="Arial" w:hAnsi="Arial" w:cs="Arial"/>
          <w:color w:val="auto"/>
          <w:sz w:val="20"/>
          <w:szCs w:val="20"/>
        </w:rPr>
        <w:t>o</w:t>
      </w:r>
      <w:r w:rsidRPr="001300FE">
        <w:rPr>
          <w:rFonts w:ascii="Arial" w:hAnsi="Arial" w:cs="Arial"/>
          <w:color w:val="auto"/>
          <w:spacing w:val="1"/>
          <w:sz w:val="20"/>
          <w:szCs w:val="20"/>
        </w:rPr>
        <w:t>r</w:t>
      </w:r>
      <w:r w:rsidRPr="001300FE">
        <w:rPr>
          <w:rFonts w:ascii="Arial" w:hAnsi="Arial" w:cs="Arial"/>
          <w:color w:val="auto"/>
          <w:spacing w:val="-2"/>
          <w:sz w:val="20"/>
          <w:szCs w:val="20"/>
        </w:rPr>
        <w:t>g</w:t>
      </w:r>
      <w:r w:rsidRPr="001300FE">
        <w:rPr>
          <w:rFonts w:ascii="Arial" w:hAnsi="Arial" w:cs="Arial"/>
          <w:color w:val="auto"/>
          <w:spacing w:val="-1"/>
          <w:sz w:val="20"/>
          <w:szCs w:val="20"/>
        </w:rPr>
        <w:t>a</w:t>
      </w:r>
      <w:r w:rsidRPr="001300FE">
        <w:rPr>
          <w:rFonts w:ascii="Arial" w:hAnsi="Arial" w:cs="Arial"/>
          <w:color w:val="auto"/>
          <w:sz w:val="20"/>
          <w:szCs w:val="20"/>
        </w:rPr>
        <w:t>ni</w:t>
      </w:r>
      <w:r w:rsidRPr="001300FE">
        <w:rPr>
          <w:rFonts w:ascii="Arial" w:hAnsi="Arial" w:cs="Arial"/>
          <w:color w:val="auto"/>
          <w:spacing w:val="2"/>
          <w:sz w:val="20"/>
          <w:szCs w:val="20"/>
        </w:rPr>
        <w:t>z</w:t>
      </w:r>
      <w:r w:rsidRPr="001300FE">
        <w:rPr>
          <w:rFonts w:ascii="Arial" w:hAnsi="Arial" w:cs="Arial"/>
          <w:color w:val="auto"/>
          <w:spacing w:val="-1"/>
          <w:sz w:val="20"/>
          <w:szCs w:val="20"/>
        </w:rPr>
        <w:t>ác</w:t>
      </w:r>
      <w:r w:rsidRPr="001300FE">
        <w:rPr>
          <w:rFonts w:ascii="Arial" w:hAnsi="Arial" w:cs="Arial"/>
          <w:color w:val="auto"/>
          <w:sz w:val="20"/>
          <w:szCs w:val="20"/>
        </w:rPr>
        <w:t>i</w:t>
      </w:r>
      <w:r w:rsidRPr="001300FE">
        <w:rPr>
          <w:rFonts w:ascii="Arial" w:hAnsi="Arial" w:cs="Arial"/>
          <w:color w:val="auto"/>
          <w:spacing w:val="1"/>
          <w:sz w:val="20"/>
          <w:szCs w:val="20"/>
        </w:rPr>
        <w:t>í</w:t>
      </w:r>
      <w:r w:rsidRPr="001300FE">
        <w:rPr>
          <w:rFonts w:ascii="Arial" w:hAnsi="Arial" w:cs="Arial"/>
          <w:color w:val="auto"/>
          <w:sz w:val="20"/>
          <w:szCs w:val="20"/>
        </w:rPr>
        <w:t>, n</w:t>
      </w:r>
      <w:r w:rsidRPr="001300FE">
        <w:rPr>
          <w:rFonts w:ascii="Arial" w:hAnsi="Arial" w:cs="Arial"/>
          <w:color w:val="auto"/>
          <w:spacing w:val="-1"/>
          <w:sz w:val="20"/>
          <w:szCs w:val="20"/>
        </w:rPr>
        <w:t>a</w:t>
      </w:r>
      <w:r w:rsidRPr="001300FE">
        <w:rPr>
          <w:rFonts w:ascii="Arial" w:hAnsi="Arial" w:cs="Arial"/>
          <w:color w:val="auto"/>
          <w:sz w:val="20"/>
          <w:szCs w:val="20"/>
        </w:rPr>
        <w:t>j</w:t>
      </w:r>
      <w:r w:rsidRPr="001300FE">
        <w:rPr>
          <w:rFonts w:ascii="Arial" w:hAnsi="Arial" w:cs="Arial"/>
          <w:color w:val="auto"/>
          <w:spacing w:val="2"/>
          <w:sz w:val="20"/>
          <w:szCs w:val="20"/>
        </w:rPr>
        <w:t>č</w:t>
      </w:r>
      <w:r w:rsidRPr="001300FE">
        <w:rPr>
          <w:rFonts w:ascii="Arial" w:hAnsi="Arial" w:cs="Arial"/>
          <w:color w:val="auto"/>
          <w:spacing w:val="-1"/>
          <w:sz w:val="20"/>
          <w:szCs w:val="20"/>
        </w:rPr>
        <w:t>a</w:t>
      </w:r>
      <w:r w:rsidRPr="001300FE">
        <w:rPr>
          <w:rFonts w:ascii="Arial" w:hAnsi="Arial" w:cs="Arial"/>
          <w:color w:val="auto"/>
          <w:sz w:val="20"/>
          <w:szCs w:val="20"/>
        </w:rPr>
        <w:t>stejš</w:t>
      </w:r>
      <w:r w:rsidRPr="001300FE">
        <w:rPr>
          <w:rFonts w:ascii="Arial" w:hAnsi="Arial" w:cs="Arial"/>
          <w:color w:val="auto"/>
          <w:spacing w:val="1"/>
          <w:sz w:val="20"/>
          <w:szCs w:val="20"/>
        </w:rPr>
        <w:t>i</w:t>
      </w:r>
      <w:r w:rsidRPr="001300FE">
        <w:rPr>
          <w:rFonts w:ascii="Arial" w:hAnsi="Arial" w:cs="Arial"/>
          <w:color w:val="auto"/>
          <w:sz w:val="20"/>
          <w:szCs w:val="20"/>
        </w:rPr>
        <w:t>e</w:t>
      </w:r>
      <w:r w:rsidRPr="001300FE">
        <w:rPr>
          <w:rFonts w:ascii="Arial" w:hAnsi="Arial" w:cs="Arial"/>
          <w:color w:val="auto"/>
          <w:spacing w:val="-1"/>
          <w:sz w:val="20"/>
          <w:szCs w:val="20"/>
        </w:rPr>
        <w:t xml:space="preserve"> f</w:t>
      </w:r>
      <w:r w:rsidRPr="001300FE">
        <w:rPr>
          <w:rFonts w:ascii="Arial" w:hAnsi="Arial" w:cs="Arial"/>
          <w:color w:val="auto"/>
          <w:sz w:val="20"/>
          <w:szCs w:val="20"/>
        </w:rPr>
        <w:t>o</w:t>
      </w:r>
      <w:r w:rsidRPr="001300FE">
        <w:rPr>
          <w:rFonts w:ascii="Arial" w:hAnsi="Arial" w:cs="Arial"/>
          <w:color w:val="auto"/>
          <w:spacing w:val="-1"/>
          <w:sz w:val="20"/>
          <w:szCs w:val="20"/>
        </w:rPr>
        <w:t>r</w:t>
      </w:r>
      <w:r w:rsidRPr="001300FE">
        <w:rPr>
          <w:rFonts w:ascii="Arial" w:hAnsi="Arial" w:cs="Arial"/>
          <w:color w:val="auto"/>
          <w:spacing w:val="5"/>
          <w:sz w:val="20"/>
          <w:szCs w:val="20"/>
        </w:rPr>
        <w:t>m</w:t>
      </w:r>
      <w:r w:rsidRPr="001300FE">
        <w:rPr>
          <w:rFonts w:ascii="Arial" w:hAnsi="Arial" w:cs="Arial"/>
          <w:color w:val="auto"/>
          <w:sz w:val="20"/>
          <w:szCs w:val="20"/>
        </w:rPr>
        <w:t>y podnikani</w:t>
      </w:r>
      <w:r w:rsidRPr="001300FE">
        <w:rPr>
          <w:rFonts w:ascii="Arial" w:hAnsi="Arial" w:cs="Arial"/>
          <w:color w:val="auto"/>
          <w:spacing w:val="-1"/>
          <w:sz w:val="20"/>
          <w:szCs w:val="20"/>
        </w:rPr>
        <w:t>a</w:t>
      </w:r>
      <w:r w:rsidRPr="001300FE">
        <w:rPr>
          <w:rFonts w:ascii="Arial" w:hAnsi="Arial" w:cs="Arial"/>
          <w:color w:val="auto"/>
          <w:sz w:val="20"/>
          <w:szCs w:val="20"/>
        </w:rPr>
        <w:t>, malé</w:t>
      </w:r>
      <w:r w:rsidRPr="001300FE">
        <w:rPr>
          <w:rFonts w:ascii="Arial" w:hAnsi="Arial" w:cs="Arial"/>
          <w:color w:val="auto"/>
          <w:spacing w:val="-1"/>
          <w:sz w:val="20"/>
          <w:szCs w:val="20"/>
        </w:rPr>
        <w:t xml:space="preserve"> </w:t>
      </w:r>
      <w:r w:rsidRPr="001300FE">
        <w:rPr>
          <w:rFonts w:ascii="Arial" w:hAnsi="Arial" w:cs="Arial"/>
          <w:color w:val="auto"/>
          <w:sz w:val="20"/>
          <w:szCs w:val="20"/>
        </w:rPr>
        <w:t>a</w:t>
      </w:r>
      <w:r w:rsidRPr="001300FE">
        <w:rPr>
          <w:rFonts w:ascii="Arial" w:hAnsi="Arial" w:cs="Arial"/>
          <w:color w:val="auto"/>
          <w:spacing w:val="-1"/>
          <w:sz w:val="20"/>
          <w:szCs w:val="20"/>
        </w:rPr>
        <w:t xml:space="preserve"> </w:t>
      </w:r>
      <w:r w:rsidRPr="001300FE">
        <w:rPr>
          <w:rFonts w:ascii="Arial" w:hAnsi="Arial" w:cs="Arial"/>
          <w:color w:val="auto"/>
          <w:sz w:val="20"/>
          <w:szCs w:val="20"/>
        </w:rPr>
        <w:t>st</w:t>
      </w:r>
      <w:r w:rsidRPr="001300FE">
        <w:rPr>
          <w:rFonts w:ascii="Arial" w:hAnsi="Arial" w:cs="Arial"/>
          <w:color w:val="auto"/>
          <w:spacing w:val="2"/>
          <w:sz w:val="20"/>
          <w:szCs w:val="20"/>
        </w:rPr>
        <w:t>r</w:t>
      </w:r>
      <w:r w:rsidRPr="001300FE">
        <w:rPr>
          <w:rFonts w:ascii="Arial" w:hAnsi="Arial" w:cs="Arial"/>
          <w:color w:val="auto"/>
          <w:spacing w:val="-1"/>
          <w:sz w:val="20"/>
          <w:szCs w:val="20"/>
        </w:rPr>
        <w:t>e</w:t>
      </w:r>
      <w:r w:rsidRPr="001300FE">
        <w:rPr>
          <w:rFonts w:ascii="Arial" w:hAnsi="Arial" w:cs="Arial"/>
          <w:color w:val="auto"/>
          <w:spacing w:val="2"/>
          <w:sz w:val="20"/>
          <w:szCs w:val="20"/>
        </w:rPr>
        <w:t>d</w:t>
      </w:r>
      <w:r w:rsidRPr="001300FE">
        <w:rPr>
          <w:rFonts w:ascii="Arial" w:hAnsi="Arial" w:cs="Arial"/>
          <w:color w:val="auto"/>
          <w:sz w:val="20"/>
          <w:szCs w:val="20"/>
        </w:rPr>
        <w:t>né</w:t>
      </w:r>
      <w:r w:rsidRPr="001300FE">
        <w:rPr>
          <w:rFonts w:ascii="Arial" w:hAnsi="Arial" w:cs="Arial"/>
          <w:color w:val="auto"/>
          <w:spacing w:val="-1"/>
          <w:sz w:val="20"/>
          <w:szCs w:val="20"/>
        </w:rPr>
        <w:t xml:space="preserve"> </w:t>
      </w:r>
      <w:r w:rsidRPr="001300FE">
        <w:rPr>
          <w:rFonts w:ascii="Arial" w:hAnsi="Arial" w:cs="Arial"/>
          <w:color w:val="auto"/>
          <w:sz w:val="20"/>
          <w:szCs w:val="20"/>
        </w:rPr>
        <w:t>podnikanie</w:t>
      </w:r>
    </w:p>
    <w:p w:rsidR="001300FE" w:rsidRPr="001300FE" w:rsidRDefault="001300FE" w:rsidP="001300FE">
      <w:pPr>
        <w:pStyle w:val="slovanzoznam"/>
        <w:numPr>
          <w:ilvl w:val="0"/>
          <w:numId w:val="0"/>
        </w:numPr>
        <w:spacing w:line="276" w:lineRule="auto"/>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r w:rsidRPr="001300FE">
        <w:rPr>
          <w:rFonts w:ascii="Arial" w:hAnsi="Arial" w:cs="Arial"/>
          <w:i/>
          <w:sz w:val="20"/>
          <w:szCs w:val="20"/>
        </w:rPr>
        <w:t>Ekonomika domácnosti</w:t>
      </w: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bCs/>
          <w:spacing w:val="-3"/>
          <w:sz w:val="20"/>
          <w:szCs w:val="20"/>
        </w:rPr>
        <w:t>P</w:t>
      </w:r>
      <w:r w:rsidRPr="001300FE">
        <w:rPr>
          <w:rFonts w:ascii="Arial" w:hAnsi="Arial" w:cs="Arial"/>
          <w:b/>
          <w:bCs/>
          <w:sz w:val="20"/>
          <w:szCs w:val="20"/>
        </w:rPr>
        <w:t>lá</w:t>
      </w:r>
      <w:r w:rsidRPr="001300FE">
        <w:rPr>
          <w:rFonts w:ascii="Arial" w:hAnsi="Arial" w:cs="Arial"/>
          <w:b/>
          <w:bCs/>
          <w:spacing w:val="1"/>
          <w:sz w:val="20"/>
          <w:szCs w:val="20"/>
        </w:rPr>
        <w:t>n</w:t>
      </w:r>
      <w:r w:rsidRPr="001300FE">
        <w:rPr>
          <w:rFonts w:ascii="Arial" w:hAnsi="Arial" w:cs="Arial"/>
          <w:b/>
          <w:bCs/>
          <w:sz w:val="20"/>
          <w:szCs w:val="20"/>
        </w:rPr>
        <w:t>ova</w:t>
      </w:r>
      <w:r w:rsidRPr="001300FE">
        <w:rPr>
          <w:rFonts w:ascii="Arial" w:hAnsi="Arial" w:cs="Arial"/>
          <w:b/>
          <w:bCs/>
          <w:spacing w:val="1"/>
          <w:sz w:val="20"/>
          <w:szCs w:val="20"/>
        </w:rPr>
        <w:t>n</w:t>
      </w:r>
      <w:r w:rsidRPr="001300FE">
        <w:rPr>
          <w:rFonts w:ascii="Arial" w:hAnsi="Arial" w:cs="Arial"/>
          <w:b/>
          <w:bCs/>
          <w:sz w:val="20"/>
          <w:szCs w:val="20"/>
        </w:rPr>
        <w:t>ie a v</w:t>
      </w:r>
      <w:r w:rsidRPr="001300FE">
        <w:rPr>
          <w:rFonts w:ascii="Arial" w:hAnsi="Arial" w:cs="Arial"/>
          <w:b/>
          <w:bCs/>
          <w:spacing w:val="-1"/>
          <w:sz w:val="20"/>
          <w:szCs w:val="20"/>
        </w:rPr>
        <w:t>e</w:t>
      </w:r>
      <w:r w:rsidRPr="001300FE">
        <w:rPr>
          <w:rFonts w:ascii="Arial" w:hAnsi="Arial" w:cs="Arial"/>
          <w:b/>
          <w:bCs/>
          <w:spacing w:val="1"/>
          <w:sz w:val="20"/>
          <w:szCs w:val="20"/>
        </w:rPr>
        <w:t>d</w:t>
      </w:r>
      <w:r w:rsidRPr="001300FE">
        <w:rPr>
          <w:rFonts w:ascii="Arial" w:hAnsi="Arial" w:cs="Arial"/>
          <w:b/>
          <w:bCs/>
          <w:spacing w:val="-1"/>
          <w:sz w:val="20"/>
          <w:szCs w:val="20"/>
        </w:rPr>
        <w:t>e</w:t>
      </w:r>
      <w:r w:rsidRPr="001300FE">
        <w:rPr>
          <w:rFonts w:ascii="Arial" w:hAnsi="Arial" w:cs="Arial"/>
          <w:b/>
          <w:bCs/>
          <w:spacing w:val="1"/>
          <w:sz w:val="20"/>
          <w:szCs w:val="20"/>
        </w:rPr>
        <w:t>n</w:t>
      </w:r>
      <w:r w:rsidRPr="001300FE">
        <w:rPr>
          <w:rFonts w:ascii="Arial" w:hAnsi="Arial" w:cs="Arial"/>
          <w:b/>
          <w:bCs/>
          <w:sz w:val="20"/>
          <w:szCs w:val="20"/>
        </w:rPr>
        <w:t>ie do</w:t>
      </w:r>
      <w:r w:rsidRPr="001300FE">
        <w:rPr>
          <w:rFonts w:ascii="Arial" w:hAnsi="Arial" w:cs="Arial"/>
          <w:b/>
          <w:bCs/>
          <w:spacing w:val="-3"/>
          <w:sz w:val="20"/>
          <w:szCs w:val="20"/>
        </w:rPr>
        <w:t>m</w:t>
      </w:r>
      <w:r w:rsidRPr="001300FE">
        <w:rPr>
          <w:rFonts w:ascii="Arial" w:hAnsi="Arial" w:cs="Arial"/>
          <w:b/>
          <w:bCs/>
          <w:spacing w:val="2"/>
          <w:sz w:val="20"/>
          <w:szCs w:val="20"/>
        </w:rPr>
        <w:t>á</w:t>
      </w:r>
      <w:r w:rsidRPr="001300FE">
        <w:rPr>
          <w:rFonts w:ascii="Arial" w:hAnsi="Arial" w:cs="Arial"/>
          <w:b/>
          <w:bCs/>
          <w:spacing w:val="-1"/>
          <w:sz w:val="20"/>
          <w:szCs w:val="20"/>
        </w:rPr>
        <w:t>c</w:t>
      </w:r>
      <w:r w:rsidRPr="001300FE">
        <w:rPr>
          <w:rFonts w:ascii="Arial" w:hAnsi="Arial" w:cs="Arial"/>
          <w:b/>
          <w:bCs/>
          <w:spacing w:val="1"/>
          <w:sz w:val="20"/>
          <w:szCs w:val="20"/>
        </w:rPr>
        <w:t>n</w:t>
      </w:r>
      <w:r w:rsidRPr="001300FE">
        <w:rPr>
          <w:rFonts w:ascii="Arial" w:hAnsi="Arial" w:cs="Arial"/>
          <w:b/>
          <w:bCs/>
          <w:sz w:val="20"/>
          <w:szCs w:val="20"/>
        </w:rPr>
        <w:t>osti</w:t>
      </w:r>
      <w:r w:rsidRPr="001300FE">
        <w:rPr>
          <w:rFonts w:ascii="Arial" w:hAnsi="Arial" w:cs="Arial"/>
          <w:sz w:val="20"/>
          <w:szCs w:val="20"/>
        </w:rPr>
        <w:t xml:space="preserve"> – </w:t>
      </w:r>
      <w:r w:rsidRPr="001300FE">
        <w:rPr>
          <w:rFonts w:ascii="Arial" w:hAnsi="Arial" w:cs="Arial"/>
          <w:color w:val="auto"/>
          <w:sz w:val="20"/>
          <w:szCs w:val="20"/>
        </w:rPr>
        <w:t>4 hodiny:</w:t>
      </w:r>
      <w:r w:rsidRPr="001300FE">
        <w:rPr>
          <w:rFonts w:ascii="Arial" w:hAnsi="Arial" w:cs="Arial"/>
          <w:color w:val="FF0000"/>
          <w:sz w:val="20"/>
          <w:szCs w:val="20"/>
        </w:rPr>
        <w:t xml:space="preserve">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hotovost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a 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hotovost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platob</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w:t>
      </w:r>
      <w:r w:rsidRPr="001300FE">
        <w:rPr>
          <w:rFonts w:ascii="Arial" w:hAnsi="Arial" w:cs="Arial"/>
          <w:spacing w:val="5"/>
          <w:sz w:val="20"/>
          <w:szCs w:val="20"/>
        </w:rPr>
        <w:t>t</w:t>
      </w:r>
      <w:r w:rsidRPr="001300FE">
        <w:rPr>
          <w:rFonts w:ascii="Arial" w:hAnsi="Arial" w:cs="Arial"/>
          <w:spacing w:val="-5"/>
          <w:sz w:val="20"/>
          <w:szCs w:val="20"/>
        </w:rPr>
        <w:t>y</w:t>
      </w:r>
      <w:r w:rsidRPr="001300FE">
        <w:rPr>
          <w:rFonts w:ascii="Arial" w:hAnsi="Arial" w:cs="Arial"/>
          <w:sz w:val="20"/>
          <w:szCs w:val="20"/>
        </w:rPr>
        <w:t>k</w:t>
      </w:r>
    </w:p>
    <w:p w:rsidR="001300FE" w:rsidRPr="001300FE" w:rsidRDefault="001300FE" w:rsidP="001300FE">
      <w:pPr>
        <w:widowControl w:val="0"/>
        <w:autoSpaceDE w:val="0"/>
        <w:autoSpaceDN w:val="0"/>
        <w:adjustRightInd w:val="0"/>
        <w:spacing w:before="6" w:line="276" w:lineRule="auto"/>
        <w:ind w:left="142" w:right="629"/>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í</w:t>
      </w:r>
      <w:r w:rsidRPr="001300FE">
        <w:rPr>
          <w:rFonts w:ascii="Arial" w:hAnsi="Arial" w:cs="Arial"/>
          <w:spacing w:val="1"/>
          <w:sz w:val="20"/>
          <w:szCs w:val="20"/>
        </w:rPr>
        <w:t>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4"/>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d</w:t>
      </w:r>
      <w:r w:rsidRPr="001300FE">
        <w:rPr>
          <w:rFonts w:ascii="Arial" w:hAnsi="Arial" w:cs="Arial"/>
          <w:spacing w:val="-1"/>
          <w:sz w:val="20"/>
          <w:szCs w:val="20"/>
        </w:rPr>
        <w:t>a</w:t>
      </w:r>
      <w:r w:rsidRPr="001300FE">
        <w:rPr>
          <w:rFonts w:ascii="Arial" w:hAnsi="Arial" w:cs="Arial"/>
          <w:sz w:val="20"/>
          <w:szCs w:val="20"/>
        </w:rPr>
        <w:t>v</w:t>
      </w:r>
      <w:r w:rsidRPr="001300FE">
        <w:rPr>
          <w:rFonts w:ascii="Arial" w:hAnsi="Arial" w:cs="Arial"/>
          <w:spacing w:val="5"/>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rozpo</w:t>
      </w:r>
      <w:r w:rsidRPr="001300FE">
        <w:rPr>
          <w:rFonts w:ascii="Arial" w:hAnsi="Arial" w:cs="Arial"/>
          <w:spacing w:val="-1"/>
          <w:sz w:val="20"/>
          <w:szCs w:val="20"/>
        </w:rPr>
        <w:t>če</w:t>
      </w:r>
      <w:r w:rsidRPr="001300FE">
        <w:rPr>
          <w:rFonts w:ascii="Arial" w:hAnsi="Arial" w:cs="Arial"/>
          <w:sz w:val="20"/>
          <w:szCs w:val="20"/>
        </w:rPr>
        <w:t>t do</w:t>
      </w:r>
      <w:r w:rsidRPr="001300FE">
        <w:rPr>
          <w:rFonts w:ascii="Arial" w:hAnsi="Arial" w:cs="Arial"/>
          <w:spacing w:val="1"/>
          <w:sz w:val="20"/>
          <w:szCs w:val="20"/>
        </w:rPr>
        <w:t>m</w:t>
      </w:r>
      <w:r w:rsidRPr="001300FE">
        <w:rPr>
          <w:rFonts w:ascii="Arial" w:hAnsi="Arial" w:cs="Arial"/>
          <w:spacing w:val="-1"/>
          <w:sz w:val="20"/>
          <w:szCs w:val="20"/>
        </w:rPr>
        <w:t>ác</w:t>
      </w:r>
      <w:r w:rsidRPr="001300FE">
        <w:rPr>
          <w:rFonts w:ascii="Arial" w:hAnsi="Arial" w:cs="Arial"/>
          <w:sz w:val="20"/>
          <w:szCs w:val="20"/>
        </w:rPr>
        <w:t>nosti, ekonom</w:t>
      </w:r>
      <w:r w:rsidRPr="001300FE">
        <w:rPr>
          <w:rFonts w:ascii="Arial" w:hAnsi="Arial" w:cs="Arial"/>
          <w:spacing w:val="3"/>
          <w:sz w:val="20"/>
          <w:szCs w:val="20"/>
        </w:rPr>
        <w:t>i</w:t>
      </w:r>
      <w:r w:rsidRPr="001300FE">
        <w:rPr>
          <w:rFonts w:ascii="Arial" w:hAnsi="Arial" w:cs="Arial"/>
          <w:sz w:val="20"/>
          <w:szCs w:val="20"/>
        </w:rPr>
        <w:t>ka</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 xml:space="preserve">nosti </w:t>
      </w:r>
      <w:r w:rsidRPr="001300FE">
        <w:rPr>
          <w:rFonts w:ascii="Arial" w:hAnsi="Arial" w:cs="Arial"/>
          <w:spacing w:val="-1"/>
          <w:sz w:val="20"/>
          <w:szCs w:val="20"/>
        </w:rPr>
        <w:t>a</w:t>
      </w:r>
      <w:r w:rsidRPr="001300FE">
        <w:rPr>
          <w:rFonts w:ascii="Arial" w:hAnsi="Arial" w:cs="Arial"/>
          <w:sz w:val="20"/>
          <w:szCs w:val="20"/>
        </w:rPr>
        <w:t>r</w:t>
      </w:r>
      <w:r w:rsidRPr="001300FE">
        <w:rPr>
          <w:rFonts w:ascii="Arial" w:hAnsi="Arial" w:cs="Arial"/>
          <w:spacing w:val="-2"/>
          <w:sz w:val="20"/>
          <w:szCs w:val="20"/>
        </w:rPr>
        <w:t>c</w:t>
      </w:r>
      <w:r w:rsidRPr="001300FE">
        <w:rPr>
          <w:rFonts w:ascii="Arial" w:hAnsi="Arial" w:cs="Arial"/>
          <w:sz w:val="20"/>
          <w:szCs w:val="20"/>
        </w:rPr>
        <w:t>hiv</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ia dôl</w:t>
      </w:r>
      <w:r w:rsidRPr="001300FE">
        <w:rPr>
          <w:rFonts w:ascii="Arial" w:hAnsi="Arial" w:cs="Arial"/>
          <w:spacing w:val="-1"/>
          <w:sz w:val="20"/>
          <w:szCs w:val="20"/>
        </w:rPr>
        <w:t>e</w:t>
      </w:r>
      <w:r w:rsidRPr="001300FE">
        <w:rPr>
          <w:rFonts w:ascii="Arial" w:hAnsi="Arial" w:cs="Arial"/>
          <w:spacing w:val="1"/>
          <w:sz w:val="20"/>
          <w:szCs w:val="20"/>
        </w:rPr>
        <w:t>ž</w:t>
      </w:r>
      <w:r w:rsidRPr="001300FE">
        <w:rPr>
          <w:rFonts w:ascii="Arial" w:hAnsi="Arial" w:cs="Arial"/>
          <w:sz w:val="20"/>
          <w:szCs w:val="20"/>
        </w:rPr>
        <w:t>i</w:t>
      </w:r>
      <w:r w:rsidRPr="001300FE">
        <w:rPr>
          <w:rFonts w:ascii="Arial" w:hAnsi="Arial" w:cs="Arial"/>
          <w:spacing w:val="3"/>
          <w:sz w:val="20"/>
          <w:szCs w:val="20"/>
        </w:rPr>
        <w:t>t</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d</w:t>
      </w:r>
      <w:r w:rsidRPr="001300FE">
        <w:rPr>
          <w:rFonts w:ascii="Arial" w:hAnsi="Arial" w:cs="Arial"/>
          <w:spacing w:val="2"/>
          <w:sz w:val="20"/>
          <w:szCs w:val="20"/>
        </w:rPr>
        <w:t>o</w:t>
      </w:r>
      <w:r w:rsidRPr="001300FE">
        <w:rPr>
          <w:rFonts w:ascii="Arial" w:hAnsi="Arial" w:cs="Arial"/>
          <w:sz w:val="20"/>
          <w:szCs w:val="20"/>
        </w:rPr>
        <w:t xml:space="preserve">kumentov </w:t>
      </w:r>
      <w:r w:rsidRPr="001300FE">
        <w:rPr>
          <w:rFonts w:ascii="Arial" w:hAnsi="Arial" w:cs="Arial"/>
          <w:spacing w:val="-1"/>
          <w:sz w:val="20"/>
          <w:szCs w:val="20"/>
        </w:rPr>
        <w:t>(</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ru</w:t>
      </w:r>
      <w:r w:rsidRPr="001300FE">
        <w:rPr>
          <w:rFonts w:ascii="Arial" w:hAnsi="Arial" w:cs="Arial"/>
          <w:spacing w:val="-2"/>
          <w:sz w:val="20"/>
          <w:szCs w:val="20"/>
        </w:rPr>
        <w:t>č</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l</w:t>
      </w:r>
      <w:r w:rsidRPr="001300FE">
        <w:rPr>
          <w:rFonts w:ascii="Arial" w:hAnsi="Arial" w:cs="Arial"/>
          <w:spacing w:val="1"/>
          <w:sz w:val="20"/>
          <w:szCs w:val="20"/>
        </w:rPr>
        <w:t>i</w:t>
      </w:r>
      <w:r w:rsidRPr="001300FE">
        <w:rPr>
          <w:rFonts w:ascii="Arial" w:hAnsi="Arial" w:cs="Arial"/>
          <w:sz w:val="20"/>
          <w:szCs w:val="20"/>
        </w:rPr>
        <w:t>s</w:t>
      </w:r>
      <w:r w:rsidRPr="001300FE">
        <w:rPr>
          <w:rFonts w:ascii="Arial" w:hAnsi="Arial" w:cs="Arial"/>
          <w:spacing w:val="3"/>
          <w:sz w:val="20"/>
          <w:szCs w:val="20"/>
        </w:rPr>
        <w:t>t</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úhr</w:t>
      </w:r>
      <w:r w:rsidRPr="001300FE">
        <w:rPr>
          <w:rFonts w:ascii="Arial" w:hAnsi="Arial" w:cs="Arial"/>
          <w:spacing w:val="-2"/>
          <w:sz w:val="20"/>
          <w:szCs w:val="20"/>
        </w:rPr>
        <w:t>a</w:t>
      </w:r>
      <w:r w:rsidRPr="001300FE">
        <w:rPr>
          <w:rFonts w:ascii="Arial" w:hAnsi="Arial" w:cs="Arial"/>
          <w:spacing w:val="5"/>
          <w:sz w:val="20"/>
          <w:szCs w:val="20"/>
        </w:rPr>
        <w:t>d</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platieb</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a</w:t>
      </w:r>
      <w:r w:rsidRPr="001300FE">
        <w:rPr>
          <w:rFonts w:ascii="Arial" w:hAnsi="Arial" w:cs="Arial"/>
          <w:spacing w:val="-11"/>
          <w:sz w:val="20"/>
          <w:szCs w:val="20"/>
        </w:rPr>
        <w:t xml:space="preserve"> </w:t>
      </w:r>
      <w:r w:rsidRPr="001300FE">
        <w:rPr>
          <w:rFonts w:ascii="Arial" w:hAnsi="Arial" w:cs="Arial"/>
          <w:sz w:val="20"/>
          <w:szCs w:val="20"/>
        </w:rPr>
        <w:t>pod.)</w:t>
      </w:r>
    </w:p>
    <w:p w:rsidR="001300FE" w:rsidRPr="001300FE" w:rsidRDefault="001300FE" w:rsidP="001300FE">
      <w:pPr>
        <w:widowControl w:val="0"/>
        <w:autoSpaceDE w:val="0"/>
        <w:autoSpaceDN w:val="0"/>
        <w:adjustRightInd w:val="0"/>
        <w:spacing w:line="276" w:lineRule="auto"/>
        <w:ind w:left="142" w:right="3330"/>
        <w:rPr>
          <w:rFonts w:ascii="Arial" w:hAnsi="Arial" w:cs="Arial"/>
          <w:sz w:val="20"/>
          <w:szCs w:val="20"/>
        </w:rPr>
      </w:pPr>
      <w:r w:rsidRPr="001300FE">
        <w:rPr>
          <w:rFonts w:ascii="Arial" w:hAnsi="Arial" w:cs="Arial"/>
          <w:sz w:val="20"/>
          <w:szCs w:val="20"/>
        </w:rPr>
        <w:t>úspo</w:t>
      </w:r>
      <w:r w:rsidRPr="001300FE">
        <w:rPr>
          <w:rFonts w:ascii="Arial" w:hAnsi="Arial" w:cs="Arial"/>
          <w:spacing w:val="2"/>
          <w:sz w:val="20"/>
          <w:szCs w:val="20"/>
        </w:rPr>
        <w:t>r</w:t>
      </w:r>
      <w:r w:rsidRPr="001300FE">
        <w:rPr>
          <w:rFonts w:ascii="Arial" w:hAnsi="Arial" w:cs="Arial"/>
          <w:spacing w:val="-5"/>
          <w:sz w:val="20"/>
          <w:szCs w:val="20"/>
        </w:rPr>
        <w:t>y</w:t>
      </w:r>
      <w:r w:rsidRPr="001300FE">
        <w:rPr>
          <w:rFonts w:ascii="Arial" w:hAnsi="Arial" w:cs="Arial"/>
          <w:sz w:val="20"/>
          <w:szCs w:val="20"/>
        </w:rPr>
        <w:t>, spo</w:t>
      </w:r>
      <w:r w:rsidRPr="001300FE">
        <w:rPr>
          <w:rFonts w:ascii="Arial" w:hAnsi="Arial" w:cs="Arial"/>
          <w:spacing w:val="2"/>
          <w:sz w:val="20"/>
          <w:szCs w:val="20"/>
        </w:rPr>
        <w:t>r</w:t>
      </w:r>
      <w:r w:rsidRPr="001300FE">
        <w:rPr>
          <w:rFonts w:ascii="Arial" w:hAnsi="Arial" w:cs="Arial"/>
          <w:spacing w:val="-1"/>
          <w:sz w:val="20"/>
          <w:szCs w:val="20"/>
        </w:rPr>
        <w:t>e</w:t>
      </w:r>
      <w:r w:rsidRPr="001300FE">
        <w:rPr>
          <w:rFonts w:ascii="Arial" w:hAnsi="Arial" w:cs="Arial"/>
          <w:sz w:val="20"/>
          <w:szCs w:val="20"/>
        </w:rPr>
        <w:t>nie, mo</w:t>
      </w:r>
      <w:r w:rsidRPr="001300FE">
        <w:rPr>
          <w:rFonts w:ascii="Arial" w:hAnsi="Arial" w:cs="Arial"/>
          <w:spacing w:val="1"/>
          <w:sz w:val="20"/>
          <w:szCs w:val="20"/>
        </w:rPr>
        <w:t>ž</w:t>
      </w:r>
      <w:r w:rsidRPr="001300FE">
        <w:rPr>
          <w:rFonts w:ascii="Arial" w:hAnsi="Arial" w:cs="Arial"/>
          <w:sz w:val="20"/>
          <w:szCs w:val="20"/>
        </w:rPr>
        <w:t>nosti spor</w:t>
      </w:r>
      <w:r w:rsidRPr="001300FE">
        <w:rPr>
          <w:rFonts w:ascii="Arial" w:hAnsi="Arial" w:cs="Arial"/>
          <w:spacing w:val="-1"/>
          <w:sz w:val="20"/>
          <w:szCs w:val="20"/>
        </w:rPr>
        <w:t>e</w:t>
      </w:r>
      <w:r w:rsidRPr="001300FE">
        <w:rPr>
          <w:rFonts w:ascii="Arial" w:hAnsi="Arial" w:cs="Arial"/>
          <w:sz w:val="20"/>
          <w:szCs w:val="20"/>
        </w:rPr>
        <w:t>nia úv</w:t>
      </w:r>
      <w:r w:rsidRPr="001300FE">
        <w:rPr>
          <w:rFonts w:ascii="Arial" w:hAnsi="Arial" w:cs="Arial"/>
          <w:spacing w:val="-1"/>
          <w:sz w:val="20"/>
          <w:szCs w:val="20"/>
        </w:rPr>
        <w:t>e</w:t>
      </w:r>
      <w:r w:rsidRPr="001300FE">
        <w:rPr>
          <w:rFonts w:ascii="Arial" w:hAnsi="Arial" w:cs="Arial"/>
          <w:spacing w:val="4"/>
          <w:sz w:val="20"/>
          <w:szCs w:val="20"/>
        </w:rPr>
        <w:t>r</w:t>
      </w:r>
      <w:r w:rsidRPr="001300FE">
        <w:rPr>
          <w:rFonts w:ascii="Arial" w:hAnsi="Arial" w:cs="Arial"/>
          <w:spacing w:val="-5"/>
          <w:sz w:val="20"/>
          <w:szCs w:val="20"/>
        </w:rPr>
        <w:t>y</w:t>
      </w:r>
      <w:r w:rsidRPr="001300FE">
        <w:rPr>
          <w:rFonts w:ascii="Arial" w:hAnsi="Arial" w:cs="Arial"/>
          <w:sz w:val="20"/>
          <w:szCs w:val="20"/>
        </w:rPr>
        <w:t>, kr</w:t>
      </w:r>
      <w:r w:rsidRPr="001300FE">
        <w:rPr>
          <w:rFonts w:ascii="Arial" w:hAnsi="Arial" w:cs="Arial"/>
          <w:spacing w:val="-2"/>
          <w:sz w:val="20"/>
          <w:szCs w:val="20"/>
        </w:rPr>
        <w:t>e</w:t>
      </w:r>
      <w:r w:rsidRPr="001300FE">
        <w:rPr>
          <w:rFonts w:ascii="Arial" w:hAnsi="Arial" w:cs="Arial"/>
          <w:sz w:val="20"/>
          <w:szCs w:val="20"/>
        </w:rPr>
        <w:t>di</w:t>
      </w:r>
      <w:r w:rsidRPr="001300FE">
        <w:rPr>
          <w:rFonts w:ascii="Arial" w:hAnsi="Arial" w:cs="Arial"/>
          <w:spacing w:val="1"/>
          <w:sz w:val="20"/>
          <w:szCs w:val="20"/>
        </w:rPr>
        <w:t>t</w:t>
      </w:r>
      <w:r w:rsidRPr="001300FE">
        <w:rPr>
          <w:rFonts w:ascii="Arial" w:hAnsi="Arial" w:cs="Arial"/>
          <w:sz w:val="20"/>
          <w:szCs w:val="20"/>
        </w:rPr>
        <w:t>ná</w:t>
      </w:r>
      <w:r w:rsidRPr="001300FE">
        <w:rPr>
          <w:rFonts w:ascii="Arial" w:hAnsi="Arial" w:cs="Arial"/>
          <w:spacing w:val="-1"/>
          <w:sz w:val="20"/>
          <w:szCs w:val="20"/>
        </w:rPr>
        <w:t xml:space="preserve"> </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rta</w:t>
      </w:r>
    </w:p>
    <w:p w:rsidR="001300FE" w:rsidRPr="001300FE" w:rsidRDefault="001300FE" w:rsidP="001300FE">
      <w:pPr>
        <w:pStyle w:val="Default"/>
        <w:spacing w:line="276" w:lineRule="auto"/>
        <w:ind w:left="142"/>
        <w:rPr>
          <w:rFonts w:ascii="Arial" w:hAnsi="Arial" w:cs="Arial"/>
          <w:sz w:val="20"/>
          <w:szCs w:val="20"/>
        </w:rPr>
      </w:pPr>
    </w:p>
    <w:p w:rsidR="001300FE" w:rsidRPr="001300FE" w:rsidRDefault="001300FE" w:rsidP="001300FE">
      <w:pPr>
        <w:pStyle w:val="Standard"/>
        <w:spacing w:line="276" w:lineRule="auto"/>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spacing w:line="276" w:lineRule="auto"/>
        <w:ind w:left="720"/>
        <w:jc w:val="both"/>
        <w:rPr>
          <w:rFonts w:ascii="Arial" w:hAnsi="Arial" w:cs="Arial"/>
          <w:sz w:val="20"/>
          <w:szCs w:val="20"/>
        </w:rPr>
      </w:pPr>
    </w:p>
    <w:p w:rsidR="001300FE" w:rsidRPr="001300FE" w:rsidRDefault="001300FE" w:rsidP="001300FE">
      <w:pPr>
        <w:pStyle w:val="Standard"/>
        <w:spacing w:line="276" w:lineRule="auto"/>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spacing w:line="276" w:lineRule="auto"/>
        <w:ind w:left="720"/>
        <w:jc w:val="both"/>
        <w:rPr>
          <w:rFonts w:ascii="Arial" w:hAnsi="Arial" w:cs="Arial"/>
          <w:sz w:val="20"/>
          <w:szCs w:val="20"/>
        </w:rPr>
      </w:pPr>
    </w:p>
    <w:p w:rsidR="001300FE" w:rsidRPr="001300FE" w:rsidRDefault="001300FE" w:rsidP="001300FE">
      <w:pPr>
        <w:pStyle w:val="Standard"/>
        <w:jc w:val="both"/>
        <w:rPr>
          <w:rFonts w:ascii="Arial" w:hAnsi="Arial" w:cs="Arial"/>
          <w:b/>
          <w:bCs/>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pPr>
    </w:p>
    <w:p w:rsidR="00BF56B7" w:rsidRPr="00A33E6C" w:rsidRDefault="00BF56B7" w:rsidP="00B02621">
      <w:pPr>
        <w:pStyle w:val="slovanzoznam"/>
        <w:numPr>
          <w:ilvl w:val="0"/>
          <w:numId w:val="0"/>
        </w:numPr>
        <w:tabs>
          <w:tab w:val="num" w:pos="432"/>
        </w:tabs>
        <w:ind w:left="227"/>
        <w:jc w:val="center"/>
        <w:rPr>
          <w:rFonts w:ascii="Arial" w:hAnsi="Arial" w:cs="Arial"/>
          <w:b/>
          <w:sz w:val="28"/>
          <w:u w:val="single"/>
        </w:rPr>
      </w:pPr>
      <w:r w:rsidRPr="00A33E6C">
        <w:rPr>
          <w:rFonts w:ascii="Arial" w:hAnsi="Arial" w:cs="Arial"/>
          <w:b/>
          <w:sz w:val="28"/>
          <w:u w:val="single"/>
        </w:rPr>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139" w:name="_Toc522027802"/>
            <w:bookmarkStart w:id="140" w:name="_Toc15647471"/>
            <w:bookmarkStart w:id="141" w:name="_Toc50641670"/>
            <w:bookmarkStart w:id="142" w:name="_Toc116125380"/>
            <w:r w:rsidRPr="00D02032">
              <w:rPr>
                <w:rFonts w:ascii="Arial" w:hAnsi="Arial" w:cs="Arial"/>
                <w:b/>
              </w:rPr>
              <w:t>Vzdelávacia oblasť</w:t>
            </w:r>
            <w:bookmarkEnd w:id="139"/>
            <w:bookmarkEnd w:id="140"/>
            <w:bookmarkEnd w:id="141"/>
            <w:bookmarkEnd w:id="142"/>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color w:val="000000"/>
              </w:rPr>
            </w:pPr>
            <w:bookmarkStart w:id="143" w:name="_Toc50641671"/>
            <w:bookmarkStart w:id="144" w:name="_Toc116125381"/>
            <w:r w:rsidRPr="00D02032">
              <w:rPr>
                <w:rFonts w:ascii="Arial" w:hAnsi="Arial" w:cs="Arial"/>
                <w:b/>
                <w:color w:val="000000"/>
              </w:rPr>
              <w:t>Umenie a kultúra</w:t>
            </w:r>
            <w:bookmarkEnd w:id="143"/>
            <w:bookmarkEnd w:id="144"/>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 xml:space="preserve">Hudobná výchova </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A41BF">
      <w:pPr>
        <w:pStyle w:val="slovanzoznam"/>
        <w:numPr>
          <w:ilvl w:val="0"/>
          <w:numId w:val="6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color w:val="FF0000"/>
          <w:sz w:val="20"/>
          <w:szCs w:val="20"/>
        </w:rPr>
      </w:pPr>
      <w:r w:rsidRPr="00C22D3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C22D3F" w:rsidRDefault="00BF56B7" w:rsidP="00EE54DF">
      <w:pPr>
        <w:spacing w:line="276" w:lineRule="auto"/>
        <w:ind w:firstLine="227"/>
        <w:rPr>
          <w:rFonts w:ascii="Arial" w:hAnsi="Arial" w:cs="Arial"/>
          <w:color w:val="FF0000"/>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A41BF">
      <w:pPr>
        <w:pStyle w:val="slovanzoznam"/>
        <w:numPr>
          <w:ilvl w:val="0"/>
          <w:numId w:val="6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Ciele predmetu možno rozdeliť na špecifické hudobné ciele, špecifické ciele z oblasti umenia, estetiky a kreativity a sekundárne ciele. </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Špecifické hudobné ciele: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hudobné schopnosti prostredníctvom hudobných činností,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realizujú hudobné činnosti na základe nadobudnutých hudobných schopností,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na základe vlastnej skúsenosti si osvoja konkrétne poznatky z oblasti hudobnej teórie a histórie</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Sekundárne ciele: Žiaci nadobudnú (prehĺbia) kľúčové kompetencie prostredníctvom hudobného umenia</w:t>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color w:val="FF0000"/>
          <w:sz w:val="20"/>
          <w:szCs w:val="20"/>
        </w:rPr>
        <w:t xml:space="preserve"> </w:t>
      </w:r>
    </w:p>
    <w:p w:rsidR="00BF56B7" w:rsidRPr="00C22D3F" w:rsidRDefault="00BF56B7" w:rsidP="00EA41BF">
      <w:pPr>
        <w:pStyle w:val="slovanzoznam"/>
        <w:numPr>
          <w:ilvl w:val="0"/>
          <w:numId w:val="6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A41BF">
      <w:pPr>
        <w:pStyle w:val="slovanzoznam"/>
        <w:numPr>
          <w:ilvl w:val="0"/>
          <w:numId w:val="6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1. Ako sa nám prihovára hudba</w:t>
      </w:r>
      <w:r w:rsidRPr="00C22D3F">
        <w:rPr>
          <w:rFonts w:ascii="Arial" w:hAnsi="Arial" w:cs="Arial"/>
          <w:sz w:val="20"/>
          <w:szCs w:val="20"/>
        </w:rPr>
        <w:t xml:space="preserve"> – 14 hodín : výrazové prostriedky hudby, rytmus, melódia, dynamika, tempo a agogika, harmónia, inštrumentácia, podoby hudobnej skladby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Prostredníctvom hudby poznávame kultúru národov</w:t>
      </w:r>
      <w:r w:rsidRPr="00C22D3F">
        <w:rPr>
          <w:rFonts w:ascii="Arial" w:hAnsi="Arial" w:cs="Arial"/>
          <w:sz w:val="20"/>
          <w:szCs w:val="20"/>
        </w:rPr>
        <w:t xml:space="preserve"> – 14 hodín : hudba Európskej únie, Slovenská republika – hymna SR, slovenské ľudové piesne, slovenskí hudobní skladatelia, slovenská populárna hudba, rómske a rusínske piesne, Česká republika – hymna ČR, Smetana , Dvořák, Janáček, folklórne umenie,  Poľská republika - štátna hymna, Chopin, Maďarská republika - Liszt </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Hudba spojená s inými druhmi umenia </w:t>
      </w:r>
      <w:r w:rsidRPr="00C22D3F">
        <w:rPr>
          <w:rFonts w:ascii="Arial" w:hAnsi="Arial" w:cs="Arial"/>
          <w:sz w:val="20"/>
          <w:szCs w:val="20"/>
        </w:rPr>
        <w:t>– 5 hodín : rozprávková opera- A. Dvořák:  Rusalka, T. Frešo: Martin a slnko, opereta,  balet</w:t>
      </w: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BF56B7" w:rsidRPr="00C22D3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A33E6C" w:rsidRDefault="00A33E6C" w:rsidP="00BF56B7">
      <w:pPr>
        <w:pStyle w:val="slovanzoznam"/>
        <w:numPr>
          <w:ilvl w:val="0"/>
          <w:numId w:val="0"/>
        </w:numPr>
        <w:tabs>
          <w:tab w:val="num" w:pos="432"/>
        </w:tabs>
        <w:rPr>
          <w:rFonts w:ascii="Arial" w:hAnsi="Arial" w:cs="Arial"/>
          <w:b/>
          <w:sz w:val="20"/>
          <w:szCs w:val="20"/>
          <w:u w:val="single"/>
        </w:rPr>
      </w:pPr>
    </w:p>
    <w:p w:rsidR="000711DD" w:rsidRPr="00C22D3F" w:rsidRDefault="000711DD" w:rsidP="00BF56B7">
      <w:pPr>
        <w:pStyle w:val="slovanzoznam"/>
        <w:numPr>
          <w:ilvl w:val="0"/>
          <w:numId w:val="0"/>
        </w:numPr>
        <w:tabs>
          <w:tab w:val="num" w:pos="432"/>
        </w:tabs>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 xml:space="preserve">Hudobná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A41BF">
      <w:pPr>
        <w:pStyle w:val="slovanzoznam"/>
        <w:numPr>
          <w:ilvl w:val="0"/>
          <w:numId w:val="66"/>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BF56B7" w:rsidRPr="00EE54DF" w:rsidRDefault="00BF56B7" w:rsidP="00EE54DF">
      <w:pPr>
        <w:spacing w:line="276" w:lineRule="auto"/>
        <w:ind w:firstLine="708"/>
        <w:rPr>
          <w:rFonts w:ascii="Arial" w:hAnsi="Arial" w:cs="Arial"/>
          <w:sz w:val="20"/>
          <w:szCs w:val="20"/>
        </w:rPr>
      </w:pPr>
      <w:r w:rsidRPr="00EE54DF">
        <w:rPr>
          <w:rFonts w:ascii="Arial" w:hAnsi="Arial" w:cs="Arial"/>
          <w:sz w:val="20"/>
          <w:szCs w:val="20"/>
        </w:rPr>
        <w:t>Hudobno-výchovný proces musí zásadne vychádzať z hudby a smerovať opäť k nej, hudba má byť prameňom zážitkov i vedomostí.</w:t>
      </w:r>
    </w:p>
    <w:p w:rsidR="00BF56B7" w:rsidRPr="00EE54DF" w:rsidRDefault="00BF56B7" w:rsidP="00EE54DF">
      <w:pPr>
        <w:autoSpaceDE w:val="0"/>
        <w:autoSpaceDN w:val="0"/>
        <w:adjustRightInd w:val="0"/>
        <w:spacing w:line="276" w:lineRule="auto"/>
        <w:rPr>
          <w:rFonts w:ascii="Arial" w:hAnsi="Arial" w:cs="Arial"/>
          <w:color w:val="000000"/>
          <w:sz w:val="20"/>
          <w:szCs w:val="20"/>
        </w:rPr>
      </w:pPr>
    </w:p>
    <w:p w:rsidR="00BF56B7" w:rsidRPr="00EE54DF" w:rsidRDefault="00BF56B7" w:rsidP="00EA41BF">
      <w:pPr>
        <w:pStyle w:val="slovanzoznam"/>
        <w:numPr>
          <w:ilvl w:val="0"/>
          <w:numId w:val="66"/>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Ciele predmetu možno rozdeliť na špecifické hudobné ciele, špecifické ciele z oblasti umenia, estetiky a kreativity a sekundárne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Špecifické hudobné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Žiaci: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získajú hudobné schopnosti prostredníctvom hudobných činností,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realizujú hudobné činnosti na základe nadobudnutých hudobných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na základe vlastnej skúsenosti si osvoja konkrétne poznatky z oblasti hudobnej teórie a histórie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Špecifické ciele z oblasti umenia, estetiky a kreativity: Žiaci pochopia podstatu umenia, vytvoria si vzťah k umeniu, majú priamu skúsenosť v oblasti špecifických umeleckých, estetických</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Sekundárne ciele: Žiaci nadobudnú (prehĺbia) kľúčové kompetencie prostredníctvom hudobného umenia</w:t>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color w:val="FF0000"/>
          <w:sz w:val="20"/>
          <w:szCs w:val="20"/>
        </w:rPr>
        <w:t xml:space="preserve"> </w:t>
      </w:r>
    </w:p>
    <w:p w:rsidR="00BF56B7" w:rsidRPr="00EE54DF" w:rsidRDefault="00BF56B7" w:rsidP="00EA41BF">
      <w:pPr>
        <w:pStyle w:val="slovanzoznam"/>
        <w:numPr>
          <w:ilvl w:val="0"/>
          <w:numId w:val="66"/>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A41BF">
      <w:pPr>
        <w:pStyle w:val="slovanzoznam"/>
        <w:numPr>
          <w:ilvl w:val="0"/>
          <w:numId w:val="66"/>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spacing w:line="276" w:lineRule="auto"/>
        <w:ind w:left="432"/>
        <w:rPr>
          <w:rFonts w:ascii="Arial" w:hAnsi="Arial" w:cs="Arial"/>
          <w:b/>
          <w:bCs/>
          <w:iCs/>
          <w:sz w:val="20"/>
          <w:szCs w:val="20"/>
        </w:rPr>
      </w:pPr>
      <w:r w:rsidRPr="00EE54DF">
        <w:rPr>
          <w:rFonts w:ascii="Arial" w:hAnsi="Arial" w:cs="Arial"/>
          <w:b/>
          <w:bCs/>
          <w:iCs/>
          <w:sz w:val="20"/>
          <w:szCs w:val="20"/>
        </w:rPr>
        <w:t xml:space="preserve">I. Hudba v minulosti a súčasnosť.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Úvod do dejín hudby: starovek, stredovek, život ľudí v minulosti – vyjadrenie základných ľudských emócií hudbou.</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Renesancia, základné znaky slohu, hudba a predstavitelia,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tance v renesancii, základné zásady spoločenskej etikety pri tanci.</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Barok,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duchovná a relaxačná podstata hudby.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Klasicizmus,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(18 - 22 hod.)</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Hlasové činnosti -</w:t>
      </w:r>
      <w:r w:rsidRPr="00EE54DF">
        <w:rPr>
          <w:rFonts w:ascii="Arial" w:hAnsi="Arial" w:cs="Arial"/>
          <w:sz w:val="20"/>
          <w:szCs w:val="20"/>
        </w:rPr>
        <w:t xml:space="preserve"> ľudové piesne, autorské piesne, rytmizované texty, artikulačné cvičenia, dychové a hlasové cvičenia, intonačné cvičenia, hry s hlasom. Metódy na rozvoj sluchovo-intonačných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 xml:space="preserve">Inštrumentálne činnosti - </w:t>
      </w:r>
      <w:r w:rsidRPr="00EE54DF">
        <w:rPr>
          <w:rFonts w:ascii="Arial" w:hAnsi="Arial" w:cs="Arial"/>
          <w:sz w:val="20"/>
          <w:szCs w:val="20"/>
        </w:rPr>
        <w:t>elementárne hudobné nástroje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jednočiarková oktáva, motívy, jednoduché piesne jednoduché modely idiofónov, membranofónov, chordofónov, aerofónov a mirlitónov z prírodných i odpadových materiálov, na ktorých možno demonštrovať konštrukčné princípy nástrojov i princípy vznikania zvuku v jednotlivých nástrojových skupinách</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Aktívne počúvanie hudby -</w:t>
      </w:r>
      <w:r w:rsidRPr="00EE54DF">
        <w:rPr>
          <w:rFonts w:ascii="Arial" w:hAnsi="Arial" w:cs="Arial"/>
          <w:sz w:val="20"/>
          <w:szCs w:val="20"/>
        </w:rPr>
        <w:t xml:space="preserve"> skladby slovenských a zahraničných hudobných skladateľov skladby svetových a slovenských skladateľov – reprezentantov jednotlivých štýlových období dejín hudby podľa voľného výberu učiteľa (bez chronologickej súvislosti) skladby aspoň z dvoch rozličných štýlových období dejín hudby, tempo, dynamika, kantiléna, harmónia, kontrast, opakovanie dielov formy, napr. sláčikové kvarteto, dychové kvinteto, komorný orchester, symfonický orchester, cimbalovka, dychovka, rôzne nástrojové zoskupenia v tzv. populárnej hudbe, vybrané skladby významných skladateľov s ukážkami hudobných štýlov v ich typickej podobe, integrácia s literatúrou, výtvarnou výchovou, dejepisom ,zoznam vypočutých skladieb v triede napr. na nástenke.</w:t>
      </w:r>
    </w:p>
    <w:p w:rsidR="00BF56B7" w:rsidRPr="00EE54DF" w:rsidRDefault="00BF56B7" w:rsidP="00EE54DF">
      <w:pPr>
        <w:spacing w:line="276" w:lineRule="auto"/>
        <w:rPr>
          <w:rFonts w:ascii="Arial" w:hAnsi="Arial" w:cs="Arial"/>
          <w:b/>
          <w:bCs/>
          <w:iCs/>
          <w:sz w:val="20"/>
          <w:szCs w:val="20"/>
        </w:rPr>
      </w:pPr>
    </w:p>
    <w:p w:rsidR="00BF56B7" w:rsidRPr="00EE54DF" w:rsidRDefault="00BF56B7" w:rsidP="00EE54DF">
      <w:pPr>
        <w:spacing w:line="276" w:lineRule="auto"/>
        <w:rPr>
          <w:rFonts w:ascii="Arial" w:hAnsi="Arial" w:cs="Arial"/>
          <w:b/>
          <w:bCs/>
          <w:iCs/>
          <w:sz w:val="20"/>
          <w:szCs w:val="20"/>
        </w:rPr>
      </w:pPr>
      <w:r w:rsidRPr="00EE54DF">
        <w:rPr>
          <w:rFonts w:ascii="Arial" w:hAnsi="Arial" w:cs="Arial"/>
          <w:b/>
          <w:bCs/>
          <w:iCs/>
          <w:sz w:val="20"/>
          <w:szCs w:val="20"/>
        </w:rPr>
        <w:t xml:space="preserve">       II. Prostredníctvom hudby poznávame kultúru rôznych  národov  </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Nadviazať na obsah učiva 5. roč.</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Zvyky, tradície a historické udalosti v hudbe iných národov.</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(11 – 13 hod.)</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Hudobno-pohybové činnosti -</w:t>
      </w:r>
      <w:r w:rsidRPr="00EE54DF">
        <w:rPr>
          <w:rFonts w:ascii="Arial" w:hAnsi="Arial" w:cs="Arial"/>
          <w:sz w:val="20"/>
          <w:szCs w:val="20"/>
        </w:rPr>
        <w:t xml:space="preserve"> kultivovaný pohyb, držanie tela, koordinácia častí tela, rytmicky          korektné pohyby, pohyby vyjadrujúce emocionálno-výrazové charakteristiky hudby, zmena pohybu   v súlade so zmenou formotvorného prvku, pohybová spontánnosť, uvoľnenosť.</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Hudobno-dramatické činnosti</w:t>
      </w:r>
      <w:r w:rsidRPr="00EE54DF">
        <w:rPr>
          <w:rFonts w:ascii="Arial" w:hAnsi="Arial" w:cs="Arial"/>
          <w:sz w:val="20"/>
          <w:szCs w:val="20"/>
        </w:rPr>
        <w:t xml:space="preserve"> - tvorivá dramatika</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412648">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Default="00BF56B7" w:rsidP="00EE54DF">
      <w:pPr>
        <w:pStyle w:val="Standard"/>
        <w:spacing w:line="276" w:lineRule="auto"/>
        <w:jc w:val="both"/>
        <w:rPr>
          <w:rFonts w:ascii="Arial" w:hAnsi="Arial" w:cs="Arial"/>
          <w:sz w:val="20"/>
          <w:szCs w:val="20"/>
        </w:rPr>
      </w:pPr>
    </w:p>
    <w:p w:rsidR="000711DD" w:rsidRPr="00EE54DF" w:rsidRDefault="000711DD" w:rsidP="00EE54DF">
      <w:pPr>
        <w:pStyle w:val="Standard"/>
        <w:spacing w:line="276" w:lineRule="auto"/>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Umenie a kultúra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 xml:space="preserve">Hudobná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týždenne: 1h       ročne: 33h</w:t>
            </w: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p>
    <w:p w:rsidR="00A33E6C" w:rsidRPr="00A33E6C" w:rsidRDefault="00A33E6C" w:rsidP="00EA41BF">
      <w:pPr>
        <w:pStyle w:val="slovanzoznam"/>
        <w:numPr>
          <w:ilvl w:val="0"/>
          <w:numId w:val="95"/>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r w:rsidRPr="00A33E6C">
        <w:rPr>
          <w:rFonts w:ascii="Arial" w:hAnsi="Arial" w:cs="Arial"/>
          <w:sz w:val="20"/>
          <w:szCs w:val="20"/>
        </w:rPr>
        <w:t xml:space="preserve">   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A33E6C" w:rsidRPr="00A33E6C" w:rsidRDefault="00A33E6C" w:rsidP="00A33E6C">
      <w:pPr>
        <w:ind w:firstLine="227"/>
        <w:rPr>
          <w:rFonts w:ascii="Arial" w:hAnsi="Arial" w:cs="Arial"/>
          <w:color w:val="FF0000"/>
          <w:sz w:val="20"/>
          <w:szCs w:val="20"/>
        </w:rPr>
      </w:pPr>
      <w:r w:rsidRPr="00A33E6C">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A33E6C" w:rsidRPr="00A33E6C" w:rsidRDefault="00A33E6C" w:rsidP="00A33E6C">
      <w:pPr>
        <w:ind w:firstLine="708"/>
        <w:rPr>
          <w:rFonts w:ascii="Arial" w:hAnsi="Arial" w:cs="Arial"/>
          <w:sz w:val="20"/>
          <w:szCs w:val="20"/>
        </w:rPr>
      </w:pPr>
      <w:r w:rsidRPr="00A33E6C">
        <w:rPr>
          <w:rFonts w:ascii="Arial" w:hAnsi="Arial" w:cs="Arial"/>
          <w:sz w:val="20"/>
          <w:szCs w:val="20"/>
        </w:rPr>
        <w:t>Hudobno-výchovný proces musí zásadne vychádzať z hudby a smerovať opäť k nej, hudba má byť prameňom zážitkov i vedomostí.</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ind w:firstLine="227"/>
        <w:rPr>
          <w:rFonts w:ascii="Arial" w:hAnsi="Arial" w:cs="Arial"/>
          <w:color w:val="FF0000"/>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A41BF">
      <w:pPr>
        <w:pStyle w:val="slovanzoznam"/>
        <w:numPr>
          <w:ilvl w:val="0"/>
          <w:numId w:val="95"/>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Špecifické hudobné ciele:   </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Žiaci: </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získajú hudobné schopnosti prostredníctvom hudobných činností,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realizujú hudobné činnosti na základe nadobudnutých hudobných schopností,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na základe vlastnej skúsenosti si osvoja konkrétne poznatky z oblasti hudobnej teórie a histórie</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Sekundárne ciele: Žiaci nadobudnú (prehĺbia) kľúčové kompetencie prostredníctvom hudobného umenia</w:t>
      </w:r>
    </w:p>
    <w:p w:rsidR="00A33E6C" w:rsidRPr="00A33E6C" w:rsidRDefault="00A33E6C" w:rsidP="00A33E6C">
      <w:pPr>
        <w:rPr>
          <w:rFonts w:ascii="Arial" w:hAnsi="Arial" w:cs="Arial"/>
          <w:sz w:val="20"/>
          <w:szCs w:val="20"/>
        </w:rPr>
      </w:pPr>
    </w:p>
    <w:p w:rsidR="00A33E6C" w:rsidRPr="00A33E6C" w:rsidRDefault="00A33E6C" w:rsidP="00EA41BF">
      <w:pPr>
        <w:pStyle w:val="slovanzoznam"/>
        <w:numPr>
          <w:ilvl w:val="0"/>
          <w:numId w:val="95"/>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A41BF">
      <w:pPr>
        <w:pStyle w:val="slovanzoznam"/>
        <w:numPr>
          <w:ilvl w:val="0"/>
          <w:numId w:val="95"/>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A41BF">
      <w:pPr>
        <w:numPr>
          <w:ilvl w:val="0"/>
          <w:numId w:val="94"/>
        </w:numPr>
        <w:rPr>
          <w:rFonts w:ascii="Arial" w:hAnsi="Arial" w:cs="Arial"/>
          <w:b/>
          <w:sz w:val="20"/>
          <w:szCs w:val="20"/>
        </w:rPr>
      </w:pPr>
      <w:r w:rsidRPr="00A33E6C">
        <w:rPr>
          <w:rFonts w:ascii="Arial" w:hAnsi="Arial" w:cs="Arial"/>
          <w:b/>
          <w:sz w:val="20"/>
          <w:szCs w:val="20"/>
        </w:rPr>
        <w:t>Hudobné prechádzky storočiami:</w:t>
      </w:r>
    </w:p>
    <w:p w:rsidR="00A33E6C" w:rsidRPr="00A33E6C" w:rsidRDefault="00A33E6C" w:rsidP="00A33E6C">
      <w:pPr>
        <w:ind w:left="1152"/>
        <w:rPr>
          <w:rFonts w:ascii="Arial" w:hAnsi="Arial" w:cs="Arial"/>
          <w:sz w:val="20"/>
          <w:szCs w:val="20"/>
        </w:rPr>
      </w:pPr>
      <w:r w:rsidRPr="00A33E6C">
        <w:rPr>
          <w:rFonts w:ascii="Arial" w:hAnsi="Arial" w:cs="Arial"/>
          <w:sz w:val="20"/>
          <w:szCs w:val="20"/>
        </w:rPr>
        <w:t>Poslanie hudby (umenia ) v 20. storočí – umelec už nechce vyjadriť len krásu, ale predovšetkým chce osloviť a podnecovať myslenie percipienta. Význam a dielo najznámejších skladateľov hudby 20. storočia vo svete a u nás. Sledovanie rozsiahlejších diel, vystihnutie výrazných hudobných myšlienok dominujúcich výrazových prostriedkov hudby. Doteraz získané skúsenosti a vedomosti uplatňovať pri počúvaní hudobných diel. Dokázať rozmýšľať a rozprávať o hudbe, tvorivé počúvanie hudby. (Výber z učebnice. 9. roč./s. 8 –16, 24 –27, 32 – 39). (cca 17 hod.)</w:t>
      </w:r>
    </w:p>
    <w:p w:rsidR="00A33E6C" w:rsidRPr="00A33E6C" w:rsidRDefault="00A33E6C" w:rsidP="00A33E6C">
      <w:pPr>
        <w:ind w:left="1152"/>
        <w:rPr>
          <w:rFonts w:ascii="Arial" w:hAnsi="Arial" w:cs="Arial"/>
          <w:sz w:val="20"/>
          <w:szCs w:val="20"/>
        </w:rPr>
      </w:pPr>
    </w:p>
    <w:p w:rsidR="00A33E6C" w:rsidRPr="00A33E6C" w:rsidRDefault="00A33E6C" w:rsidP="00EA41BF">
      <w:pPr>
        <w:numPr>
          <w:ilvl w:val="0"/>
          <w:numId w:val="94"/>
        </w:numPr>
        <w:rPr>
          <w:rFonts w:ascii="Arial" w:hAnsi="Arial" w:cs="Arial"/>
          <w:b/>
          <w:sz w:val="20"/>
          <w:szCs w:val="20"/>
        </w:rPr>
      </w:pPr>
      <w:r w:rsidRPr="00A33E6C">
        <w:rPr>
          <w:rFonts w:ascii="Arial" w:hAnsi="Arial" w:cs="Arial"/>
          <w:b/>
          <w:sz w:val="20"/>
          <w:szCs w:val="20"/>
        </w:rPr>
        <w:t>Pestrá paleta populárnej hudby:</w:t>
      </w:r>
    </w:p>
    <w:p w:rsidR="00A33E6C" w:rsidRPr="00A33E6C" w:rsidRDefault="00A33E6C" w:rsidP="00A33E6C">
      <w:pPr>
        <w:ind w:left="1152"/>
        <w:rPr>
          <w:rFonts w:ascii="Arial" w:hAnsi="Arial" w:cs="Arial"/>
          <w:sz w:val="20"/>
          <w:szCs w:val="20"/>
        </w:rPr>
      </w:pPr>
      <w:r w:rsidRPr="00A33E6C">
        <w:rPr>
          <w:rFonts w:ascii="Arial" w:hAnsi="Arial" w:cs="Arial"/>
          <w:sz w:val="20"/>
          <w:szCs w:val="20"/>
        </w:rPr>
        <w:t>Vývoj populárnej hudby: džez (od New Orleansu po bratislavské džezové dni), hudba mladých od Beatles po súčasne hudobné skupiny, SuperStar a iné televízne a rozhlasové relácie, stoličkový rock and roll, spev súčasných hitov Výber uč. 9. roč./ 45 – 70, zborníky, Hity. (cca 10 hod.)</w:t>
      </w:r>
    </w:p>
    <w:p w:rsidR="00A33E6C" w:rsidRPr="00A33E6C" w:rsidRDefault="00A33E6C" w:rsidP="00EA41BF">
      <w:pPr>
        <w:numPr>
          <w:ilvl w:val="0"/>
          <w:numId w:val="94"/>
        </w:numPr>
        <w:rPr>
          <w:rFonts w:ascii="Arial" w:hAnsi="Arial" w:cs="Arial"/>
          <w:b/>
          <w:sz w:val="20"/>
          <w:szCs w:val="20"/>
        </w:rPr>
      </w:pPr>
      <w:r w:rsidRPr="00A33E6C">
        <w:rPr>
          <w:rFonts w:ascii="Arial" w:hAnsi="Arial" w:cs="Arial"/>
          <w:b/>
          <w:sz w:val="20"/>
          <w:szCs w:val="20"/>
        </w:rPr>
        <w:t>Hudba na pomedzí:</w:t>
      </w:r>
    </w:p>
    <w:p w:rsidR="00A33E6C" w:rsidRPr="00A33E6C" w:rsidRDefault="00A33E6C" w:rsidP="00A33E6C">
      <w:pPr>
        <w:ind w:left="1152"/>
        <w:rPr>
          <w:rFonts w:ascii="Arial" w:hAnsi="Arial" w:cs="Arial"/>
          <w:b/>
          <w:sz w:val="20"/>
          <w:szCs w:val="20"/>
        </w:rPr>
      </w:pPr>
      <w:r w:rsidRPr="00A33E6C">
        <w:rPr>
          <w:rFonts w:ascii="Arial" w:hAnsi="Arial" w:cs="Arial"/>
          <w:sz w:val="20"/>
          <w:szCs w:val="20"/>
        </w:rPr>
        <w:t>Prieniky rôznych druhov a žánrov hudby, country &amp; western, hudba k filmom, hudba na internete, etno- a worldmusic, vážna versus populárna hudba, malý projekt učiteľa a žiakov (Bach, Korsakov – M. Varga, Musorgskij – Enima a i.), hudba a ty (hudba a ja, malý projekt alebo krátke zamyslenie sa žiaka). (Výber z učebnice pre 9. roč./s. 75, Hity. (cca 6 hod.)</w:t>
      </w: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754242" w:rsidRDefault="00A33E6C" w:rsidP="00A33E6C">
      <w:pPr>
        <w:pStyle w:val="Standard"/>
        <w:jc w:val="both"/>
        <w:rPr>
          <w:rFonts w:cs="Times New Roman"/>
        </w:rPr>
      </w:pPr>
    </w:p>
    <w:p w:rsidR="00A33E6C" w:rsidRDefault="00A33E6C" w:rsidP="00BF56B7">
      <w:pPr>
        <w:pStyle w:val="slovanzoznam"/>
        <w:numPr>
          <w:ilvl w:val="0"/>
          <w:numId w:val="0"/>
        </w:numPr>
        <w:jc w:val="center"/>
        <w:rPr>
          <w:rFonts w:ascii="Arial" w:hAnsi="Arial" w:cs="Arial"/>
          <w:b/>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 xml:space="preserve">Hudobná výchova </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týždenne: 1h       ročne: 33h</w:t>
            </w: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rPr>
          <w:rFonts w:ascii="Arial" w:hAnsi="Arial" w:cs="Arial"/>
          <w:b/>
          <w:sz w:val="20"/>
          <w:szCs w:val="20"/>
          <w:u w:val="single"/>
        </w:rPr>
      </w:pPr>
    </w:p>
    <w:p w:rsidR="001300FE" w:rsidRPr="001300FE" w:rsidRDefault="001300FE" w:rsidP="00EA41BF">
      <w:pPr>
        <w:pStyle w:val="slovanzoznam"/>
        <w:numPr>
          <w:ilvl w:val="0"/>
          <w:numId w:val="261"/>
        </w:numPr>
        <w:rPr>
          <w:rFonts w:ascii="Arial" w:hAnsi="Arial" w:cs="Arial"/>
          <w:b/>
          <w:sz w:val="20"/>
          <w:szCs w:val="20"/>
          <w:u w:val="single"/>
        </w:rPr>
      </w:pPr>
      <w:r w:rsidRPr="001300FE">
        <w:rPr>
          <w:rFonts w:ascii="Arial" w:hAnsi="Arial" w:cs="Arial"/>
          <w:b/>
          <w:sz w:val="20"/>
          <w:szCs w:val="20"/>
          <w:u w:val="single"/>
        </w:rPr>
        <w:t>Charakteristika predmetu</w:t>
      </w:r>
    </w:p>
    <w:p w:rsidR="001300FE" w:rsidRDefault="001300FE" w:rsidP="001300FE">
      <w:pPr>
        <w:pStyle w:val="slovanzoznam"/>
        <w:numPr>
          <w:ilvl w:val="0"/>
          <w:numId w:val="0"/>
        </w:numPr>
        <w:tabs>
          <w:tab w:val="num" w:pos="432"/>
        </w:tabs>
        <w:rPr>
          <w:rFonts w:ascii="Arial" w:hAnsi="Arial" w:cs="Arial"/>
          <w:sz w:val="20"/>
          <w:szCs w:val="20"/>
        </w:rPr>
      </w:pPr>
      <w:r w:rsidRPr="001300FE">
        <w:rPr>
          <w:rFonts w:ascii="Arial" w:hAnsi="Arial" w:cs="Arial"/>
          <w:sz w:val="20"/>
          <w:szCs w:val="20"/>
        </w:rPr>
        <w:t xml:space="preserve">   </w:t>
      </w:r>
    </w:p>
    <w:p w:rsidR="001300FE" w:rsidRPr="001300FE" w:rsidRDefault="001300FE" w:rsidP="001300FE">
      <w:pPr>
        <w:pStyle w:val="slovanzoznam"/>
        <w:numPr>
          <w:ilvl w:val="0"/>
          <w:numId w:val="0"/>
        </w:numPr>
        <w:tabs>
          <w:tab w:val="num" w:pos="432"/>
        </w:tabs>
        <w:spacing w:line="276" w:lineRule="auto"/>
        <w:rPr>
          <w:rFonts w:ascii="Arial" w:hAnsi="Arial" w:cs="Arial"/>
          <w:b/>
          <w:sz w:val="20"/>
          <w:szCs w:val="20"/>
          <w:u w:val="single"/>
        </w:rPr>
      </w:pPr>
      <w:r w:rsidRPr="001300FE">
        <w:rPr>
          <w:rFonts w:ascii="Arial" w:hAnsi="Arial" w:cs="Arial"/>
          <w:sz w:val="20"/>
          <w:szCs w:val="20"/>
        </w:rPr>
        <w:t>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1300FE" w:rsidRPr="001300FE" w:rsidRDefault="001300FE" w:rsidP="001300FE">
      <w:pPr>
        <w:spacing w:line="276" w:lineRule="auto"/>
        <w:ind w:firstLine="227"/>
        <w:rPr>
          <w:rFonts w:ascii="Arial" w:hAnsi="Arial" w:cs="Arial"/>
          <w:color w:val="FF0000"/>
          <w:sz w:val="20"/>
          <w:szCs w:val="20"/>
        </w:rPr>
      </w:pPr>
      <w:r w:rsidRPr="001300FE">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1300FE" w:rsidRPr="001300FE" w:rsidRDefault="001300FE" w:rsidP="001300FE">
      <w:pPr>
        <w:spacing w:line="276" w:lineRule="auto"/>
        <w:ind w:firstLine="708"/>
        <w:rPr>
          <w:rFonts w:ascii="Arial" w:hAnsi="Arial" w:cs="Arial"/>
          <w:sz w:val="20"/>
          <w:szCs w:val="20"/>
        </w:rPr>
      </w:pPr>
      <w:r w:rsidRPr="001300FE">
        <w:rPr>
          <w:rFonts w:ascii="Arial" w:hAnsi="Arial" w:cs="Arial"/>
          <w:sz w:val="20"/>
          <w:szCs w:val="20"/>
        </w:rPr>
        <w:t>Hudobno-výchovný proces musí zásadne vychádzať z hudby a smerovať opäť k nej, hudba má byť prameňom zážitkov i vedomostí.</w:t>
      </w:r>
    </w:p>
    <w:p w:rsidR="001300FE" w:rsidRPr="001300FE" w:rsidRDefault="001300FE" w:rsidP="001300FE">
      <w:pPr>
        <w:autoSpaceDE w:val="0"/>
        <w:autoSpaceDN w:val="0"/>
        <w:adjustRightInd w:val="0"/>
        <w:spacing w:line="276" w:lineRule="auto"/>
        <w:rPr>
          <w:rFonts w:ascii="Arial" w:hAnsi="Arial" w:cs="Arial"/>
          <w:color w:val="000000"/>
          <w:sz w:val="20"/>
          <w:szCs w:val="20"/>
        </w:rPr>
      </w:pP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EA41BF">
      <w:pPr>
        <w:pStyle w:val="slovanzoznam"/>
        <w:numPr>
          <w:ilvl w:val="0"/>
          <w:numId w:val="261"/>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Špecifické hudobné ciele: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Žiaci: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získajú hudobné schopnosti prostredníctvom hudobných činností,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realizujú hudobné činnosti na základe nadobudnutých hudobných schopností,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na základe vlastnej skúsenosti si osvoja konkrétne poznatky z oblasti hudobnej teórie a histórie</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Sekundárne ciele: Žiaci nadobudnú (prehĺbia) kľúčové kompetencie prostredníctvom hudobného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p>
    <w:p w:rsidR="001300FE" w:rsidRPr="001300FE" w:rsidRDefault="001300FE" w:rsidP="00EA41BF">
      <w:pPr>
        <w:pStyle w:val="slovanzoznam"/>
        <w:numPr>
          <w:ilvl w:val="0"/>
          <w:numId w:val="261"/>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EA41BF">
      <w:pPr>
        <w:pStyle w:val="slovanzoznam"/>
        <w:numPr>
          <w:ilvl w:val="0"/>
          <w:numId w:val="261"/>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ind w:left="432"/>
        <w:rPr>
          <w:rFonts w:ascii="Arial" w:hAnsi="Arial" w:cs="Arial"/>
          <w:sz w:val="20"/>
          <w:szCs w:val="20"/>
        </w:rPr>
      </w:pPr>
      <w:r w:rsidRPr="001300FE">
        <w:rPr>
          <w:rFonts w:ascii="Arial" w:hAnsi="Arial" w:cs="Arial"/>
          <w:sz w:val="20"/>
          <w:szCs w:val="20"/>
        </w:rPr>
        <w:t xml:space="preserve">Hudobné činnosti nie sú izolované, ale v reálnej praktickej podobe sa vzájomne dopĺňajú,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podporujú aj s inými mimohudobnými činnosťami a zmysluplne sa integrujú.</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spacing w:line="276" w:lineRule="auto"/>
        <w:ind w:left="1152"/>
        <w:rPr>
          <w:rFonts w:ascii="Arial" w:hAnsi="Arial" w:cs="Arial"/>
          <w:sz w:val="20"/>
          <w:szCs w:val="20"/>
        </w:rPr>
      </w:pPr>
    </w:p>
    <w:p w:rsidR="001300FE" w:rsidRPr="001300FE" w:rsidRDefault="001300FE" w:rsidP="00EA41BF">
      <w:pPr>
        <w:numPr>
          <w:ilvl w:val="0"/>
          <w:numId w:val="259"/>
        </w:numPr>
        <w:spacing w:line="276" w:lineRule="auto"/>
        <w:rPr>
          <w:rFonts w:ascii="Arial" w:hAnsi="Arial" w:cs="Arial"/>
          <w:b/>
          <w:sz w:val="20"/>
          <w:szCs w:val="20"/>
        </w:rPr>
      </w:pPr>
      <w:r w:rsidRPr="001300FE">
        <w:rPr>
          <w:rFonts w:ascii="Arial" w:hAnsi="Arial" w:cs="Arial"/>
          <w:b/>
          <w:sz w:val="20"/>
          <w:szCs w:val="20"/>
        </w:rPr>
        <w:t>Hlasové činnosti</w:t>
      </w:r>
    </w:p>
    <w:p w:rsidR="001300FE" w:rsidRPr="001300FE" w:rsidRDefault="001300FE" w:rsidP="001300FE">
      <w:pPr>
        <w:spacing w:line="276" w:lineRule="auto"/>
        <w:ind w:left="432"/>
        <w:rPr>
          <w:rFonts w:ascii="Arial" w:hAnsi="Arial" w:cs="Arial"/>
          <w:b/>
          <w:sz w:val="20"/>
          <w:szCs w:val="20"/>
        </w:rPr>
      </w:pPr>
      <w:r w:rsidRPr="001300FE">
        <w:rPr>
          <w:rFonts w:ascii="Arial" w:hAnsi="Arial" w:cs="Arial"/>
          <w:sz w:val="20"/>
          <w:szCs w:val="20"/>
        </w:rPr>
        <w:t>Ľudové piesne, autorské piesne, rytmizované texty, artikulačné cvičenia, dychové a hlasové cvičenia, intonačné cvičenia, hry s hlasom. Syntéza zručností, vedomostí a návykov z ročníkov 5 – 7.    5 hodín</w:t>
      </w:r>
    </w:p>
    <w:p w:rsidR="001300FE" w:rsidRPr="001300FE" w:rsidRDefault="001300FE" w:rsidP="001300FE">
      <w:pPr>
        <w:spacing w:line="276" w:lineRule="auto"/>
        <w:rPr>
          <w:rFonts w:ascii="Arial" w:hAnsi="Arial" w:cs="Arial"/>
          <w:b/>
          <w:sz w:val="20"/>
          <w:szCs w:val="20"/>
        </w:rPr>
      </w:pPr>
    </w:p>
    <w:p w:rsidR="001300FE" w:rsidRPr="001300FE" w:rsidRDefault="001300FE" w:rsidP="001300FE">
      <w:pPr>
        <w:spacing w:line="276" w:lineRule="auto"/>
        <w:rPr>
          <w:rFonts w:ascii="Arial" w:hAnsi="Arial" w:cs="Arial"/>
          <w:b/>
          <w:sz w:val="20"/>
          <w:szCs w:val="20"/>
        </w:rPr>
      </w:pPr>
      <w:r w:rsidRPr="001300FE">
        <w:rPr>
          <w:rFonts w:ascii="Arial" w:hAnsi="Arial" w:cs="Arial"/>
          <w:b/>
          <w:sz w:val="20"/>
          <w:szCs w:val="20"/>
        </w:rPr>
        <w:t xml:space="preserve">  II.     Inštrumentálne činnosti</w:t>
      </w:r>
      <w:r w:rsidRPr="001300FE">
        <w:rPr>
          <w:rFonts w:ascii="Arial" w:hAnsi="Arial" w:cs="Arial"/>
          <w:sz w:val="20"/>
          <w:szCs w:val="20"/>
        </w:rPr>
        <w:t xml:space="preserve">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Hra na elementárnych hudobných nástrojoch, hra na klasickom hudobnom nástroji (zobcová flauta, keyboard, klavír, gitara a pod.) Elementárna improvizácia, kompozícia .Vystúpenie pred obecenstvom (pred spolužiakmi, rodičmi).     6 hodín</w:t>
      </w:r>
    </w:p>
    <w:p w:rsidR="001300FE" w:rsidRPr="001300FE" w:rsidRDefault="001300FE" w:rsidP="001300FE">
      <w:pPr>
        <w:spacing w:line="276" w:lineRule="auto"/>
        <w:ind w:left="432"/>
        <w:rPr>
          <w:rFonts w:ascii="Arial" w:hAnsi="Arial" w:cs="Arial"/>
          <w:sz w:val="20"/>
          <w:szCs w:val="20"/>
        </w:rPr>
      </w:pPr>
    </w:p>
    <w:p w:rsidR="001300FE" w:rsidRPr="001300FE" w:rsidRDefault="001300FE" w:rsidP="00EA41BF">
      <w:pPr>
        <w:numPr>
          <w:ilvl w:val="0"/>
          <w:numId w:val="260"/>
        </w:numPr>
        <w:spacing w:line="276" w:lineRule="auto"/>
        <w:rPr>
          <w:rFonts w:ascii="Arial" w:hAnsi="Arial" w:cs="Arial"/>
          <w:sz w:val="20"/>
          <w:szCs w:val="20"/>
        </w:rPr>
      </w:pPr>
      <w:r w:rsidRPr="001300FE">
        <w:rPr>
          <w:rFonts w:ascii="Arial" w:hAnsi="Arial" w:cs="Arial"/>
          <w:b/>
          <w:sz w:val="20"/>
          <w:szCs w:val="20"/>
        </w:rPr>
        <w:t xml:space="preserve"> Aktívne počúvanie hudby</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Skladby slovenských a zahraničných hudobných skladateľov. Soprán alt, tenor, bas, detský hlas,                    ženský zbor, mužský zbor, zmiešaný zbor, detský zbor. Nástroje relatívne bežne používané v stredoeurópskej kultúre: napr. flauta, hoboj, klarinet, fagot, trúbka, lesný roh, pozauna, tuba, husle, viola, violončelo, kontrabas, klavír, organ, gitara, harfa, cimbal, bežné bicie nástroje. Skladby svetových a slovenských skladateľov – reprezentantov jednotlivých štýlových období dejín hudby podľa voľného výberu učiteľa (bez chronologickej súvislosti), podľa triedneho zoznamu vypočutých diel z 5. – 8. ročníka. Identifikačné znaky konkrétneho štýlového obdobia,</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názvy štýlových období – gotika, renesancia, barok, klasicizmus, romantizmus, hudba 20. storočia, súčasná hudba. Meno jedného skladateľa z obdobia baroka, klasicizmu, romantizmu a žijúceho skladateľa.   8 hodín</w:t>
      </w:r>
    </w:p>
    <w:p w:rsidR="001300FE" w:rsidRPr="001300FE" w:rsidRDefault="001300FE" w:rsidP="001300FE">
      <w:pPr>
        <w:spacing w:line="276" w:lineRule="auto"/>
        <w:rPr>
          <w:rFonts w:ascii="Arial" w:hAnsi="Arial" w:cs="Arial"/>
          <w:sz w:val="20"/>
          <w:szCs w:val="20"/>
        </w:rPr>
      </w:pPr>
    </w:p>
    <w:p w:rsidR="001300FE" w:rsidRPr="001300FE" w:rsidRDefault="001300FE" w:rsidP="00EA41BF">
      <w:pPr>
        <w:numPr>
          <w:ilvl w:val="0"/>
          <w:numId w:val="260"/>
        </w:numPr>
        <w:spacing w:line="276" w:lineRule="auto"/>
        <w:rPr>
          <w:rFonts w:ascii="Arial" w:hAnsi="Arial" w:cs="Arial"/>
          <w:sz w:val="20"/>
          <w:szCs w:val="20"/>
        </w:rPr>
      </w:pPr>
      <w:r w:rsidRPr="001300FE">
        <w:rPr>
          <w:rFonts w:ascii="Arial" w:hAnsi="Arial" w:cs="Arial"/>
          <w:b/>
          <w:sz w:val="20"/>
          <w:szCs w:val="20"/>
        </w:rPr>
        <w:t>Hudobno-pohybové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Kultivovaný pohyb, držanie tela, koordinácia častí tela, rytmicky korektné pohyby, pohyby vyjadrujúce emocionálno-výrazové charakteristiky hudby. Zmena pohybu v súlade so zmenou formotvorného prvku, pohybová spontánnosť, uvoľnenosť, valčík, polka, tango, príp. niektoré ľudové párové tance.   5 hodín</w:t>
      </w:r>
    </w:p>
    <w:p w:rsidR="001300FE" w:rsidRPr="001300FE" w:rsidRDefault="001300FE" w:rsidP="001300FE">
      <w:pPr>
        <w:spacing w:line="276" w:lineRule="auto"/>
        <w:rPr>
          <w:rFonts w:ascii="Arial" w:hAnsi="Arial" w:cs="Arial"/>
          <w:sz w:val="20"/>
          <w:szCs w:val="20"/>
        </w:rPr>
      </w:pPr>
    </w:p>
    <w:p w:rsidR="001300FE" w:rsidRPr="001300FE" w:rsidRDefault="001300FE" w:rsidP="00EA41BF">
      <w:pPr>
        <w:numPr>
          <w:ilvl w:val="0"/>
          <w:numId w:val="260"/>
        </w:numPr>
        <w:spacing w:line="276" w:lineRule="auto"/>
        <w:rPr>
          <w:rFonts w:ascii="Arial" w:hAnsi="Arial" w:cs="Arial"/>
          <w:sz w:val="20"/>
          <w:szCs w:val="20"/>
        </w:rPr>
      </w:pPr>
      <w:r w:rsidRPr="001300FE">
        <w:rPr>
          <w:rFonts w:ascii="Arial" w:hAnsi="Arial" w:cs="Arial"/>
          <w:b/>
          <w:sz w:val="20"/>
          <w:szCs w:val="20"/>
        </w:rPr>
        <w:t>Hudobno-dramatické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b/>
          <w:sz w:val="20"/>
          <w:szCs w:val="20"/>
        </w:rPr>
      </w:pPr>
      <w:r w:rsidRPr="001300FE">
        <w:rPr>
          <w:rFonts w:ascii="Arial" w:hAnsi="Arial" w:cs="Arial"/>
          <w:sz w:val="20"/>
          <w:szCs w:val="20"/>
        </w:rPr>
        <w:t>Syntéza hlasových, inštrumentálnych, hudobno-pohybových a hudobno-vizuálnych činností. Kamera, mikrofón, zvukové reproduktory, počítač, projekcia. Kritické myslenie, návšteva hudobného divadla, opery, operety, muzikálu a pod. v profesionálnom divadle, alebo sledovanie predstavenia z videozáznamu.  9 hodín</w:t>
      </w: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tab/>
      </w:r>
    </w:p>
    <w:p w:rsidR="001300FE" w:rsidRPr="001300FE" w:rsidRDefault="001300FE" w:rsidP="001300FE">
      <w:pPr>
        <w:pStyle w:val="Standard"/>
        <w:spacing w:line="276" w:lineRule="auto"/>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spacing w:line="276" w:lineRule="auto"/>
        <w:jc w:val="both"/>
        <w:rPr>
          <w:rFonts w:ascii="Arial" w:eastAsia="Times New Roman" w:hAnsi="Arial" w:cs="Arial"/>
          <w:kern w:val="0"/>
          <w:sz w:val="20"/>
          <w:szCs w:val="20"/>
        </w:rPr>
      </w:pPr>
    </w:p>
    <w:p w:rsidR="001300FE" w:rsidRPr="001300FE" w:rsidRDefault="001300FE" w:rsidP="001300FE">
      <w:pPr>
        <w:pStyle w:val="Standard"/>
        <w:spacing w:line="276" w:lineRule="auto"/>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754242" w:rsidRDefault="001300FE" w:rsidP="001300FE">
      <w:pPr>
        <w:pStyle w:val="Standard"/>
        <w:spacing w:line="276" w:lineRule="auto"/>
        <w:jc w:val="both"/>
        <w:rPr>
          <w:rFonts w:cs="Times New Roman"/>
        </w:rPr>
      </w:pPr>
    </w:p>
    <w:p w:rsidR="00A33E6C" w:rsidRDefault="00A33E6C" w:rsidP="00BF56B7">
      <w:pPr>
        <w:pStyle w:val="slovanzoznam"/>
        <w:numPr>
          <w:ilvl w:val="0"/>
          <w:numId w:val="0"/>
        </w:numPr>
        <w:jc w:val="center"/>
        <w:rPr>
          <w:rFonts w:ascii="Arial" w:hAnsi="Arial" w:cs="Arial"/>
          <w:b/>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Piaty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A41BF">
      <w:pPr>
        <w:pStyle w:val="slovanzoznam"/>
        <w:numPr>
          <w:ilvl w:val="0"/>
          <w:numId w:val="67"/>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A41BF">
      <w:pPr>
        <w:pStyle w:val="slovanzoznam"/>
        <w:numPr>
          <w:ilvl w:val="0"/>
          <w:numId w:val="6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w:t>
      </w:r>
      <w:r w:rsidR="00C10C4E">
        <w:rPr>
          <w:rFonts w:ascii="Arial" w:hAnsi="Arial" w:cs="Arial"/>
          <w:sz w:val="20"/>
          <w:szCs w:val="20"/>
        </w:rPr>
        <w:t>0</w:t>
      </w:r>
      <w:r w:rsidRPr="00EE54DF">
        <w:rPr>
          <w:rFonts w:ascii="Arial" w:hAnsi="Arial" w:cs="Arial"/>
          <w:sz w:val="20"/>
          <w:szCs w:val="20"/>
        </w:rPr>
        <w:t>:2-10A0.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A41BF">
      <w:pPr>
        <w:numPr>
          <w:ilvl w:val="0"/>
          <w:numId w:val="67"/>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Osobnostný a sociálny rozvoj</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Mediálna výchova</w:t>
      </w:r>
    </w:p>
    <w:p w:rsidR="00BF56B7" w:rsidRPr="00EE54DF" w:rsidRDefault="00BF56B7" w:rsidP="00EE54DF">
      <w:pPr>
        <w:pStyle w:val="slovanzoznam"/>
        <w:numPr>
          <w:ilvl w:val="0"/>
          <w:numId w:val="0"/>
        </w:numPr>
        <w:tabs>
          <w:tab w:val="left" w:pos="3165"/>
        </w:tabs>
        <w:spacing w:line="276" w:lineRule="auto"/>
        <w:jc w:val="both"/>
        <w:rPr>
          <w:rFonts w:ascii="Arial" w:hAnsi="Arial" w:cs="Arial"/>
          <w:sz w:val="20"/>
          <w:szCs w:val="20"/>
        </w:rPr>
      </w:pPr>
      <w:r w:rsidRPr="00EE54DF">
        <w:rPr>
          <w:rFonts w:ascii="Arial" w:hAnsi="Arial" w:cs="Arial"/>
          <w:sz w:val="20"/>
          <w:szCs w:val="20"/>
        </w:rPr>
        <w:t>Finančná gramotnosť (FIG)</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 xml:space="preserve">Informačná a digitálna gramotnosť(IDG), </w:t>
      </w:r>
    </w:p>
    <w:p w:rsidR="00BF56B7" w:rsidRPr="00EE54DF" w:rsidRDefault="00BF56B7" w:rsidP="00EA41BF">
      <w:pPr>
        <w:pStyle w:val="slovanzoznam"/>
        <w:numPr>
          <w:ilvl w:val="0"/>
          <w:numId w:val="6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1. Výtvarné vyjadrovacie prostriedky  </w:t>
      </w:r>
      <w:r w:rsidRPr="00EE54DF">
        <w:rPr>
          <w:rFonts w:ascii="Arial" w:hAnsi="Arial" w:cs="Arial"/>
          <w:sz w:val="20"/>
          <w:szCs w:val="20"/>
        </w:rPr>
        <w:t>-  3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2. Možnosti zobrazovania videného sveta</w:t>
      </w:r>
      <w:r w:rsidRPr="00EE54DF">
        <w:rPr>
          <w:rFonts w:ascii="Arial" w:hAnsi="Arial" w:cs="Arial"/>
          <w:sz w:val="20"/>
          <w:szCs w:val="20"/>
        </w:rPr>
        <w:t xml:space="preserve"> – 4 hodiny</w:t>
      </w: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3. Podnety moderného a súčasného výtvarného umenia – </w:t>
      </w:r>
      <w:r w:rsidRPr="00EE54DF">
        <w:rPr>
          <w:rFonts w:ascii="Arial" w:hAnsi="Arial" w:cs="Arial"/>
          <w:sz w:val="20"/>
          <w:szCs w:val="20"/>
        </w:rPr>
        <w:t>3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4. Škola v galérii/ galéria v škole</w:t>
      </w:r>
      <w:r w:rsidRPr="00EE54DF">
        <w:rPr>
          <w:rFonts w:ascii="Arial" w:hAnsi="Arial" w:cs="Arial"/>
          <w:sz w:val="20"/>
          <w:szCs w:val="20"/>
        </w:rPr>
        <w:t xml:space="preserve"> – 2 hodiny</w:t>
      </w: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5. Podnety architektúry</w:t>
      </w:r>
      <w:r w:rsidRPr="00EE54DF">
        <w:rPr>
          <w:rFonts w:ascii="Arial" w:hAnsi="Arial" w:cs="Arial"/>
          <w:sz w:val="20"/>
          <w:szCs w:val="20"/>
        </w:rPr>
        <w:t xml:space="preserve"> – 3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6. Výtvarné činnosti inšpirované dejinami umenia</w:t>
      </w:r>
      <w:r w:rsidRPr="00EE54DF">
        <w:rPr>
          <w:rFonts w:ascii="Arial" w:hAnsi="Arial" w:cs="Arial"/>
          <w:sz w:val="20"/>
          <w:szCs w:val="20"/>
        </w:rPr>
        <w:t xml:space="preserve"> – 2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7. Podnety fotografie– </w:t>
      </w:r>
      <w:r w:rsidRPr="00EE54DF">
        <w:rPr>
          <w:rFonts w:ascii="Arial" w:hAnsi="Arial" w:cs="Arial"/>
          <w:sz w:val="20"/>
          <w:szCs w:val="20"/>
        </w:rPr>
        <w:t>2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8. Podnety videa a filmu</w:t>
      </w:r>
      <w:r w:rsidRPr="00EE54DF">
        <w:rPr>
          <w:rFonts w:ascii="Arial" w:hAnsi="Arial" w:cs="Arial"/>
          <w:sz w:val="20"/>
          <w:szCs w:val="20"/>
        </w:rPr>
        <w:t xml:space="preserve"> – 2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9. Elektronické médiá</w:t>
      </w:r>
      <w:r w:rsidRPr="00EE54DF">
        <w:rPr>
          <w:rFonts w:ascii="Arial" w:hAnsi="Arial" w:cs="Arial"/>
          <w:sz w:val="20"/>
          <w:szCs w:val="20"/>
        </w:rPr>
        <w:t xml:space="preserve"> – 3 hodiny</w:t>
      </w:r>
    </w:p>
    <w:p w:rsidR="00BF56B7" w:rsidRPr="00EE54DF" w:rsidRDefault="00BF56B7" w:rsidP="000711DD">
      <w:pPr>
        <w:pStyle w:val="slovanzoznam"/>
        <w:numPr>
          <w:ilvl w:val="0"/>
          <w:numId w:val="0"/>
        </w:numPr>
        <w:ind w:left="567"/>
        <w:rPr>
          <w:rFonts w:ascii="Arial" w:hAnsi="Arial" w:cs="Arial"/>
          <w:b/>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10. Podnety dizajnu – </w:t>
      </w:r>
      <w:r w:rsidRPr="00EE54DF">
        <w:rPr>
          <w:rFonts w:ascii="Arial" w:hAnsi="Arial" w:cs="Arial"/>
          <w:sz w:val="20"/>
          <w:szCs w:val="20"/>
        </w:rPr>
        <w:t>2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11. Tradície a podnety remesiel – </w:t>
      </w:r>
      <w:r w:rsidRPr="00EE54DF">
        <w:rPr>
          <w:rFonts w:ascii="Arial" w:hAnsi="Arial" w:cs="Arial"/>
          <w:sz w:val="20"/>
          <w:szCs w:val="20"/>
        </w:rPr>
        <w:t>3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sz w:val="20"/>
          <w:szCs w:val="20"/>
        </w:rPr>
      </w:pPr>
      <w:r w:rsidRPr="00EE54DF">
        <w:rPr>
          <w:rFonts w:ascii="Arial" w:hAnsi="Arial" w:cs="Arial"/>
          <w:b/>
          <w:sz w:val="20"/>
          <w:szCs w:val="20"/>
        </w:rPr>
        <w:t xml:space="preserve">12. Synestetické podnety – </w:t>
      </w:r>
      <w:r w:rsidRPr="00EE54DF">
        <w:rPr>
          <w:rFonts w:ascii="Arial" w:hAnsi="Arial" w:cs="Arial"/>
          <w:sz w:val="20"/>
          <w:szCs w:val="20"/>
        </w:rPr>
        <w:t>2 hodiny</w:t>
      </w:r>
    </w:p>
    <w:p w:rsidR="00BF56B7" w:rsidRPr="00EE54DF" w:rsidRDefault="00BF56B7" w:rsidP="000711DD">
      <w:pPr>
        <w:pStyle w:val="slovanzoznam"/>
        <w:numPr>
          <w:ilvl w:val="0"/>
          <w:numId w:val="0"/>
        </w:numPr>
        <w:ind w:left="567"/>
        <w:rPr>
          <w:rFonts w:ascii="Arial" w:hAnsi="Arial" w:cs="Arial"/>
          <w:sz w:val="20"/>
          <w:szCs w:val="20"/>
        </w:rPr>
      </w:pPr>
    </w:p>
    <w:p w:rsidR="00BF56B7" w:rsidRPr="00EE54DF" w:rsidRDefault="00BF56B7" w:rsidP="000711DD">
      <w:pPr>
        <w:pStyle w:val="slovanzoznam"/>
        <w:numPr>
          <w:ilvl w:val="0"/>
          <w:numId w:val="0"/>
        </w:numPr>
        <w:ind w:left="567"/>
        <w:rPr>
          <w:rFonts w:ascii="Arial" w:hAnsi="Arial" w:cs="Arial"/>
          <w:b/>
          <w:sz w:val="20"/>
          <w:szCs w:val="20"/>
        </w:rPr>
      </w:pPr>
      <w:r w:rsidRPr="00EE54DF">
        <w:rPr>
          <w:rFonts w:ascii="Arial" w:hAnsi="Arial" w:cs="Arial"/>
          <w:b/>
          <w:sz w:val="20"/>
          <w:szCs w:val="20"/>
        </w:rPr>
        <w:t xml:space="preserve">13. Podnety poznávania sveta – </w:t>
      </w:r>
      <w:r w:rsidRPr="00EE54DF">
        <w:rPr>
          <w:rFonts w:ascii="Arial" w:hAnsi="Arial" w:cs="Arial"/>
          <w:sz w:val="20"/>
          <w:szCs w:val="20"/>
        </w:rPr>
        <w:t>2 hodiny</w:t>
      </w:r>
    </w:p>
    <w:p w:rsidR="00BF56B7" w:rsidRPr="00EE54DF" w:rsidRDefault="00BF56B7" w:rsidP="000711DD">
      <w:pPr>
        <w:pStyle w:val="slovanzoznam"/>
        <w:numPr>
          <w:ilvl w:val="0"/>
          <w:numId w:val="0"/>
        </w:numPr>
        <w:rPr>
          <w:rFonts w:ascii="Arial" w:hAnsi="Arial" w:cs="Arial"/>
          <w:b/>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A33E6C" w:rsidRDefault="00B02621" w:rsidP="00BF56B7">
      <w:pPr>
        <w:pStyle w:val="slovanzoznam"/>
        <w:numPr>
          <w:ilvl w:val="0"/>
          <w:numId w:val="0"/>
        </w:numPr>
        <w:jc w:val="center"/>
        <w:rPr>
          <w:rFonts w:ascii="Arial" w:hAnsi="Arial" w:cs="Arial"/>
          <w:b/>
          <w:sz w:val="28"/>
          <w:u w:val="single"/>
        </w:rPr>
      </w:pPr>
      <w:r>
        <w:rPr>
          <w:rFonts w:ascii="Arial" w:hAnsi="Arial" w:cs="Arial"/>
          <w:b/>
          <w:sz w:val="28"/>
          <w:u w:val="single"/>
        </w:rPr>
        <w:t>U</w:t>
      </w:r>
      <w:r w:rsidR="00BF56B7" w:rsidRPr="00A33E6C">
        <w:rPr>
          <w:rFonts w:ascii="Arial" w:hAnsi="Arial" w:cs="Arial"/>
          <w:b/>
          <w:sz w:val="28"/>
          <w:u w:val="single"/>
        </w:rPr>
        <w:t>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EE54DF" w:rsidRDefault="00BF56B7" w:rsidP="00BF56B7">
      <w:pPr>
        <w:pStyle w:val="slovanzoznam"/>
        <w:numPr>
          <w:ilvl w:val="0"/>
          <w:numId w:val="0"/>
        </w:numPr>
        <w:rPr>
          <w:rFonts w:ascii="Arial" w:hAnsi="Arial" w:cs="Arial"/>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A41BF">
      <w:pPr>
        <w:pStyle w:val="slovanzoznam"/>
        <w:numPr>
          <w:ilvl w:val="0"/>
          <w:numId w:val="68"/>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A41BF">
      <w:pPr>
        <w:pStyle w:val="slovanzoznam"/>
        <w:numPr>
          <w:ilvl w:val="0"/>
          <w:numId w:val="68"/>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000000"/>
          <w:sz w:val="20"/>
          <w:szCs w:val="20"/>
        </w:rPr>
      </w:pPr>
      <w:r w:rsidRPr="00EE54DF">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EE54DF">
        <w:rPr>
          <w:rFonts w:ascii="Arial" w:hAnsi="Arial" w:cs="Arial"/>
          <w:color w:val="000000"/>
          <w:sz w:val="20"/>
          <w:szCs w:val="20"/>
        </w:rPr>
        <w:t>2015-5129/598</w:t>
      </w:r>
      <w:r w:rsidR="00C10C4E">
        <w:rPr>
          <w:rFonts w:ascii="Arial" w:hAnsi="Arial" w:cs="Arial"/>
          <w:color w:val="000000"/>
          <w:sz w:val="20"/>
          <w:szCs w:val="20"/>
        </w:rPr>
        <w:t>0</w:t>
      </w:r>
      <w:r w:rsidRPr="00EE54DF">
        <w:rPr>
          <w:rFonts w:ascii="Arial" w:hAnsi="Arial" w:cs="Arial"/>
          <w:color w:val="000000"/>
          <w:sz w:val="20"/>
          <w:szCs w:val="20"/>
        </w:rPr>
        <w:t>:2-10A0.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BF56B7" w:rsidRPr="00EE54DF" w:rsidRDefault="00BF56B7" w:rsidP="00EA41BF">
      <w:pPr>
        <w:numPr>
          <w:ilvl w:val="0"/>
          <w:numId w:val="31"/>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A41BF">
      <w:pPr>
        <w:numPr>
          <w:ilvl w:val="0"/>
          <w:numId w:val="68"/>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 xml:space="preserve">Osobnostný a sociálny rozvoj, Mediálna výchova, </w:t>
      </w:r>
      <w:r w:rsidRPr="00EE54DF">
        <w:rPr>
          <w:rFonts w:ascii="Arial" w:hAnsi="Arial" w:cs="Arial"/>
          <w:color w:val="000000"/>
          <w:sz w:val="20"/>
          <w:szCs w:val="20"/>
        </w:rPr>
        <w:t>Finančná gramotnosť (FIG)</w:t>
      </w:r>
      <w:r w:rsidRPr="00EE54DF">
        <w:rPr>
          <w:rFonts w:ascii="Arial" w:hAnsi="Arial" w:cs="Arial"/>
          <w:bCs/>
          <w:sz w:val="20"/>
          <w:szCs w:val="20"/>
        </w:rPr>
        <w:t xml:space="preserve">, </w:t>
      </w:r>
      <w:r w:rsidRPr="00EE54DF">
        <w:rPr>
          <w:rFonts w:ascii="Arial" w:hAnsi="Arial" w:cs="Arial"/>
          <w:sz w:val="20"/>
          <w:szCs w:val="20"/>
        </w:rPr>
        <w:t>Informačná a digitálna gramotnosť(IDG)</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A41BF">
      <w:pPr>
        <w:pStyle w:val="slovanzoznam"/>
        <w:numPr>
          <w:ilvl w:val="0"/>
          <w:numId w:val="68"/>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Výtvarné vyjadrovacie prostriedky  </w:t>
      </w:r>
      <w:r w:rsidRPr="00EE54DF">
        <w:rPr>
          <w:rFonts w:ascii="Arial" w:hAnsi="Arial" w:cs="Arial"/>
          <w:sz w:val="20"/>
          <w:szCs w:val="20"/>
        </w:rPr>
        <w:t>-  3 hodiny</w:t>
      </w:r>
    </w:p>
    <w:p w:rsidR="00BF56B7" w:rsidRPr="00EE54DF" w:rsidRDefault="00BF56B7" w:rsidP="00EA41BF">
      <w:pPr>
        <w:pStyle w:val="slovanzoznam"/>
        <w:numPr>
          <w:ilvl w:val="0"/>
          <w:numId w:val="33"/>
        </w:numPr>
        <w:spacing w:line="276" w:lineRule="auto"/>
        <w:rPr>
          <w:rFonts w:ascii="Arial" w:hAnsi="Arial" w:cs="Arial"/>
          <w:sz w:val="20"/>
          <w:szCs w:val="20"/>
        </w:rPr>
      </w:pPr>
      <w:r w:rsidRPr="00EE54DF">
        <w:rPr>
          <w:rFonts w:ascii="Arial" w:hAnsi="Arial" w:cs="Arial"/>
          <w:sz w:val="20"/>
          <w:szCs w:val="20"/>
        </w:rPr>
        <w:t>Mierka a proporčné vzťahy – zmenšovanie, zväčšovanie</w:t>
      </w:r>
    </w:p>
    <w:p w:rsidR="00BF56B7" w:rsidRPr="00EE54DF" w:rsidRDefault="00BF56B7" w:rsidP="00EA41BF">
      <w:pPr>
        <w:pStyle w:val="slovanzoznam"/>
        <w:numPr>
          <w:ilvl w:val="0"/>
          <w:numId w:val="33"/>
        </w:numPr>
        <w:spacing w:line="276" w:lineRule="auto"/>
        <w:rPr>
          <w:rFonts w:ascii="Arial" w:hAnsi="Arial" w:cs="Arial"/>
          <w:sz w:val="20"/>
          <w:szCs w:val="20"/>
        </w:rPr>
      </w:pPr>
      <w:r w:rsidRPr="00EE54DF">
        <w:rPr>
          <w:rFonts w:ascii="Arial" w:hAnsi="Arial" w:cs="Arial"/>
          <w:sz w:val="20"/>
          <w:szCs w:val="20"/>
        </w:rPr>
        <w:t>Farebné budovanie priestoru v obraze – blízkosť, vzdialenosť</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Možnosti zobrazovania videného sveta</w:t>
      </w:r>
      <w:r w:rsidRPr="00EE54DF">
        <w:rPr>
          <w:rFonts w:ascii="Arial" w:hAnsi="Arial" w:cs="Arial"/>
          <w:sz w:val="20"/>
          <w:szCs w:val="20"/>
        </w:rPr>
        <w:t xml:space="preserve"> – 4 hodiny</w:t>
      </w:r>
    </w:p>
    <w:p w:rsidR="00BF56B7" w:rsidRPr="00EE54DF" w:rsidRDefault="00BF56B7" w:rsidP="00EA41BF">
      <w:pPr>
        <w:pStyle w:val="slovanzoznam"/>
        <w:numPr>
          <w:ilvl w:val="0"/>
          <w:numId w:val="34"/>
        </w:numPr>
        <w:spacing w:line="276" w:lineRule="auto"/>
        <w:rPr>
          <w:rFonts w:ascii="Arial" w:hAnsi="Arial" w:cs="Arial"/>
          <w:sz w:val="20"/>
          <w:szCs w:val="20"/>
        </w:rPr>
      </w:pPr>
      <w:r w:rsidRPr="00EE54DF">
        <w:rPr>
          <w:rFonts w:ascii="Arial" w:hAnsi="Arial" w:cs="Arial"/>
          <w:sz w:val="20"/>
          <w:szCs w:val="20"/>
        </w:rPr>
        <w:t>Proporcie postavy</w:t>
      </w:r>
    </w:p>
    <w:p w:rsidR="00BF56B7" w:rsidRPr="00EE54DF" w:rsidRDefault="00BF56B7" w:rsidP="00EA41BF">
      <w:pPr>
        <w:pStyle w:val="slovanzoznam"/>
        <w:numPr>
          <w:ilvl w:val="0"/>
          <w:numId w:val="34"/>
        </w:numPr>
        <w:spacing w:line="276" w:lineRule="auto"/>
        <w:rPr>
          <w:rFonts w:ascii="Arial" w:hAnsi="Arial" w:cs="Arial"/>
          <w:sz w:val="20"/>
          <w:szCs w:val="20"/>
        </w:rPr>
      </w:pPr>
      <w:r w:rsidRPr="00EE54DF">
        <w:rPr>
          <w:rFonts w:ascii="Arial" w:hAnsi="Arial" w:cs="Arial"/>
          <w:sz w:val="20"/>
          <w:szCs w:val="20"/>
        </w:rPr>
        <w:t>Kreslenie postavy podľa videnej skutočnosti</w:t>
      </w:r>
    </w:p>
    <w:p w:rsidR="00BF56B7" w:rsidRPr="00EE54DF" w:rsidRDefault="00BF56B7" w:rsidP="00EA41BF">
      <w:pPr>
        <w:pStyle w:val="slovanzoznam"/>
        <w:numPr>
          <w:ilvl w:val="0"/>
          <w:numId w:val="34"/>
        </w:numPr>
        <w:spacing w:line="276" w:lineRule="auto"/>
        <w:rPr>
          <w:rFonts w:ascii="Arial" w:hAnsi="Arial" w:cs="Arial"/>
          <w:sz w:val="20"/>
          <w:szCs w:val="20"/>
        </w:rPr>
      </w:pPr>
      <w:r w:rsidRPr="00EE54DF">
        <w:rPr>
          <w:rFonts w:ascii="Arial" w:hAnsi="Arial" w:cs="Arial"/>
          <w:sz w:val="20"/>
          <w:szCs w:val="20"/>
        </w:rPr>
        <w:t>Kreslenie postavy v pohybe</w:t>
      </w:r>
    </w:p>
    <w:p w:rsidR="00BF56B7" w:rsidRPr="00EE54DF" w:rsidRDefault="00BF56B7" w:rsidP="00EA41BF">
      <w:pPr>
        <w:pStyle w:val="slovanzoznam"/>
        <w:numPr>
          <w:ilvl w:val="0"/>
          <w:numId w:val="34"/>
        </w:numPr>
        <w:spacing w:line="276" w:lineRule="auto"/>
        <w:rPr>
          <w:rFonts w:ascii="Arial" w:hAnsi="Arial" w:cs="Arial"/>
          <w:sz w:val="20"/>
          <w:szCs w:val="20"/>
        </w:rPr>
      </w:pPr>
      <w:r w:rsidRPr="00EE54DF">
        <w:rPr>
          <w:rFonts w:ascii="Arial" w:hAnsi="Arial" w:cs="Arial"/>
          <w:sz w:val="20"/>
          <w:szCs w:val="20"/>
        </w:rPr>
        <w:t>Modelovanie postavy (základy geometrickej výstavby proporcií)</w:t>
      </w:r>
      <w:r w:rsidRPr="00EE54DF">
        <w:rPr>
          <w:rFonts w:ascii="Arial" w:hAnsi="Arial" w:cs="Arial"/>
          <w:color w:val="FF0000"/>
          <w:sz w:val="20"/>
          <w:szCs w:val="20"/>
        </w:rPr>
        <w:tab/>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Podnety moderného a súčasného výtvarného umenia – </w:t>
      </w:r>
      <w:r w:rsidRPr="00EE54DF">
        <w:rPr>
          <w:rFonts w:ascii="Arial" w:hAnsi="Arial" w:cs="Arial"/>
          <w:sz w:val="20"/>
          <w:szCs w:val="20"/>
        </w:rPr>
        <w:t>3 hodiny</w:t>
      </w:r>
    </w:p>
    <w:p w:rsidR="00BF56B7" w:rsidRPr="00EE54DF" w:rsidRDefault="00BF56B7" w:rsidP="00EA41BF">
      <w:pPr>
        <w:pStyle w:val="slovanzoznam"/>
        <w:numPr>
          <w:ilvl w:val="0"/>
          <w:numId w:val="35"/>
        </w:numPr>
        <w:spacing w:line="276" w:lineRule="auto"/>
        <w:rPr>
          <w:rFonts w:ascii="Arial" w:hAnsi="Arial" w:cs="Arial"/>
          <w:sz w:val="20"/>
          <w:szCs w:val="20"/>
        </w:rPr>
      </w:pPr>
      <w:r w:rsidRPr="00EE54DF">
        <w:rPr>
          <w:rFonts w:ascii="Arial" w:hAnsi="Arial" w:cs="Arial"/>
          <w:sz w:val="20"/>
          <w:szCs w:val="20"/>
        </w:rPr>
        <w:t>Op-art (mihotavý efekt, svetelný a farebný kontrast)</w:t>
      </w:r>
    </w:p>
    <w:p w:rsidR="00BF56B7" w:rsidRPr="00EE54DF" w:rsidRDefault="00BF56B7" w:rsidP="00EA41BF">
      <w:pPr>
        <w:pStyle w:val="slovanzoznam"/>
        <w:numPr>
          <w:ilvl w:val="0"/>
          <w:numId w:val="35"/>
        </w:numPr>
        <w:spacing w:line="276" w:lineRule="auto"/>
        <w:rPr>
          <w:rFonts w:ascii="Arial" w:hAnsi="Arial" w:cs="Arial"/>
          <w:sz w:val="20"/>
          <w:szCs w:val="20"/>
        </w:rPr>
      </w:pPr>
      <w:r w:rsidRPr="00EE54DF">
        <w:rPr>
          <w:rFonts w:ascii="Arial" w:hAnsi="Arial" w:cs="Arial"/>
          <w:sz w:val="20"/>
          <w:szCs w:val="20"/>
        </w:rPr>
        <w:t>Kinetické umenie</w:t>
      </w:r>
    </w:p>
    <w:p w:rsidR="00BF56B7" w:rsidRPr="00EE54DF" w:rsidRDefault="00BF56B7" w:rsidP="00EA41BF">
      <w:pPr>
        <w:pStyle w:val="slovanzoznam"/>
        <w:numPr>
          <w:ilvl w:val="0"/>
          <w:numId w:val="35"/>
        </w:numPr>
        <w:spacing w:line="276" w:lineRule="auto"/>
        <w:rPr>
          <w:rFonts w:ascii="Arial" w:hAnsi="Arial" w:cs="Arial"/>
          <w:sz w:val="20"/>
          <w:szCs w:val="20"/>
        </w:rPr>
      </w:pPr>
      <w:r w:rsidRPr="00EE54DF">
        <w:rPr>
          <w:rFonts w:ascii="Arial" w:hAnsi="Arial" w:cs="Arial"/>
          <w:sz w:val="20"/>
          <w:szCs w:val="20"/>
        </w:rPr>
        <w:t>Optické klamy, dvojznačné zobrazenia</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Výtvarné činnosti inšpirované dejinami umenia</w:t>
      </w:r>
      <w:r w:rsidRPr="00EE54DF">
        <w:rPr>
          <w:rFonts w:ascii="Arial" w:hAnsi="Arial" w:cs="Arial"/>
          <w:sz w:val="20"/>
          <w:szCs w:val="20"/>
        </w:rPr>
        <w:t xml:space="preserve"> – 2 hodiny</w:t>
      </w:r>
    </w:p>
    <w:p w:rsidR="00BF56B7" w:rsidRPr="00EE54DF" w:rsidRDefault="00BF56B7" w:rsidP="00EA41BF">
      <w:pPr>
        <w:pStyle w:val="slovanzoznam"/>
        <w:numPr>
          <w:ilvl w:val="0"/>
          <w:numId w:val="36"/>
        </w:numPr>
        <w:spacing w:line="276" w:lineRule="auto"/>
        <w:rPr>
          <w:rFonts w:ascii="Arial" w:hAnsi="Arial" w:cs="Arial"/>
          <w:sz w:val="20"/>
          <w:szCs w:val="20"/>
        </w:rPr>
      </w:pPr>
      <w:r w:rsidRPr="00EE54DF">
        <w:rPr>
          <w:rFonts w:ascii="Arial" w:hAnsi="Arial" w:cs="Arial"/>
          <w:sz w:val="20"/>
          <w:szCs w:val="20"/>
        </w:rPr>
        <w:t>Gotické umenie a architektúra</w:t>
      </w:r>
    </w:p>
    <w:p w:rsidR="00BF56B7" w:rsidRPr="00EE54DF" w:rsidRDefault="00BF56B7" w:rsidP="00EA41BF">
      <w:pPr>
        <w:pStyle w:val="slovanzoznam"/>
        <w:numPr>
          <w:ilvl w:val="0"/>
          <w:numId w:val="36"/>
        </w:numPr>
        <w:spacing w:line="276" w:lineRule="auto"/>
        <w:rPr>
          <w:rFonts w:ascii="Arial" w:hAnsi="Arial" w:cs="Arial"/>
          <w:sz w:val="20"/>
          <w:szCs w:val="20"/>
        </w:rPr>
      </w:pPr>
      <w:r w:rsidRPr="00EE54DF">
        <w:rPr>
          <w:rFonts w:ascii="Arial" w:hAnsi="Arial" w:cs="Arial"/>
          <w:sz w:val="20"/>
          <w:szCs w:val="20"/>
        </w:rPr>
        <w:t>Výtvarná interpretácia dobovej výtvarnej formy</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Škola v galérii</w:t>
      </w:r>
      <w:r w:rsidRPr="00EE54DF">
        <w:rPr>
          <w:rFonts w:ascii="Arial" w:hAnsi="Arial" w:cs="Arial"/>
          <w:sz w:val="20"/>
          <w:szCs w:val="20"/>
        </w:rPr>
        <w:t xml:space="preserve"> – 3 hodiny</w:t>
      </w:r>
    </w:p>
    <w:p w:rsidR="00BF56B7" w:rsidRPr="00EE54DF" w:rsidRDefault="00BF56B7" w:rsidP="00EA41BF">
      <w:pPr>
        <w:pStyle w:val="slovanzoznam"/>
        <w:numPr>
          <w:ilvl w:val="0"/>
          <w:numId w:val="37"/>
        </w:numPr>
        <w:spacing w:line="276" w:lineRule="auto"/>
        <w:rPr>
          <w:rFonts w:ascii="Arial" w:hAnsi="Arial" w:cs="Arial"/>
          <w:sz w:val="20"/>
          <w:szCs w:val="20"/>
        </w:rPr>
      </w:pPr>
      <w:r w:rsidRPr="00EE54DF">
        <w:rPr>
          <w:rFonts w:ascii="Arial" w:hAnsi="Arial" w:cs="Arial"/>
          <w:sz w:val="20"/>
          <w:szCs w:val="20"/>
        </w:rPr>
        <w:t>Vnímanie výtvarného diela</w:t>
      </w:r>
    </w:p>
    <w:p w:rsidR="00BF56B7" w:rsidRPr="00EE54DF" w:rsidRDefault="00BF56B7" w:rsidP="00EA41BF">
      <w:pPr>
        <w:pStyle w:val="slovanzoznam"/>
        <w:numPr>
          <w:ilvl w:val="0"/>
          <w:numId w:val="37"/>
        </w:numPr>
        <w:spacing w:line="276" w:lineRule="auto"/>
        <w:rPr>
          <w:rFonts w:ascii="Arial" w:hAnsi="Arial" w:cs="Arial"/>
          <w:sz w:val="20"/>
          <w:szCs w:val="20"/>
        </w:rPr>
      </w:pPr>
      <w:r w:rsidRPr="00EE54DF">
        <w:rPr>
          <w:rFonts w:ascii="Arial" w:hAnsi="Arial" w:cs="Arial"/>
          <w:sz w:val="20"/>
          <w:szCs w:val="20"/>
        </w:rPr>
        <w:t>Obraz pre päť zmyslov</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Podnety architektúry</w:t>
      </w:r>
      <w:r w:rsidRPr="00EE54DF">
        <w:rPr>
          <w:rFonts w:ascii="Arial" w:hAnsi="Arial" w:cs="Arial"/>
          <w:sz w:val="20"/>
          <w:szCs w:val="20"/>
        </w:rPr>
        <w:t xml:space="preserve"> – 2 hodiny</w:t>
      </w:r>
    </w:p>
    <w:p w:rsidR="00BF56B7" w:rsidRPr="00EE54DF" w:rsidRDefault="00BF56B7" w:rsidP="00EA41BF">
      <w:pPr>
        <w:pStyle w:val="slovanzoznam"/>
        <w:numPr>
          <w:ilvl w:val="0"/>
          <w:numId w:val="38"/>
        </w:numPr>
        <w:spacing w:line="276" w:lineRule="auto"/>
        <w:rPr>
          <w:rFonts w:ascii="Arial" w:hAnsi="Arial" w:cs="Arial"/>
          <w:sz w:val="20"/>
          <w:szCs w:val="20"/>
        </w:rPr>
      </w:pPr>
      <w:r w:rsidRPr="00EE54DF">
        <w:rPr>
          <w:rFonts w:ascii="Arial" w:hAnsi="Arial" w:cs="Arial"/>
          <w:sz w:val="20"/>
          <w:szCs w:val="20"/>
        </w:rPr>
        <w:t xml:space="preserve">Urbanizmus </w:t>
      </w:r>
    </w:p>
    <w:p w:rsidR="00BF56B7" w:rsidRPr="00EE54DF" w:rsidRDefault="00BF56B7" w:rsidP="00EA41BF">
      <w:pPr>
        <w:pStyle w:val="slovanzoznam"/>
        <w:numPr>
          <w:ilvl w:val="0"/>
          <w:numId w:val="38"/>
        </w:numPr>
        <w:spacing w:line="276" w:lineRule="auto"/>
        <w:rPr>
          <w:rFonts w:ascii="Arial" w:hAnsi="Arial" w:cs="Arial"/>
          <w:sz w:val="20"/>
          <w:szCs w:val="20"/>
        </w:rPr>
      </w:pPr>
      <w:r w:rsidRPr="00EE54DF">
        <w:rPr>
          <w:rFonts w:ascii="Arial" w:hAnsi="Arial" w:cs="Arial"/>
          <w:sz w:val="20"/>
          <w:szCs w:val="20"/>
        </w:rPr>
        <w:t>Fantastické priestory</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Podnety fotografie– </w:t>
      </w:r>
      <w:r w:rsidRPr="00EE54DF">
        <w:rPr>
          <w:rFonts w:ascii="Arial" w:hAnsi="Arial" w:cs="Arial"/>
          <w:sz w:val="20"/>
          <w:szCs w:val="20"/>
        </w:rPr>
        <w:t>2 hodiny</w:t>
      </w:r>
    </w:p>
    <w:p w:rsidR="00BF56B7" w:rsidRPr="00EE54DF" w:rsidRDefault="00BF56B7" w:rsidP="00EA41BF">
      <w:pPr>
        <w:pStyle w:val="slovanzoznam"/>
        <w:numPr>
          <w:ilvl w:val="0"/>
          <w:numId w:val="39"/>
        </w:numPr>
        <w:spacing w:line="276" w:lineRule="auto"/>
        <w:rPr>
          <w:rFonts w:ascii="Arial" w:hAnsi="Arial" w:cs="Arial"/>
          <w:sz w:val="20"/>
          <w:szCs w:val="20"/>
        </w:rPr>
      </w:pPr>
      <w:r w:rsidRPr="00EE54DF">
        <w:rPr>
          <w:rFonts w:ascii="Arial" w:hAnsi="Arial" w:cs="Arial"/>
          <w:sz w:val="20"/>
          <w:szCs w:val="20"/>
        </w:rPr>
        <w:t>Inscenovaná fotografia</w:t>
      </w:r>
    </w:p>
    <w:p w:rsidR="00BF56B7" w:rsidRPr="00EE54DF" w:rsidRDefault="00BF56B7" w:rsidP="00EA41BF">
      <w:pPr>
        <w:pStyle w:val="slovanzoznam"/>
        <w:numPr>
          <w:ilvl w:val="0"/>
          <w:numId w:val="39"/>
        </w:numPr>
        <w:spacing w:line="276" w:lineRule="auto"/>
        <w:rPr>
          <w:rFonts w:ascii="Arial" w:hAnsi="Arial" w:cs="Arial"/>
          <w:sz w:val="20"/>
          <w:szCs w:val="20"/>
        </w:rPr>
      </w:pPr>
      <w:r w:rsidRPr="00EE54DF">
        <w:rPr>
          <w:rFonts w:ascii="Arial" w:hAnsi="Arial" w:cs="Arial"/>
          <w:sz w:val="20"/>
          <w:szCs w:val="20"/>
        </w:rPr>
        <w:t>Práca s materiálmi</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Podnety videa a filmu</w:t>
      </w:r>
      <w:r w:rsidRPr="00EE54DF">
        <w:rPr>
          <w:rFonts w:ascii="Arial" w:hAnsi="Arial" w:cs="Arial"/>
          <w:sz w:val="20"/>
          <w:szCs w:val="20"/>
        </w:rPr>
        <w:t xml:space="preserve"> – 2 hodiny</w:t>
      </w:r>
    </w:p>
    <w:p w:rsidR="00BF56B7" w:rsidRPr="00EE54DF" w:rsidRDefault="00BF56B7" w:rsidP="00EA41BF">
      <w:pPr>
        <w:pStyle w:val="slovanzoznam"/>
        <w:numPr>
          <w:ilvl w:val="0"/>
          <w:numId w:val="40"/>
        </w:numPr>
        <w:spacing w:line="276" w:lineRule="auto"/>
        <w:rPr>
          <w:rFonts w:ascii="Arial" w:hAnsi="Arial" w:cs="Arial"/>
          <w:sz w:val="20"/>
          <w:szCs w:val="20"/>
        </w:rPr>
      </w:pPr>
      <w:r w:rsidRPr="00EE54DF">
        <w:rPr>
          <w:rFonts w:ascii="Arial" w:hAnsi="Arial" w:cs="Arial"/>
          <w:sz w:val="20"/>
          <w:szCs w:val="20"/>
        </w:rPr>
        <w:t>Ozvučenie krátkej ukážky</w:t>
      </w:r>
    </w:p>
    <w:p w:rsidR="00BF56B7" w:rsidRPr="00EE54DF" w:rsidRDefault="00BF56B7" w:rsidP="00EA41BF">
      <w:pPr>
        <w:pStyle w:val="slovanzoznam"/>
        <w:numPr>
          <w:ilvl w:val="0"/>
          <w:numId w:val="40"/>
        </w:numPr>
        <w:spacing w:line="276" w:lineRule="auto"/>
        <w:rPr>
          <w:rFonts w:ascii="Arial" w:hAnsi="Arial" w:cs="Arial"/>
          <w:sz w:val="20"/>
          <w:szCs w:val="20"/>
        </w:rPr>
      </w:pPr>
      <w:r w:rsidRPr="00EE54DF">
        <w:rPr>
          <w:rFonts w:ascii="Arial" w:hAnsi="Arial" w:cs="Arial"/>
          <w:sz w:val="20"/>
          <w:szCs w:val="20"/>
        </w:rPr>
        <w:t>Hudba, hlas a ruchy</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Elektronické médiá</w:t>
      </w:r>
      <w:r w:rsidRPr="00EE54DF">
        <w:rPr>
          <w:rFonts w:ascii="Arial" w:hAnsi="Arial" w:cs="Arial"/>
          <w:sz w:val="20"/>
          <w:szCs w:val="20"/>
        </w:rPr>
        <w:t xml:space="preserve"> – 3 hodiny</w:t>
      </w:r>
    </w:p>
    <w:p w:rsidR="00BF56B7" w:rsidRPr="00EE54DF" w:rsidRDefault="00BF56B7" w:rsidP="00EA41BF">
      <w:pPr>
        <w:pStyle w:val="slovanzoznam"/>
        <w:numPr>
          <w:ilvl w:val="0"/>
          <w:numId w:val="41"/>
        </w:numPr>
        <w:spacing w:line="276" w:lineRule="auto"/>
        <w:rPr>
          <w:rFonts w:ascii="Arial" w:hAnsi="Arial" w:cs="Arial"/>
          <w:sz w:val="20"/>
          <w:szCs w:val="20"/>
        </w:rPr>
      </w:pPr>
      <w:r w:rsidRPr="00EE54DF">
        <w:rPr>
          <w:rFonts w:ascii="Arial" w:hAnsi="Arial" w:cs="Arial"/>
          <w:sz w:val="20"/>
          <w:szCs w:val="20"/>
        </w:rPr>
        <w:t>Digitálna úprava farieb obrazu</w:t>
      </w:r>
    </w:p>
    <w:p w:rsidR="00BF56B7" w:rsidRPr="00EE54DF" w:rsidRDefault="00BF56B7" w:rsidP="00EA41BF">
      <w:pPr>
        <w:pStyle w:val="slovanzoznam"/>
        <w:numPr>
          <w:ilvl w:val="0"/>
          <w:numId w:val="41"/>
        </w:numPr>
        <w:spacing w:line="276" w:lineRule="auto"/>
        <w:rPr>
          <w:rFonts w:ascii="Arial" w:hAnsi="Arial" w:cs="Arial"/>
          <w:sz w:val="20"/>
          <w:szCs w:val="20"/>
        </w:rPr>
      </w:pPr>
      <w:r w:rsidRPr="00EE54DF">
        <w:rPr>
          <w:rFonts w:ascii="Arial" w:hAnsi="Arial" w:cs="Arial"/>
          <w:sz w:val="20"/>
          <w:szCs w:val="20"/>
        </w:rPr>
        <w:t xml:space="preserve">Digitálna obrazová koláž </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Podnety dizajnu – </w:t>
      </w:r>
      <w:r w:rsidRPr="00EE54DF">
        <w:rPr>
          <w:rFonts w:ascii="Arial" w:hAnsi="Arial" w:cs="Arial"/>
          <w:sz w:val="20"/>
          <w:szCs w:val="20"/>
        </w:rPr>
        <w:t>2 hodiny</w:t>
      </w:r>
    </w:p>
    <w:p w:rsidR="00BF56B7" w:rsidRPr="00EE54DF" w:rsidRDefault="00BF56B7" w:rsidP="00EA41BF">
      <w:pPr>
        <w:pStyle w:val="slovanzoznam"/>
        <w:numPr>
          <w:ilvl w:val="0"/>
          <w:numId w:val="42"/>
        </w:numPr>
        <w:spacing w:line="276" w:lineRule="auto"/>
        <w:rPr>
          <w:rFonts w:ascii="Arial" w:hAnsi="Arial" w:cs="Arial"/>
          <w:sz w:val="20"/>
          <w:szCs w:val="20"/>
        </w:rPr>
      </w:pPr>
      <w:r w:rsidRPr="00EE54DF">
        <w:rPr>
          <w:rFonts w:ascii="Arial" w:hAnsi="Arial" w:cs="Arial"/>
          <w:sz w:val="20"/>
          <w:szCs w:val="20"/>
        </w:rPr>
        <w:t>Odevný dizajn</w:t>
      </w:r>
    </w:p>
    <w:p w:rsidR="00BF56B7" w:rsidRPr="00EE54DF" w:rsidRDefault="00BF56B7" w:rsidP="00EA41BF">
      <w:pPr>
        <w:pStyle w:val="slovanzoznam"/>
        <w:numPr>
          <w:ilvl w:val="0"/>
          <w:numId w:val="42"/>
        </w:numPr>
        <w:spacing w:line="276" w:lineRule="auto"/>
        <w:rPr>
          <w:rFonts w:ascii="Arial" w:hAnsi="Arial" w:cs="Arial"/>
          <w:sz w:val="20"/>
          <w:szCs w:val="20"/>
        </w:rPr>
      </w:pPr>
      <w:r w:rsidRPr="00EE54DF">
        <w:rPr>
          <w:rFonts w:ascii="Arial" w:hAnsi="Arial" w:cs="Arial"/>
          <w:sz w:val="20"/>
          <w:szCs w:val="20"/>
        </w:rPr>
        <w:t>História odievania</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Tradície a podnety remesiel – </w:t>
      </w:r>
      <w:r w:rsidRPr="00EE54DF">
        <w:rPr>
          <w:rFonts w:ascii="Arial" w:hAnsi="Arial" w:cs="Arial"/>
          <w:sz w:val="20"/>
          <w:szCs w:val="20"/>
        </w:rPr>
        <w:t>3 hodiny</w:t>
      </w:r>
    </w:p>
    <w:p w:rsidR="00BF56B7" w:rsidRPr="00EE54DF" w:rsidRDefault="00BF56B7" w:rsidP="00EA41BF">
      <w:pPr>
        <w:pStyle w:val="slovanzoznam"/>
        <w:numPr>
          <w:ilvl w:val="0"/>
          <w:numId w:val="43"/>
        </w:numPr>
        <w:spacing w:line="276" w:lineRule="auto"/>
        <w:rPr>
          <w:rFonts w:ascii="Arial" w:hAnsi="Arial" w:cs="Arial"/>
          <w:sz w:val="20"/>
          <w:szCs w:val="20"/>
        </w:rPr>
      </w:pPr>
      <w:r w:rsidRPr="00EE54DF">
        <w:rPr>
          <w:rFonts w:ascii="Arial" w:hAnsi="Arial" w:cs="Arial"/>
          <w:sz w:val="20"/>
          <w:szCs w:val="20"/>
        </w:rPr>
        <w:t>Typy pletenia (košikárstvo)</w:t>
      </w:r>
    </w:p>
    <w:p w:rsidR="00BF56B7" w:rsidRPr="00EE54DF" w:rsidRDefault="00BF56B7" w:rsidP="00EA41BF">
      <w:pPr>
        <w:pStyle w:val="slovanzoznam"/>
        <w:numPr>
          <w:ilvl w:val="0"/>
          <w:numId w:val="43"/>
        </w:numPr>
        <w:spacing w:line="276" w:lineRule="auto"/>
        <w:rPr>
          <w:rFonts w:ascii="Arial" w:hAnsi="Arial" w:cs="Arial"/>
          <w:sz w:val="20"/>
          <w:szCs w:val="20"/>
        </w:rPr>
      </w:pPr>
      <w:r w:rsidRPr="00EE54DF">
        <w:rPr>
          <w:rFonts w:ascii="Arial" w:hAnsi="Arial" w:cs="Arial"/>
          <w:sz w:val="20"/>
          <w:szCs w:val="20"/>
        </w:rPr>
        <w:t>Pletenie objektu</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Synestetické podnety – </w:t>
      </w:r>
      <w:r w:rsidRPr="00EE54DF">
        <w:rPr>
          <w:rFonts w:ascii="Arial" w:hAnsi="Arial" w:cs="Arial"/>
          <w:sz w:val="20"/>
          <w:szCs w:val="20"/>
        </w:rPr>
        <w:t>2 hodiny</w:t>
      </w:r>
    </w:p>
    <w:p w:rsidR="00BF56B7" w:rsidRPr="00EE54DF" w:rsidRDefault="00BF56B7" w:rsidP="00EA41BF">
      <w:pPr>
        <w:pStyle w:val="slovanzoznam"/>
        <w:numPr>
          <w:ilvl w:val="0"/>
          <w:numId w:val="44"/>
        </w:numPr>
        <w:spacing w:line="276" w:lineRule="auto"/>
        <w:rPr>
          <w:rFonts w:ascii="Arial" w:hAnsi="Arial" w:cs="Arial"/>
          <w:sz w:val="20"/>
          <w:szCs w:val="20"/>
        </w:rPr>
      </w:pPr>
      <w:r w:rsidRPr="00EE54DF">
        <w:rPr>
          <w:rFonts w:ascii="Arial" w:hAnsi="Arial" w:cs="Arial"/>
          <w:sz w:val="20"/>
          <w:szCs w:val="20"/>
        </w:rPr>
        <w:t>Zvukové objekty</w:t>
      </w:r>
    </w:p>
    <w:p w:rsidR="00BF56B7" w:rsidRPr="00EE54DF" w:rsidRDefault="00BF56B7" w:rsidP="00EA41BF">
      <w:pPr>
        <w:pStyle w:val="slovanzoznam"/>
        <w:numPr>
          <w:ilvl w:val="0"/>
          <w:numId w:val="44"/>
        </w:numPr>
        <w:spacing w:line="276" w:lineRule="auto"/>
        <w:rPr>
          <w:rFonts w:ascii="Arial" w:hAnsi="Arial" w:cs="Arial"/>
          <w:sz w:val="20"/>
          <w:szCs w:val="20"/>
        </w:rPr>
      </w:pPr>
      <w:r w:rsidRPr="00EE54DF">
        <w:rPr>
          <w:rFonts w:ascii="Arial" w:hAnsi="Arial" w:cs="Arial"/>
          <w:sz w:val="20"/>
          <w:szCs w:val="20"/>
        </w:rPr>
        <w:t>Autorské a hudobné nástroje</w:t>
      </w:r>
    </w:p>
    <w:p w:rsidR="00BF56B7" w:rsidRPr="00EE54DF" w:rsidRDefault="00BF56B7" w:rsidP="00EA41BF">
      <w:pPr>
        <w:pStyle w:val="slovanzoznam"/>
        <w:numPr>
          <w:ilvl w:val="0"/>
          <w:numId w:val="32"/>
        </w:numPr>
        <w:spacing w:line="276" w:lineRule="auto"/>
        <w:rPr>
          <w:rFonts w:ascii="Arial" w:hAnsi="Arial" w:cs="Arial"/>
          <w:sz w:val="20"/>
          <w:szCs w:val="20"/>
        </w:rPr>
      </w:pPr>
      <w:r w:rsidRPr="00EE54DF">
        <w:rPr>
          <w:rFonts w:ascii="Arial" w:hAnsi="Arial" w:cs="Arial"/>
          <w:b/>
          <w:sz w:val="20"/>
          <w:szCs w:val="20"/>
        </w:rPr>
        <w:t xml:space="preserve">Podnety poznávania sveta – </w:t>
      </w:r>
      <w:r w:rsidRPr="00EE54DF">
        <w:rPr>
          <w:rFonts w:ascii="Arial" w:hAnsi="Arial" w:cs="Arial"/>
          <w:sz w:val="20"/>
          <w:szCs w:val="20"/>
        </w:rPr>
        <w:t>2 hodiny</w:t>
      </w:r>
    </w:p>
    <w:p w:rsidR="00BF56B7" w:rsidRPr="00EE54DF" w:rsidRDefault="00BF56B7" w:rsidP="00EA41BF">
      <w:pPr>
        <w:pStyle w:val="slovanzoznam"/>
        <w:numPr>
          <w:ilvl w:val="0"/>
          <w:numId w:val="45"/>
        </w:numPr>
        <w:spacing w:line="276" w:lineRule="auto"/>
        <w:rPr>
          <w:rFonts w:ascii="Arial" w:hAnsi="Arial" w:cs="Arial"/>
          <w:b/>
          <w:sz w:val="20"/>
          <w:szCs w:val="20"/>
        </w:rPr>
      </w:pPr>
      <w:r w:rsidRPr="00EE54DF">
        <w:rPr>
          <w:rFonts w:ascii="Arial" w:hAnsi="Arial" w:cs="Arial"/>
          <w:sz w:val="20"/>
          <w:szCs w:val="20"/>
        </w:rPr>
        <w:t>Podnety biológie</w:t>
      </w:r>
    </w:p>
    <w:p w:rsidR="00BF56B7" w:rsidRPr="00EE54DF" w:rsidRDefault="00BF56B7" w:rsidP="00EA41BF">
      <w:pPr>
        <w:pStyle w:val="slovanzoznam"/>
        <w:numPr>
          <w:ilvl w:val="0"/>
          <w:numId w:val="45"/>
        </w:numPr>
        <w:spacing w:line="276" w:lineRule="auto"/>
        <w:rPr>
          <w:rFonts w:ascii="Arial" w:hAnsi="Arial" w:cs="Arial"/>
          <w:b/>
          <w:sz w:val="20"/>
          <w:szCs w:val="20"/>
        </w:rPr>
      </w:pPr>
      <w:r w:rsidRPr="00EE54DF">
        <w:rPr>
          <w:rFonts w:ascii="Arial" w:hAnsi="Arial" w:cs="Arial"/>
          <w:sz w:val="20"/>
          <w:szCs w:val="20"/>
        </w:rPr>
        <w:t>Výtvarné interpretácie prírodných štruktúr</w:t>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center"/>
        <w:rPr>
          <w:rFonts w:ascii="Arial" w:hAnsi="Arial" w:cs="Arial"/>
          <w:b/>
          <w:sz w:val="28"/>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Vzdelávacia oblasť</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Umenie a kultúra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Názov predmetu</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Výtvarná výchova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Stupeň vzdelania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ISCED2</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Ročník</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Siedmy</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Počet hodín</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szCs w:val="20"/>
              </w:rPr>
              <w:t xml:space="preserve">týždenne: </w:t>
            </w:r>
            <w:r w:rsidRPr="0078332B">
              <w:rPr>
                <w:rFonts w:ascii="Arial" w:hAnsi="Arial" w:cs="Arial"/>
                <w:b/>
                <w:color w:val="000000"/>
                <w:szCs w:val="20"/>
              </w:rPr>
              <w:t>1h</w:t>
            </w:r>
            <w:r w:rsidRPr="0078332B">
              <w:rPr>
                <w:rFonts w:ascii="Arial" w:hAnsi="Arial" w:cs="Arial"/>
                <w:b/>
                <w:szCs w:val="20"/>
              </w:rPr>
              <w:t xml:space="preserve">       ročne: </w:t>
            </w:r>
            <w:r w:rsidRPr="0078332B">
              <w:rPr>
                <w:rFonts w:ascii="Arial" w:hAnsi="Arial" w:cs="Arial"/>
                <w:b/>
                <w:color w:val="000000"/>
                <w:szCs w:val="20"/>
              </w:rPr>
              <w:t>33h</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Poznámka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A41BF">
      <w:pPr>
        <w:pStyle w:val="slovanzoznam"/>
        <w:numPr>
          <w:ilvl w:val="0"/>
          <w:numId w:val="97"/>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nahradením nedostatku formálnych zručností pri vyjadrovaní reality, postupmi ktoré takéto zručnosti nevyjadrujú, </w:t>
      </w:r>
    </w:p>
    <w:p w:rsidR="00A33E6C" w:rsidRPr="00A33E6C" w:rsidRDefault="00A33E6C" w:rsidP="00A33E6C">
      <w:pPr>
        <w:rPr>
          <w:rFonts w:ascii="Arial" w:hAnsi="Arial" w:cs="Arial"/>
          <w:sz w:val="20"/>
          <w:szCs w:val="20"/>
        </w:rPr>
      </w:pPr>
      <w:r w:rsidRPr="00A33E6C">
        <w:rPr>
          <w:rFonts w:ascii="Arial" w:hAnsi="Arial" w:cs="Arial"/>
          <w:sz w:val="20"/>
          <w:szCs w:val="20"/>
        </w:rPr>
        <w:t>-väčším dôrazom na myslenie žiaka, na príčinné súvislosti, vzťahy medzi javmi a poznávaciu funkciu umenia i vlastného vyjadrovania sa výtvarnými prostriedkami.</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A41BF">
      <w:pPr>
        <w:pStyle w:val="slovanzoznam"/>
        <w:numPr>
          <w:ilvl w:val="0"/>
          <w:numId w:val="97"/>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000000"/>
          <w:sz w:val="20"/>
          <w:szCs w:val="20"/>
        </w:rPr>
      </w:pPr>
      <w:r w:rsidRPr="00A33E6C">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A33E6C">
        <w:rPr>
          <w:rFonts w:ascii="Arial" w:hAnsi="Arial" w:cs="Arial"/>
          <w:color w:val="000000"/>
          <w:sz w:val="20"/>
          <w:szCs w:val="20"/>
        </w:rPr>
        <w:t>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 xml:space="preserve">rozvíjajú si pozorovacie schopnosti, schopnosti reagovať na vizuálne podnety a výtvarne ich spracovávať, </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 xml:space="preserve">rozvíjajú tvorbu vlastných myšlienkových konceptov a ich formálnu a technickú realizáciu, </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spoznajú formu, námet umeleckých diel a svoj zážitok z nich výtvarne interpretujú,</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 xml:space="preserve">poznávajú vybrané typické diela vizuálnej kultúry moderného a súčasného umenia a historické slohy, </w:t>
      </w:r>
    </w:p>
    <w:p w:rsidR="00A33E6C" w:rsidRPr="00A33E6C" w:rsidRDefault="00A33E6C" w:rsidP="00EA41BF">
      <w:pPr>
        <w:numPr>
          <w:ilvl w:val="0"/>
          <w:numId w:val="31"/>
        </w:numPr>
        <w:rPr>
          <w:rFonts w:ascii="Arial" w:hAnsi="Arial" w:cs="Arial"/>
          <w:sz w:val="20"/>
          <w:szCs w:val="20"/>
        </w:rPr>
      </w:pPr>
      <w:r w:rsidRPr="00A33E6C">
        <w:rPr>
          <w:rFonts w:ascii="Arial" w:hAnsi="Arial" w:cs="Arial"/>
          <w:sz w:val="20"/>
          <w:szCs w:val="20"/>
        </w:rPr>
        <w:t>si osvojujú primerané kultúrne postoje, názory a hodnotové kritériá; poznávajú hodnoty umenia a kultúry .</w:t>
      </w:r>
    </w:p>
    <w:p w:rsidR="00A33E6C" w:rsidRPr="00A33E6C" w:rsidRDefault="00A33E6C" w:rsidP="00A33E6C">
      <w:pPr>
        <w:ind w:left="720"/>
        <w:rPr>
          <w:rFonts w:ascii="Arial" w:hAnsi="Arial" w:cs="Arial"/>
          <w:sz w:val="20"/>
          <w:szCs w:val="20"/>
        </w:rPr>
      </w:pPr>
    </w:p>
    <w:p w:rsidR="00A33E6C" w:rsidRPr="00A33E6C" w:rsidRDefault="00A33E6C" w:rsidP="00EA41BF">
      <w:pPr>
        <w:numPr>
          <w:ilvl w:val="0"/>
          <w:numId w:val="97"/>
        </w:numPr>
        <w:tabs>
          <w:tab w:val="clear" w:pos="432"/>
          <w:tab w:val="num" w:pos="284"/>
          <w:tab w:val="num" w:pos="360"/>
        </w:tabs>
        <w:ind w:left="227" w:hanging="227"/>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jc w:val="both"/>
        <w:rPr>
          <w:rFonts w:ascii="Arial" w:hAnsi="Arial" w:cs="Arial"/>
          <w:bCs/>
          <w:sz w:val="20"/>
          <w:szCs w:val="20"/>
        </w:rPr>
      </w:pPr>
      <w:r w:rsidRPr="00A33E6C">
        <w:rPr>
          <w:rFonts w:ascii="Arial" w:hAnsi="Arial" w:cs="Arial"/>
          <w:bCs/>
          <w:sz w:val="20"/>
          <w:szCs w:val="20"/>
        </w:rPr>
        <w:t xml:space="preserve">Osobnostný a sociálny rozvoj, Mediálna výchova, </w:t>
      </w:r>
      <w:r w:rsidRPr="00A33E6C">
        <w:rPr>
          <w:rFonts w:ascii="Arial" w:hAnsi="Arial" w:cs="Arial"/>
          <w:color w:val="000000"/>
          <w:sz w:val="20"/>
          <w:szCs w:val="20"/>
        </w:rPr>
        <w:t>Finančná gramotnosť (FIG)</w:t>
      </w:r>
      <w:r w:rsidRPr="00A33E6C">
        <w:rPr>
          <w:rFonts w:ascii="Arial" w:hAnsi="Arial" w:cs="Arial"/>
          <w:bCs/>
          <w:sz w:val="20"/>
          <w:szCs w:val="20"/>
        </w:rPr>
        <w:t xml:space="preserve">, </w:t>
      </w:r>
      <w:r w:rsidRPr="00A33E6C">
        <w:rPr>
          <w:rFonts w:ascii="Arial" w:hAnsi="Arial" w:cs="Arial"/>
          <w:sz w:val="20"/>
          <w:szCs w:val="20"/>
        </w:rPr>
        <w:t>Informačná a digitálna gramotnosť(IDG)</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A41BF">
      <w:pPr>
        <w:pStyle w:val="slovanzoznam"/>
        <w:numPr>
          <w:ilvl w:val="0"/>
          <w:numId w:val="97"/>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 xml:space="preserve">Výtvarné vyjadrovacie prostriedky  </w:t>
      </w:r>
      <w:r w:rsidRPr="00A33E6C">
        <w:rPr>
          <w:rFonts w:ascii="Arial" w:hAnsi="Arial" w:cs="Arial"/>
          <w:sz w:val="20"/>
          <w:szCs w:val="20"/>
        </w:rPr>
        <w:t>-  3 hodiny</w:t>
      </w:r>
    </w:p>
    <w:p w:rsidR="00A33E6C" w:rsidRPr="00A33E6C" w:rsidRDefault="00A33E6C" w:rsidP="00EA41BF">
      <w:pPr>
        <w:pStyle w:val="slovanzoznam"/>
        <w:numPr>
          <w:ilvl w:val="0"/>
          <w:numId w:val="96"/>
        </w:numPr>
        <w:rPr>
          <w:rFonts w:ascii="Arial" w:hAnsi="Arial" w:cs="Arial"/>
          <w:sz w:val="20"/>
          <w:szCs w:val="20"/>
        </w:rPr>
      </w:pPr>
      <w:r w:rsidRPr="00A33E6C">
        <w:rPr>
          <w:rFonts w:ascii="Arial" w:hAnsi="Arial" w:cs="Arial"/>
          <w:sz w:val="20"/>
          <w:szCs w:val="20"/>
        </w:rPr>
        <w:t>poriadok a chaos</w:t>
      </w:r>
    </w:p>
    <w:p w:rsidR="00A33E6C" w:rsidRPr="00A33E6C" w:rsidRDefault="00A33E6C" w:rsidP="00EA41BF">
      <w:pPr>
        <w:pStyle w:val="slovanzoznam"/>
        <w:numPr>
          <w:ilvl w:val="0"/>
          <w:numId w:val="96"/>
        </w:numPr>
        <w:rPr>
          <w:rFonts w:ascii="Arial" w:hAnsi="Arial" w:cs="Arial"/>
          <w:sz w:val="20"/>
          <w:szCs w:val="20"/>
        </w:rPr>
      </w:pPr>
      <w:r w:rsidRPr="00A33E6C">
        <w:rPr>
          <w:rFonts w:ascii="Arial" w:hAnsi="Arial" w:cs="Arial"/>
          <w:sz w:val="20"/>
          <w:szCs w:val="20"/>
        </w:rPr>
        <w:t>usporadúvanie prvkov v kompozícii</w:t>
      </w: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Možnosti zobrazovania videného sveta</w:t>
      </w:r>
      <w:r w:rsidRPr="00A33E6C">
        <w:rPr>
          <w:rFonts w:ascii="Arial" w:hAnsi="Arial" w:cs="Arial"/>
          <w:sz w:val="20"/>
          <w:szCs w:val="20"/>
        </w:rPr>
        <w:t xml:space="preserve"> – 4 hodiny</w:t>
      </w:r>
    </w:p>
    <w:p w:rsidR="00A33E6C" w:rsidRPr="00A33E6C" w:rsidRDefault="00A33E6C" w:rsidP="00EA41BF">
      <w:pPr>
        <w:pStyle w:val="slovanzoznam"/>
        <w:numPr>
          <w:ilvl w:val="0"/>
          <w:numId w:val="34"/>
        </w:numPr>
        <w:rPr>
          <w:rFonts w:ascii="Arial" w:hAnsi="Arial" w:cs="Arial"/>
          <w:sz w:val="20"/>
          <w:szCs w:val="20"/>
        </w:rPr>
      </w:pPr>
      <w:r w:rsidRPr="00A33E6C">
        <w:rPr>
          <w:rFonts w:ascii="Arial" w:hAnsi="Arial" w:cs="Arial"/>
          <w:sz w:val="20"/>
          <w:szCs w:val="20"/>
        </w:rPr>
        <w:t>kreslenie priestoru / perspektíva /</w:t>
      </w:r>
      <w:r w:rsidRPr="00A33E6C">
        <w:rPr>
          <w:rFonts w:ascii="Arial" w:hAnsi="Arial" w:cs="Arial"/>
          <w:sz w:val="20"/>
          <w:szCs w:val="20"/>
        </w:rPr>
        <w:tab/>
      </w:r>
      <w:r w:rsidRPr="00A33E6C">
        <w:rPr>
          <w:rFonts w:ascii="Arial" w:hAnsi="Arial" w:cs="Arial"/>
          <w:sz w:val="20"/>
          <w:szCs w:val="20"/>
        </w:rPr>
        <w:tab/>
      </w:r>
      <w:r w:rsidRPr="00A33E6C">
        <w:rPr>
          <w:rFonts w:ascii="Arial" w:hAnsi="Arial" w:cs="Arial"/>
          <w:color w:val="FF0000"/>
          <w:sz w:val="20"/>
          <w:szCs w:val="20"/>
        </w:rPr>
        <w:tab/>
      </w: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 xml:space="preserve">Podnety moderného a súčasného výtvarného umenia – </w:t>
      </w:r>
      <w:r w:rsidRPr="00A33E6C">
        <w:rPr>
          <w:rFonts w:ascii="Arial" w:hAnsi="Arial" w:cs="Arial"/>
          <w:sz w:val="20"/>
          <w:szCs w:val="20"/>
        </w:rPr>
        <w:t>3 hodiny</w:t>
      </w:r>
    </w:p>
    <w:p w:rsidR="00A33E6C" w:rsidRPr="00A33E6C" w:rsidRDefault="00A33E6C" w:rsidP="00EA41BF">
      <w:pPr>
        <w:pStyle w:val="slovanzoznam"/>
        <w:numPr>
          <w:ilvl w:val="0"/>
          <w:numId w:val="35"/>
        </w:numPr>
        <w:rPr>
          <w:rFonts w:ascii="Arial" w:hAnsi="Arial" w:cs="Arial"/>
          <w:sz w:val="20"/>
          <w:szCs w:val="20"/>
        </w:rPr>
      </w:pPr>
      <w:r w:rsidRPr="00A33E6C">
        <w:rPr>
          <w:rFonts w:ascii="Arial" w:hAnsi="Arial" w:cs="Arial"/>
          <w:sz w:val="20"/>
          <w:szCs w:val="20"/>
        </w:rPr>
        <w:t xml:space="preserve">dada, neodada </w:t>
      </w:r>
    </w:p>
    <w:p w:rsidR="00A33E6C" w:rsidRPr="00A33E6C" w:rsidRDefault="00A33E6C" w:rsidP="00EA41BF">
      <w:pPr>
        <w:pStyle w:val="slovanzoznam"/>
        <w:numPr>
          <w:ilvl w:val="0"/>
          <w:numId w:val="32"/>
        </w:numPr>
        <w:ind w:left="786"/>
        <w:rPr>
          <w:rFonts w:ascii="Arial" w:hAnsi="Arial" w:cs="Arial"/>
          <w:b/>
          <w:sz w:val="20"/>
          <w:szCs w:val="20"/>
        </w:rPr>
      </w:pPr>
      <w:r w:rsidRPr="00A33E6C">
        <w:rPr>
          <w:rFonts w:ascii="Arial" w:hAnsi="Arial" w:cs="Arial"/>
          <w:b/>
          <w:sz w:val="20"/>
          <w:szCs w:val="20"/>
        </w:rPr>
        <w:t xml:space="preserve">Podnety výtvarného umenia </w:t>
      </w:r>
      <w:r w:rsidRPr="00A33E6C">
        <w:rPr>
          <w:rFonts w:ascii="Arial" w:hAnsi="Arial" w:cs="Arial"/>
          <w:sz w:val="20"/>
          <w:szCs w:val="20"/>
        </w:rPr>
        <w:t>– 2 hodiny</w:t>
      </w:r>
    </w:p>
    <w:p w:rsidR="00A33E6C" w:rsidRPr="00A33E6C" w:rsidRDefault="00A33E6C" w:rsidP="00EA41BF">
      <w:pPr>
        <w:pStyle w:val="slovanzoznam"/>
        <w:numPr>
          <w:ilvl w:val="0"/>
          <w:numId w:val="35"/>
        </w:numPr>
        <w:rPr>
          <w:rFonts w:ascii="Arial" w:hAnsi="Arial" w:cs="Arial"/>
          <w:b/>
          <w:sz w:val="20"/>
          <w:szCs w:val="20"/>
        </w:rPr>
      </w:pPr>
      <w:r w:rsidRPr="00A33E6C">
        <w:rPr>
          <w:rFonts w:ascii="Arial" w:hAnsi="Arial" w:cs="Arial"/>
          <w:sz w:val="20"/>
          <w:szCs w:val="20"/>
        </w:rPr>
        <w:t>renesančné umenie</w:t>
      </w: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 xml:space="preserve">Podnety fotografie– </w:t>
      </w:r>
      <w:r w:rsidRPr="00A33E6C">
        <w:rPr>
          <w:rFonts w:ascii="Arial" w:hAnsi="Arial" w:cs="Arial"/>
          <w:sz w:val="20"/>
          <w:szCs w:val="20"/>
        </w:rPr>
        <w:t>2 hodiny</w:t>
      </w:r>
    </w:p>
    <w:p w:rsidR="00A33E6C" w:rsidRPr="00A33E6C" w:rsidRDefault="00A33E6C" w:rsidP="00EA41BF">
      <w:pPr>
        <w:pStyle w:val="slovanzoznam"/>
        <w:numPr>
          <w:ilvl w:val="0"/>
          <w:numId w:val="35"/>
        </w:numPr>
        <w:rPr>
          <w:rFonts w:ascii="Arial" w:hAnsi="Arial" w:cs="Arial"/>
          <w:sz w:val="20"/>
          <w:szCs w:val="20"/>
        </w:rPr>
      </w:pPr>
      <w:r w:rsidRPr="00A33E6C">
        <w:rPr>
          <w:rFonts w:ascii="Arial" w:hAnsi="Arial" w:cs="Arial"/>
          <w:sz w:val="20"/>
          <w:szCs w:val="20"/>
        </w:rPr>
        <w:t>fotografická reportáž /spájanie obrazov /tvorba deja, záznam akcie, performancie</w:t>
      </w: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Podnety videa a filmu</w:t>
      </w:r>
      <w:r w:rsidRPr="00A33E6C">
        <w:rPr>
          <w:rFonts w:ascii="Arial" w:hAnsi="Arial" w:cs="Arial"/>
          <w:sz w:val="20"/>
          <w:szCs w:val="20"/>
        </w:rPr>
        <w:t xml:space="preserve"> – 2 hodiny</w:t>
      </w:r>
    </w:p>
    <w:p w:rsidR="00A33E6C" w:rsidRPr="00A33E6C" w:rsidRDefault="00A33E6C" w:rsidP="00EA41BF">
      <w:pPr>
        <w:pStyle w:val="slovanzoznam"/>
        <w:numPr>
          <w:ilvl w:val="0"/>
          <w:numId w:val="35"/>
        </w:numPr>
        <w:rPr>
          <w:rFonts w:ascii="Arial" w:hAnsi="Arial" w:cs="Arial"/>
          <w:sz w:val="20"/>
          <w:szCs w:val="20"/>
        </w:rPr>
      </w:pPr>
      <w:r w:rsidRPr="00A33E6C">
        <w:rPr>
          <w:rFonts w:ascii="Arial" w:hAnsi="Arial" w:cs="Arial"/>
          <w:sz w:val="20"/>
          <w:szCs w:val="20"/>
        </w:rPr>
        <w:t>scenár /literárna príprava filmu a videa</w:t>
      </w:r>
    </w:p>
    <w:p w:rsidR="00A33E6C" w:rsidRPr="00A33E6C" w:rsidRDefault="00A33E6C" w:rsidP="00EA41BF">
      <w:pPr>
        <w:pStyle w:val="slovanzoznam"/>
        <w:numPr>
          <w:ilvl w:val="0"/>
          <w:numId w:val="32"/>
        </w:numPr>
        <w:ind w:left="786"/>
        <w:rPr>
          <w:rFonts w:ascii="Arial" w:hAnsi="Arial" w:cs="Arial"/>
          <w:b/>
          <w:sz w:val="20"/>
          <w:szCs w:val="20"/>
        </w:rPr>
      </w:pPr>
      <w:r w:rsidRPr="00A33E6C">
        <w:rPr>
          <w:rFonts w:ascii="Arial" w:hAnsi="Arial" w:cs="Arial"/>
          <w:b/>
          <w:sz w:val="20"/>
          <w:szCs w:val="20"/>
        </w:rPr>
        <w:t xml:space="preserve">Podnety architektúry – </w:t>
      </w:r>
      <w:r w:rsidRPr="00A33E6C">
        <w:rPr>
          <w:rFonts w:ascii="Arial" w:hAnsi="Arial" w:cs="Arial"/>
          <w:sz w:val="20"/>
          <w:szCs w:val="20"/>
        </w:rPr>
        <w:t>2 hodiny</w:t>
      </w:r>
    </w:p>
    <w:p w:rsidR="00A33E6C" w:rsidRPr="00A33E6C" w:rsidRDefault="00A33E6C" w:rsidP="00EA41BF">
      <w:pPr>
        <w:pStyle w:val="slovanzoznam"/>
        <w:numPr>
          <w:ilvl w:val="0"/>
          <w:numId w:val="35"/>
        </w:numPr>
        <w:rPr>
          <w:rFonts w:ascii="Arial" w:hAnsi="Arial" w:cs="Arial"/>
          <w:b/>
          <w:sz w:val="20"/>
          <w:szCs w:val="20"/>
        </w:rPr>
      </w:pPr>
      <w:r w:rsidRPr="00A33E6C">
        <w:rPr>
          <w:rFonts w:ascii="Arial" w:hAnsi="Arial" w:cs="Arial"/>
          <w:sz w:val="20"/>
          <w:szCs w:val="20"/>
        </w:rPr>
        <w:t>typ, funkcia a výraz stavby</w:t>
      </w:r>
    </w:p>
    <w:p w:rsidR="00A33E6C" w:rsidRPr="00A33E6C" w:rsidRDefault="00A33E6C" w:rsidP="00EA41BF">
      <w:pPr>
        <w:pStyle w:val="slovanzoznam"/>
        <w:numPr>
          <w:ilvl w:val="0"/>
          <w:numId w:val="32"/>
        </w:numPr>
        <w:ind w:left="786"/>
        <w:rPr>
          <w:rFonts w:ascii="Arial" w:hAnsi="Arial" w:cs="Arial"/>
          <w:sz w:val="20"/>
          <w:szCs w:val="20"/>
        </w:rPr>
      </w:pPr>
      <w:r w:rsidRPr="00A33E6C">
        <w:rPr>
          <w:rFonts w:ascii="Arial" w:hAnsi="Arial" w:cs="Arial"/>
          <w:b/>
          <w:sz w:val="20"/>
          <w:szCs w:val="20"/>
        </w:rPr>
        <w:t xml:space="preserve">Podnety dizajnu – </w:t>
      </w:r>
      <w:r w:rsidRPr="00A33E6C">
        <w:rPr>
          <w:rFonts w:ascii="Arial" w:hAnsi="Arial" w:cs="Arial"/>
          <w:sz w:val="20"/>
          <w:szCs w:val="20"/>
        </w:rPr>
        <w:t>2 hodiny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 xml:space="preserve">dizajn výrobku /návrh úžitkového predmetu </w:t>
      </w:r>
    </w:p>
    <w:p w:rsidR="00A33E6C" w:rsidRPr="00A33E6C" w:rsidRDefault="00A33E6C" w:rsidP="00A33E6C">
      <w:pPr>
        <w:pStyle w:val="slovanzoznam"/>
        <w:numPr>
          <w:ilvl w:val="0"/>
          <w:numId w:val="0"/>
        </w:numPr>
        <w:ind w:left="360" w:hanging="360"/>
        <w:rPr>
          <w:rFonts w:ascii="Arial" w:hAnsi="Arial" w:cs="Arial"/>
          <w:sz w:val="20"/>
          <w:szCs w:val="20"/>
        </w:rPr>
      </w:pPr>
      <w:r w:rsidRPr="00A33E6C">
        <w:rPr>
          <w:rFonts w:ascii="Arial" w:hAnsi="Arial" w:cs="Arial"/>
          <w:b/>
          <w:sz w:val="20"/>
          <w:szCs w:val="20"/>
        </w:rPr>
        <w:t xml:space="preserve">       9.Podnety tradičných remesiel – </w:t>
      </w:r>
      <w:r w:rsidRPr="00A33E6C">
        <w:rPr>
          <w:rFonts w:ascii="Arial" w:hAnsi="Arial" w:cs="Arial"/>
          <w:sz w:val="20"/>
          <w:szCs w:val="20"/>
        </w:rPr>
        <w:t>3 hodiny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podnety krajčírstva, /alt.: podnety čipkárstva</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 xml:space="preserve">10.Elektronické médiá– </w:t>
      </w:r>
      <w:r w:rsidRPr="00A33E6C">
        <w:rPr>
          <w:rFonts w:ascii="Arial" w:hAnsi="Arial" w:cs="Arial"/>
          <w:sz w:val="20"/>
          <w:szCs w:val="20"/>
        </w:rPr>
        <w:t>2 hody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morfing /transformácie tvaru na iný tvar prostredníctvom softveru /alt.: transformácie tvaru na iný tvar prostredníctvom rozkresby, princípy morfin</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11</w:t>
      </w:r>
      <w:r w:rsidRPr="00A33E6C">
        <w:rPr>
          <w:rFonts w:ascii="Arial" w:hAnsi="Arial" w:cs="Arial"/>
          <w:sz w:val="20"/>
          <w:szCs w:val="20"/>
        </w:rPr>
        <w:t xml:space="preserve">. </w:t>
      </w:r>
      <w:r w:rsidRPr="00A33E6C">
        <w:rPr>
          <w:rFonts w:ascii="Arial" w:hAnsi="Arial" w:cs="Arial"/>
          <w:b/>
          <w:sz w:val="20"/>
          <w:szCs w:val="20"/>
        </w:rPr>
        <w:t>Podnety hudby a literatúry</w:t>
      </w:r>
      <w:r w:rsidRPr="00A33E6C">
        <w:rPr>
          <w:rFonts w:ascii="Arial" w:hAnsi="Arial" w:cs="Arial"/>
          <w:sz w:val="20"/>
          <w:szCs w:val="20"/>
        </w:rPr>
        <w:t xml:space="preserve">, </w:t>
      </w:r>
      <w:r w:rsidRPr="00A33E6C">
        <w:rPr>
          <w:rFonts w:ascii="Arial" w:hAnsi="Arial" w:cs="Arial"/>
          <w:b/>
          <w:sz w:val="20"/>
          <w:szCs w:val="20"/>
        </w:rPr>
        <w:t>/ synestetické podnety</w:t>
      </w:r>
      <w:r w:rsidRPr="00A33E6C">
        <w:rPr>
          <w:rFonts w:ascii="Arial" w:hAnsi="Arial" w:cs="Arial"/>
          <w:sz w:val="20"/>
          <w:szCs w:val="20"/>
        </w:rPr>
        <w:t xml:space="preserve"> </w:t>
      </w:r>
      <w:r w:rsidRPr="00A33E6C">
        <w:rPr>
          <w:rFonts w:ascii="Arial" w:hAnsi="Arial" w:cs="Arial"/>
          <w:b/>
          <w:sz w:val="20"/>
          <w:szCs w:val="20"/>
        </w:rPr>
        <w:t xml:space="preserve">– </w:t>
      </w:r>
      <w:r w:rsidRPr="00A33E6C">
        <w:rPr>
          <w:rFonts w:ascii="Arial" w:hAnsi="Arial" w:cs="Arial"/>
          <w:sz w:val="20"/>
          <w:szCs w:val="20"/>
        </w:rPr>
        <w:t>2 hodiny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vizuálna poézia /pokus o recitáciu</w:t>
      </w: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 xml:space="preserve">       </w:t>
      </w:r>
      <w:r w:rsidRPr="00A33E6C">
        <w:rPr>
          <w:rFonts w:ascii="Arial" w:hAnsi="Arial" w:cs="Arial"/>
          <w:b/>
          <w:sz w:val="20"/>
          <w:szCs w:val="20"/>
        </w:rPr>
        <w:t xml:space="preserve">12. Podnety rôznych oblastí poznávania sveta- </w:t>
      </w:r>
      <w:r w:rsidRPr="00A33E6C">
        <w:rPr>
          <w:rFonts w:ascii="Arial" w:hAnsi="Arial" w:cs="Arial"/>
          <w:sz w:val="20"/>
          <w:szCs w:val="20"/>
        </w:rPr>
        <w:t>2 hodiny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telo človeka, zvieraťa</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 xml:space="preserve">       13. Tradícia a identita/ kultúrna krajina- </w:t>
      </w:r>
      <w:r w:rsidRPr="00A33E6C">
        <w:rPr>
          <w:rFonts w:ascii="Arial" w:hAnsi="Arial" w:cs="Arial"/>
          <w:sz w:val="20"/>
          <w:szCs w:val="20"/>
        </w:rPr>
        <w:t>3 hodiny</w:t>
      </w:r>
    </w:p>
    <w:p w:rsidR="00A33E6C" w:rsidRPr="00A33E6C" w:rsidRDefault="00A33E6C" w:rsidP="00EA41BF">
      <w:pPr>
        <w:pStyle w:val="slovanzoznam"/>
        <w:numPr>
          <w:ilvl w:val="0"/>
          <w:numId w:val="42"/>
        </w:numPr>
        <w:rPr>
          <w:rFonts w:ascii="Arial" w:hAnsi="Arial" w:cs="Arial"/>
          <w:sz w:val="20"/>
          <w:szCs w:val="20"/>
        </w:rPr>
      </w:pPr>
      <w:r w:rsidRPr="00A33E6C">
        <w:rPr>
          <w:rFonts w:ascii="Arial" w:hAnsi="Arial" w:cs="Arial"/>
          <w:sz w:val="20"/>
          <w:szCs w:val="20"/>
        </w:rPr>
        <w:t>rozprávky, príbehy, legendy a história obce, regiónu spracované výtvarnou formou</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sz w:val="20"/>
          <w:szCs w:val="20"/>
        </w:rPr>
        <w:t xml:space="preserve">       </w:t>
      </w:r>
      <w:r w:rsidRPr="00A33E6C">
        <w:rPr>
          <w:rFonts w:ascii="Arial" w:hAnsi="Arial" w:cs="Arial"/>
          <w:b/>
          <w:sz w:val="20"/>
          <w:szCs w:val="20"/>
        </w:rPr>
        <w:t>14. Škola v galérii /galéria v škole -</w:t>
      </w:r>
      <w:r w:rsidRPr="00A33E6C">
        <w:rPr>
          <w:rFonts w:ascii="Arial" w:hAnsi="Arial" w:cs="Arial"/>
          <w:sz w:val="20"/>
          <w:szCs w:val="20"/>
        </w:rPr>
        <w:t>1 hodina</w:t>
      </w:r>
    </w:p>
    <w:p w:rsidR="00A33E6C" w:rsidRPr="00A33E6C" w:rsidRDefault="00A33E6C" w:rsidP="00EA41BF">
      <w:pPr>
        <w:pStyle w:val="slovanzoznam"/>
        <w:numPr>
          <w:ilvl w:val="0"/>
          <w:numId w:val="42"/>
        </w:numPr>
        <w:rPr>
          <w:rFonts w:ascii="Arial" w:hAnsi="Arial" w:cs="Arial"/>
          <w:b/>
          <w:sz w:val="20"/>
          <w:szCs w:val="20"/>
        </w:rPr>
      </w:pPr>
      <w:r w:rsidRPr="00A33E6C">
        <w:rPr>
          <w:rFonts w:ascii="Arial" w:hAnsi="Arial" w:cs="Arial"/>
          <w:sz w:val="20"/>
          <w:szCs w:val="20"/>
        </w:rPr>
        <w:t>slovo a obraz</w:t>
      </w:r>
    </w:p>
    <w:p w:rsidR="00A33E6C" w:rsidRPr="00A33E6C" w:rsidRDefault="00A33E6C" w:rsidP="00A33E6C">
      <w:pPr>
        <w:pStyle w:val="slovanzoznam"/>
        <w:numPr>
          <w:ilvl w:val="0"/>
          <w:numId w:val="0"/>
        </w:numPr>
        <w:ind w:left="1440"/>
        <w:rPr>
          <w:rFonts w:ascii="Arial" w:hAnsi="Arial" w:cs="Arial"/>
          <w:sz w:val="20"/>
          <w:szCs w:val="20"/>
        </w:rPr>
      </w:pPr>
    </w:p>
    <w:p w:rsidR="00A33E6C" w:rsidRPr="00A33E6C" w:rsidRDefault="00A33E6C" w:rsidP="00A33E6C">
      <w:pPr>
        <w:pStyle w:val="slovanzoznam"/>
        <w:numPr>
          <w:ilvl w:val="0"/>
          <w:numId w:val="0"/>
        </w:numPr>
        <w:ind w:left="1440"/>
        <w:rPr>
          <w:rFonts w:ascii="Arial" w:hAnsi="Arial" w:cs="Arial"/>
          <w:b/>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hAnsi="Arial" w:cs="Arial"/>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Výtvarná výchova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szCs w:val="20"/>
              </w:rPr>
              <w:t xml:space="preserve">týždenne: </w:t>
            </w:r>
            <w:r w:rsidRPr="001300FE">
              <w:rPr>
                <w:rFonts w:ascii="Arial" w:hAnsi="Arial" w:cs="Arial"/>
                <w:b/>
                <w:color w:val="000000"/>
                <w:szCs w:val="20"/>
              </w:rPr>
              <w:t>1h</w:t>
            </w:r>
            <w:r w:rsidRPr="001300FE">
              <w:rPr>
                <w:rFonts w:ascii="Arial" w:hAnsi="Arial" w:cs="Arial"/>
                <w:b/>
                <w:szCs w:val="20"/>
              </w:rPr>
              <w:t xml:space="preserve">       ročne: </w:t>
            </w:r>
            <w:r w:rsidRPr="001300FE">
              <w:rPr>
                <w:rFonts w:ascii="Arial" w:hAnsi="Arial" w:cs="Arial"/>
                <w:b/>
                <w:color w:val="000000"/>
                <w:szCs w:val="20"/>
              </w:rPr>
              <w:t>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64"/>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ind w:firstLine="227"/>
        <w:rPr>
          <w:rFonts w:ascii="Arial" w:hAnsi="Arial" w:cs="Arial"/>
          <w:sz w:val="20"/>
          <w:szCs w:val="20"/>
        </w:rPr>
      </w:pPr>
      <w:r w:rsidRPr="001300FE">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1300FE" w:rsidRPr="001300FE" w:rsidRDefault="001300FE" w:rsidP="001300FE">
      <w:pPr>
        <w:rPr>
          <w:rFonts w:ascii="Arial" w:hAnsi="Arial" w:cs="Arial"/>
          <w:sz w:val="20"/>
          <w:szCs w:val="20"/>
        </w:rPr>
      </w:pPr>
      <w:r w:rsidRPr="001300FE">
        <w:rPr>
          <w:rFonts w:ascii="Arial" w:hAnsi="Arial" w:cs="Arial"/>
          <w:sz w:val="20"/>
          <w:szCs w:val="20"/>
        </w:rPr>
        <w:t xml:space="preserve">– nahradením nedostatku formálnych zručností pri vyjadrovaní reality, postupmi ktoré takéto zručnosti nevyjadrujú, </w:t>
      </w:r>
    </w:p>
    <w:p w:rsidR="001300FE" w:rsidRPr="001300FE" w:rsidRDefault="001300FE" w:rsidP="001300FE">
      <w:pPr>
        <w:rPr>
          <w:rFonts w:ascii="Arial" w:hAnsi="Arial" w:cs="Arial"/>
          <w:sz w:val="20"/>
          <w:szCs w:val="20"/>
        </w:rPr>
      </w:pPr>
      <w:r w:rsidRPr="001300FE">
        <w:rPr>
          <w:rFonts w:ascii="Arial" w:hAnsi="Arial" w:cs="Arial"/>
          <w:sz w:val="20"/>
          <w:szCs w:val="20"/>
        </w:rPr>
        <w:t>-väčším dôrazom na myslenie žiaka, na príčinné súvislosti, vzťahy medzi javmi a poznávaciu funkciu umenia i vlastného vyjadrovania sa výtvarnými prostriedkami.</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EA41BF">
      <w:pPr>
        <w:pStyle w:val="slovanzoznam"/>
        <w:numPr>
          <w:ilvl w:val="0"/>
          <w:numId w:val="264"/>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rPr>
          <w:rFonts w:ascii="Arial" w:hAnsi="Arial" w:cs="Arial"/>
          <w:color w:val="000000"/>
          <w:sz w:val="20"/>
          <w:szCs w:val="20"/>
        </w:rPr>
      </w:pPr>
      <w:r w:rsidRPr="001300FE">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1300FE">
        <w:rPr>
          <w:rFonts w:ascii="Arial" w:hAnsi="Arial" w:cs="Arial"/>
          <w:color w:val="000000"/>
          <w:sz w:val="20"/>
          <w:szCs w:val="20"/>
        </w:rPr>
        <w:t>2015-5129/598:2-10A0.</w:t>
      </w:r>
    </w:p>
    <w:p w:rsidR="001300FE" w:rsidRPr="001300FE" w:rsidRDefault="001300FE" w:rsidP="001300FE">
      <w:pPr>
        <w:rPr>
          <w:rFonts w:ascii="Arial" w:hAnsi="Arial" w:cs="Arial"/>
          <w:sz w:val="20"/>
          <w:szCs w:val="20"/>
        </w:rPr>
      </w:pPr>
    </w:p>
    <w:p w:rsidR="001300FE" w:rsidRPr="001300FE" w:rsidRDefault="001300FE" w:rsidP="001300FE">
      <w:pPr>
        <w:rPr>
          <w:rFonts w:ascii="Arial" w:hAnsi="Arial" w:cs="Arial"/>
          <w:sz w:val="20"/>
          <w:szCs w:val="20"/>
        </w:rPr>
      </w:pPr>
      <w:r w:rsidRPr="001300FE">
        <w:rPr>
          <w:rFonts w:ascii="Arial" w:hAnsi="Arial" w:cs="Arial"/>
          <w:sz w:val="20"/>
          <w:szCs w:val="20"/>
        </w:rPr>
        <w:t>Žiaci:</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rozvíjajú si pozorovacie schopnosti, schopnosti reagovať na vizuálne podnety a výtvarne ich spracovávať,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rozvíjajú tvorbu vlastných myšlienkových konceptov a ich formálnu a technickú realizáciu,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spoznajú formu, námet umeleckých diel a svoj zážitok z nich výtvarne interpretujú,</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poznávajú vybrané typické diela vizuálnej kultúry moderného a súčasného umenia a historické slohy,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si osvojujú primerané kultúrne postoje, názory a hodnotové kritériá; poznávajú hodnoty umenia a kultúry .</w:t>
      </w:r>
    </w:p>
    <w:p w:rsidR="001300FE" w:rsidRPr="001300FE" w:rsidRDefault="001300FE" w:rsidP="001300FE">
      <w:pPr>
        <w:ind w:left="720"/>
        <w:rPr>
          <w:rFonts w:ascii="Arial" w:hAnsi="Arial" w:cs="Arial"/>
          <w:sz w:val="20"/>
          <w:szCs w:val="20"/>
        </w:rPr>
      </w:pPr>
    </w:p>
    <w:p w:rsidR="001300FE" w:rsidRPr="001300FE" w:rsidRDefault="001300FE" w:rsidP="00EA41BF">
      <w:pPr>
        <w:numPr>
          <w:ilvl w:val="0"/>
          <w:numId w:val="264"/>
        </w:numPr>
        <w:tabs>
          <w:tab w:val="num" w:pos="360"/>
        </w:tabs>
        <w:ind w:left="227" w:hanging="227"/>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ind w:left="432"/>
        <w:jc w:val="both"/>
        <w:rPr>
          <w:rFonts w:ascii="Arial" w:hAnsi="Arial" w:cs="Arial"/>
          <w:sz w:val="20"/>
          <w:szCs w:val="20"/>
        </w:rPr>
      </w:pPr>
      <w:r w:rsidRPr="001300FE">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1300FE" w:rsidRPr="001300FE" w:rsidRDefault="001300FE" w:rsidP="001300FE">
      <w:pPr>
        <w:pStyle w:val="slovanzoznam"/>
        <w:numPr>
          <w:ilvl w:val="0"/>
          <w:numId w:val="0"/>
        </w:numPr>
        <w:ind w:left="432"/>
        <w:jc w:val="both"/>
        <w:rPr>
          <w:rFonts w:ascii="Arial" w:hAnsi="Arial" w:cs="Arial"/>
          <w:sz w:val="20"/>
          <w:szCs w:val="20"/>
          <w:highlight w:val="yellow"/>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EA41BF">
      <w:pPr>
        <w:pStyle w:val="slovanzoznam"/>
        <w:numPr>
          <w:ilvl w:val="0"/>
          <w:numId w:val="264"/>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EA41BF">
      <w:pPr>
        <w:pStyle w:val="slovanzoznam"/>
        <w:numPr>
          <w:ilvl w:val="0"/>
          <w:numId w:val="265"/>
        </w:numPr>
        <w:rPr>
          <w:rFonts w:ascii="Arial" w:hAnsi="Arial" w:cs="Arial"/>
          <w:sz w:val="20"/>
          <w:szCs w:val="20"/>
        </w:rPr>
      </w:pPr>
      <w:r w:rsidRPr="001300FE">
        <w:rPr>
          <w:rFonts w:ascii="Arial" w:hAnsi="Arial" w:cs="Arial"/>
          <w:b/>
          <w:sz w:val="20"/>
          <w:szCs w:val="20"/>
        </w:rPr>
        <w:t xml:space="preserve">Výtvarné vyjadrovacie prostriedky  </w:t>
      </w:r>
      <w:r w:rsidRPr="001300FE">
        <w:rPr>
          <w:rFonts w:ascii="Arial" w:hAnsi="Arial" w:cs="Arial"/>
          <w:sz w:val="20"/>
          <w:szCs w:val="20"/>
        </w:rPr>
        <w:t>-  3 hodiny</w:t>
      </w:r>
    </w:p>
    <w:p w:rsidR="001300FE" w:rsidRPr="001300FE" w:rsidRDefault="001300FE" w:rsidP="00EA41BF">
      <w:pPr>
        <w:pStyle w:val="slovanzoznam"/>
        <w:numPr>
          <w:ilvl w:val="0"/>
          <w:numId w:val="96"/>
        </w:numPr>
        <w:rPr>
          <w:rFonts w:ascii="Arial" w:hAnsi="Arial" w:cs="Arial"/>
          <w:sz w:val="20"/>
          <w:szCs w:val="20"/>
        </w:rPr>
      </w:pPr>
      <w:r w:rsidRPr="001300FE">
        <w:rPr>
          <w:rFonts w:ascii="Arial" w:hAnsi="Arial" w:cs="Arial"/>
          <w:sz w:val="20"/>
          <w:szCs w:val="20"/>
        </w:rPr>
        <w:t xml:space="preserve">transformácia vybraného motívu do niekoľkých tvarových štýlov (napr. geometrizácia, znejasnenie, vyskladanie z iných tvarov, redukcia na obrys, vyjadrenie linkou, bodmi, vyjadrenie plastickosti ...) </w:t>
      </w:r>
    </w:p>
    <w:p w:rsidR="001300FE" w:rsidRPr="001300FE" w:rsidRDefault="001300FE" w:rsidP="00EA41BF">
      <w:pPr>
        <w:pStyle w:val="slovanzoznam"/>
        <w:numPr>
          <w:ilvl w:val="0"/>
          <w:numId w:val="265"/>
        </w:numPr>
        <w:ind w:left="786"/>
        <w:rPr>
          <w:rFonts w:ascii="Arial" w:hAnsi="Arial" w:cs="Arial"/>
          <w:sz w:val="20"/>
          <w:szCs w:val="20"/>
        </w:rPr>
      </w:pPr>
      <w:r w:rsidRPr="001300FE">
        <w:rPr>
          <w:rFonts w:ascii="Arial" w:hAnsi="Arial" w:cs="Arial"/>
          <w:b/>
          <w:sz w:val="20"/>
          <w:szCs w:val="20"/>
        </w:rPr>
        <w:t>Možnosti zobrazovania videného sveta</w:t>
      </w:r>
      <w:r w:rsidRPr="001300FE">
        <w:rPr>
          <w:rFonts w:ascii="Arial" w:hAnsi="Arial" w:cs="Arial"/>
          <w:sz w:val="20"/>
          <w:szCs w:val="20"/>
        </w:rPr>
        <w:t xml:space="preserve"> – 4 hodiny</w:t>
      </w:r>
    </w:p>
    <w:p w:rsidR="001300FE" w:rsidRPr="001300FE" w:rsidRDefault="001300FE" w:rsidP="00EA41BF">
      <w:pPr>
        <w:pStyle w:val="slovanzoznam"/>
        <w:numPr>
          <w:ilvl w:val="0"/>
          <w:numId w:val="34"/>
        </w:numPr>
        <w:rPr>
          <w:rFonts w:ascii="Arial" w:hAnsi="Arial" w:cs="Arial"/>
          <w:sz w:val="20"/>
          <w:szCs w:val="20"/>
        </w:rPr>
      </w:pPr>
      <w:r w:rsidRPr="001300FE">
        <w:rPr>
          <w:rFonts w:ascii="Arial" w:hAnsi="Arial" w:cs="Arial"/>
          <w:sz w:val="20"/>
          <w:szCs w:val="20"/>
        </w:rPr>
        <w:t>zobrazovanie výrazu tváre karikatúra podľa fotografických portrétov (prepojené s tematickým radom podnety fotografie)</w:t>
      </w:r>
    </w:p>
    <w:p w:rsidR="001300FE" w:rsidRPr="001300FE" w:rsidRDefault="001300FE" w:rsidP="00EA41BF">
      <w:pPr>
        <w:pStyle w:val="slovanzoznam"/>
        <w:numPr>
          <w:ilvl w:val="0"/>
          <w:numId w:val="34"/>
        </w:numPr>
        <w:rPr>
          <w:rFonts w:ascii="Arial" w:hAnsi="Arial" w:cs="Arial"/>
          <w:sz w:val="20"/>
          <w:szCs w:val="20"/>
        </w:rPr>
      </w:pPr>
      <w:r w:rsidRPr="001300FE">
        <w:rPr>
          <w:rFonts w:ascii="Arial" w:hAnsi="Arial" w:cs="Arial"/>
          <w:sz w:val="20"/>
          <w:szCs w:val="20"/>
        </w:rPr>
        <w:t xml:space="preserve"> subjektívne transformovanie videnej reality, nadsadenie a štylizácia foriem umocňujúca výraz expresionistické portréty, výrazové hlavy</w:t>
      </w:r>
      <w:r w:rsidRPr="001300FE">
        <w:rPr>
          <w:rFonts w:ascii="Arial" w:hAnsi="Arial" w:cs="Arial"/>
          <w:sz w:val="20"/>
          <w:szCs w:val="20"/>
        </w:rPr>
        <w:tab/>
      </w:r>
      <w:r w:rsidRPr="001300FE">
        <w:rPr>
          <w:rFonts w:ascii="Arial" w:hAnsi="Arial" w:cs="Arial"/>
          <w:sz w:val="20"/>
          <w:szCs w:val="20"/>
        </w:rPr>
        <w:tab/>
      </w:r>
      <w:r w:rsidRPr="001300FE">
        <w:rPr>
          <w:rFonts w:ascii="Arial" w:hAnsi="Arial" w:cs="Arial"/>
          <w:color w:val="FF0000"/>
          <w:sz w:val="20"/>
          <w:szCs w:val="20"/>
        </w:rPr>
        <w:tab/>
      </w:r>
    </w:p>
    <w:p w:rsidR="001300FE" w:rsidRPr="001300FE" w:rsidRDefault="001300FE" w:rsidP="00EA41BF">
      <w:pPr>
        <w:pStyle w:val="slovanzoznam"/>
        <w:numPr>
          <w:ilvl w:val="0"/>
          <w:numId w:val="265"/>
        </w:numPr>
        <w:ind w:left="786"/>
        <w:rPr>
          <w:rFonts w:ascii="Arial" w:hAnsi="Arial" w:cs="Arial"/>
          <w:sz w:val="20"/>
          <w:szCs w:val="20"/>
        </w:rPr>
      </w:pPr>
      <w:r w:rsidRPr="001300FE">
        <w:rPr>
          <w:rFonts w:ascii="Arial" w:hAnsi="Arial" w:cs="Arial"/>
          <w:b/>
          <w:sz w:val="20"/>
          <w:szCs w:val="20"/>
        </w:rPr>
        <w:t xml:space="preserve">Podnety moderného a súčasného výtvarného umenia – </w:t>
      </w:r>
      <w:r w:rsidRPr="001300FE">
        <w:rPr>
          <w:rFonts w:ascii="Arial" w:hAnsi="Arial" w:cs="Arial"/>
          <w:sz w:val="20"/>
          <w:szCs w:val="20"/>
        </w:rPr>
        <w:t>3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umenie inštalácie: inštalácia (alebo: pre konkrétny priestor/z konkrétnych predmetov/z vytvorených rekvizít/z prírodnín...),</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fotodokumentácia umenie performancie a happeningu : performancia (samostatná – symbolika gesta, postoja, pohybu); happening (skupinový; napr. zorganizovaný nevšedný zážitok) </w:t>
      </w:r>
    </w:p>
    <w:p w:rsidR="001300FE" w:rsidRPr="001300FE" w:rsidRDefault="001300FE" w:rsidP="00EA41BF">
      <w:pPr>
        <w:pStyle w:val="slovanzoznam"/>
        <w:numPr>
          <w:ilvl w:val="0"/>
          <w:numId w:val="265"/>
        </w:numPr>
        <w:ind w:left="786"/>
        <w:rPr>
          <w:rFonts w:ascii="Arial" w:hAnsi="Arial" w:cs="Arial"/>
          <w:b/>
          <w:sz w:val="20"/>
          <w:szCs w:val="20"/>
        </w:rPr>
      </w:pPr>
      <w:r w:rsidRPr="001300FE">
        <w:rPr>
          <w:rFonts w:ascii="Arial" w:hAnsi="Arial" w:cs="Arial"/>
          <w:b/>
          <w:sz w:val="20"/>
          <w:szCs w:val="20"/>
        </w:rPr>
        <w:t xml:space="preserve">Výtvarné činnosti inšpirované dejinami umenia </w:t>
      </w:r>
      <w:r w:rsidRPr="001300FE">
        <w:rPr>
          <w:rFonts w:ascii="Arial" w:hAnsi="Arial" w:cs="Arial"/>
          <w:sz w:val="20"/>
          <w:szCs w:val="20"/>
        </w:rPr>
        <w:t>– 2 hodiny</w:t>
      </w:r>
    </w:p>
    <w:p w:rsidR="001300FE" w:rsidRPr="001300FE" w:rsidRDefault="001300FE" w:rsidP="00EA41BF">
      <w:pPr>
        <w:pStyle w:val="slovanzoznam"/>
        <w:numPr>
          <w:ilvl w:val="0"/>
          <w:numId w:val="35"/>
        </w:numPr>
        <w:rPr>
          <w:rFonts w:ascii="Arial" w:hAnsi="Arial" w:cs="Arial"/>
          <w:b/>
          <w:sz w:val="20"/>
          <w:szCs w:val="20"/>
        </w:rPr>
      </w:pPr>
      <w:r w:rsidRPr="001300FE">
        <w:rPr>
          <w:rFonts w:ascii="Arial" w:hAnsi="Arial" w:cs="Arial"/>
          <w:sz w:val="20"/>
          <w:szCs w:val="20"/>
        </w:rPr>
        <w:t xml:space="preserve">barokové umenie (barokové maliarstvo, sochárstvo, architektúra, odievanie, typografia ...) </w:t>
      </w:r>
    </w:p>
    <w:p w:rsidR="001300FE" w:rsidRPr="001300FE" w:rsidRDefault="001300FE" w:rsidP="00EA41BF">
      <w:pPr>
        <w:pStyle w:val="slovanzoznam"/>
        <w:numPr>
          <w:ilvl w:val="0"/>
          <w:numId w:val="35"/>
        </w:numPr>
        <w:rPr>
          <w:rFonts w:ascii="Arial" w:hAnsi="Arial" w:cs="Arial"/>
          <w:b/>
          <w:sz w:val="20"/>
          <w:szCs w:val="20"/>
        </w:rPr>
      </w:pPr>
      <w:r w:rsidRPr="001300FE">
        <w:rPr>
          <w:rFonts w:ascii="Arial" w:hAnsi="Arial" w:cs="Arial"/>
          <w:sz w:val="20"/>
          <w:szCs w:val="20"/>
        </w:rPr>
        <w:t>výtvarné reakcie žiakov na vybraný barokový artefakt</w:t>
      </w:r>
    </w:p>
    <w:p w:rsidR="001300FE" w:rsidRPr="001300FE" w:rsidRDefault="001300FE" w:rsidP="00EA41BF">
      <w:pPr>
        <w:pStyle w:val="slovanzoznam"/>
        <w:numPr>
          <w:ilvl w:val="0"/>
          <w:numId w:val="265"/>
        </w:numPr>
        <w:ind w:left="786"/>
        <w:rPr>
          <w:rFonts w:ascii="Arial" w:hAnsi="Arial" w:cs="Arial"/>
          <w:sz w:val="20"/>
          <w:szCs w:val="20"/>
        </w:rPr>
      </w:pPr>
      <w:r w:rsidRPr="001300FE">
        <w:rPr>
          <w:rFonts w:ascii="Arial" w:hAnsi="Arial" w:cs="Arial"/>
          <w:b/>
          <w:sz w:val="20"/>
          <w:szCs w:val="20"/>
        </w:rPr>
        <w:t xml:space="preserve">Škola v galérii– </w:t>
      </w:r>
      <w:r w:rsidRPr="001300FE">
        <w:rPr>
          <w:rFonts w:ascii="Arial" w:hAnsi="Arial" w:cs="Arial"/>
          <w:sz w:val="20"/>
          <w:szCs w:val="20"/>
        </w:rPr>
        <w:t>3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umenie v galérii, rozdiel medzi múzeom umenia a výstavou</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krátka slovná (písomná) reflexia („recenzia“) výstavy alebo virtuálnej galérie </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časopisy o súčasnom umení/dizajne/architektúre</w:t>
      </w:r>
    </w:p>
    <w:p w:rsidR="001300FE" w:rsidRPr="001300FE" w:rsidRDefault="001300FE" w:rsidP="00EA41BF">
      <w:pPr>
        <w:pStyle w:val="slovanzoznam"/>
        <w:numPr>
          <w:ilvl w:val="0"/>
          <w:numId w:val="265"/>
        </w:numPr>
        <w:ind w:left="786"/>
        <w:rPr>
          <w:rFonts w:ascii="Arial" w:hAnsi="Arial" w:cs="Arial"/>
          <w:sz w:val="20"/>
          <w:szCs w:val="20"/>
        </w:rPr>
      </w:pPr>
      <w:r w:rsidRPr="001300FE">
        <w:rPr>
          <w:rFonts w:ascii="Arial" w:hAnsi="Arial" w:cs="Arial"/>
          <w:b/>
          <w:sz w:val="20"/>
          <w:szCs w:val="20"/>
        </w:rPr>
        <w:t>Podnety architektúry</w:t>
      </w:r>
      <w:r w:rsidRPr="001300FE">
        <w:rPr>
          <w:rFonts w:ascii="Arial" w:hAnsi="Arial" w:cs="Arial"/>
          <w:sz w:val="20"/>
          <w:szCs w:val="20"/>
        </w:rPr>
        <w:t xml:space="preserve"> – 2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interiér a exteriér (špecifiká a vzájomné vzťahy) </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výraz a funkcie vnútorného a vonkajšieho priestoru</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tvaroslovie a materiály návrh vnútorného a vonkajšieho usporiadania vybraného typu architektúry</w:t>
      </w:r>
    </w:p>
    <w:p w:rsidR="001300FE" w:rsidRPr="001300FE" w:rsidRDefault="001300FE" w:rsidP="00EA41BF">
      <w:pPr>
        <w:pStyle w:val="slovanzoznam"/>
        <w:numPr>
          <w:ilvl w:val="0"/>
          <w:numId w:val="265"/>
        </w:numPr>
        <w:ind w:left="786"/>
        <w:rPr>
          <w:rFonts w:ascii="Arial" w:hAnsi="Arial" w:cs="Arial"/>
          <w:sz w:val="20"/>
          <w:szCs w:val="20"/>
        </w:rPr>
      </w:pPr>
      <w:r w:rsidRPr="001300FE">
        <w:rPr>
          <w:rFonts w:ascii="Arial" w:hAnsi="Arial" w:cs="Arial"/>
          <w:b/>
          <w:sz w:val="20"/>
          <w:szCs w:val="20"/>
        </w:rPr>
        <w:t>Podnety fotografie</w:t>
      </w:r>
      <w:r w:rsidRPr="001300FE">
        <w:rPr>
          <w:rFonts w:ascii="Arial" w:hAnsi="Arial" w:cs="Arial"/>
          <w:sz w:val="20"/>
          <w:szCs w:val="20"/>
        </w:rPr>
        <w:t xml:space="preserve"> </w:t>
      </w:r>
      <w:r w:rsidRPr="001300FE">
        <w:rPr>
          <w:rFonts w:ascii="Arial" w:hAnsi="Arial" w:cs="Arial"/>
          <w:b/>
          <w:sz w:val="20"/>
          <w:szCs w:val="20"/>
        </w:rPr>
        <w:t xml:space="preserve"> – </w:t>
      </w:r>
      <w:r w:rsidRPr="001300FE">
        <w:rPr>
          <w:rFonts w:ascii="Arial" w:hAnsi="Arial" w:cs="Arial"/>
          <w:sz w:val="20"/>
          <w:szCs w:val="20"/>
        </w:rPr>
        <w:t>3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fotografovanie portrétu (osvetlenie, výraz, formát, výrez, profil, trištvrte profil, en face, podhľad, nadhľad)</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portrétna fotografia  </w:t>
      </w:r>
    </w:p>
    <w:p w:rsidR="001300FE" w:rsidRPr="001300FE" w:rsidRDefault="001300FE" w:rsidP="00EA41BF">
      <w:pPr>
        <w:pStyle w:val="slovanzoznam"/>
        <w:numPr>
          <w:ilvl w:val="0"/>
          <w:numId w:val="265"/>
        </w:numPr>
        <w:ind w:left="786"/>
        <w:rPr>
          <w:rFonts w:ascii="Arial" w:hAnsi="Arial" w:cs="Arial"/>
          <w:b/>
          <w:sz w:val="20"/>
          <w:szCs w:val="20"/>
        </w:rPr>
      </w:pPr>
      <w:r w:rsidRPr="001300FE">
        <w:rPr>
          <w:rFonts w:ascii="Arial" w:hAnsi="Arial" w:cs="Arial"/>
          <w:b/>
          <w:sz w:val="20"/>
          <w:szCs w:val="20"/>
        </w:rPr>
        <w:t>Podnety videa a filmu-</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video a film – spoločné znaky a rozdiely</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 xml:space="preserve"> žánre filmu (dokument, komédia, horor, detektívka, sci-fi, seriál ...) </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 xml:space="preserve">charakteristické znaky jednotlivých žánrov </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napodobnenie vybraného žánru (napr. na úrovni scenára, storybordu, krátkeho videa), alebo zostrih klipu z ukážky vybraných žánrov</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b/>
          <w:sz w:val="20"/>
          <w:szCs w:val="20"/>
        </w:rPr>
        <w:t xml:space="preserve">       9.</w:t>
      </w:r>
      <w:r w:rsidRPr="001300FE">
        <w:rPr>
          <w:rFonts w:ascii="Arial" w:hAnsi="Arial" w:cs="Arial"/>
          <w:sz w:val="20"/>
          <w:szCs w:val="20"/>
        </w:rPr>
        <w:t xml:space="preserve"> </w:t>
      </w:r>
      <w:r w:rsidRPr="001300FE">
        <w:rPr>
          <w:rFonts w:ascii="Arial" w:hAnsi="Arial" w:cs="Arial"/>
          <w:b/>
          <w:sz w:val="20"/>
          <w:szCs w:val="20"/>
        </w:rPr>
        <w:t xml:space="preserve">Elektronické médiá – </w:t>
      </w:r>
      <w:r w:rsidRPr="001300FE">
        <w:rPr>
          <w:rFonts w:ascii="Arial" w:hAnsi="Arial" w:cs="Arial"/>
          <w:sz w:val="20"/>
          <w:szCs w:val="20"/>
        </w:rPr>
        <w:t>3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zostrih – montáž z častí (krátkych ukážok) filmov (napr. stiahnutých z portálu youtube) alebo z vlastných videozáberov</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strihanie, výber častí, spájanie, inštalácia zvuku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výber hudby/zvuku, ruchu k danej scéne (napr. z internetových zdrojov) – spájanie obrazu a zvuku v počítačovom programe</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10.</w:t>
      </w:r>
      <w:r w:rsidRPr="001300FE">
        <w:rPr>
          <w:rFonts w:ascii="Arial" w:hAnsi="Arial" w:cs="Arial"/>
          <w:sz w:val="20"/>
          <w:szCs w:val="20"/>
        </w:rPr>
        <w:t xml:space="preserve"> </w:t>
      </w:r>
      <w:r w:rsidRPr="001300FE">
        <w:rPr>
          <w:rFonts w:ascii="Arial" w:hAnsi="Arial" w:cs="Arial"/>
          <w:b/>
          <w:sz w:val="20"/>
          <w:szCs w:val="20"/>
        </w:rPr>
        <w:t xml:space="preserve">Podnety dizajnu–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reklama, vybraná forma reklamného dizajnu: návrh(plagát, reklamný nápis, banner, billboard, svetelná reklama, reklamný predmet…)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návrh a zalomenie reklamného sloganu, textu, plagátu (bilboardu) – vzťah obrazu a textu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reklama na vlastný produkt (napríklad výrobok, dizajn…) alebo akciu/event/koncert/športové podujatie/školský večierok…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tvorba reklamnej kampane reklamný dizajn</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11</w:t>
      </w:r>
      <w:r w:rsidRPr="001300FE">
        <w:rPr>
          <w:rFonts w:ascii="Arial" w:hAnsi="Arial" w:cs="Arial"/>
          <w:sz w:val="20"/>
          <w:szCs w:val="20"/>
        </w:rPr>
        <w:t xml:space="preserve">. </w:t>
      </w:r>
      <w:r w:rsidRPr="001300FE">
        <w:rPr>
          <w:rFonts w:ascii="Arial" w:hAnsi="Arial" w:cs="Arial"/>
          <w:b/>
          <w:sz w:val="20"/>
          <w:szCs w:val="20"/>
        </w:rPr>
        <w:t>Tradície a podnety remesiel</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tradície a súčasnosť</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charakteristické prvky (tradície, zvyky, slávnosti, jedlá ...) vlastnej rodiny (sociálnej skupiny)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charakteristické znaky svojho domova, rodinné rituály, náboženské rituály, rituály vekových skupín, školské a triedne rituály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subkultúry</w:t>
      </w:r>
    </w:p>
    <w:p w:rsidR="001300FE" w:rsidRPr="001300FE" w:rsidRDefault="001300FE" w:rsidP="001300FE">
      <w:pPr>
        <w:pStyle w:val="slovanzoznam"/>
        <w:numPr>
          <w:ilvl w:val="0"/>
          <w:numId w:val="0"/>
        </w:numPr>
        <w:rPr>
          <w:rFonts w:ascii="Arial" w:hAnsi="Arial" w:cs="Arial"/>
          <w:sz w:val="20"/>
          <w:szCs w:val="20"/>
        </w:rPr>
      </w:pPr>
      <w:r w:rsidRPr="001300FE">
        <w:rPr>
          <w:rFonts w:ascii="Arial" w:hAnsi="Arial" w:cs="Arial"/>
          <w:sz w:val="20"/>
          <w:szCs w:val="20"/>
        </w:rPr>
        <w:t xml:space="preserve">       </w:t>
      </w:r>
      <w:r w:rsidRPr="001300FE">
        <w:rPr>
          <w:rFonts w:ascii="Arial" w:hAnsi="Arial" w:cs="Arial"/>
          <w:b/>
          <w:sz w:val="20"/>
          <w:szCs w:val="20"/>
        </w:rPr>
        <w:t>12. Synestetické podnety</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hmatové pocity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vnímanie kvality povrchu: teplo – chlad, hladkosť – drsnosť, vlhkosť – suchosť, mäkkosť – tvrdosť, slizkosť...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vnímanie tvaru: hranatý – zaoblený, tupý – ostrý, jednoduchý – zložitý...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vnímanie váhy, veľkosti, dotyku, bolesti, pohybu...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vyjadrenie hmatového pocitu (perfomačné, farebné, tvarové, prostredníctvom symbolu, motívu alebo subjektívne abstraktného zobrazenia)</w:t>
      </w:r>
    </w:p>
    <w:p w:rsidR="001300FE" w:rsidRPr="001300FE" w:rsidRDefault="001300FE" w:rsidP="001300FE">
      <w:pPr>
        <w:pStyle w:val="slovanzoznam"/>
        <w:numPr>
          <w:ilvl w:val="0"/>
          <w:numId w:val="0"/>
        </w:numPr>
        <w:rPr>
          <w:rFonts w:ascii="Arial" w:hAnsi="Arial" w:cs="Arial"/>
          <w:b/>
          <w:sz w:val="20"/>
          <w:szCs w:val="20"/>
        </w:rPr>
      </w:pPr>
      <w:r w:rsidRPr="001300FE">
        <w:rPr>
          <w:rFonts w:ascii="Arial" w:hAnsi="Arial" w:cs="Arial"/>
          <w:b/>
          <w:sz w:val="20"/>
          <w:szCs w:val="20"/>
        </w:rPr>
        <w:t xml:space="preserve">   13. Podnety poznávania sveta</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výtvarné vyjadrenie matematických úkonov (sčítanie, odčítanie, násobenie delenie...),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náhrada čísel tvarmi, farbami, grafickými prvkami, zobrazeniami motívov</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variácie, kombinácie, transformácie, rady a série vybraných prvkov ,plynulé a pretržité, rastúce a klesajúce ...</w:t>
      </w:r>
    </w:p>
    <w:p w:rsidR="001300FE" w:rsidRPr="001300FE" w:rsidRDefault="001300FE" w:rsidP="001300FE">
      <w:pPr>
        <w:pStyle w:val="slovanzoznam"/>
        <w:numPr>
          <w:ilvl w:val="0"/>
          <w:numId w:val="0"/>
        </w:numPr>
        <w:ind w:left="1440"/>
        <w:rPr>
          <w:rFonts w:ascii="Arial" w:hAnsi="Arial" w:cs="Arial"/>
          <w:sz w:val="20"/>
          <w:szCs w:val="20"/>
        </w:rPr>
      </w:pPr>
    </w:p>
    <w:p w:rsidR="001300FE" w:rsidRPr="001300FE" w:rsidRDefault="001300FE" w:rsidP="001300FE">
      <w:pPr>
        <w:pStyle w:val="slovanzoznam"/>
        <w:numPr>
          <w:ilvl w:val="0"/>
          <w:numId w:val="0"/>
        </w:numPr>
        <w:ind w:left="1440"/>
        <w:rPr>
          <w:rFonts w:ascii="Arial" w:hAnsi="Arial" w:cs="Arial"/>
          <w:b/>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Výtvarná výchova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szCs w:val="20"/>
              </w:rPr>
              <w:t xml:space="preserve">týždenne: </w:t>
            </w:r>
            <w:r w:rsidRPr="001300FE">
              <w:rPr>
                <w:rFonts w:ascii="Arial" w:hAnsi="Arial" w:cs="Arial"/>
                <w:b/>
                <w:color w:val="000000"/>
                <w:szCs w:val="20"/>
              </w:rPr>
              <w:t>1h</w:t>
            </w:r>
            <w:r w:rsidRPr="001300FE">
              <w:rPr>
                <w:rFonts w:ascii="Arial" w:hAnsi="Arial" w:cs="Arial"/>
                <w:b/>
                <w:szCs w:val="20"/>
              </w:rPr>
              <w:t xml:space="preserve">       ročne: </w:t>
            </w:r>
            <w:r w:rsidRPr="001300FE">
              <w:rPr>
                <w:rFonts w:ascii="Arial" w:hAnsi="Arial" w:cs="Arial"/>
                <w:b/>
                <w:color w:val="000000"/>
                <w:szCs w:val="20"/>
              </w:rPr>
              <w:t>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66"/>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nahradením nedostatku formálnych zručností pri vyjadrovaní reality, postupmi ktoré takéto zručnosti nevyjadrujú,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-väčším dôrazom na myslenie žiaka, na príčinné súvislosti, vzťahy medzi javmi a poznávaciu funkciu umenia i vlastného vyjadrovania sa výtvarnými prostriedkami.</w:t>
      </w:r>
    </w:p>
    <w:p w:rsidR="001300FE" w:rsidRPr="001300FE" w:rsidRDefault="001300FE" w:rsidP="00EA41BF">
      <w:pPr>
        <w:pStyle w:val="slovanzoznam"/>
        <w:numPr>
          <w:ilvl w:val="0"/>
          <w:numId w:val="266"/>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rPr>
          <w:rFonts w:ascii="Arial" w:hAnsi="Arial" w:cs="Arial"/>
          <w:color w:val="000000"/>
          <w:sz w:val="20"/>
          <w:szCs w:val="20"/>
        </w:rPr>
      </w:pPr>
      <w:r w:rsidRPr="001300FE">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1300FE">
        <w:rPr>
          <w:rFonts w:ascii="Arial" w:hAnsi="Arial" w:cs="Arial"/>
          <w:color w:val="000000"/>
          <w:sz w:val="20"/>
          <w:szCs w:val="20"/>
        </w:rPr>
        <w:t>2015-5129/598:2-10A0.</w:t>
      </w:r>
    </w:p>
    <w:p w:rsidR="001300FE" w:rsidRPr="001300FE" w:rsidRDefault="001300FE" w:rsidP="001300FE">
      <w:pPr>
        <w:rPr>
          <w:rFonts w:ascii="Arial" w:hAnsi="Arial" w:cs="Arial"/>
          <w:sz w:val="20"/>
          <w:szCs w:val="20"/>
        </w:rPr>
      </w:pPr>
    </w:p>
    <w:p w:rsidR="001300FE" w:rsidRPr="001300FE" w:rsidRDefault="001300FE" w:rsidP="001300FE">
      <w:pPr>
        <w:rPr>
          <w:rFonts w:ascii="Arial" w:hAnsi="Arial" w:cs="Arial"/>
          <w:sz w:val="20"/>
          <w:szCs w:val="20"/>
        </w:rPr>
      </w:pPr>
      <w:r w:rsidRPr="001300FE">
        <w:rPr>
          <w:rFonts w:ascii="Arial" w:hAnsi="Arial" w:cs="Arial"/>
          <w:sz w:val="20"/>
          <w:szCs w:val="20"/>
        </w:rPr>
        <w:t>Žiaci:</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rozvíjajú si pozorovacie schopnosti, schopnosti reagovať na vizuálne podnety a výtvarne ich spracovávať,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rozvíjajú tvorbu vlastných myšlienkových konceptov a ich formálnu a technickú realizáciu,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spoznajú formu, námet umeleckých diel a svoj zážitok z nich výtvarne interpretujú,</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 xml:space="preserve">poznávajú vybrané typické diela vizuálnej kultúry moderného a súčasného umenia a historické slohy, </w:t>
      </w:r>
    </w:p>
    <w:p w:rsidR="001300FE" w:rsidRPr="001300FE" w:rsidRDefault="001300FE" w:rsidP="00EA41BF">
      <w:pPr>
        <w:numPr>
          <w:ilvl w:val="0"/>
          <w:numId w:val="31"/>
        </w:numPr>
        <w:rPr>
          <w:rFonts w:ascii="Arial" w:hAnsi="Arial" w:cs="Arial"/>
          <w:sz w:val="20"/>
          <w:szCs w:val="20"/>
        </w:rPr>
      </w:pPr>
      <w:r w:rsidRPr="001300FE">
        <w:rPr>
          <w:rFonts w:ascii="Arial" w:hAnsi="Arial" w:cs="Arial"/>
          <w:sz w:val="20"/>
          <w:szCs w:val="20"/>
        </w:rPr>
        <w:t>si osvojujú primerané kultúrne postoje, názory a hodnotové kritériá; poznávajú hodnoty umenia a kultúry .</w:t>
      </w:r>
    </w:p>
    <w:p w:rsidR="001300FE" w:rsidRPr="001300FE" w:rsidRDefault="001300FE" w:rsidP="001300FE">
      <w:pPr>
        <w:ind w:left="720"/>
        <w:rPr>
          <w:rFonts w:ascii="Arial" w:hAnsi="Arial" w:cs="Arial"/>
          <w:sz w:val="20"/>
          <w:szCs w:val="20"/>
        </w:rPr>
      </w:pPr>
    </w:p>
    <w:p w:rsidR="001300FE" w:rsidRPr="001300FE" w:rsidRDefault="001300FE" w:rsidP="00EA41BF">
      <w:pPr>
        <w:numPr>
          <w:ilvl w:val="0"/>
          <w:numId w:val="266"/>
        </w:numPr>
        <w:tabs>
          <w:tab w:val="clear" w:pos="432"/>
          <w:tab w:val="num" w:pos="284"/>
          <w:tab w:val="num" w:pos="360"/>
        </w:tabs>
        <w:ind w:left="227" w:hanging="227"/>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ind w:left="432"/>
        <w:jc w:val="both"/>
        <w:rPr>
          <w:rFonts w:ascii="Arial" w:hAnsi="Arial" w:cs="Arial"/>
          <w:sz w:val="20"/>
          <w:szCs w:val="20"/>
        </w:rPr>
      </w:pPr>
      <w:r w:rsidRPr="001300FE">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1300FE" w:rsidRPr="001300FE" w:rsidRDefault="001300FE" w:rsidP="001300FE">
      <w:pPr>
        <w:pStyle w:val="slovanzoznam"/>
        <w:numPr>
          <w:ilvl w:val="0"/>
          <w:numId w:val="0"/>
        </w:numPr>
        <w:ind w:left="432"/>
        <w:jc w:val="both"/>
        <w:rPr>
          <w:rFonts w:ascii="Arial" w:hAnsi="Arial" w:cs="Arial"/>
          <w:sz w:val="20"/>
          <w:szCs w:val="20"/>
          <w:highlight w:val="yellow"/>
        </w:rPr>
      </w:pPr>
    </w:p>
    <w:p w:rsidR="001300FE" w:rsidRPr="001300FE" w:rsidRDefault="001300FE" w:rsidP="00EA41BF">
      <w:pPr>
        <w:pStyle w:val="slovanzoznam"/>
        <w:numPr>
          <w:ilvl w:val="0"/>
          <w:numId w:val="266"/>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EA41BF">
      <w:pPr>
        <w:pStyle w:val="slovanzoznam"/>
        <w:numPr>
          <w:ilvl w:val="0"/>
          <w:numId w:val="267"/>
        </w:numPr>
        <w:rPr>
          <w:rFonts w:ascii="Arial" w:hAnsi="Arial" w:cs="Arial"/>
          <w:sz w:val="20"/>
          <w:szCs w:val="20"/>
        </w:rPr>
      </w:pPr>
      <w:r w:rsidRPr="001300FE">
        <w:rPr>
          <w:rFonts w:ascii="Arial" w:hAnsi="Arial" w:cs="Arial"/>
          <w:b/>
          <w:sz w:val="20"/>
          <w:szCs w:val="20"/>
        </w:rPr>
        <w:t xml:space="preserve">Výtvarné vyjadrovacie prostriedky  </w:t>
      </w:r>
      <w:r w:rsidRPr="001300FE">
        <w:rPr>
          <w:rFonts w:ascii="Arial" w:hAnsi="Arial" w:cs="Arial"/>
          <w:sz w:val="20"/>
          <w:szCs w:val="20"/>
        </w:rPr>
        <w:t>-  3 hodiny</w:t>
      </w:r>
    </w:p>
    <w:p w:rsidR="001300FE" w:rsidRPr="001300FE" w:rsidRDefault="001300FE" w:rsidP="00EA41BF">
      <w:pPr>
        <w:pStyle w:val="slovanzoznam"/>
        <w:numPr>
          <w:ilvl w:val="0"/>
          <w:numId w:val="96"/>
        </w:numPr>
        <w:rPr>
          <w:rFonts w:ascii="Arial" w:hAnsi="Arial" w:cs="Arial"/>
          <w:sz w:val="20"/>
          <w:szCs w:val="20"/>
        </w:rPr>
      </w:pPr>
      <w:r w:rsidRPr="001300FE">
        <w:rPr>
          <w:rFonts w:ascii="Arial" w:hAnsi="Arial" w:cs="Arial"/>
          <w:sz w:val="20"/>
          <w:szCs w:val="20"/>
        </w:rPr>
        <w:t>konfrontácia rôznych štýlov moderného alebo predmoderného umenia (obraz maľovaný rôznymi štýlmi a rukopismi zvolenými podľa ukážok)</w:t>
      </w:r>
    </w:p>
    <w:p w:rsidR="001300FE" w:rsidRPr="001300FE" w:rsidRDefault="001300FE" w:rsidP="00EA41BF">
      <w:pPr>
        <w:pStyle w:val="slovanzoznam"/>
        <w:numPr>
          <w:ilvl w:val="0"/>
          <w:numId w:val="96"/>
        </w:numPr>
        <w:rPr>
          <w:rFonts w:ascii="Arial" w:hAnsi="Arial" w:cs="Arial"/>
          <w:sz w:val="20"/>
          <w:szCs w:val="20"/>
        </w:rPr>
      </w:pPr>
      <w:r w:rsidRPr="001300FE">
        <w:rPr>
          <w:rFonts w:ascii="Arial" w:hAnsi="Arial" w:cs="Arial"/>
          <w:sz w:val="20"/>
          <w:szCs w:val="20"/>
        </w:rPr>
        <w:t xml:space="preserve"> vybrané „- izmy“ moderného umenia</w:t>
      </w:r>
    </w:p>
    <w:p w:rsidR="001300FE" w:rsidRPr="001300FE" w:rsidRDefault="001300FE" w:rsidP="00EA41BF">
      <w:pPr>
        <w:pStyle w:val="slovanzoznam"/>
        <w:numPr>
          <w:ilvl w:val="0"/>
          <w:numId w:val="96"/>
        </w:numPr>
        <w:rPr>
          <w:rFonts w:ascii="Arial" w:hAnsi="Arial" w:cs="Arial"/>
          <w:sz w:val="20"/>
          <w:szCs w:val="20"/>
        </w:rPr>
      </w:pPr>
      <w:r w:rsidRPr="001300FE">
        <w:rPr>
          <w:rFonts w:ascii="Arial" w:hAnsi="Arial" w:cs="Arial"/>
          <w:sz w:val="20"/>
          <w:szCs w:val="20"/>
        </w:rPr>
        <w:t xml:space="preserve"> maľba vybraných predmoderných slohov </w:t>
      </w:r>
    </w:p>
    <w:p w:rsidR="001300FE" w:rsidRPr="001300FE" w:rsidRDefault="001300FE" w:rsidP="00EA41BF">
      <w:pPr>
        <w:pStyle w:val="slovanzoznam"/>
        <w:numPr>
          <w:ilvl w:val="0"/>
          <w:numId w:val="96"/>
        </w:numPr>
        <w:rPr>
          <w:rFonts w:ascii="Arial" w:hAnsi="Arial" w:cs="Arial"/>
          <w:sz w:val="20"/>
          <w:szCs w:val="20"/>
        </w:rPr>
      </w:pPr>
      <w:r w:rsidRPr="001300FE">
        <w:rPr>
          <w:rFonts w:ascii="Arial" w:hAnsi="Arial" w:cs="Arial"/>
          <w:sz w:val="20"/>
          <w:szCs w:val="20"/>
        </w:rPr>
        <w:t xml:space="preserve">výber, kombinácia, syntéza, komponovanie a porovnanie formálnych a výrazových vlastností rôznych štýlov </w:t>
      </w:r>
    </w:p>
    <w:p w:rsidR="001300FE" w:rsidRPr="001300FE" w:rsidRDefault="001300FE" w:rsidP="00EA41BF">
      <w:pPr>
        <w:pStyle w:val="slovanzoznam"/>
        <w:numPr>
          <w:ilvl w:val="0"/>
          <w:numId w:val="267"/>
        </w:numPr>
        <w:ind w:left="786"/>
        <w:rPr>
          <w:rFonts w:ascii="Arial" w:hAnsi="Arial" w:cs="Arial"/>
          <w:sz w:val="20"/>
          <w:szCs w:val="20"/>
        </w:rPr>
      </w:pPr>
      <w:r w:rsidRPr="001300FE">
        <w:rPr>
          <w:rFonts w:ascii="Arial" w:hAnsi="Arial" w:cs="Arial"/>
          <w:b/>
          <w:sz w:val="20"/>
          <w:szCs w:val="20"/>
        </w:rPr>
        <w:t>Možnosti zobrazovania videného sveta</w:t>
      </w:r>
      <w:r w:rsidRPr="001300FE">
        <w:rPr>
          <w:rFonts w:ascii="Arial" w:hAnsi="Arial" w:cs="Arial"/>
          <w:sz w:val="20"/>
          <w:szCs w:val="20"/>
        </w:rPr>
        <w:t xml:space="preserve"> – 4 hodiny</w:t>
      </w:r>
    </w:p>
    <w:p w:rsidR="001300FE" w:rsidRPr="001300FE" w:rsidRDefault="001300FE" w:rsidP="00EA41BF">
      <w:pPr>
        <w:pStyle w:val="slovanzoznam"/>
        <w:numPr>
          <w:ilvl w:val="0"/>
          <w:numId w:val="34"/>
        </w:numPr>
        <w:rPr>
          <w:rFonts w:ascii="Arial" w:hAnsi="Arial" w:cs="Arial"/>
          <w:sz w:val="20"/>
          <w:szCs w:val="20"/>
        </w:rPr>
      </w:pPr>
      <w:r w:rsidRPr="001300FE">
        <w:rPr>
          <w:rFonts w:ascii="Arial" w:hAnsi="Arial" w:cs="Arial"/>
          <w:sz w:val="20"/>
          <w:szCs w:val="20"/>
        </w:rPr>
        <w:t>doplnenie časti reprodukcie (fotografie) kresbou (maľbou)</w:t>
      </w:r>
    </w:p>
    <w:p w:rsidR="001300FE" w:rsidRPr="001300FE" w:rsidRDefault="001300FE" w:rsidP="00EA41BF">
      <w:pPr>
        <w:pStyle w:val="slovanzoznam"/>
        <w:numPr>
          <w:ilvl w:val="0"/>
          <w:numId w:val="34"/>
        </w:numPr>
        <w:rPr>
          <w:rFonts w:ascii="Arial" w:hAnsi="Arial" w:cs="Arial"/>
          <w:sz w:val="20"/>
          <w:szCs w:val="20"/>
        </w:rPr>
      </w:pPr>
      <w:r w:rsidRPr="001300FE">
        <w:rPr>
          <w:rFonts w:ascii="Arial" w:hAnsi="Arial" w:cs="Arial"/>
          <w:sz w:val="20"/>
          <w:szCs w:val="20"/>
        </w:rPr>
        <w:t xml:space="preserve"> dôraz na približné napodobenie štýlu, výrazu a proporcií v doplnenej časti </w:t>
      </w:r>
    </w:p>
    <w:p w:rsidR="001300FE" w:rsidRPr="001300FE" w:rsidRDefault="001300FE" w:rsidP="00EA41BF">
      <w:pPr>
        <w:pStyle w:val="slovanzoznam"/>
        <w:numPr>
          <w:ilvl w:val="0"/>
          <w:numId w:val="34"/>
        </w:numPr>
        <w:rPr>
          <w:rFonts w:ascii="Arial" w:hAnsi="Arial" w:cs="Arial"/>
          <w:sz w:val="20"/>
          <w:szCs w:val="20"/>
        </w:rPr>
      </w:pPr>
      <w:r w:rsidRPr="001300FE">
        <w:rPr>
          <w:rFonts w:ascii="Arial" w:hAnsi="Arial" w:cs="Arial"/>
          <w:sz w:val="20"/>
          <w:szCs w:val="20"/>
        </w:rPr>
        <w:t>„rekonštrukcia“ – tónovanie plastickosti (reštaurovanie chýbajúcej časti)</w:t>
      </w:r>
      <w:r w:rsidRPr="001300FE">
        <w:rPr>
          <w:rFonts w:ascii="Arial" w:hAnsi="Arial" w:cs="Arial"/>
          <w:sz w:val="20"/>
          <w:szCs w:val="20"/>
        </w:rPr>
        <w:tab/>
      </w:r>
      <w:r w:rsidRPr="001300FE">
        <w:rPr>
          <w:rFonts w:ascii="Arial" w:hAnsi="Arial" w:cs="Arial"/>
          <w:sz w:val="20"/>
          <w:szCs w:val="20"/>
        </w:rPr>
        <w:tab/>
      </w:r>
      <w:r w:rsidRPr="001300FE">
        <w:rPr>
          <w:rFonts w:ascii="Arial" w:hAnsi="Arial" w:cs="Arial"/>
          <w:color w:val="FF0000"/>
          <w:sz w:val="20"/>
          <w:szCs w:val="20"/>
        </w:rPr>
        <w:tab/>
      </w:r>
    </w:p>
    <w:p w:rsidR="001300FE" w:rsidRPr="001300FE" w:rsidRDefault="001300FE" w:rsidP="00EA41BF">
      <w:pPr>
        <w:pStyle w:val="slovanzoznam"/>
        <w:numPr>
          <w:ilvl w:val="0"/>
          <w:numId w:val="267"/>
        </w:numPr>
        <w:ind w:left="786"/>
        <w:rPr>
          <w:rFonts w:ascii="Arial" w:hAnsi="Arial" w:cs="Arial"/>
          <w:sz w:val="20"/>
          <w:szCs w:val="20"/>
        </w:rPr>
      </w:pPr>
      <w:r w:rsidRPr="001300FE">
        <w:rPr>
          <w:rFonts w:ascii="Arial" w:hAnsi="Arial" w:cs="Arial"/>
          <w:b/>
          <w:sz w:val="20"/>
          <w:szCs w:val="20"/>
        </w:rPr>
        <w:t xml:space="preserve">Podnety moderného a súčasného výtvarného umenia – </w:t>
      </w:r>
      <w:r w:rsidRPr="001300FE">
        <w:rPr>
          <w:rFonts w:ascii="Arial" w:hAnsi="Arial" w:cs="Arial"/>
          <w:sz w:val="20"/>
          <w:szCs w:val="20"/>
        </w:rPr>
        <w:t>3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konceptuálne umenie</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nahradenie obrazu (predstavy) slovným výrazom, vystihujúcim jej podstatné prvky, alebo: parafráza (interpretácia) zvoleného konceptuálneho diela; </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text vyjadrujúci v jednoduchej forme podstatu „ zobrazenej“ skutočnosti;</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slovo ako náhrada obrazu(sochy, akcie…) text a písmo vo výtvarnom umení, konceptuálny text, obraz z písma, textu -lettrizmus </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text umiestnený v konkrétnom prostredí (kontexte), na objekte, alebo na časti obrazu </w:t>
      </w:r>
    </w:p>
    <w:p w:rsidR="001300FE" w:rsidRPr="001300FE" w:rsidRDefault="001300FE" w:rsidP="00EA41BF">
      <w:pPr>
        <w:pStyle w:val="slovanzoznam"/>
        <w:numPr>
          <w:ilvl w:val="0"/>
          <w:numId w:val="267"/>
        </w:numPr>
        <w:ind w:left="786"/>
        <w:rPr>
          <w:rFonts w:ascii="Arial" w:hAnsi="Arial" w:cs="Arial"/>
          <w:b/>
          <w:sz w:val="20"/>
          <w:szCs w:val="20"/>
        </w:rPr>
      </w:pPr>
      <w:r w:rsidRPr="001300FE">
        <w:rPr>
          <w:rFonts w:ascii="Arial" w:hAnsi="Arial" w:cs="Arial"/>
          <w:b/>
          <w:sz w:val="20"/>
          <w:szCs w:val="20"/>
        </w:rPr>
        <w:t xml:space="preserve">Výtvarné činnosti inšpirované dejinami umenia </w:t>
      </w:r>
      <w:r w:rsidRPr="001300FE">
        <w:rPr>
          <w:rFonts w:ascii="Arial" w:hAnsi="Arial" w:cs="Arial"/>
          <w:sz w:val="20"/>
          <w:szCs w:val="20"/>
        </w:rPr>
        <w:t>– 2 hodiny</w:t>
      </w:r>
    </w:p>
    <w:p w:rsidR="001300FE" w:rsidRPr="001300FE" w:rsidRDefault="001300FE" w:rsidP="00EA41BF">
      <w:pPr>
        <w:pStyle w:val="slovanzoznam"/>
        <w:numPr>
          <w:ilvl w:val="0"/>
          <w:numId w:val="35"/>
        </w:numPr>
        <w:rPr>
          <w:rFonts w:ascii="Arial" w:hAnsi="Arial" w:cs="Arial"/>
          <w:b/>
          <w:sz w:val="20"/>
          <w:szCs w:val="20"/>
        </w:rPr>
      </w:pPr>
      <w:r w:rsidRPr="001300FE">
        <w:rPr>
          <w:rFonts w:ascii="Arial" w:hAnsi="Arial" w:cs="Arial"/>
          <w:sz w:val="20"/>
          <w:szCs w:val="20"/>
        </w:rPr>
        <w:t>secesné umenie (secesné maliarstvo, grafika, architektúra, odievanie, dizajn, šperk ...)</w:t>
      </w:r>
    </w:p>
    <w:p w:rsidR="001300FE" w:rsidRPr="001300FE" w:rsidRDefault="001300FE" w:rsidP="00EA41BF">
      <w:pPr>
        <w:pStyle w:val="slovanzoznam"/>
        <w:numPr>
          <w:ilvl w:val="0"/>
          <w:numId w:val="35"/>
        </w:numPr>
        <w:rPr>
          <w:rFonts w:ascii="Arial" w:hAnsi="Arial" w:cs="Arial"/>
          <w:b/>
          <w:sz w:val="20"/>
          <w:szCs w:val="20"/>
        </w:rPr>
      </w:pPr>
      <w:r w:rsidRPr="001300FE">
        <w:rPr>
          <w:rFonts w:ascii="Arial" w:hAnsi="Arial" w:cs="Arial"/>
          <w:sz w:val="20"/>
          <w:szCs w:val="20"/>
        </w:rPr>
        <w:t xml:space="preserve"> výtvarné reakcie žiakov na vybraný secesný artefakt,</w:t>
      </w:r>
    </w:p>
    <w:p w:rsidR="001300FE" w:rsidRPr="001300FE" w:rsidRDefault="001300FE" w:rsidP="00EA41BF">
      <w:pPr>
        <w:pStyle w:val="slovanzoznam"/>
        <w:numPr>
          <w:ilvl w:val="0"/>
          <w:numId w:val="35"/>
        </w:numPr>
        <w:rPr>
          <w:rFonts w:ascii="Arial" w:hAnsi="Arial" w:cs="Arial"/>
          <w:b/>
          <w:sz w:val="20"/>
          <w:szCs w:val="20"/>
        </w:rPr>
      </w:pPr>
      <w:r w:rsidRPr="001300FE">
        <w:rPr>
          <w:rFonts w:ascii="Arial" w:hAnsi="Arial" w:cs="Arial"/>
          <w:sz w:val="20"/>
          <w:szCs w:val="20"/>
        </w:rPr>
        <w:t xml:space="preserve"> využitie organického ornamentu</w:t>
      </w:r>
    </w:p>
    <w:p w:rsidR="001300FE" w:rsidRPr="001300FE" w:rsidRDefault="001300FE" w:rsidP="00EA41BF">
      <w:pPr>
        <w:pStyle w:val="slovanzoznam"/>
        <w:numPr>
          <w:ilvl w:val="0"/>
          <w:numId w:val="267"/>
        </w:numPr>
        <w:ind w:left="786"/>
        <w:rPr>
          <w:rFonts w:ascii="Arial" w:hAnsi="Arial" w:cs="Arial"/>
          <w:sz w:val="20"/>
          <w:szCs w:val="20"/>
        </w:rPr>
      </w:pPr>
      <w:r w:rsidRPr="001300FE">
        <w:rPr>
          <w:rFonts w:ascii="Arial" w:hAnsi="Arial" w:cs="Arial"/>
          <w:b/>
          <w:sz w:val="20"/>
          <w:szCs w:val="20"/>
        </w:rPr>
        <w:t xml:space="preserve">Škola v galérii– </w:t>
      </w:r>
      <w:r w:rsidRPr="001300FE">
        <w:rPr>
          <w:rFonts w:ascii="Arial" w:hAnsi="Arial" w:cs="Arial"/>
          <w:sz w:val="20"/>
          <w:szCs w:val="20"/>
        </w:rPr>
        <w:t>2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komentovanie rôznych (vybraných) druhov médií, žánrov, štýlov, období a rôznych autorských prístupov v rámci jedného média, žánru, obdobia (podľa diel v galérii, virtuálnej galérii alebo podľa reprodukcií) </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knihy o modernom umení/dizajne/architektúre , časopisy o súčasnom umení</w:t>
      </w:r>
    </w:p>
    <w:p w:rsidR="001300FE" w:rsidRPr="001300FE" w:rsidRDefault="001300FE" w:rsidP="00EA41BF">
      <w:pPr>
        <w:pStyle w:val="slovanzoznam"/>
        <w:numPr>
          <w:ilvl w:val="0"/>
          <w:numId w:val="267"/>
        </w:numPr>
        <w:ind w:left="786"/>
        <w:rPr>
          <w:rFonts w:ascii="Arial" w:hAnsi="Arial" w:cs="Arial"/>
          <w:sz w:val="20"/>
          <w:szCs w:val="20"/>
        </w:rPr>
      </w:pPr>
      <w:r w:rsidRPr="001300FE">
        <w:rPr>
          <w:rFonts w:ascii="Arial" w:hAnsi="Arial" w:cs="Arial"/>
          <w:b/>
          <w:sz w:val="20"/>
          <w:szCs w:val="20"/>
        </w:rPr>
        <w:t>Podnety architektúry</w:t>
      </w:r>
      <w:r w:rsidRPr="001300FE">
        <w:rPr>
          <w:rFonts w:ascii="Arial" w:hAnsi="Arial" w:cs="Arial"/>
          <w:sz w:val="20"/>
          <w:szCs w:val="20"/>
        </w:rPr>
        <w:t xml:space="preserve"> – 2 hodiny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návrh a model vybraného typu architektúry (budovy, urbanizmu, krajinnej architektúry…)</w:t>
      </w:r>
    </w:p>
    <w:p w:rsidR="001300FE" w:rsidRPr="001300FE" w:rsidRDefault="001300FE" w:rsidP="00EA41BF">
      <w:pPr>
        <w:pStyle w:val="slovanzoznam"/>
        <w:numPr>
          <w:ilvl w:val="0"/>
          <w:numId w:val="35"/>
        </w:numPr>
        <w:rPr>
          <w:rFonts w:ascii="Arial" w:hAnsi="Arial" w:cs="Arial"/>
          <w:sz w:val="20"/>
          <w:szCs w:val="20"/>
        </w:rPr>
      </w:pPr>
      <w:r w:rsidRPr="001300FE">
        <w:rPr>
          <w:rFonts w:ascii="Arial" w:hAnsi="Arial" w:cs="Arial"/>
          <w:sz w:val="20"/>
          <w:szCs w:val="20"/>
        </w:rPr>
        <w:t xml:space="preserve"> práca architekta – tvorba architektonického návrhu</w:t>
      </w:r>
    </w:p>
    <w:p w:rsidR="001300FE" w:rsidRPr="001300FE" w:rsidRDefault="001300FE" w:rsidP="00EA41BF">
      <w:pPr>
        <w:pStyle w:val="slovanzoznam"/>
        <w:numPr>
          <w:ilvl w:val="0"/>
          <w:numId w:val="267"/>
        </w:numPr>
        <w:ind w:left="786"/>
        <w:rPr>
          <w:rFonts w:ascii="Arial" w:hAnsi="Arial" w:cs="Arial"/>
          <w:sz w:val="20"/>
          <w:szCs w:val="20"/>
        </w:rPr>
      </w:pPr>
      <w:r w:rsidRPr="001300FE">
        <w:rPr>
          <w:rFonts w:ascii="Arial" w:hAnsi="Arial" w:cs="Arial"/>
          <w:b/>
          <w:sz w:val="20"/>
          <w:szCs w:val="20"/>
        </w:rPr>
        <w:t>Podnety fotografie</w:t>
      </w:r>
      <w:r w:rsidRPr="001300FE">
        <w:rPr>
          <w:rFonts w:ascii="Arial" w:hAnsi="Arial" w:cs="Arial"/>
          <w:sz w:val="20"/>
          <w:szCs w:val="20"/>
        </w:rPr>
        <w:t xml:space="preserve"> </w:t>
      </w:r>
      <w:r w:rsidRPr="001300FE">
        <w:rPr>
          <w:rFonts w:ascii="Arial" w:hAnsi="Arial" w:cs="Arial"/>
          <w:b/>
          <w:sz w:val="20"/>
          <w:szCs w:val="20"/>
        </w:rPr>
        <w:t xml:space="preserve"> – </w:t>
      </w:r>
      <w:r w:rsidRPr="001300FE">
        <w:rPr>
          <w:rFonts w:ascii="Arial" w:hAnsi="Arial" w:cs="Arial"/>
          <w:sz w:val="20"/>
          <w:szCs w:val="20"/>
        </w:rPr>
        <w:t>3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digitálna postprodukcia fotografie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montáže, filtre, zmeny farebnosti, proporcií;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výber časti obrazu, fotomontáž. digitálnej fotografie   </w:t>
      </w:r>
    </w:p>
    <w:p w:rsidR="001300FE" w:rsidRPr="001300FE" w:rsidRDefault="001300FE" w:rsidP="00EA41BF">
      <w:pPr>
        <w:pStyle w:val="slovanzoznam"/>
        <w:numPr>
          <w:ilvl w:val="0"/>
          <w:numId w:val="267"/>
        </w:numPr>
        <w:ind w:left="786"/>
        <w:rPr>
          <w:rFonts w:ascii="Arial" w:hAnsi="Arial" w:cs="Arial"/>
          <w:b/>
          <w:sz w:val="20"/>
          <w:szCs w:val="20"/>
        </w:rPr>
      </w:pPr>
      <w:r w:rsidRPr="001300FE">
        <w:rPr>
          <w:rFonts w:ascii="Arial" w:hAnsi="Arial" w:cs="Arial"/>
          <w:b/>
          <w:sz w:val="20"/>
          <w:szCs w:val="20"/>
        </w:rPr>
        <w:t>Podnety videa a filmu-</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krátky príbeh – video (klip)</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 xml:space="preserve"> film a videoumenie</w:t>
      </w:r>
    </w:p>
    <w:p w:rsidR="001300FE" w:rsidRPr="001300FE" w:rsidRDefault="001300FE" w:rsidP="00EA41BF">
      <w:pPr>
        <w:pStyle w:val="slovanzoznam"/>
        <w:numPr>
          <w:ilvl w:val="0"/>
          <w:numId w:val="42"/>
        </w:numPr>
        <w:rPr>
          <w:rFonts w:ascii="Arial" w:hAnsi="Arial" w:cs="Arial"/>
          <w:b/>
          <w:sz w:val="20"/>
          <w:szCs w:val="20"/>
        </w:rPr>
      </w:pPr>
      <w:r w:rsidRPr="001300FE">
        <w:rPr>
          <w:rFonts w:ascii="Arial" w:hAnsi="Arial" w:cs="Arial"/>
          <w:sz w:val="20"/>
          <w:szCs w:val="20"/>
        </w:rPr>
        <w:t xml:space="preserve"> hra na „filmový štáb“ – rôzne úlohy pri príprave a realizácii filmu</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b/>
          <w:sz w:val="20"/>
          <w:szCs w:val="20"/>
        </w:rPr>
        <w:t xml:space="preserve">       9.</w:t>
      </w:r>
      <w:r w:rsidRPr="001300FE">
        <w:rPr>
          <w:rFonts w:ascii="Arial" w:hAnsi="Arial" w:cs="Arial"/>
          <w:sz w:val="20"/>
          <w:szCs w:val="20"/>
        </w:rPr>
        <w:t xml:space="preserve"> </w:t>
      </w:r>
      <w:r w:rsidRPr="001300FE">
        <w:rPr>
          <w:rFonts w:ascii="Arial" w:hAnsi="Arial" w:cs="Arial"/>
          <w:b/>
          <w:sz w:val="20"/>
          <w:szCs w:val="20"/>
        </w:rPr>
        <w:t xml:space="preserve">Elektronické médiá – </w:t>
      </w:r>
      <w:r w:rsidRPr="001300FE">
        <w:rPr>
          <w:rFonts w:ascii="Arial" w:hAnsi="Arial" w:cs="Arial"/>
          <w:sz w:val="20"/>
          <w:szCs w:val="20"/>
        </w:rPr>
        <w:t>3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postprodukcia obrazovej a zvukovej časti videoklipu, fotografie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prenos dát (z kamery, fotoaparátu alebo mobilného telefónu do počítača)</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uloženie dát, videoformát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výber, úpravy, strihanie a spájanie zvuku a obrazu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prezentácia videoklipu</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10.</w:t>
      </w:r>
      <w:r w:rsidRPr="001300FE">
        <w:rPr>
          <w:rFonts w:ascii="Arial" w:hAnsi="Arial" w:cs="Arial"/>
          <w:sz w:val="20"/>
          <w:szCs w:val="20"/>
        </w:rPr>
        <w:t xml:space="preserve"> </w:t>
      </w:r>
      <w:r w:rsidRPr="001300FE">
        <w:rPr>
          <w:rFonts w:ascii="Arial" w:hAnsi="Arial" w:cs="Arial"/>
          <w:b/>
          <w:sz w:val="20"/>
          <w:szCs w:val="20"/>
        </w:rPr>
        <w:t xml:space="preserve">Podnety dizajnu– </w:t>
      </w:r>
      <w:r w:rsidRPr="001300FE">
        <w:rPr>
          <w:rFonts w:ascii="Arial" w:hAnsi="Arial" w:cs="Arial"/>
          <w:sz w:val="20"/>
          <w:szCs w:val="20"/>
        </w:rPr>
        <w:t>3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telový dizajn – úprava tváre (make up), účesu, očí, nechtov;</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optické korekcie tvaru a výrazu tváre, líčenie kaderníctvo, maskovanie, líčenie, kamufláž (televízne, divadelné, fantazijné, historické...)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experimentovanie so svojim zovňajškom</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 body art</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11</w:t>
      </w:r>
      <w:r w:rsidRPr="001300FE">
        <w:rPr>
          <w:rFonts w:ascii="Arial" w:hAnsi="Arial" w:cs="Arial"/>
          <w:sz w:val="20"/>
          <w:szCs w:val="20"/>
        </w:rPr>
        <w:t xml:space="preserve">. </w:t>
      </w:r>
      <w:r w:rsidRPr="001300FE">
        <w:rPr>
          <w:rFonts w:ascii="Arial" w:hAnsi="Arial" w:cs="Arial"/>
          <w:b/>
          <w:sz w:val="20"/>
          <w:szCs w:val="20"/>
        </w:rPr>
        <w:t>Tradície a podnety remesiel</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tradičné (ľudové, historické) remeslá (techniky a výrobky)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výtvarná interpretácia vybranej tradičnej techniky</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sz w:val="20"/>
          <w:szCs w:val="20"/>
        </w:rPr>
        <w:t xml:space="preserve">       </w:t>
      </w:r>
      <w:r w:rsidRPr="001300FE">
        <w:rPr>
          <w:rFonts w:ascii="Arial" w:hAnsi="Arial" w:cs="Arial"/>
          <w:b/>
          <w:sz w:val="20"/>
          <w:szCs w:val="20"/>
        </w:rPr>
        <w:t>12. Synestetické podnety</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263"/>
        </w:numPr>
        <w:rPr>
          <w:rFonts w:ascii="Arial" w:hAnsi="Arial" w:cs="Arial"/>
          <w:b/>
          <w:sz w:val="20"/>
          <w:szCs w:val="20"/>
        </w:rPr>
      </w:pPr>
      <w:r w:rsidRPr="001300FE">
        <w:rPr>
          <w:rFonts w:ascii="Arial" w:hAnsi="Arial" w:cs="Arial"/>
          <w:sz w:val="20"/>
          <w:szCs w:val="20"/>
        </w:rPr>
        <w:t>výrazne odlišné hudobné formy (napríklad: symfónia, sonáta, fuga, ária...)</w:t>
      </w:r>
    </w:p>
    <w:p w:rsidR="001300FE" w:rsidRPr="001300FE" w:rsidRDefault="001300FE" w:rsidP="00EA41BF">
      <w:pPr>
        <w:pStyle w:val="slovanzoznam"/>
        <w:numPr>
          <w:ilvl w:val="0"/>
          <w:numId w:val="262"/>
        </w:numPr>
        <w:rPr>
          <w:rFonts w:ascii="Arial" w:hAnsi="Arial" w:cs="Arial"/>
          <w:b/>
          <w:sz w:val="20"/>
          <w:szCs w:val="20"/>
        </w:rPr>
      </w:pPr>
      <w:r w:rsidRPr="001300FE">
        <w:rPr>
          <w:rFonts w:ascii="Arial" w:hAnsi="Arial" w:cs="Arial"/>
          <w:sz w:val="20"/>
          <w:szCs w:val="20"/>
        </w:rPr>
        <w:t>vyjadrenie vizuálnych analógií prostredníctvom výtvarných prostriedkov</w:t>
      </w:r>
    </w:p>
    <w:p w:rsidR="001300FE" w:rsidRPr="001300FE" w:rsidRDefault="001300FE" w:rsidP="001300FE">
      <w:pPr>
        <w:pStyle w:val="slovanzoznam"/>
        <w:numPr>
          <w:ilvl w:val="0"/>
          <w:numId w:val="0"/>
        </w:numPr>
        <w:ind w:left="360" w:hanging="360"/>
        <w:rPr>
          <w:rFonts w:ascii="Arial" w:hAnsi="Arial" w:cs="Arial"/>
          <w:b/>
          <w:sz w:val="20"/>
          <w:szCs w:val="20"/>
        </w:rPr>
      </w:pPr>
      <w:r w:rsidRPr="001300FE">
        <w:rPr>
          <w:rFonts w:ascii="Arial" w:hAnsi="Arial" w:cs="Arial"/>
          <w:sz w:val="20"/>
          <w:szCs w:val="20"/>
        </w:rPr>
        <w:t xml:space="preserve">    </w:t>
      </w:r>
      <w:r w:rsidRPr="001300FE">
        <w:rPr>
          <w:rFonts w:ascii="Arial" w:hAnsi="Arial" w:cs="Arial"/>
          <w:b/>
          <w:sz w:val="20"/>
          <w:szCs w:val="20"/>
        </w:rPr>
        <w:t xml:space="preserve">   13. Podnety poznávania sveta</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 xml:space="preserve">výtvarné vyjadrenie alebo využitie vybraných fyzikálnych / chemických / biologických procesov </w:t>
      </w:r>
    </w:p>
    <w:p w:rsidR="001300FE" w:rsidRPr="001300FE" w:rsidRDefault="001300FE" w:rsidP="00EA41BF">
      <w:pPr>
        <w:pStyle w:val="slovanzoznam"/>
        <w:numPr>
          <w:ilvl w:val="0"/>
          <w:numId w:val="42"/>
        </w:numPr>
        <w:rPr>
          <w:rFonts w:ascii="Arial" w:hAnsi="Arial" w:cs="Arial"/>
          <w:sz w:val="20"/>
          <w:szCs w:val="20"/>
        </w:rPr>
      </w:pPr>
      <w:r w:rsidRPr="001300FE">
        <w:rPr>
          <w:rFonts w:ascii="Arial" w:hAnsi="Arial" w:cs="Arial"/>
          <w:sz w:val="20"/>
          <w:szCs w:val="20"/>
        </w:rPr>
        <w:t>dielo (objekt, obraz), ktoré využíva výtvarné vlastnosti fyzikálneho / chemického / biologického / procesu alebo zobrazuje samotný proces - procesuálne umenie</w:t>
      </w:r>
    </w:p>
    <w:p w:rsidR="001300FE" w:rsidRPr="001300FE" w:rsidRDefault="001300FE" w:rsidP="001300FE">
      <w:pPr>
        <w:pStyle w:val="slovanzoznam"/>
        <w:numPr>
          <w:ilvl w:val="0"/>
          <w:numId w:val="0"/>
        </w:numPr>
        <w:ind w:left="1440"/>
        <w:rPr>
          <w:rFonts w:ascii="Arial" w:hAnsi="Arial" w:cs="Arial"/>
          <w:b/>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B54A58" w:rsidRDefault="001300FE" w:rsidP="001300FE">
      <w:pPr>
        <w:pStyle w:val="slovanzoznam"/>
        <w:numPr>
          <w:ilvl w:val="0"/>
          <w:numId w:val="0"/>
        </w:numPr>
        <w:jc w:val="both"/>
      </w:pPr>
    </w:p>
    <w:p w:rsidR="001300FE" w:rsidRDefault="001300FE" w:rsidP="00BF56B7">
      <w:pPr>
        <w:pStyle w:val="slovanzoznam"/>
        <w:numPr>
          <w:ilvl w:val="0"/>
          <w:numId w:val="0"/>
        </w:numPr>
        <w:jc w:val="center"/>
        <w:rPr>
          <w:rFonts w:ascii="Arial" w:hAnsi="Arial" w:cs="Arial"/>
          <w:b/>
          <w:sz w:val="28"/>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78332B">
            <w:pPr>
              <w:pStyle w:val="slovanzoznam"/>
              <w:numPr>
                <w:ilvl w:val="0"/>
                <w:numId w:val="0"/>
              </w:numPr>
              <w:outlineLvl w:val="2"/>
              <w:rPr>
                <w:rFonts w:ascii="Arial" w:hAnsi="Arial" w:cs="Arial"/>
                <w:b/>
              </w:rPr>
            </w:pPr>
            <w:bookmarkStart w:id="145" w:name="_Toc522027804"/>
            <w:bookmarkStart w:id="146" w:name="_Toc15647473"/>
            <w:bookmarkStart w:id="147" w:name="_Toc50641672"/>
            <w:bookmarkStart w:id="148" w:name="_Toc116125382"/>
            <w:r w:rsidRPr="00EE54DF">
              <w:rPr>
                <w:rFonts w:ascii="Arial" w:hAnsi="Arial" w:cs="Arial"/>
                <w:b/>
              </w:rPr>
              <w:t>Vzdelávacia oblasť</w:t>
            </w:r>
            <w:bookmarkEnd w:id="145"/>
            <w:bookmarkEnd w:id="146"/>
            <w:bookmarkEnd w:id="147"/>
            <w:bookmarkEnd w:id="148"/>
          </w:p>
        </w:tc>
        <w:tc>
          <w:tcPr>
            <w:tcW w:w="5840" w:type="dxa"/>
            <w:shd w:val="clear" w:color="auto" w:fill="auto"/>
            <w:vAlign w:val="center"/>
          </w:tcPr>
          <w:p w:rsidR="00BF56B7" w:rsidRPr="00EE54DF" w:rsidRDefault="00BF56B7" w:rsidP="0078332B">
            <w:pPr>
              <w:pStyle w:val="slovanzoznam"/>
              <w:numPr>
                <w:ilvl w:val="0"/>
                <w:numId w:val="0"/>
              </w:numPr>
              <w:outlineLvl w:val="2"/>
              <w:rPr>
                <w:rFonts w:ascii="Arial" w:hAnsi="Arial" w:cs="Arial"/>
                <w:b/>
              </w:rPr>
            </w:pPr>
            <w:bookmarkStart w:id="149" w:name="_Toc50641673"/>
            <w:bookmarkStart w:id="150" w:name="_Toc116125383"/>
            <w:r w:rsidRPr="00EE54DF">
              <w:rPr>
                <w:rFonts w:ascii="Arial" w:hAnsi="Arial" w:cs="Arial"/>
                <w:b/>
              </w:rPr>
              <w:t>Zdravie a pohyb</w:t>
            </w:r>
            <w:bookmarkEnd w:id="149"/>
            <w:bookmarkEnd w:id="150"/>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 xml:space="preserve">Telesná a športová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Piaty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A41BF">
      <w:pPr>
        <w:pStyle w:val="slovanzoznam"/>
        <w:numPr>
          <w:ilvl w:val="0"/>
          <w:numId w:val="69"/>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A41BF">
      <w:pPr>
        <w:pStyle w:val="slovanzoznam"/>
        <w:numPr>
          <w:ilvl w:val="0"/>
          <w:numId w:val="69"/>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EE54DF">
        <w:rPr>
          <w:rFonts w:ascii="Arial" w:hAnsi="Arial" w:cs="Arial"/>
          <w:color w:val="000000"/>
          <w:sz w:val="20"/>
          <w:szCs w:val="20"/>
        </w:rPr>
        <w:t>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A41BF">
      <w:pPr>
        <w:numPr>
          <w:ilvl w:val="0"/>
          <w:numId w:val="26"/>
        </w:numPr>
        <w:spacing w:line="276" w:lineRule="auto"/>
        <w:contextualSpacing/>
        <w:rPr>
          <w:rFonts w:ascii="Arial" w:hAnsi="Arial" w:cs="Arial"/>
          <w:color w:val="FF0000"/>
          <w:sz w:val="20"/>
          <w:szCs w:val="20"/>
        </w:rPr>
      </w:pPr>
      <w:r w:rsidRPr="00EE54DF">
        <w:rPr>
          <w:rFonts w:ascii="Arial" w:hAnsi="Arial" w:cs="Arial"/>
          <w:sz w:val="20"/>
          <w:szCs w:val="20"/>
        </w:rPr>
        <w:t>vysvetlia účinok pohybovej aktivity na zdravie s jej aplikáciou v dennom režime,</w:t>
      </w:r>
    </w:p>
    <w:p w:rsidR="00BF56B7" w:rsidRPr="00EE54DF" w:rsidRDefault="00BF56B7" w:rsidP="00EA41BF">
      <w:pPr>
        <w:numPr>
          <w:ilvl w:val="0"/>
          <w:numId w:val="26"/>
        </w:numPr>
        <w:spacing w:line="276" w:lineRule="auto"/>
        <w:contextualSpacing/>
        <w:jc w:val="left"/>
        <w:rPr>
          <w:rFonts w:ascii="Arial" w:hAnsi="Arial" w:cs="Arial"/>
          <w:sz w:val="20"/>
          <w:szCs w:val="20"/>
        </w:rPr>
      </w:pPr>
      <w:r w:rsidRPr="00EE54DF">
        <w:rPr>
          <w:rFonts w:ascii="Arial" w:hAnsi="Arial" w:cs="Arial"/>
          <w:sz w:val="20"/>
          <w:szCs w:val="20"/>
        </w:rPr>
        <w:t xml:space="preserve">získajú vedomosti o potrebe pohybu ako prevencie pred civilizačnými ochoreniami, </w:t>
      </w:r>
    </w:p>
    <w:p w:rsidR="00BF56B7" w:rsidRPr="00EE54DF" w:rsidRDefault="00BF56B7" w:rsidP="00EA41BF">
      <w:pPr>
        <w:numPr>
          <w:ilvl w:val="0"/>
          <w:numId w:val="26"/>
        </w:numPr>
        <w:spacing w:line="276" w:lineRule="auto"/>
        <w:contextualSpacing/>
        <w:jc w:val="left"/>
        <w:rPr>
          <w:rFonts w:ascii="Arial" w:hAnsi="Arial" w:cs="Arial"/>
          <w:sz w:val="20"/>
          <w:szCs w:val="20"/>
        </w:rPr>
      </w:pPr>
      <w:r w:rsidRPr="00EE54DF">
        <w:rPr>
          <w:rFonts w:ascii="Arial" w:hAnsi="Arial" w:cs="Arial"/>
          <w:sz w:val="20"/>
          <w:szCs w:val="20"/>
        </w:rPr>
        <w:t xml:space="preserve">získajú informácie o situáciách ohrozujúcich zdravie a poskytnú prvú pomoc na veku, primeranej úrovni, </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osvoja si zásady správnej výživy,</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vysvetlia význam využívania telovýchovných a športových činností vo svojom voľnom čase,</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vysvetlia význam aktívneho odpočinku na odstránenie únavy,</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rozvíjajú pohybové schopnosti a diagnostikujú úroveň pohybovej výkonnosti,</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osvoja si techniku a pravidlá rôznych športov a športových disciplín,</w:t>
      </w:r>
    </w:p>
    <w:p w:rsidR="00BF56B7" w:rsidRPr="00EE54DF" w:rsidRDefault="00BF56B7" w:rsidP="00EA41BF">
      <w:pPr>
        <w:numPr>
          <w:ilvl w:val="0"/>
          <w:numId w:val="26"/>
        </w:numPr>
        <w:spacing w:line="276" w:lineRule="auto"/>
        <w:jc w:val="left"/>
        <w:rPr>
          <w:rFonts w:ascii="Arial" w:hAnsi="Arial" w:cs="Arial"/>
          <w:sz w:val="20"/>
          <w:szCs w:val="20"/>
        </w:rPr>
      </w:pPr>
      <w:r w:rsidRPr="00EE54DF">
        <w:rPr>
          <w:rFonts w:ascii="Arial" w:hAnsi="Arial" w:cs="Arial"/>
          <w:sz w:val="20"/>
          <w:szCs w:val="20"/>
        </w:rPr>
        <w:t>sú motivovaní k vykonávaniu pohybovej aktivity a získajú príjemný zážitok z vykonávanej pohybovej činnosti a zo športu</w:t>
      </w:r>
    </w:p>
    <w:p w:rsidR="00BF56B7" w:rsidRPr="00EE54DF" w:rsidRDefault="00BF56B7" w:rsidP="00EE54DF">
      <w:pPr>
        <w:spacing w:line="276" w:lineRule="auto"/>
        <w:ind w:left="720"/>
        <w:contextualSpacing/>
        <w:rPr>
          <w:rFonts w:ascii="Arial" w:hAnsi="Arial" w:cs="Arial"/>
          <w:color w:val="FF0000"/>
          <w:sz w:val="20"/>
          <w:szCs w:val="20"/>
        </w:rPr>
      </w:pPr>
    </w:p>
    <w:p w:rsidR="00BF56B7" w:rsidRPr="00EE54DF" w:rsidRDefault="00BF56B7" w:rsidP="00EE54DF">
      <w:pPr>
        <w:spacing w:line="276" w:lineRule="auto"/>
        <w:rPr>
          <w:rFonts w:ascii="Arial" w:hAnsi="Arial" w:cs="Arial"/>
          <w:sz w:val="20"/>
          <w:szCs w:val="20"/>
        </w:rPr>
      </w:pPr>
    </w:p>
    <w:p w:rsidR="00BF56B7" w:rsidRPr="00EE54DF" w:rsidRDefault="00BF56B7" w:rsidP="00EA41BF">
      <w:pPr>
        <w:pStyle w:val="slovanzoznam"/>
        <w:numPr>
          <w:ilvl w:val="0"/>
          <w:numId w:val="69"/>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highlight w:val="yellow"/>
        </w:rPr>
      </w:pPr>
      <w:r w:rsidRPr="00EE54D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76A96" w:rsidRDefault="00B76A96" w:rsidP="00EE54DF">
      <w:pPr>
        <w:pStyle w:val="Zarkazkladnhotextu2"/>
        <w:spacing w:line="276" w:lineRule="auto"/>
        <w:ind w:left="0" w:firstLine="540"/>
        <w:jc w:val="both"/>
        <w:rPr>
          <w:rFonts w:ascii="Arial" w:hAnsi="Arial" w:cs="Arial"/>
          <w:sz w:val="20"/>
          <w:szCs w:val="20"/>
        </w:rPr>
      </w:pPr>
    </w:p>
    <w:p w:rsidR="00BF56B7" w:rsidRPr="00EE54DF" w:rsidRDefault="00BF56B7" w:rsidP="00EE54DF">
      <w:pPr>
        <w:pStyle w:val="Zarkazkladnhotextu2"/>
        <w:spacing w:line="276" w:lineRule="auto"/>
        <w:ind w:left="0" w:firstLine="540"/>
        <w:jc w:val="both"/>
        <w:rPr>
          <w:rFonts w:ascii="Arial" w:hAnsi="Arial" w:cs="Arial"/>
          <w:sz w:val="20"/>
          <w:szCs w:val="20"/>
        </w:rPr>
      </w:pPr>
      <w:r w:rsidRPr="00EE54DF">
        <w:rPr>
          <w:rFonts w:ascii="Arial" w:hAnsi="Arial" w:cs="Arial"/>
          <w:sz w:val="20"/>
          <w:szCs w:val="20"/>
        </w:rPr>
        <w:t>V predmet telesná a športová výchova má štyri základné časti:</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1. Zdravie a jeho poruchy</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2. Zdravý životný štýl</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3. Zdatnosť a pohybová výkonnosť</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4. Športové činnosti pohybového režimu</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A41BF">
      <w:pPr>
        <w:pStyle w:val="slovanzoznam"/>
        <w:numPr>
          <w:ilvl w:val="0"/>
          <w:numId w:val="69"/>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 1. Atletika -  10 hodín/ 15% : </w:t>
      </w:r>
      <w:r w:rsidRPr="00EE54DF">
        <w:rPr>
          <w:rFonts w:ascii="Arial" w:hAnsi="Arial" w:cs="Arial"/>
          <w:color w:val="FF0000"/>
          <w:sz w:val="20"/>
          <w:szCs w:val="20"/>
        </w:rPr>
        <w:t xml:space="preserve"> </w:t>
      </w:r>
      <w:r w:rsidRPr="00EE54DF">
        <w:rPr>
          <w:rFonts w:ascii="Arial" w:hAnsi="Arial" w:cs="Arial"/>
          <w:sz w:val="20"/>
          <w:szCs w:val="20"/>
        </w:rPr>
        <w:t>prakticky demonštrovať osvojenú techniku základných atletických   disciplín,</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2. Základy gymnastických športov - 10 hodín/15%: </w:t>
      </w:r>
      <w:r w:rsidRPr="00EE54DF">
        <w:rPr>
          <w:rFonts w:ascii="Arial" w:hAnsi="Arial" w:cs="Arial"/>
          <w:sz w:val="20"/>
          <w:szCs w:val="20"/>
        </w:rPr>
        <w:t>popísať štruktúru gymnastických športov, prakticky demonštrovať osvojené cvičebné tvary zo športovej, vytvoriť gymnastické kombinácie v zostav jednotlivca, alebo skupiny, zaznamenať chyby v predvedení a v rozsahu pohybu v gymnastických súťažiach,</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b/>
          <w:color w:val="000000"/>
          <w:sz w:val="20"/>
          <w:szCs w:val="20"/>
        </w:rPr>
        <w:t>3. Športové hry – 16 hodín /25%:</w:t>
      </w:r>
      <w:r w:rsidRPr="00EE54DF">
        <w:rPr>
          <w:rFonts w:ascii="Arial" w:hAnsi="Arial" w:cs="Arial"/>
          <w:color w:val="FF0000"/>
          <w:sz w:val="20"/>
          <w:szCs w:val="20"/>
        </w:rPr>
        <w:t xml:space="preserve"> </w:t>
      </w:r>
      <w:r w:rsidRPr="00EE54DF">
        <w:rPr>
          <w:rFonts w:ascii="Arial" w:hAnsi="Arial" w:cs="Arial"/>
          <w:color w:val="000000"/>
          <w:sz w:val="20"/>
          <w:szCs w:val="20"/>
        </w:rPr>
        <w:t>pomenovať a popísať funkcie hráčov v obrane i v útoku, vyplniť jednoduchý pozorovací hárok o výkone hráča i družstva, ukázať a v hre stretnutí uplatniť techniku základných herných činností jednotlivca, využiť herné kombinácie a systémy v hre,</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4. Sezónne pohybové činnosti – 10 hodín/15% :</w:t>
      </w:r>
      <w:r w:rsidRPr="00EE54DF">
        <w:rPr>
          <w:rFonts w:ascii="Arial" w:hAnsi="Arial" w:cs="Arial"/>
          <w:color w:val="FF0000"/>
          <w:sz w:val="20"/>
          <w:szCs w:val="20"/>
        </w:rPr>
        <w:t xml:space="preserve"> </w:t>
      </w:r>
      <w:r w:rsidRPr="00EE54DF">
        <w:rPr>
          <w:rFonts w:ascii="Arial" w:hAnsi="Arial" w:cs="Arial"/>
          <w:color w:val="000000"/>
          <w:sz w:val="20"/>
          <w:szCs w:val="20"/>
        </w:rPr>
        <w:t>d</w:t>
      </w:r>
      <w:r w:rsidRPr="00EE54DF">
        <w:rPr>
          <w:rFonts w:ascii="Arial" w:hAnsi="Arial" w:cs="Arial"/>
          <w:sz w:val="20"/>
          <w:szCs w:val="20"/>
        </w:rPr>
        <w:t xml:space="preserve">emonštrovať základné plavecké zručnosti, popísať základné obrátky pri zvolenom plaveckom spôsobe a štartový skok, preplávať technicky správne s príslušným štartovým skokom  a obrátkou 50 m (vybraný plavecký spôsob), 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w:t>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b/>
          <w:color w:val="FF0000"/>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b/>
          <w:color w:val="000000"/>
          <w:sz w:val="20"/>
          <w:szCs w:val="20"/>
        </w:rPr>
        <w:t xml:space="preserve">5. Povinne voliteľný tematický celok – 20 hodín/30%: </w:t>
      </w:r>
      <w:r w:rsidRPr="00EE54D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Učiteľ môže zaradiť do plánu iba tie športové činnosti, ktoré boli súčasťou jeho pregraduálnej prípravy na vysokej škole, alebo na ktoré získal trénerské alebo cvičiteľské vzdelanie, alebo certifikát v niektorej forme ďalšieho vzdelávania učiteľov a trénerov. Ako povinne voliteľný  tematický celok je možné zaradiť menej známe športové hry ako bejzbal, softbal, ringo, lakros, bedminton, florbal, a iné športy, a pohybové aktivity ako korčuľovanie, in- line korčuľovanie, snowboarding, ale i tanec, ľadový hokej a iné pohybové aktivity.</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EE54DF">
        <w:rPr>
          <w:rFonts w:ascii="Arial" w:hAnsi="Arial" w:cs="Arial"/>
          <w:sz w:val="20"/>
          <w:szCs w:val="20"/>
        </w:rPr>
        <w:t>(Metodický pokyn č. 22/2011 č. 2011-3121/12824-4-921 na hodnotenie žiakov základnej školy).</w:t>
      </w:r>
    </w:p>
    <w:p w:rsidR="00B76A96" w:rsidRDefault="00B76A96" w:rsidP="00BF56B7">
      <w:pPr>
        <w:pStyle w:val="slovanzoznam"/>
        <w:numPr>
          <w:ilvl w:val="0"/>
          <w:numId w:val="0"/>
        </w:numPr>
        <w:jc w:val="center"/>
        <w:rPr>
          <w:rFonts w:ascii="Arial" w:hAnsi="Arial" w:cs="Arial"/>
          <w:b/>
          <w:u w:val="single"/>
        </w:rPr>
      </w:pPr>
    </w:p>
    <w:p w:rsidR="000711DD" w:rsidRDefault="000711DD" w:rsidP="00BF56B7">
      <w:pPr>
        <w:pStyle w:val="slovanzoznam"/>
        <w:numPr>
          <w:ilvl w:val="0"/>
          <w:numId w:val="0"/>
        </w:numPr>
        <w:jc w:val="center"/>
        <w:rPr>
          <w:rFonts w:ascii="Arial" w:hAnsi="Arial" w:cs="Arial"/>
          <w:b/>
          <w:sz w:val="28"/>
          <w:u w:val="single"/>
        </w:rPr>
      </w:pPr>
    </w:p>
    <w:p w:rsidR="000711DD" w:rsidRDefault="000711DD" w:rsidP="00BF56B7">
      <w:pPr>
        <w:pStyle w:val="slovanzoznam"/>
        <w:numPr>
          <w:ilvl w:val="0"/>
          <w:numId w:val="0"/>
        </w:numPr>
        <w:jc w:val="center"/>
        <w:rPr>
          <w:rFonts w:ascii="Arial" w:hAnsi="Arial" w:cs="Arial"/>
          <w:b/>
          <w:sz w:val="28"/>
          <w:u w:val="single"/>
        </w:rPr>
      </w:pPr>
    </w:p>
    <w:p w:rsidR="000711DD" w:rsidRDefault="000711DD" w:rsidP="00BF56B7">
      <w:pPr>
        <w:pStyle w:val="slovanzoznam"/>
        <w:numPr>
          <w:ilvl w:val="0"/>
          <w:numId w:val="0"/>
        </w:numPr>
        <w:jc w:val="center"/>
        <w:rPr>
          <w:rFonts w:ascii="Arial" w:hAnsi="Arial" w:cs="Arial"/>
          <w:b/>
          <w:sz w:val="28"/>
          <w:u w:val="single"/>
        </w:rPr>
      </w:pPr>
    </w:p>
    <w:p w:rsidR="00BF56B7" w:rsidRPr="001A7A1F" w:rsidRDefault="00BF56B7" w:rsidP="00BF56B7">
      <w:pPr>
        <w:pStyle w:val="slovanzoznam"/>
        <w:numPr>
          <w:ilvl w:val="0"/>
          <w:numId w:val="0"/>
        </w:numPr>
        <w:jc w:val="center"/>
        <w:rPr>
          <w:rFonts w:ascii="Arial" w:hAnsi="Arial" w:cs="Arial"/>
          <w:b/>
          <w:sz w:val="28"/>
          <w:u w:val="single"/>
        </w:rPr>
      </w:pPr>
      <w:r w:rsidRPr="001A7A1F">
        <w:rPr>
          <w:rFonts w:ascii="Arial" w:hAnsi="Arial" w:cs="Arial"/>
          <w:b/>
          <w:sz w:val="28"/>
          <w:u w:val="single"/>
        </w:rPr>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Zdravie a pohyb</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Telesná a športová výchova / TSV</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A41BF">
      <w:pPr>
        <w:pStyle w:val="slovanzoznam"/>
        <w:numPr>
          <w:ilvl w:val="0"/>
          <w:numId w:val="70"/>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A41BF">
      <w:pPr>
        <w:pStyle w:val="slovanzoznam"/>
        <w:numPr>
          <w:ilvl w:val="0"/>
          <w:numId w:val="70"/>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C22D3F">
        <w:rPr>
          <w:rFonts w:ascii="Arial" w:hAnsi="Arial" w:cs="Arial"/>
          <w:color w:val="000000"/>
          <w:sz w:val="20"/>
          <w:szCs w:val="20"/>
        </w:rPr>
        <w:t>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B76A96" w:rsidRDefault="00BF56B7" w:rsidP="00EA41BF">
      <w:pPr>
        <w:numPr>
          <w:ilvl w:val="0"/>
          <w:numId w:val="26"/>
        </w:numPr>
        <w:spacing w:line="276" w:lineRule="auto"/>
        <w:contextualSpacing/>
        <w:rPr>
          <w:rFonts w:ascii="Arial" w:hAnsi="Arial" w:cs="Arial"/>
          <w:sz w:val="20"/>
          <w:szCs w:val="20"/>
        </w:rPr>
      </w:pPr>
      <w:r w:rsidRPr="00B76A96">
        <w:rPr>
          <w:rFonts w:ascii="Arial" w:hAnsi="Arial" w:cs="Arial"/>
          <w:sz w:val="20"/>
          <w:szCs w:val="20"/>
        </w:rPr>
        <w:t>vysvetlia účinok pohybovej aktivity na zdravie s jej aplikáciou v dennom režime,</w:t>
      </w:r>
    </w:p>
    <w:p w:rsidR="00BF56B7" w:rsidRPr="00C22D3F" w:rsidRDefault="00BF56B7" w:rsidP="00EA41BF">
      <w:pPr>
        <w:numPr>
          <w:ilvl w:val="0"/>
          <w:numId w:val="26"/>
        </w:numPr>
        <w:spacing w:line="276" w:lineRule="auto"/>
        <w:contextualSpacing/>
        <w:jc w:val="left"/>
        <w:rPr>
          <w:rFonts w:ascii="Arial" w:hAnsi="Arial" w:cs="Arial"/>
          <w:sz w:val="20"/>
          <w:szCs w:val="20"/>
        </w:rPr>
      </w:pPr>
      <w:r w:rsidRPr="00B76A96">
        <w:rPr>
          <w:rFonts w:ascii="Arial" w:hAnsi="Arial" w:cs="Arial"/>
          <w:sz w:val="20"/>
          <w:szCs w:val="20"/>
        </w:rPr>
        <w:t>získajú</w:t>
      </w:r>
      <w:r w:rsidRPr="00C22D3F">
        <w:rPr>
          <w:rFonts w:ascii="Arial" w:hAnsi="Arial" w:cs="Arial"/>
          <w:sz w:val="20"/>
          <w:szCs w:val="20"/>
        </w:rPr>
        <w:t xml:space="preserve"> vedomosti o potrebe pohybu ako prevencie pred civilizačnými ochoreniami, </w:t>
      </w:r>
    </w:p>
    <w:p w:rsidR="00BF56B7" w:rsidRPr="00C22D3F" w:rsidRDefault="00BF56B7" w:rsidP="00EA41BF">
      <w:pPr>
        <w:numPr>
          <w:ilvl w:val="0"/>
          <w:numId w:val="26"/>
        </w:numPr>
        <w:spacing w:line="276" w:lineRule="auto"/>
        <w:contextualSpacing/>
        <w:jc w:val="left"/>
        <w:rPr>
          <w:rFonts w:ascii="Arial" w:hAnsi="Arial" w:cs="Arial"/>
          <w:sz w:val="20"/>
          <w:szCs w:val="20"/>
        </w:rPr>
      </w:pPr>
      <w:r w:rsidRPr="00C22D3F">
        <w:rPr>
          <w:rFonts w:ascii="Arial" w:hAnsi="Arial" w:cs="Arial"/>
          <w:sz w:val="20"/>
          <w:szCs w:val="20"/>
        </w:rPr>
        <w:t xml:space="preserve">získajú informácie o situáciách ohrozujúcich zdravie a poskytnú prvú pomoc na veku, primeranej úrovni, </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osvoja si zásady správnej výživy,</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vysvetlia význam využívania telovýchovných a športových činností vo svojom voľnom čase,</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vysvetlia význam aktívneho odpočinku na odstránenie únavy,</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rozvíjajú pohybové schopnosti a diagnostikujú úroveň pohybovej výkonnosti,</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osvoja si techniku a pravidlá rôznych športov a športových disciplín,</w:t>
      </w:r>
    </w:p>
    <w:p w:rsidR="00BF56B7" w:rsidRPr="00C22D3F" w:rsidRDefault="00BF56B7" w:rsidP="00EA41BF">
      <w:pPr>
        <w:numPr>
          <w:ilvl w:val="0"/>
          <w:numId w:val="26"/>
        </w:numPr>
        <w:spacing w:line="276" w:lineRule="auto"/>
        <w:jc w:val="left"/>
        <w:rPr>
          <w:rFonts w:ascii="Arial" w:hAnsi="Arial" w:cs="Arial"/>
          <w:sz w:val="20"/>
          <w:szCs w:val="20"/>
        </w:rPr>
      </w:pPr>
      <w:r w:rsidRPr="00C22D3F">
        <w:rPr>
          <w:rFonts w:ascii="Arial" w:hAnsi="Arial" w:cs="Arial"/>
          <w:sz w:val="20"/>
          <w:szCs w:val="20"/>
        </w:rPr>
        <w:t>sú motivovaní k vykonávaniu pohybovej aktivity a získajú príjemný zážitok z vykonávanej pohybovej činnosti a zo športu</w:t>
      </w:r>
    </w:p>
    <w:p w:rsidR="00BF56B7" w:rsidRPr="00C22D3F" w:rsidRDefault="00BF56B7" w:rsidP="00EE54DF">
      <w:pPr>
        <w:spacing w:line="276" w:lineRule="auto"/>
        <w:rPr>
          <w:rFonts w:ascii="Arial" w:hAnsi="Arial" w:cs="Arial"/>
          <w:sz w:val="20"/>
          <w:szCs w:val="20"/>
        </w:rPr>
      </w:pPr>
    </w:p>
    <w:p w:rsidR="00BF56B7" w:rsidRPr="00C22D3F" w:rsidRDefault="00BF56B7" w:rsidP="00EA41BF">
      <w:pPr>
        <w:pStyle w:val="slovanzoznam"/>
        <w:numPr>
          <w:ilvl w:val="0"/>
          <w:numId w:val="70"/>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Zarkazkladnhotextu2"/>
        <w:spacing w:line="276" w:lineRule="auto"/>
        <w:ind w:left="0" w:firstLine="540"/>
        <w:jc w:val="both"/>
        <w:rPr>
          <w:rFonts w:ascii="Arial" w:hAnsi="Arial" w:cs="Arial"/>
          <w:sz w:val="20"/>
          <w:szCs w:val="20"/>
        </w:rPr>
      </w:pPr>
      <w:r w:rsidRPr="00C22D3F">
        <w:rPr>
          <w:rFonts w:ascii="Arial" w:hAnsi="Arial" w:cs="Arial"/>
          <w:sz w:val="20"/>
          <w:szCs w:val="20"/>
        </w:rPr>
        <w:t>V predmet telesná a športová výchova má štyri základné časti:</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1. Zdravie a jeho poruchy</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2. Zdravý životný štýl</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3. Zdatnosť a pohybová výkonnosť</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4. Športové činnosti pohybového režimu</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A41BF">
      <w:pPr>
        <w:pStyle w:val="slovanzoznam"/>
        <w:numPr>
          <w:ilvl w:val="0"/>
          <w:numId w:val="70"/>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1. Atletika -  16 hodín/ 24% : </w:t>
      </w:r>
      <w:r w:rsidRPr="00C22D3F">
        <w:rPr>
          <w:rFonts w:ascii="Arial" w:hAnsi="Arial" w:cs="Arial"/>
          <w:color w:val="FF0000"/>
          <w:sz w:val="20"/>
          <w:szCs w:val="20"/>
        </w:rPr>
        <w:t xml:space="preserve"> </w:t>
      </w:r>
      <w:r w:rsidRPr="00C22D3F">
        <w:rPr>
          <w:rFonts w:ascii="Arial" w:hAnsi="Arial" w:cs="Arial"/>
          <w:sz w:val="20"/>
          <w:szCs w:val="20"/>
        </w:rPr>
        <w:t>maximálny výkon podľa individuálnych schopností, vedieť sa orientovať v základných atletických disciplínach, ovládať základnú terminológiu atletických disciplín, technika behu, skoku, organizácia: časomerač, rozhodca, zapisovateľ</w:t>
      </w:r>
    </w:p>
    <w:p w:rsidR="00BF56B7" w:rsidRPr="00C22D3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 xml:space="preserve">2. Základy gymnastických športov - 16 hodín/24%:  </w:t>
      </w:r>
      <w:r w:rsidRPr="00C22D3F">
        <w:rPr>
          <w:rFonts w:ascii="Arial" w:hAnsi="Arial" w:cs="Arial"/>
          <w:sz w:val="20"/>
          <w:szCs w:val="20"/>
        </w:rPr>
        <w:t xml:space="preserve">popísať jednotlivé disciplíny športovej gymnastiky, správne technicky zvládnuť kotúle, stojky, preskoky, dávať dopomoc </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b/>
          <w:color w:val="000000"/>
          <w:sz w:val="20"/>
          <w:szCs w:val="20"/>
        </w:rPr>
        <w:t>3. Športové hry – 18 hodín /27%:</w:t>
      </w:r>
      <w:r w:rsidRPr="00C22D3F">
        <w:rPr>
          <w:rFonts w:ascii="Arial" w:hAnsi="Arial" w:cs="Arial"/>
          <w:color w:val="FF0000"/>
          <w:sz w:val="20"/>
          <w:szCs w:val="20"/>
        </w:rPr>
        <w:t xml:space="preserve"> </w:t>
      </w:r>
      <w:r w:rsidRPr="00C22D3F">
        <w:rPr>
          <w:rFonts w:ascii="Arial" w:hAnsi="Arial" w:cs="Arial"/>
          <w:color w:val="000000"/>
          <w:sz w:val="20"/>
          <w:szCs w:val="20"/>
        </w:rPr>
        <w:t xml:space="preserve"> vysvetliť základné pravidlá volejbalu, futbalu, basketbalu,</w:t>
      </w:r>
      <w:r w:rsidRPr="00C22D3F">
        <w:rPr>
          <w:rFonts w:ascii="Arial" w:hAnsi="Arial" w:cs="Arial"/>
          <w:color w:val="FF0000"/>
          <w:sz w:val="20"/>
          <w:szCs w:val="20"/>
        </w:rPr>
        <w:t xml:space="preserve"> </w:t>
      </w:r>
      <w:r w:rsidRPr="00C22D3F">
        <w:rPr>
          <w:rFonts w:ascii="Arial" w:hAnsi="Arial" w:cs="Arial"/>
          <w:color w:val="000000"/>
          <w:sz w:val="20"/>
          <w:szCs w:val="20"/>
        </w:rPr>
        <w:t>vybíjanej, pomenovať a popísať funkcie hráčov v obrane i v útoku, vyplniť, ukázať v hre a vedieť uplatniť techniku základných herných činností jednotlivca, využiť herné kombinácie a systémy v hre,</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4. Sezónne pohybové činnosti – 6 hodín/9% :</w:t>
      </w:r>
      <w:r w:rsidRPr="00C22D3F">
        <w:rPr>
          <w:rFonts w:ascii="Arial" w:hAnsi="Arial" w:cs="Arial"/>
          <w:color w:val="FF0000"/>
          <w:sz w:val="20"/>
          <w:szCs w:val="20"/>
        </w:rPr>
        <w:t xml:space="preserve"> </w:t>
      </w:r>
      <w:r w:rsidRPr="00C22D3F">
        <w:rPr>
          <w:rFonts w:ascii="Arial" w:hAnsi="Arial" w:cs="Arial"/>
          <w:sz w:val="20"/>
          <w:szCs w:val="20"/>
        </w:rPr>
        <w:t xml:space="preserve">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 </w:t>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5. Povinne voliteľný tematický celok – 10 hodín/15%: </w:t>
      </w:r>
      <w:r w:rsidRPr="00C22D3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58407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C22D3F">
        <w:rPr>
          <w:rFonts w:ascii="Arial" w:hAnsi="Arial" w:cs="Arial"/>
          <w:sz w:val="20"/>
          <w:szCs w:val="20"/>
        </w:rPr>
        <w:t>(Metodický pokyn č. 22/2011 č. 2011-3121/12824-4-921 na hodnotenie žiakov základnej školy).</w:t>
      </w:r>
    </w:p>
    <w:p w:rsidR="008610FF" w:rsidRDefault="008610FF"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0711DD" w:rsidRDefault="000711DD" w:rsidP="00A33E6C">
      <w:pPr>
        <w:pStyle w:val="slovanzoznam"/>
        <w:numPr>
          <w:ilvl w:val="0"/>
          <w:numId w:val="0"/>
        </w:numPr>
        <w:jc w:val="center"/>
        <w:rPr>
          <w:rFonts w:ascii="Arial" w:hAnsi="Arial" w:cs="Arial"/>
          <w:b/>
          <w:sz w:val="28"/>
          <w:szCs w:val="20"/>
          <w:u w:val="single"/>
        </w:rPr>
      </w:pPr>
    </w:p>
    <w:p w:rsidR="000711DD" w:rsidRDefault="000711DD" w:rsidP="00A33E6C">
      <w:pPr>
        <w:pStyle w:val="slovanzoznam"/>
        <w:numPr>
          <w:ilvl w:val="0"/>
          <w:numId w:val="0"/>
        </w:numPr>
        <w:jc w:val="center"/>
        <w:rPr>
          <w:rFonts w:ascii="Arial" w:hAnsi="Arial" w:cs="Arial"/>
          <w:b/>
          <w:sz w:val="28"/>
          <w:szCs w:val="20"/>
          <w:u w:val="single"/>
        </w:rPr>
      </w:pPr>
    </w:p>
    <w:p w:rsidR="000711DD" w:rsidRDefault="000711DD" w:rsidP="00A33E6C">
      <w:pPr>
        <w:pStyle w:val="slovanzoznam"/>
        <w:numPr>
          <w:ilvl w:val="0"/>
          <w:numId w:val="0"/>
        </w:numPr>
        <w:jc w:val="center"/>
        <w:rPr>
          <w:rFonts w:ascii="Arial" w:hAnsi="Arial" w:cs="Arial"/>
          <w:b/>
          <w:sz w:val="28"/>
          <w:szCs w:val="20"/>
          <w:u w:val="single"/>
        </w:rPr>
      </w:pPr>
    </w:p>
    <w:p w:rsidR="000711DD" w:rsidRDefault="000711DD" w:rsidP="00A33E6C">
      <w:pPr>
        <w:pStyle w:val="slovanzoznam"/>
        <w:numPr>
          <w:ilvl w:val="0"/>
          <w:numId w:val="0"/>
        </w:numPr>
        <w:jc w:val="center"/>
        <w:rPr>
          <w:rFonts w:ascii="Arial" w:hAnsi="Arial" w:cs="Arial"/>
          <w:b/>
          <w:sz w:val="28"/>
          <w:szCs w:val="20"/>
          <w:u w:val="single"/>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Zdravie a pohyb</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Telesná a športová výchova / TSV</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ISCED 2</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Siedmy</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týždenne: 2h       ročne: 66h</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A41BF">
      <w:pPr>
        <w:pStyle w:val="slovanzoznam"/>
        <w:numPr>
          <w:ilvl w:val="0"/>
          <w:numId w:val="98"/>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rPr>
          <w:rFonts w:ascii="Arial" w:hAnsi="Arial" w:cs="Arial"/>
          <w:sz w:val="20"/>
          <w:szCs w:val="20"/>
        </w:rPr>
      </w:pPr>
      <w:r w:rsidRPr="00A33E6C">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A33E6C" w:rsidRPr="00A33E6C" w:rsidRDefault="00A33E6C" w:rsidP="00A33E6C">
      <w:pPr>
        <w:rPr>
          <w:rFonts w:ascii="Arial" w:hAnsi="Arial" w:cs="Arial"/>
          <w:sz w:val="20"/>
          <w:szCs w:val="20"/>
        </w:rPr>
      </w:pPr>
      <w:r w:rsidRPr="00A33E6C">
        <w:rPr>
          <w:rFonts w:ascii="Arial" w:hAnsi="Arial" w:cs="Arial"/>
          <w:sz w:val="20"/>
          <w:szCs w:val="20"/>
        </w:rPr>
        <w:t>návykov. Dôraz sa kladie na motiváciu k pohybovej a športovej aktivite, vyzdvihnutie osobitostí žiakov a ich individuálnych predpokladov pre vykonávanie daných činností.</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A41BF">
      <w:pPr>
        <w:pStyle w:val="slovanzoznam"/>
        <w:numPr>
          <w:ilvl w:val="0"/>
          <w:numId w:val="9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A33E6C">
        <w:rPr>
          <w:rFonts w:ascii="Arial" w:hAnsi="Arial" w:cs="Arial"/>
          <w:color w:val="000000"/>
          <w:sz w:val="20"/>
          <w:szCs w:val="20"/>
        </w:rPr>
        <w:t>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A41BF">
      <w:pPr>
        <w:numPr>
          <w:ilvl w:val="0"/>
          <w:numId w:val="26"/>
        </w:numPr>
        <w:contextualSpacing/>
        <w:rPr>
          <w:rFonts w:ascii="Arial" w:hAnsi="Arial" w:cs="Arial"/>
          <w:color w:val="FF0000"/>
          <w:sz w:val="20"/>
          <w:szCs w:val="20"/>
        </w:rPr>
      </w:pPr>
      <w:r w:rsidRPr="00A33E6C">
        <w:rPr>
          <w:rFonts w:ascii="Arial" w:hAnsi="Arial" w:cs="Arial"/>
          <w:sz w:val="20"/>
          <w:szCs w:val="20"/>
        </w:rPr>
        <w:t>vysvetlia účinok pohybovej aktivity na zdravie s jej aplikáciou v dennom režime,</w:t>
      </w:r>
    </w:p>
    <w:p w:rsidR="00A33E6C" w:rsidRPr="00A33E6C" w:rsidRDefault="00A33E6C" w:rsidP="00EA41BF">
      <w:pPr>
        <w:numPr>
          <w:ilvl w:val="0"/>
          <w:numId w:val="26"/>
        </w:numPr>
        <w:contextualSpacing/>
        <w:jc w:val="left"/>
        <w:rPr>
          <w:rFonts w:ascii="Arial" w:hAnsi="Arial" w:cs="Arial"/>
          <w:sz w:val="20"/>
          <w:szCs w:val="20"/>
        </w:rPr>
      </w:pPr>
      <w:r w:rsidRPr="00A33E6C">
        <w:rPr>
          <w:rFonts w:ascii="Arial" w:hAnsi="Arial" w:cs="Arial"/>
          <w:sz w:val="20"/>
          <w:szCs w:val="20"/>
        </w:rPr>
        <w:t xml:space="preserve">získajú vedomosti o potrebe pohybu ako prevencie pred civilizačnými ochoreniami, </w:t>
      </w:r>
    </w:p>
    <w:p w:rsidR="00A33E6C" w:rsidRPr="00A33E6C" w:rsidRDefault="00A33E6C" w:rsidP="00EA41BF">
      <w:pPr>
        <w:numPr>
          <w:ilvl w:val="0"/>
          <w:numId w:val="26"/>
        </w:numPr>
        <w:contextualSpacing/>
        <w:jc w:val="left"/>
        <w:rPr>
          <w:rFonts w:ascii="Arial" w:hAnsi="Arial" w:cs="Arial"/>
          <w:sz w:val="20"/>
          <w:szCs w:val="20"/>
        </w:rPr>
      </w:pPr>
      <w:r w:rsidRPr="00A33E6C">
        <w:rPr>
          <w:rFonts w:ascii="Arial" w:hAnsi="Arial" w:cs="Arial"/>
          <w:sz w:val="20"/>
          <w:szCs w:val="20"/>
        </w:rPr>
        <w:t xml:space="preserve">získajú informácie o situáciách ohrozujúcich zdravie a poskytnú prvú pomoc na veku, primeranej úrovni, </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osvoja si zásady správnej výživy,</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vysvetlia význam využívania telovýchovných a športových činností vo svojom voľnom čase,</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vysvetlia význam aktívneho odpočinku na odstránenie únavy,</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rozvíjajú pohybové schopnosti a diagnostikujú úroveň pohybovej výkonnosti,</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osvoja si techniku a pravidlá rôznych športov a športových disciplín,</w:t>
      </w:r>
    </w:p>
    <w:p w:rsidR="00A33E6C" w:rsidRPr="00A33E6C" w:rsidRDefault="00A33E6C" w:rsidP="00EA41BF">
      <w:pPr>
        <w:numPr>
          <w:ilvl w:val="0"/>
          <w:numId w:val="26"/>
        </w:numPr>
        <w:jc w:val="left"/>
        <w:rPr>
          <w:rFonts w:ascii="Arial" w:hAnsi="Arial" w:cs="Arial"/>
          <w:sz w:val="20"/>
          <w:szCs w:val="20"/>
        </w:rPr>
      </w:pPr>
      <w:r w:rsidRPr="00A33E6C">
        <w:rPr>
          <w:rFonts w:ascii="Arial" w:hAnsi="Arial" w:cs="Arial"/>
          <w:sz w:val="20"/>
          <w:szCs w:val="20"/>
        </w:rPr>
        <w:t>sú motivovaní k vykonávaniu pohybovej aktivity a získajú príjemný zážitok z vykonávanej pohybovej činnosti a zo športu</w:t>
      </w:r>
    </w:p>
    <w:p w:rsidR="00A33E6C" w:rsidRPr="00A33E6C" w:rsidRDefault="00A33E6C" w:rsidP="00A33E6C">
      <w:pPr>
        <w:ind w:left="720"/>
        <w:contextualSpacing/>
        <w:rPr>
          <w:rFonts w:ascii="Arial" w:hAnsi="Arial" w:cs="Arial"/>
          <w:color w:val="FF0000"/>
          <w:sz w:val="20"/>
          <w:szCs w:val="20"/>
        </w:rPr>
      </w:pPr>
    </w:p>
    <w:p w:rsidR="00A33E6C" w:rsidRPr="00A33E6C" w:rsidRDefault="00A33E6C" w:rsidP="00A33E6C">
      <w:pPr>
        <w:rPr>
          <w:rFonts w:ascii="Arial" w:hAnsi="Arial" w:cs="Arial"/>
          <w:sz w:val="20"/>
          <w:szCs w:val="20"/>
        </w:rPr>
      </w:pPr>
    </w:p>
    <w:p w:rsidR="00A33E6C" w:rsidRPr="00A33E6C" w:rsidRDefault="00A33E6C" w:rsidP="00EA41BF">
      <w:pPr>
        <w:pStyle w:val="slovanzoznam"/>
        <w:numPr>
          <w:ilvl w:val="0"/>
          <w:numId w:val="9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highlight w:val="yellow"/>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Zarkazkladnhotextu2"/>
        <w:spacing w:line="240" w:lineRule="atLeast"/>
        <w:ind w:left="0" w:firstLine="540"/>
        <w:jc w:val="both"/>
        <w:rPr>
          <w:rFonts w:ascii="Arial" w:hAnsi="Arial" w:cs="Arial"/>
          <w:sz w:val="20"/>
          <w:szCs w:val="20"/>
        </w:rPr>
      </w:pPr>
      <w:r w:rsidRPr="00A33E6C">
        <w:rPr>
          <w:rFonts w:ascii="Arial" w:hAnsi="Arial" w:cs="Arial"/>
          <w:sz w:val="20"/>
          <w:szCs w:val="20"/>
        </w:rPr>
        <w:t>V predmet telesná a športová výchova má štyri základné časti:</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1. Zdravie a jeho poruchy</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2. Zdravý životný štýl</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3. Zdatnosť a pohybová výkonnosť</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4. Športové činnosti pohybového režimu</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A41BF">
      <w:pPr>
        <w:pStyle w:val="slovanzoznam"/>
        <w:numPr>
          <w:ilvl w:val="0"/>
          <w:numId w:val="9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rPr>
          <w:rFonts w:ascii="Arial" w:hAnsi="Arial" w:cs="Arial"/>
          <w:b/>
          <w:sz w:val="20"/>
          <w:szCs w:val="20"/>
        </w:rPr>
      </w:pPr>
      <w:r w:rsidRPr="00A33E6C">
        <w:rPr>
          <w:rFonts w:ascii="Arial" w:hAnsi="Arial" w:cs="Arial"/>
          <w:b/>
          <w:sz w:val="20"/>
          <w:szCs w:val="20"/>
        </w:rPr>
        <w:t>1. Testovanie – 4 hodiny</w:t>
      </w:r>
      <w:r w:rsidRPr="00A33E6C">
        <w:rPr>
          <w:rFonts w:ascii="Arial" w:hAnsi="Arial" w:cs="Arial"/>
          <w:sz w:val="20"/>
          <w:szCs w:val="20"/>
        </w:rPr>
        <w:t xml:space="preserve"> -vedieť dodržiavať osvojené pravidlá pri vykonávaní pohybových činností súťažného charakteru, vedieť zdôvodniť potrebu rozohriatia organizmu a rozcvičenia pre športový výkon ako prevenciu pred zranením, mať zážitok z vykonávanej pohybovej činnosti, dokázať zvíťaziť, ale i prijať prehru v športovom zápolení i v živote, uznať kvality súpera</w:t>
      </w:r>
    </w:p>
    <w:p w:rsidR="00A33E6C" w:rsidRPr="00A33E6C" w:rsidRDefault="00A33E6C" w:rsidP="00A33E6C">
      <w:pPr>
        <w:tabs>
          <w:tab w:val="left" w:pos="1890"/>
        </w:tabs>
        <w:rPr>
          <w:rFonts w:ascii="Arial" w:hAnsi="Arial" w:cs="Arial"/>
          <w:b/>
          <w:color w:val="000000"/>
          <w:sz w:val="20"/>
          <w:szCs w:val="20"/>
        </w:rPr>
      </w:pPr>
      <w:r w:rsidRPr="00A33E6C">
        <w:rPr>
          <w:rFonts w:ascii="Arial" w:hAnsi="Arial" w:cs="Arial"/>
          <w:b/>
          <w:color w:val="000000"/>
          <w:sz w:val="20"/>
          <w:szCs w:val="20"/>
        </w:rPr>
        <w:tab/>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2.Atletika -  10 hodín- </w:t>
      </w:r>
      <w:r w:rsidRPr="00A33E6C">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A33E6C" w:rsidRPr="00A33E6C" w:rsidRDefault="00A33E6C" w:rsidP="00A33E6C">
      <w:pPr>
        <w:pStyle w:val="slovanzoznam"/>
        <w:numPr>
          <w:ilvl w:val="0"/>
          <w:numId w:val="0"/>
        </w:numPr>
        <w:jc w:val="both"/>
        <w:rPr>
          <w:rFonts w:ascii="Arial" w:hAnsi="Arial" w:cs="Arial"/>
          <w:b/>
          <w:color w:val="FF0000"/>
          <w:sz w:val="20"/>
          <w:szCs w:val="20"/>
        </w:rPr>
      </w:pP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3. Základy gymnastických športov - 18 hodín  </w:t>
      </w:r>
      <w:r w:rsidRPr="00A33E6C">
        <w:rPr>
          <w:rFonts w:ascii="Arial" w:hAnsi="Arial" w:cs="Arial"/>
          <w:sz w:val="20"/>
          <w:szCs w:val="20"/>
        </w:rPr>
        <w:t xml:space="preserve">- poznať gymnastické športy, vedieť popísať disciplíny, ich cvičebný obsah, zameranie, a cieľ, vedieť správne pomenovať cvičebné polohy, pohyby, 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4. Športové hry – 20 hodín </w:t>
      </w:r>
      <w:r w:rsidRPr="00A33E6C">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A33E6C">
        <w:rPr>
          <w:rFonts w:ascii="Arial" w:hAnsi="Arial" w:cs="Arial"/>
          <w:color w:val="FF0000"/>
          <w:sz w:val="20"/>
          <w:szCs w:val="20"/>
        </w:rPr>
        <w:t xml:space="preserve"> </w:t>
      </w:r>
      <w:r w:rsidRPr="00A33E6C">
        <w:rPr>
          <w:rFonts w:ascii="Arial" w:hAnsi="Arial" w:cs="Arial"/>
          <w:sz w:val="20"/>
          <w:szCs w:val="20"/>
        </w:rPr>
        <w:t>vybíjanej, pomenovať a popísať funkcie hráčov v obrane i v útoku, vyplniť</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rPr>
          <w:rFonts w:ascii="Arial" w:hAnsi="Arial" w:cs="Arial"/>
          <w:color w:val="FF0000"/>
          <w:sz w:val="20"/>
          <w:szCs w:val="20"/>
        </w:rPr>
      </w:pPr>
      <w:r w:rsidRPr="00A33E6C">
        <w:rPr>
          <w:rFonts w:ascii="Arial" w:hAnsi="Arial" w:cs="Arial"/>
          <w:b/>
          <w:color w:val="000000"/>
          <w:sz w:val="20"/>
          <w:szCs w:val="20"/>
        </w:rPr>
        <w:t>5. Sezónne pohybové činnosti – 6 hodín-</w:t>
      </w:r>
      <w:r w:rsidRPr="00A33E6C">
        <w:rPr>
          <w:rFonts w:ascii="Arial" w:hAnsi="Arial" w:cs="Arial"/>
          <w:color w:val="FF0000"/>
          <w:sz w:val="20"/>
          <w:szCs w:val="20"/>
        </w:rPr>
        <w:t xml:space="preserve"> </w:t>
      </w:r>
      <w:r w:rsidRPr="00A33E6C">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slovanzoznam"/>
        <w:numPr>
          <w:ilvl w:val="0"/>
          <w:numId w:val="0"/>
        </w:numPr>
        <w:rPr>
          <w:rFonts w:ascii="Arial" w:hAnsi="Arial" w:cs="Arial"/>
          <w:b/>
          <w:color w:val="FF0000"/>
          <w:sz w:val="20"/>
          <w:szCs w:val="20"/>
        </w:rPr>
      </w:pPr>
    </w:p>
    <w:p w:rsidR="00A33E6C" w:rsidRPr="00A33E6C" w:rsidRDefault="00A33E6C" w:rsidP="00A33E6C">
      <w:pPr>
        <w:rPr>
          <w:rFonts w:ascii="Arial" w:hAnsi="Arial" w:cs="Arial"/>
          <w:sz w:val="20"/>
          <w:szCs w:val="20"/>
        </w:rPr>
      </w:pPr>
      <w:r w:rsidRPr="00A33E6C">
        <w:rPr>
          <w:rFonts w:ascii="Arial" w:hAnsi="Arial" w:cs="Arial"/>
          <w:b/>
          <w:color w:val="000000"/>
          <w:sz w:val="20"/>
          <w:szCs w:val="20"/>
        </w:rPr>
        <w:t xml:space="preserve">6. Povinne voliteľný tematický celok – 10 hodín- </w:t>
      </w:r>
      <w:r w:rsidRPr="00A33E6C">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33E6C">
        <w:rPr>
          <w:rFonts w:ascii="Arial" w:hAnsi="Arial" w:cs="Arial"/>
          <w:sz w:val="20"/>
          <w:szCs w:val="20"/>
        </w:rPr>
        <w:t>(Metodický pokyn č. 22/2011 č. 2011-3121/12824-4-921 na hodnotenie žiakov základnej školy).</w:t>
      </w:r>
    </w:p>
    <w:p w:rsidR="00A33E6C" w:rsidRDefault="00A33E6C" w:rsidP="00412648">
      <w:pPr>
        <w:pStyle w:val="Standard"/>
        <w:spacing w:line="276" w:lineRule="auto"/>
        <w:jc w:val="both"/>
        <w:rPr>
          <w:rFonts w:ascii="Arial" w:hAnsi="Arial" w:cs="Arial"/>
          <w:sz w:val="20"/>
          <w:szCs w:val="20"/>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0711DD" w:rsidRDefault="000711DD" w:rsidP="001300FE">
      <w:pPr>
        <w:pStyle w:val="slovanzoznam"/>
        <w:numPr>
          <w:ilvl w:val="0"/>
          <w:numId w:val="0"/>
        </w:numPr>
        <w:jc w:val="center"/>
        <w:rPr>
          <w:rFonts w:ascii="Arial" w:hAnsi="Arial" w:cs="Arial"/>
          <w:b/>
          <w:sz w:val="28"/>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Zdravie a pohyb</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Telesná a športová výchova / TSV</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 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2h       ročne: 66h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69"/>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Telesná a športová výchova spája vedomosti, návyky a zručnosti spojené so zdravím, zdravým</w:t>
      </w: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životným štýlom, pohybovou a športovou aktivitou využiteľnými nielen počas školskej dochádzky, ale i v dospelosti. Žiaci si vytvoria predstavu o význame pohybovej a športovej aktivity pri upevňovaní aktívneho zdravia a spoznajú účinok vykonávaných cvičení na organizmus. Pri realizovaní obsahu telesnej a športovej výchovy je dôležité rešpektovať individuálne dispozície žiakov, ktoré by mali byť zohľadnené pri plánovaní cvičení, ako aj pri hodnotení žiakov. Významnou súčasťou je motivácia žiakov k dosiahnutiu individuálnych zlepšení vo svojej pohybovej výkonnosti pri akceptovaní ich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EA41BF">
      <w:pPr>
        <w:pStyle w:val="slovanzoznam"/>
        <w:numPr>
          <w:ilvl w:val="0"/>
          <w:numId w:val="269"/>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1300FE">
        <w:rPr>
          <w:rFonts w:ascii="Arial" w:hAnsi="Arial" w:cs="Arial"/>
          <w:color w:val="000000"/>
          <w:sz w:val="20"/>
          <w:szCs w:val="20"/>
        </w:rPr>
        <w:t>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 xml:space="preserve">Pohybové kompetencie: </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si vie vybrať a vykonávať pohybové činnosti, ktoré bezprostredne pôsobia ako             prevencia civilizačných chorôb.</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rozvíjať všeobecnú pohybovú výkonnosť s orientáciou na udržanie a zlepšenie zdravia.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má osvojené primerané množstvo pohybových činností vo vybraných odvetviach telesnej výchovy a športu a vie ich uplatniť vo voľnom čase.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Kognitívne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vysvetliť dôvody potreby vykonávania pohybovej činnosti v dennom režime so zameraním na úlohy ochrany vlastného zdravia.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odbornú terminológiu osvojených pohybových činností a oblastí poznatkov.</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zostaviť a používať rozcvičenie pred vykonávaním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osvojené pravidlá pri vykonávaní pohybových činností súťažného charakteru.</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ktoré sú základné olympijské idey a riadi sa nimi vo svojom živote.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posúdiť a diagnostikovať úroveň svojej pohybovej výkonnosti a telesného              rozvoja podľa daných noriem.</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poskytnúť prvú pomoc pri úraze v rôznom prostredí.</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bezpečnostné a hygienické požiadavky pri vykonávaní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pozná životné priority a priority v starostlivosti o vlastné zdravie.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pozná negatívne účinky návykových látok na organizmus.</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Komunikačné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dokáže jasne a zrozumiteľne vyjadrovať.</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správnu odbornú terminológiu v edukačnom procese i počas voľno</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časových aktivít.</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Učebné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zdôvodniť potrebu zaradenia pohybových aktivít do svojho denného režimu.</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vie zdôvodniť potrebu rozohriatia organizmu a rozcvičenia pre športový výkon i ako prevenciu pred zranením.</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Interpersonálne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prejavuje pozitívny vzťah k sebe i iným.</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efektívne pracuje v kolektíve.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racionálne riešiť konfliktné situácie, najmä v športe.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správať empaticky a asertívne pri vykonávaní telovýchovných a športových</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činností, ale i v živote.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Postojové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má zážitok z vykonávanej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zvíťaziť, ale i prijať prehru v športovom zápolení i v živote, uznať kvality súpera.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princípy fair - play.</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zapája do mimoškolskej telovýchovnej a športovej aktivity.</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využíva poznatky, skúsenosti a zručnosti z oblasti telesnej výchovy a športu a iných predmetov so zameraním na zdravý spôsob života a ochranu prírody.</w:t>
      </w:r>
    </w:p>
    <w:p w:rsidR="001300FE" w:rsidRPr="001300FE" w:rsidRDefault="001300FE" w:rsidP="001300FE">
      <w:pPr>
        <w:rPr>
          <w:rFonts w:ascii="Arial" w:hAnsi="Arial" w:cs="Arial"/>
          <w:sz w:val="20"/>
          <w:szCs w:val="20"/>
        </w:rPr>
      </w:pPr>
    </w:p>
    <w:p w:rsidR="001300FE" w:rsidRPr="001300FE" w:rsidRDefault="001300FE" w:rsidP="001300FE">
      <w:pPr>
        <w:pStyle w:val="slovanzoznam"/>
        <w:numPr>
          <w:ilvl w:val="0"/>
          <w:numId w:val="0"/>
        </w:numPr>
        <w:tabs>
          <w:tab w:val="num" w:pos="284"/>
          <w:tab w:val="num" w:pos="360"/>
        </w:tabs>
        <w:jc w:val="both"/>
        <w:rPr>
          <w:rFonts w:ascii="Arial" w:hAnsi="Arial" w:cs="Arial"/>
          <w:b/>
          <w:sz w:val="20"/>
          <w:szCs w:val="20"/>
          <w:u w:val="single"/>
        </w:rPr>
      </w:pPr>
      <w:r w:rsidRPr="001300FE">
        <w:rPr>
          <w:rFonts w:ascii="Arial" w:hAnsi="Arial" w:cs="Arial"/>
          <w:b/>
          <w:sz w:val="20"/>
          <w:szCs w:val="20"/>
          <w:u w:val="single"/>
        </w:rPr>
        <w:t>Prierezové témy</w:t>
      </w:r>
    </w:p>
    <w:p w:rsidR="001300FE" w:rsidRPr="001300FE" w:rsidRDefault="001300FE" w:rsidP="001300FE">
      <w:pPr>
        <w:pStyle w:val="slovanzoznam"/>
        <w:numPr>
          <w:ilvl w:val="0"/>
          <w:numId w:val="0"/>
        </w:numPr>
        <w:tabs>
          <w:tab w:val="num" w:pos="284"/>
          <w:tab w:val="num" w:pos="360"/>
        </w:tabs>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highlight w:val="yellow"/>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Zarkazkladnhotextu2"/>
        <w:spacing w:line="240" w:lineRule="atLeast"/>
        <w:ind w:left="0" w:firstLine="540"/>
        <w:jc w:val="both"/>
        <w:rPr>
          <w:rFonts w:ascii="Arial" w:hAnsi="Arial" w:cs="Arial"/>
          <w:sz w:val="20"/>
          <w:szCs w:val="20"/>
        </w:rPr>
      </w:pPr>
      <w:r w:rsidRPr="001300FE">
        <w:rPr>
          <w:rFonts w:ascii="Arial" w:hAnsi="Arial" w:cs="Arial"/>
          <w:sz w:val="20"/>
          <w:szCs w:val="20"/>
        </w:rPr>
        <w:t>V predmet telesná a športová výchova má štyri základné časti:</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1. Zdravie a jeho poruchy</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2. Zdravý životný štýl</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3. Zdatnosť a pohybová výkonnosť</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4. Športové činnosti pohybového režimu</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EA41BF">
      <w:pPr>
        <w:pStyle w:val="slovanzoznam"/>
        <w:numPr>
          <w:ilvl w:val="0"/>
          <w:numId w:val="269"/>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b/>
          <w:sz w:val="20"/>
          <w:szCs w:val="20"/>
        </w:rPr>
      </w:pPr>
      <w:r w:rsidRPr="001300FE">
        <w:rPr>
          <w:rFonts w:ascii="Arial" w:hAnsi="Arial" w:cs="Arial"/>
          <w:b/>
          <w:sz w:val="20"/>
          <w:szCs w:val="20"/>
        </w:rPr>
        <w:t>1. Testovanie – 4 hodiny</w:t>
      </w:r>
      <w:r w:rsidRPr="001300FE">
        <w:rPr>
          <w:rFonts w:ascii="Arial" w:hAnsi="Arial" w:cs="Arial"/>
          <w:sz w:val="20"/>
          <w:szCs w:val="20"/>
        </w:rPr>
        <w:t xml:space="preserve"> - </w:t>
      </w:r>
      <w:r w:rsidRPr="001300FE">
        <w:rPr>
          <w:rFonts w:ascii="Arial" w:hAnsi="Arial" w:cs="Arial"/>
          <w:iCs/>
          <w:sz w:val="20"/>
          <w:szCs w:val="20"/>
        </w:rPr>
        <w:t>vedieť  diagnostikovať a posúdiť úroveň svojej pohybovej výkonnosti telesného rozvoja podľa daných noriem.</w:t>
      </w:r>
    </w:p>
    <w:p w:rsidR="001300FE" w:rsidRPr="001300FE" w:rsidRDefault="001300FE" w:rsidP="001300FE">
      <w:pPr>
        <w:tabs>
          <w:tab w:val="left" w:pos="1890"/>
        </w:tabs>
        <w:spacing w:line="276" w:lineRule="auto"/>
        <w:rPr>
          <w:rFonts w:ascii="Arial" w:hAnsi="Arial" w:cs="Arial"/>
          <w:b/>
          <w:color w:val="000000"/>
          <w:sz w:val="20"/>
          <w:szCs w:val="20"/>
        </w:rPr>
      </w:pPr>
      <w:r w:rsidRPr="001300FE">
        <w:rPr>
          <w:rFonts w:ascii="Arial" w:hAnsi="Arial" w:cs="Arial"/>
          <w:b/>
          <w:color w:val="000000"/>
          <w:sz w:val="20"/>
          <w:szCs w:val="20"/>
        </w:rPr>
        <w:tab/>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2. Atletika -  12 hodín : </w:t>
      </w:r>
      <w:r w:rsidRPr="001300FE">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1300FE" w:rsidRPr="001300FE" w:rsidRDefault="001300FE" w:rsidP="001300FE">
      <w:pPr>
        <w:pStyle w:val="slovanzoznam"/>
        <w:numPr>
          <w:ilvl w:val="0"/>
          <w:numId w:val="0"/>
        </w:numPr>
        <w:spacing w:line="276" w:lineRule="auto"/>
        <w:jc w:val="both"/>
        <w:rPr>
          <w:rFonts w:ascii="Arial" w:hAnsi="Arial" w:cs="Arial"/>
          <w:b/>
          <w:color w:val="FF0000"/>
          <w:sz w:val="20"/>
          <w:szCs w:val="20"/>
        </w:rPr>
      </w:pP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3. Základy gymnastických športov - 15 hodín  </w:t>
      </w:r>
      <w:r w:rsidRPr="001300FE">
        <w:rPr>
          <w:rFonts w:ascii="Arial" w:hAnsi="Arial" w:cs="Arial"/>
          <w:sz w:val="20"/>
          <w:szCs w:val="20"/>
        </w:rPr>
        <w:t xml:space="preserve">- poznať gymnastické športy, vedieť popísať disciplíny, ich cvičebný obsah, zameranie, a cieľ, vedieť správne pomenovať cvičebné polohy, pohyby, 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4. Športové hry – 18 hodín </w:t>
      </w:r>
      <w:r w:rsidRPr="001300FE">
        <w:rPr>
          <w:rFonts w:ascii="Arial" w:hAnsi="Arial" w:cs="Arial"/>
          <w:color w:val="FF0000"/>
          <w:sz w:val="20"/>
          <w:szCs w:val="20"/>
        </w:rPr>
        <w:t xml:space="preserve"> </w:t>
      </w:r>
      <w:r w:rsidRPr="001300FE">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1300FE">
        <w:rPr>
          <w:rFonts w:ascii="Arial" w:hAnsi="Arial" w:cs="Arial"/>
          <w:color w:val="FF0000"/>
          <w:sz w:val="20"/>
          <w:szCs w:val="20"/>
        </w:rPr>
        <w:t xml:space="preserve"> </w:t>
      </w:r>
      <w:r w:rsidRPr="001300FE">
        <w:rPr>
          <w:rFonts w:ascii="Arial" w:hAnsi="Arial" w:cs="Arial"/>
          <w:sz w:val="20"/>
          <w:szCs w:val="20"/>
        </w:rPr>
        <w:t>vybíjanej, pomenovať a popísať funkcie hráčov v obrane i v útoku, vyplniť</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spacing w:line="276" w:lineRule="auto"/>
        <w:rPr>
          <w:rFonts w:ascii="Arial" w:hAnsi="Arial" w:cs="Arial"/>
          <w:color w:val="FF0000"/>
          <w:sz w:val="20"/>
          <w:szCs w:val="20"/>
        </w:rPr>
      </w:pPr>
      <w:r w:rsidRPr="001300FE">
        <w:rPr>
          <w:rFonts w:ascii="Arial" w:hAnsi="Arial" w:cs="Arial"/>
          <w:b/>
          <w:color w:val="000000"/>
          <w:sz w:val="20"/>
          <w:szCs w:val="20"/>
        </w:rPr>
        <w:t>5. Sezónne pohybové činnosti – 8 hodín :</w:t>
      </w:r>
      <w:r w:rsidRPr="001300FE">
        <w:rPr>
          <w:rFonts w:ascii="Arial" w:hAnsi="Arial" w:cs="Arial"/>
          <w:color w:val="FF0000"/>
          <w:sz w:val="20"/>
          <w:szCs w:val="20"/>
        </w:rPr>
        <w:t xml:space="preserve"> </w:t>
      </w:r>
      <w:r w:rsidRPr="001300FE">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slovanzoznam"/>
        <w:numPr>
          <w:ilvl w:val="0"/>
          <w:numId w:val="0"/>
        </w:numPr>
        <w:spacing w:line="276" w:lineRule="auto"/>
        <w:rPr>
          <w:rFonts w:ascii="Arial" w:hAnsi="Arial" w:cs="Arial"/>
          <w:b/>
          <w:color w:val="FF0000"/>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b/>
          <w:color w:val="000000"/>
          <w:sz w:val="20"/>
          <w:szCs w:val="20"/>
        </w:rPr>
        <w:t xml:space="preserve">6. Povinne voliteľný tematický celok – 15 hodín: </w:t>
      </w:r>
      <w:r w:rsidRPr="001300FE">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Zdravie a</w:t>
            </w:r>
            <w:r w:rsidR="00676DEE">
              <w:rPr>
                <w:rFonts w:ascii="Arial" w:hAnsi="Arial" w:cs="Arial"/>
                <w:b/>
                <w:szCs w:val="20"/>
              </w:rPr>
              <w:t> </w:t>
            </w:r>
            <w:r w:rsidRPr="001300FE">
              <w:rPr>
                <w:rFonts w:ascii="Arial" w:hAnsi="Arial" w:cs="Arial"/>
                <w:b/>
                <w:szCs w:val="20"/>
              </w:rPr>
              <w:t>pohyb</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Telesná a športová výchova / TSV</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 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2h       ročne: 66h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EA41BF">
      <w:pPr>
        <w:pStyle w:val="slovanzoznam"/>
        <w:numPr>
          <w:ilvl w:val="0"/>
          <w:numId w:val="270"/>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Telesná a športová výchova spája vedomosti, návyky a zručnosti spojené so zdravím, zdravým</w:t>
      </w: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životným štýlom, pohybovou a športovou aktivitou využiteľnými nielen počas školskej dochádzky, ale i v dospelosti. Žiaci si vytvoria predstavu o význame pohybovej a športovej aktivity pri upevňovaní aktívneho zdravia a spoznajú účinok vykonávaných cvičení na organizmus. Pri realizovaní obsahu telesnej a športovej výchovy je dôležité rešpektovať individuálne dispozície žiakov, ktoré by mali byť zohľadnené pri plánovaní cvičení, ako aj pri hodnotení žiakov. Významnou súčasťou je motivácia žiakov k dosiahnutiu individuálnych zlepšení vo svojej pohybovej výkonnosti pri akceptovaní ich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EA41BF">
      <w:pPr>
        <w:pStyle w:val="slovanzoznam"/>
        <w:numPr>
          <w:ilvl w:val="0"/>
          <w:numId w:val="270"/>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1300FE">
        <w:rPr>
          <w:rFonts w:ascii="Arial" w:hAnsi="Arial" w:cs="Arial"/>
          <w:color w:val="000000"/>
          <w:sz w:val="20"/>
          <w:szCs w:val="20"/>
        </w:rPr>
        <w:t>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 xml:space="preserve">Pohybové kompetencie: </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si vie vybrať a vykonávať pohybové činnosti, ktoré bezprostredne pôsobia ako             prevencia civilizačných chorôb.</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rozvíjať všeobecnú pohybovú výkonnosť s orientáciou na udržanie a zlepšenie zdravia.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má osvojené primerané množstvo pohybových činností vo vybraných odvetviach telesnej výchovy a športu a vie ich uplatniť vo voľnom čase.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Kognitívne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vysvetliť dôvody potreby vykonávania pohybovej činnosti v dennom režime so zameraním na úlohy ochrany vlastného zdravia.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odbornú terminológiu osvojených pohybových činností a oblastí poznatkov.</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zostaviť a používať rozcvičenie pred vykonávaním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osvojené pravidlá pri vykonávaní pohybových činností súťažného charakteru.</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ktoré sú základné olympijské idey a riadi sa nimi vo svojom živote.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posúdiť a diagnostikovať úroveň svojej pohybovej výkonnosti a telesného              rozvoja podľa daných noriem.</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poskytnúť prvú pomoc pri úraze v rôznom prostredí.</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bezpečnostné a hygienické požiadavky pri vykonávaní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pozná životné priority a priority v starostlivosti o vlastné zdravie.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pozná negatívne účinky návykových látok na organizmus.</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Komunikačné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dokáže jasne a zrozumiteľne vyjadrovať.</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správnu odbornú terminológiu v edukačnom procese i počas voľno</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časových aktivít.</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Učebné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zdôvodniť potrebu zaradenia pohybových aktivít do svojho denného režimu.</w:t>
      </w:r>
    </w:p>
    <w:p w:rsidR="001300FE" w:rsidRPr="001300FE" w:rsidRDefault="001300FE" w:rsidP="00EA41BF">
      <w:pPr>
        <w:numPr>
          <w:ilvl w:val="0"/>
          <w:numId w:val="268"/>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vie zdôvodniť potrebu rozohriatia organizmu a rozcvičenia pre športový výkon i ako prevenciu pred zranením.</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Interpersonálne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prejavuje pozitívny vzťah k sebe i iným.</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efektívne pracuje v kolektíve.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racionálne riešiť konfliktné situácie, najmä v športe.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správať empaticky a asertívne pri vykonávaní telovýchovných a športových</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činností, ale i v živote.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Postojové kompetencie:</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má zážitok z vykonávanej pohybovej činnosti.</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zvíťaziť, ale i prijať prehru v športovom zápolení i v živote, uznať kvality súpera.</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princípy fair - play.</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zapája do mimoškolskej telovýchovnej a športovej aktivity.</w:t>
      </w:r>
    </w:p>
    <w:p w:rsidR="001300FE" w:rsidRPr="001300FE" w:rsidRDefault="001300FE" w:rsidP="00EA41BF">
      <w:pPr>
        <w:numPr>
          <w:ilvl w:val="0"/>
          <w:numId w:val="268"/>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využíva poznatky, skúsenosti a zručnosti z oblasti telesnej výchovy a športu a iných predmetov so zameraním na zdravý spôsob života a ochranu prírody.</w:t>
      </w:r>
    </w:p>
    <w:p w:rsidR="001300FE" w:rsidRPr="001300FE" w:rsidRDefault="001300FE" w:rsidP="001300FE">
      <w:pPr>
        <w:rPr>
          <w:rFonts w:ascii="Arial" w:hAnsi="Arial" w:cs="Arial"/>
          <w:sz w:val="20"/>
          <w:szCs w:val="20"/>
        </w:rPr>
      </w:pPr>
    </w:p>
    <w:p w:rsidR="001300FE" w:rsidRPr="001300FE" w:rsidRDefault="001300FE" w:rsidP="001300FE">
      <w:pPr>
        <w:pStyle w:val="slovanzoznam"/>
        <w:numPr>
          <w:ilvl w:val="0"/>
          <w:numId w:val="0"/>
        </w:numPr>
        <w:tabs>
          <w:tab w:val="num" w:pos="284"/>
          <w:tab w:val="num" w:pos="360"/>
        </w:tabs>
        <w:jc w:val="both"/>
        <w:rPr>
          <w:rFonts w:ascii="Arial" w:hAnsi="Arial" w:cs="Arial"/>
          <w:b/>
          <w:sz w:val="20"/>
          <w:szCs w:val="20"/>
          <w:u w:val="single"/>
        </w:rPr>
      </w:pPr>
      <w:r w:rsidRPr="001300FE">
        <w:rPr>
          <w:rFonts w:ascii="Arial" w:hAnsi="Arial" w:cs="Arial"/>
          <w:b/>
          <w:sz w:val="20"/>
          <w:szCs w:val="20"/>
          <w:u w:val="single"/>
        </w:rPr>
        <w:t>Prierezové témy</w:t>
      </w:r>
    </w:p>
    <w:p w:rsidR="001300FE" w:rsidRPr="001300FE" w:rsidRDefault="001300FE" w:rsidP="001300FE">
      <w:pPr>
        <w:pStyle w:val="slovanzoznam"/>
        <w:numPr>
          <w:ilvl w:val="0"/>
          <w:numId w:val="0"/>
        </w:numPr>
        <w:tabs>
          <w:tab w:val="num" w:pos="284"/>
          <w:tab w:val="num" w:pos="360"/>
        </w:tabs>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highlight w:val="yellow"/>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Zarkazkladnhotextu2"/>
        <w:spacing w:line="240" w:lineRule="atLeast"/>
        <w:ind w:left="0" w:firstLine="540"/>
        <w:jc w:val="both"/>
        <w:rPr>
          <w:rFonts w:ascii="Arial" w:hAnsi="Arial" w:cs="Arial"/>
          <w:sz w:val="20"/>
          <w:szCs w:val="20"/>
        </w:rPr>
      </w:pPr>
      <w:r w:rsidRPr="001300FE">
        <w:rPr>
          <w:rFonts w:ascii="Arial" w:hAnsi="Arial" w:cs="Arial"/>
          <w:sz w:val="20"/>
          <w:szCs w:val="20"/>
        </w:rPr>
        <w:t>V predmet telesná a športová výchova má štyri základné časti:</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1. Zdravie a jeho poruchy</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2. Zdravý životný štýl</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3. Zdatnosť a pohybová výkonnosť</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4. Športové činnosti pohybového režimu</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EA41BF">
      <w:pPr>
        <w:pStyle w:val="slovanzoznam"/>
        <w:numPr>
          <w:ilvl w:val="0"/>
          <w:numId w:val="270"/>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b/>
          <w:sz w:val="20"/>
          <w:szCs w:val="20"/>
        </w:rPr>
      </w:pPr>
      <w:r w:rsidRPr="001300FE">
        <w:rPr>
          <w:rFonts w:ascii="Arial" w:hAnsi="Arial" w:cs="Arial"/>
          <w:b/>
          <w:sz w:val="20"/>
          <w:szCs w:val="20"/>
        </w:rPr>
        <w:t>1. Testovanie – 4 hodiny</w:t>
      </w:r>
      <w:r w:rsidRPr="001300FE">
        <w:rPr>
          <w:rFonts w:ascii="Arial" w:hAnsi="Arial" w:cs="Arial"/>
          <w:sz w:val="20"/>
          <w:szCs w:val="20"/>
        </w:rPr>
        <w:t xml:space="preserve"> - </w:t>
      </w:r>
      <w:r w:rsidRPr="001300FE">
        <w:rPr>
          <w:rFonts w:ascii="Arial" w:hAnsi="Arial" w:cs="Arial"/>
          <w:iCs/>
          <w:sz w:val="20"/>
          <w:szCs w:val="20"/>
        </w:rPr>
        <w:t>vedieť  diagnostikovať a posúdiť úroveň svojej pohybovej výkonnosti telesného rozvoja podľa daných noriem.</w:t>
      </w:r>
    </w:p>
    <w:p w:rsidR="001300FE" w:rsidRPr="001300FE" w:rsidRDefault="001300FE" w:rsidP="001300FE">
      <w:pPr>
        <w:tabs>
          <w:tab w:val="left" w:pos="1890"/>
        </w:tabs>
        <w:spacing w:line="276" w:lineRule="auto"/>
        <w:rPr>
          <w:rFonts w:ascii="Arial" w:hAnsi="Arial" w:cs="Arial"/>
          <w:b/>
          <w:color w:val="000000"/>
          <w:sz w:val="20"/>
          <w:szCs w:val="20"/>
        </w:rPr>
      </w:pPr>
      <w:r w:rsidRPr="001300FE">
        <w:rPr>
          <w:rFonts w:ascii="Arial" w:hAnsi="Arial" w:cs="Arial"/>
          <w:b/>
          <w:color w:val="000000"/>
          <w:sz w:val="20"/>
          <w:szCs w:val="20"/>
        </w:rPr>
        <w:tab/>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2. Atletika -  12 hodín : </w:t>
      </w:r>
      <w:r w:rsidRPr="001300FE">
        <w:rPr>
          <w:rFonts w:ascii="Arial" w:hAnsi="Arial" w:cs="Arial"/>
          <w:color w:val="000000"/>
          <w:sz w:val="20"/>
          <w:szCs w:val="20"/>
        </w:rPr>
        <w:t>základná terminológia a systematika atletických disciplín, technika tletických disciplín, základné pravidlá súťaženia a rozhodovania atletických súťaží, organizácia súťaží (časomerač, rozhodca, zapisovateľ), zásady fair-play, bezpečnosť a úrazová zábrana, zásady hygieny a vplyv atletiky na zdravý vývin mládeže. Na základe týchto a ďalších vedomostí možno u žiakov rozvíjať schopnosti a nadobudnúť nasledovné zručnosti :  základy racionálnej techniky pohybových činností (atletická abeceda, nízky a polovysoký štart, švihový a šliapavý beh, šprint, vytrvalostný beh, štafetový</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a prekážkový beh, skok do diaľky skrčmo a kročmo, skok do výšky, hod loptičkou a granátom, vrh guľou), rozvoj kondičných a koordinačných schopností, základné (pomocné) funkcie rozhodcu a organizátora atletických súťaží, využitie základných atletických lokomócií pri rozvoji telesnej zdatnosti a pohybovej výkonnosti. Za pomoci týchto vedomostí, zručností a schopností v priebehu vyučovacieho procesu predpokladáme vytvorenie nasledovných postojov u žiakov:</w:t>
      </w:r>
    </w:p>
    <w:p w:rsidR="001300FE" w:rsidRPr="001300FE" w:rsidRDefault="001300FE" w:rsidP="001300FE">
      <w:pPr>
        <w:pStyle w:val="slovanzoznam"/>
        <w:numPr>
          <w:ilvl w:val="0"/>
          <w:numId w:val="0"/>
        </w:numPr>
        <w:spacing w:line="276" w:lineRule="auto"/>
        <w:jc w:val="both"/>
        <w:rPr>
          <w:rFonts w:ascii="Arial" w:hAnsi="Arial" w:cs="Arial"/>
          <w:b/>
          <w:color w:val="FF0000"/>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3. Základy gymnastických športov - 12 hodín  </w:t>
      </w:r>
      <w:r w:rsidRPr="001300FE">
        <w:rPr>
          <w:rFonts w:ascii="Arial" w:hAnsi="Arial" w:cs="Arial"/>
          <w:sz w:val="20"/>
          <w:szCs w:val="20"/>
        </w:rPr>
        <w:t xml:space="preserve">-  </w:t>
      </w:r>
      <w:r w:rsidRPr="001300FE">
        <w:rPr>
          <w:rFonts w:ascii="Arial" w:hAnsi="Arial" w:cs="Arial"/>
          <w:color w:val="000000"/>
          <w:sz w:val="20"/>
          <w:szCs w:val="20"/>
        </w:rPr>
        <w:t>vedieť správne pomenovať, popísať jednotlivé cvičebné polohy, pohyby, cvičebné tvary; vedieť zostaviť a viesť rozcvičenie, vedieť prakticky ukázať gymnastické cvičenia, zvládnuť cvičebné väzby a pohybové kombinácie s ich vykonaním v zostave jednotlivca alebo skupiny, vedieť preukázať poznatky z organizácie, bezpečnosti, dopomoci, záchrany, uplatňovať optimálnu techniku pri vykonávaní základných gymnastických polôh, lokomočných pohyboch, cvičebných tvaroch, vedieť ohodnotiť techniku, estetiku a kompozíciu (obsahovú skladbu) konaného gymnastického cvičenia, postrehnúť a posúdiť chyby v predvedení, držaní tela, rozsahu pohybov, svalovom napätí, ochabnutosti tela, vedieť posúdiť reálne svoju individuálnu pohybovú úroveň</w:t>
      </w:r>
      <w:r w:rsidRPr="001300FE">
        <w:rPr>
          <w:rFonts w:ascii="Arial" w:hAnsi="Arial" w:cs="Arial"/>
          <w:b/>
          <w:bCs/>
          <w:color w:val="000000"/>
          <w:sz w:val="20"/>
          <w:szCs w:val="20"/>
        </w:rPr>
        <w:t xml:space="preserve">. </w:t>
      </w:r>
      <w:r w:rsidRPr="001300FE">
        <w:rPr>
          <w:rFonts w:ascii="Arial" w:hAnsi="Arial" w:cs="Arial"/>
          <w:color w:val="000000"/>
          <w:sz w:val="20"/>
          <w:szCs w:val="20"/>
        </w:rPr>
        <w:t>Zásady držania tela, správne držanie tela, chybné držanie tela, základné názvoslovie telesných cvičení, pohybové prostriedky všeobecnej gymnastiky, štruktúra gymnastickej jednotky - úvodná, prípravná, hlavná, záverečná časť vyučovacej hodiny, prípravné, imitačné cvičenie, metodický postup osvojovania a zdokonaľovania polôh, pohybov, cvičebných tvarov, väzieb, organizačná činnosť na vyučovacej jednotke (hodine), zdravotne orientovaná zdatnosť, pohybový režim, redukcia hmotnosti, obezity, pozitívny životný štýl. Na základe týchto a ďalších vedomostí je možné u žiakov rozvíjať schopnosti a  nadobudnúť nasledovné zručnosti :</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4. Športové hry – 21 hodín </w:t>
      </w:r>
      <w:r w:rsidRPr="001300FE">
        <w:rPr>
          <w:rFonts w:ascii="Arial" w:hAnsi="Arial" w:cs="Arial"/>
          <w:color w:val="FF0000"/>
          <w:sz w:val="20"/>
          <w:szCs w:val="20"/>
        </w:rPr>
        <w:t xml:space="preserve"> </w:t>
      </w:r>
      <w:r w:rsidRPr="001300FE">
        <w:rPr>
          <w:rFonts w:ascii="Arial" w:hAnsi="Arial" w:cs="Arial"/>
          <w:sz w:val="20"/>
          <w:szCs w:val="20"/>
        </w:rPr>
        <w:t xml:space="preserve">- </w:t>
      </w:r>
      <w:r w:rsidRPr="001300FE">
        <w:rPr>
          <w:rFonts w:ascii="Arial" w:hAnsi="Arial" w:cs="Arial"/>
          <w:color w:val="000000"/>
          <w:sz w:val="20"/>
          <w:szCs w:val="20"/>
        </w:rPr>
        <w:t>vedieť správne pomenovať, popísať, prakticky ukázať, v hre (stretnutí) uplatniť techniku základných herných činností jednotlivca a využiť herné kombinácie a systémy,</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vedieť pomenovať a popísať funkcie hráčov v obrane i v útoku, vedieť vysvetliť základné pravidlá vybraných športových hier, vedieť zostaviť a prakticky viesť rozcvičenie (vlastné, aj skupinu spolužiakov) pred hrou, resp. stretnutím, vykonávať funkciu rozhodcu (pomocného rozhodcu), zapisovateľa, časomerača na hodinách určených na hru (stretnutie) a v záujmovej forme športových hier a viesť jednoduchý pozorovací hárok o hráčskom výkone družstva,  vedieť posúdiť reálnu hodnotu svojho individuálneho športového výkonu a aj výkonu svojho družstva. </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sz w:val="20"/>
          <w:szCs w:val="20"/>
        </w:rPr>
        <w:t xml:space="preserve"> </w:t>
      </w:r>
      <w:r w:rsidRPr="001300FE">
        <w:rPr>
          <w:rFonts w:ascii="Arial" w:hAnsi="Arial" w:cs="Arial"/>
          <w:color w:val="000000"/>
          <w:sz w:val="20"/>
          <w:szCs w:val="20"/>
        </w:rPr>
        <w:t>systematika herných činností, základná terminológia, technika herných činností jednotlivca, herné ombinácie a herné systémy, herný výkon v športových hrách, hodnotenie športového výkonu,</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funkcie hráčov na jednotlivých postoch, základné pravidlá vybraných športových hier, organizácia jednoduchej súťaže v športových hrách (rozhodcovia, časomerači, zapisovatelia, pozorovatelia a pod.)</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zásady fair-play. Na základe týchto a ďalších vedomostí možno u žiakov rozvíjať schopnosti a nadobudnúť nasledovné zručnosti : kondičná príprava, základné kondičné a koordinačné schopnosti,</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popísať a prakticky ukázať správnu techniku herných činností jednotlivca: </w:t>
      </w:r>
      <w:r w:rsidRPr="001300FE">
        <w:rPr>
          <w:rFonts w:ascii="Arial" w:hAnsi="Arial" w:cs="Arial"/>
          <w:b/>
          <w:bCs/>
          <w:color w:val="000000"/>
          <w:sz w:val="20"/>
          <w:szCs w:val="20"/>
        </w:rPr>
        <w:t xml:space="preserve">basketbal </w:t>
      </w:r>
      <w:r w:rsidRPr="001300FE">
        <w:rPr>
          <w:rFonts w:ascii="Arial" w:hAnsi="Arial" w:cs="Arial"/>
          <w:color w:val="000000"/>
          <w:sz w:val="20"/>
          <w:szCs w:val="20"/>
        </w:rPr>
        <w:t xml:space="preserve">– prihrávka jednou rukou od pleca, dribling, streľba zhora z miesta, z krátkej a strednej vzdialenosti, bránenie hráča bez lopty a s loptou. </w:t>
      </w:r>
      <w:r w:rsidRPr="001300FE">
        <w:rPr>
          <w:rFonts w:ascii="Arial" w:hAnsi="Arial" w:cs="Arial"/>
          <w:b/>
          <w:bCs/>
          <w:color w:val="000000"/>
          <w:sz w:val="20"/>
          <w:szCs w:val="20"/>
        </w:rPr>
        <w:t xml:space="preserve">futbal </w:t>
      </w:r>
      <w:r w:rsidRPr="001300FE">
        <w:rPr>
          <w:rFonts w:ascii="Arial" w:hAnsi="Arial" w:cs="Arial"/>
          <w:color w:val="000000"/>
          <w:sz w:val="20"/>
          <w:szCs w:val="20"/>
        </w:rPr>
        <w:t>– prihrávka, tlmenie lopty, streľba, dribling, obsadzovanie hráča bez lopty</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a s loptou. </w:t>
      </w:r>
      <w:r w:rsidRPr="001300FE">
        <w:rPr>
          <w:rFonts w:ascii="Arial" w:hAnsi="Arial" w:cs="Arial"/>
          <w:b/>
          <w:bCs/>
          <w:color w:val="000000"/>
          <w:sz w:val="20"/>
          <w:szCs w:val="20"/>
        </w:rPr>
        <w:t xml:space="preserve">hádzaná </w:t>
      </w:r>
      <w:r w:rsidRPr="001300FE">
        <w:rPr>
          <w:rFonts w:ascii="Arial" w:hAnsi="Arial" w:cs="Arial"/>
          <w:color w:val="000000"/>
          <w:sz w:val="20"/>
          <w:szCs w:val="20"/>
        </w:rPr>
        <w:t xml:space="preserve">- prihrávka jednou rukou od pleca s veľkým náprahom, dribling, streľba zhora z miesta, skokom do bránkoviska, obsadzovanie útočníka bez lopty s loptou. </w:t>
      </w:r>
      <w:r w:rsidRPr="001300FE">
        <w:rPr>
          <w:rFonts w:ascii="Arial" w:hAnsi="Arial" w:cs="Arial"/>
          <w:b/>
          <w:bCs/>
          <w:color w:val="000000"/>
          <w:sz w:val="20"/>
          <w:szCs w:val="20"/>
        </w:rPr>
        <w:t xml:space="preserve">volejbal </w:t>
      </w:r>
      <w:r w:rsidRPr="001300FE">
        <w:rPr>
          <w:rFonts w:ascii="Arial" w:hAnsi="Arial" w:cs="Arial"/>
          <w:color w:val="000000"/>
          <w:sz w:val="20"/>
          <w:szCs w:val="20"/>
        </w:rPr>
        <w:t>– odbitie horné na mieste, po pohybe, nad seba, pred seba, odbitie pod uhlom, spodné podanie, prihrávka na nahrávača pri sieti, nahrávka nad seba.</w:t>
      </w:r>
    </w:p>
    <w:p w:rsidR="001300FE" w:rsidRPr="001300FE" w:rsidRDefault="001300FE" w:rsidP="001300FE">
      <w:pPr>
        <w:pStyle w:val="Default"/>
        <w:spacing w:line="276" w:lineRule="auto"/>
        <w:rPr>
          <w:rFonts w:ascii="Arial" w:hAnsi="Arial" w:cs="Arial"/>
          <w:color w:val="FF0000"/>
          <w:sz w:val="20"/>
          <w:szCs w:val="20"/>
        </w:rPr>
      </w:pP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spacing w:line="276" w:lineRule="auto"/>
        <w:rPr>
          <w:rFonts w:ascii="Arial" w:hAnsi="Arial" w:cs="Arial"/>
          <w:color w:val="FF0000"/>
          <w:sz w:val="20"/>
          <w:szCs w:val="20"/>
        </w:rPr>
      </w:pPr>
      <w:r w:rsidRPr="001300FE">
        <w:rPr>
          <w:rFonts w:ascii="Arial" w:hAnsi="Arial" w:cs="Arial"/>
          <w:b/>
          <w:color w:val="000000"/>
          <w:sz w:val="20"/>
          <w:szCs w:val="20"/>
        </w:rPr>
        <w:t>5. Sezónne pohybové činnosti – 8 hodín :</w:t>
      </w:r>
      <w:r w:rsidRPr="001300FE">
        <w:rPr>
          <w:rFonts w:ascii="Arial" w:hAnsi="Arial" w:cs="Arial"/>
          <w:color w:val="FF0000"/>
          <w:sz w:val="20"/>
          <w:szCs w:val="20"/>
        </w:rPr>
        <w:t xml:space="preserve"> </w:t>
      </w:r>
      <w:r w:rsidRPr="001300FE">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slovanzoznam"/>
        <w:numPr>
          <w:ilvl w:val="0"/>
          <w:numId w:val="0"/>
        </w:numPr>
        <w:spacing w:line="276" w:lineRule="auto"/>
        <w:rPr>
          <w:rFonts w:ascii="Arial" w:hAnsi="Arial" w:cs="Arial"/>
          <w:b/>
          <w:color w:val="FF0000"/>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b/>
          <w:color w:val="000000"/>
          <w:sz w:val="20"/>
          <w:szCs w:val="20"/>
        </w:rPr>
        <w:t xml:space="preserve">6. Povinne voliteľný tematický celok – 15 hodín: </w:t>
      </w:r>
      <w:r w:rsidRPr="001300FE">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300FE">
        <w:rPr>
          <w:rFonts w:ascii="Arial" w:hAnsi="Arial" w:cs="Arial"/>
          <w:sz w:val="20"/>
          <w:szCs w:val="20"/>
        </w:rPr>
        <w:t>(Metodický pokyn č. 22/2011 č. 2011-3121/12824-4-921 na hodnotenie žiakov základnej školy).</w:t>
      </w:r>
    </w:p>
    <w:p w:rsidR="001300FE" w:rsidRDefault="001300FE"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bookmarkStart w:id="151" w:name="_Toc50641674"/>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F03FD9" w:rsidRDefault="00F03FD9" w:rsidP="0019068E">
      <w:pPr>
        <w:pStyle w:val="Standard"/>
        <w:spacing w:line="276" w:lineRule="auto"/>
        <w:ind w:left="426" w:right="851"/>
        <w:jc w:val="center"/>
        <w:outlineLvl w:val="0"/>
        <w:rPr>
          <w:rFonts w:ascii="Arial" w:hAnsi="Arial" w:cs="Arial"/>
          <w:b/>
          <w:bCs/>
          <w:sz w:val="28"/>
          <w:szCs w:val="28"/>
        </w:rPr>
      </w:pPr>
    </w:p>
    <w:p w:rsidR="0019068E" w:rsidRDefault="008610FF" w:rsidP="0019068E">
      <w:pPr>
        <w:pStyle w:val="Standard"/>
        <w:spacing w:line="276" w:lineRule="auto"/>
        <w:ind w:left="426" w:right="851"/>
        <w:jc w:val="center"/>
        <w:outlineLvl w:val="0"/>
        <w:rPr>
          <w:rFonts w:ascii="Arial" w:hAnsi="Arial" w:cs="Arial"/>
          <w:b/>
          <w:bCs/>
          <w:sz w:val="28"/>
          <w:szCs w:val="28"/>
        </w:rPr>
      </w:pPr>
      <w:bookmarkStart w:id="152" w:name="_Toc116125384"/>
      <w:r w:rsidRPr="008610FF">
        <w:rPr>
          <w:rFonts w:ascii="Arial" w:hAnsi="Arial" w:cs="Arial"/>
          <w:b/>
          <w:bCs/>
          <w:sz w:val="28"/>
          <w:szCs w:val="28"/>
        </w:rPr>
        <w:t>PRÍLOHY</w:t>
      </w:r>
      <w:bookmarkEnd w:id="151"/>
      <w:bookmarkEnd w:id="152"/>
    </w:p>
    <w:p w:rsidR="0019068E" w:rsidRDefault="0019068E">
      <w:pPr>
        <w:jc w:val="left"/>
        <w:rPr>
          <w:rFonts w:ascii="Arial" w:eastAsia="Arial Unicode MS" w:hAnsi="Arial" w:cs="Arial"/>
          <w:b/>
          <w:bCs/>
          <w:kern w:val="3"/>
          <w:sz w:val="28"/>
          <w:szCs w:val="28"/>
          <w:lang w:eastAsia="sk-SK"/>
        </w:rPr>
      </w:pPr>
      <w:r>
        <w:rPr>
          <w:rFonts w:ascii="Arial" w:eastAsia="Arial Unicode MS" w:hAnsi="Arial" w:cs="Arial"/>
          <w:b/>
          <w:bCs/>
          <w:kern w:val="3"/>
          <w:sz w:val="28"/>
          <w:szCs w:val="28"/>
          <w:lang w:eastAsia="sk-SK"/>
        </w:rPr>
        <w:br w:type="page"/>
      </w:r>
    </w:p>
    <w:p w:rsidR="00E12AEA" w:rsidRDefault="00E12AEA" w:rsidP="00C3346E">
      <w:pPr>
        <w:pStyle w:val="Nadpis2"/>
      </w:pPr>
      <w:bookmarkStart w:id="153" w:name="_Toc116125385"/>
      <w:r w:rsidRPr="001751C4">
        <w:t>PRÍLOHA č. 1  Implementácia prierezových tém do vyučovacieho procesu</w:t>
      </w:r>
      <w:r>
        <w:t xml:space="preserve"> ISCED 1</w:t>
      </w:r>
      <w:bookmarkEnd w:id="153"/>
    </w:p>
    <w:p w:rsidR="00E12AEA" w:rsidRPr="005924E6" w:rsidRDefault="00E12AEA" w:rsidP="00E12AEA">
      <w:pPr>
        <w:pStyle w:val="Standard"/>
        <w:spacing w:line="276" w:lineRule="auto"/>
        <w:ind w:left="426" w:right="851"/>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817"/>
        <w:gridCol w:w="817"/>
        <w:gridCol w:w="817"/>
        <w:gridCol w:w="1438"/>
        <w:gridCol w:w="1678"/>
        <w:gridCol w:w="3968"/>
      </w:tblGrid>
      <w:tr w:rsidR="00E12AEA" w:rsidRPr="0046532E" w:rsidTr="009D468B">
        <w:tc>
          <w:tcPr>
            <w:tcW w:w="425" w:type="pct"/>
            <w:vMerge w:val="restart"/>
            <w:shd w:val="clear" w:color="auto" w:fill="92D050"/>
            <w:vAlign w:val="center"/>
          </w:tcPr>
          <w:p w:rsidR="00E12AEA" w:rsidRPr="0046532E" w:rsidRDefault="00E12AEA" w:rsidP="003660FA">
            <w:pPr>
              <w:pStyle w:val="Standard"/>
              <w:tabs>
                <w:tab w:val="left" w:pos="993"/>
                <w:tab w:val="left" w:pos="2348"/>
              </w:tabs>
              <w:spacing w:line="276" w:lineRule="auto"/>
              <w:ind w:left="-142" w:right="80"/>
              <w:jc w:val="center"/>
              <w:rPr>
                <w:rFonts w:ascii="Arial" w:hAnsi="Arial" w:cs="Arial"/>
                <w:b/>
                <w:bCs/>
                <w:sz w:val="18"/>
                <w:szCs w:val="18"/>
              </w:rPr>
            </w:pPr>
            <w:r w:rsidRPr="0046532E">
              <w:rPr>
                <w:rFonts w:ascii="Arial" w:hAnsi="Arial" w:cs="Arial"/>
                <w:b/>
                <w:bCs/>
                <w:sz w:val="18"/>
                <w:szCs w:val="18"/>
              </w:rPr>
              <w:t>PRIERE</w:t>
            </w:r>
            <w:r>
              <w:rPr>
                <w:rFonts w:ascii="Arial" w:hAnsi="Arial" w:cs="Arial"/>
                <w:b/>
                <w:bCs/>
                <w:sz w:val="18"/>
                <w:szCs w:val="18"/>
              </w:rPr>
              <w:t>-Z</w:t>
            </w:r>
            <w:r w:rsidRPr="0046532E">
              <w:rPr>
                <w:rFonts w:ascii="Arial" w:hAnsi="Arial" w:cs="Arial"/>
                <w:b/>
                <w:bCs/>
                <w:sz w:val="18"/>
                <w:szCs w:val="18"/>
              </w:rPr>
              <w:t>OVÉ TÉMY</w:t>
            </w:r>
          </w:p>
        </w:tc>
        <w:tc>
          <w:tcPr>
            <w:tcW w:w="1828" w:type="pct"/>
            <w:gridSpan w:val="4"/>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Integrovaná súčasť vzdelávacieho obsahu oblastí vzdelávania vo vyučovacích predmetoch</w:t>
            </w:r>
          </w:p>
        </w:tc>
        <w:tc>
          <w:tcPr>
            <w:tcW w:w="2748" w:type="pct"/>
            <w:gridSpan w:val="2"/>
            <w:shd w:val="clear" w:color="auto" w:fill="92D050"/>
          </w:tcPr>
          <w:p w:rsidR="00E12AEA" w:rsidRDefault="00E12AEA" w:rsidP="003660FA">
            <w:pPr>
              <w:pStyle w:val="Standard"/>
              <w:spacing w:line="276" w:lineRule="auto"/>
              <w:ind w:right="60"/>
              <w:jc w:val="center"/>
              <w:rPr>
                <w:rFonts w:ascii="Arial" w:hAnsi="Arial" w:cs="Arial"/>
                <w:b/>
                <w:bCs/>
                <w:sz w:val="18"/>
                <w:szCs w:val="18"/>
              </w:rPr>
            </w:pPr>
          </w:p>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Iná organizačná forma</w:t>
            </w:r>
          </w:p>
          <w:p w:rsidR="00E12AEA" w:rsidRPr="0046532E" w:rsidRDefault="00E12AEA" w:rsidP="003660FA">
            <w:pPr>
              <w:pStyle w:val="Standard"/>
              <w:spacing w:line="276" w:lineRule="auto"/>
              <w:ind w:right="60"/>
              <w:jc w:val="center"/>
              <w:rPr>
                <w:rFonts w:ascii="Arial" w:hAnsi="Arial" w:cs="Arial"/>
                <w:b/>
                <w:bCs/>
                <w:sz w:val="18"/>
                <w:szCs w:val="18"/>
              </w:rPr>
            </w:pPr>
          </w:p>
        </w:tc>
      </w:tr>
      <w:tr w:rsidR="00E12AEA" w:rsidRPr="0046532E" w:rsidTr="009D468B">
        <w:tc>
          <w:tcPr>
            <w:tcW w:w="425" w:type="pct"/>
            <w:vMerge/>
            <w:shd w:val="clear" w:color="auto" w:fill="92D050"/>
            <w:textDirection w:val="btLr"/>
            <w:vAlign w:val="center"/>
          </w:tcPr>
          <w:p w:rsidR="00E12AEA" w:rsidRPr="0046532E" w:rsidRDefault="00E12AEA" w:rsidP="003660FA">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1.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2.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3. ročník</w:t>
            </w:r>
          </w:p>
        </w:tc>
        <w:tc>
          <w:tcPr>
            <w:tcW w:w="65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4. ročník</w:t>
            </w:r>
          </w:p>
        </w:tc>
        <w:tc>
          <w:tcPr>
            <w:tcW w:w="805"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Názov projektu/aktivity</w:t>
            </w:r>
          </w:p>
        </w:tc>
        <w:tc>
          <w:tcPr>
            <w:tcW w:w="1942"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Obsah</w:t>
            </w:r>
          </w:p>
        </w:tc>
      </w:tr>
      <w:tr w:rsidR="00E12AEA" w:rsidRPr="0046532E" w:rsidTr="009D468B">
        <w:trPr>
          <w:cantSplit/>
          <w:trHeight w:val="1134"/>
        </w:trPr>
        <w:tc>
          <w:tcPr>
            <w:tcW w:w="425" w:type="pct"/>
            <w:vMerge w:val="restar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Osobnostný a sociálny rozvoj</w:t>
            </w:r>
          </w:p>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SRL</w:t>
            </w:r>
          </w:p>
        </w:tc>
        <w:tc>
          <w:tcPr>
            <w:tcW w:w="652" w:type="pct"/>
            <w:vMerge w:val="restar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60"/>
              <w:rPr>
                <w:rFonts w:ascii="Arial" w:hAnsi="Arial" w:cs="Arial"/>
                <w:sz w:val="18"/>
                <w:szCs w:val="18"/>
              </w:rPr>
            </w:pPr>
          </w:p>
        </w:tc>
        <w:tc>
          <w:tcPr>
            <w:tcW w:w="805" w:type="pct"/>
            <w:shd w:val="clear" w:color="auto" w:fill="EAF1DD"/>
            <w:vAlign w:val="center"/>
          </w:tcPr>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b/>
                <w:bCs/>
                <w:sz w:val="18"/>
                <w:szCs w:val="18"/>
              </w:rPr>
              <w:t>Celoškolská aktivita Deň detí</w:t>
            </w:r>
          </w:p>
          <w:p w:rsidR="00E12AEA" w:rsidRPr="0046532E" w:rsidRDefault="00E12AEA" w:rsidP="003660FA">
            <w:pPr>
              <w:pStyle w:val="Standard"/>
              <w:spacing w:line="276" w:lineRule="auto"/>
              <w:rPr>
                <w:rFonts w:ascii="Arial" w:hAnsi="Arial" w:cs="Arial"/>
                <w:b/>
                <w:bCs/>
                <w:sz w:val="18"/>
                <w:szCs w:val="18"/>
              </w:rPr>
            </w:pP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Termín: jún</w:t>
            </w: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Rozsah: 5-6 hod.</w:t>
            </w:r>
          </w:p>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sz w:val="18"/>
                <w:szCs w:val="18"/>
              </w:rPr>
              <w:t>Ročník: 1.-9.</w:t>
            </w:r>
          </w:p>
        </w:tc>
        <w:tc>
          <w:tcPr>
            <w:tcW w:w="1942" w:type="pct"/>
            <w:shd w:val="clear" w:color="auto" w:fill="EAF1DD"/>
          </w:tcPr>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porozumieť sebe samému a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zvládať vlastné správanie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prispievať k utváraniu dobrých medziľuds</w:t>
            </w:r>
            <w:r>
              <w:rPr>
                <w:rFonts w:ascii="Arial" w:hAnsi="Arial" w:cs="Arial"/>
                <w:sz w:val="18"/>
                <w:szCs w:val="18"/>
              </w:rPr>
              <w:t xml:space="preserve">kých vzťahov v triede aj mimo </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rozvíjať základné schopnosti dobrej komunikácie a k tomu príslušné vedomosti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a rozvíjať základné zručnosti pre spoluprácu</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získať základné sociálne zručnosti pri riešení zložitých situácií</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študijné zručnosti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vedomosti týkajúce sa duševnej hygieny</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si pozitívny /nezraňujúci/ postoj k sebe samému a k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spolupráce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učiť sa zodpovednosti za svoju prácu, úcte k práci druhých</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rôznosti ľudí, názorov, prístupov k riešeniu problémov</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vedieť si obhájiť svoj názor, byť tolerantný k názorom druhých, dodržiavať pravidlá diskusie</w:t>
            </w:r>
          </w:p>
          <w:p w:rsidR="00E12AEA" w:rsidRDefault="00E12AEA" w:rsidP="003660FA">
            <w:pPr>
              <w:spacing w:line="240" w:lineRule="atLeast"/>
              <w:ind w:left="-76"/>
              <w:jc w:val="left"/>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uvedomovať si mravné rozmery rôznych spôsobov ľudského správania</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predchádzať sociálno-patologickým javom a škodlivým spôsobom správaní</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Detský čin roka</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Termín a rozsah: počas celého roka</w:t>
            </w: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Ročník: 1. – 9.</w:t>
            </w:r>
          </w:p>
          <w:p w:rsidR="00E12AEA" w:rsidRPr="0046532E" w:rsidRDefault="00E12AEA" w:rsidP="003660FA">
            <w:pPr>
              <w:pStyle w:val="Standard"/>
              <w:spacing w:line="276" w:lineRule="auto"/>
              <w:rPr>
                <w:rFonts w:ascii="Arial" w:hAnsi="Arial" w:cs="Arial"/>
                <w:b/>
                <w:bCs/>
                <w:sz w:val="18"/>
                <w:szCs w:val="18"/>
              </w:rPr>
            </w:pPr>
          </w:p>
        </w:tc>
        <w:tc>
          <w:tcPr>
            <w:tcW w:w="1942" w:type="pct"/>
            <w:shd w:val="clear" w:color="auto" w:fill="EAF1DD"/>
          </w:tcPr>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porozumieť sebe samému a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 xml:space="preserve">prispievať k utváraniu dobrých medziľudských vzťahov v triede aj mimo </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rozvíjať základné schopnosti dobrej komunikácie a k tomu príslušné vedomosti</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a rozvíjať základné zručnosti pre spoluprácu</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získať základné sociálne zručnosti pri riešení zložitých situácií</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si pozitívny /nezraňujúci/ postoj k sebe samému a k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uvedomovať si hodnotu spolupráce</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učiť sa zodpovednosti za svoju prácu, úcte k práci druhých</w:t>
            </w:r>
          </w:p>
          <w:p w:rsidR="00E12AEA" w:rsidRPr="0046532E" w:rsidRDefault="00E12AEA" w:rsidP="003660FA">
            <w:pPr>
              <w:spacing w:line="240" w:lineRule="atLeast"/>
              <w:ind w:left="-76" w:hanging="50"/>
              <w:jc w:val="left"/>
              <w:rPr>
                <w:rFonts w:ascii="Arial" w:hAnsi="Arial" w:cs="Arial"/>
                <w:sz w:val="18"/>
                <w:szCs w:val="18"/>
              </w:rPr>
            </w:pPr>
            <w:r>
              <w:rPr>
                <w:rFonts w:ascii="Arial" w:hAnsi="Arial" w:cs="Arial"/>
                <w:sz w:val="18"/>
                <w:szCs w:val="18"/>
              </w:rPr>
              <w:t xml:space="preserve">  - </w:t>
            </w:r>
            <w:r w:rsidRPr="00AB22E8">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Deň narcisov</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máj/triednické hodiny</w:t>
            </w:r>
          </w:p>
          <w:p w:rsidR="00E12AEA" w:rsidRPr="005E205C" w:rsidRDefault="00E12AEA" w:rsidP="003660FA">
            <w:pPr>
              <w:pStyle w:val="Standard"/>
              <w:spacing w:line="276" w:lineRule="auto"/>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utvárať si pozitívny /nezraňujúci/ postoj k sebe samému a k druhým</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uvedomovať si hodnotu spolupráce</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učiť sa zodpovednosti za svoju prácu, úcte k práci druhých</w:t>
            </w:r>
          </w:p>
          <w:p w:rsidR="00E12AEA" w:rsidRPr="00AB22E8" w:rsidRDefault="00E12AEA" w:rsidP="003660FA">
            <w:pPr>
              <w:spacing w:line="240" w:lineRule="atLeast"/>
              <w:ind w:left="-50"/>
              <w:jc w:val="left"/>
              <w:rPr>
                <w:rFonts w:ascii="Arial" w:hAnsi="Arial" w:cs="Arial"/>
                <w:sz w:val="18"/>
                <w:szCs w:val="18"/>
              </w:rPr>
            </w:pPr>
            <w:r>
              <w:rPr>
                <w:rFonts w:ascii="Arial" w:hAnsi="Arial" w:cs="Arial"/>
                <w:sz w:val="18"/>
                <w:szCs w:val="18"/>
              </w:rPr>
              <w:t xml:space="preserve">- </w:t>
            </w:r>
            <w:r w:rsidRPr="005E205C">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sz w:val="18"/>
                <w:szCs w:val="18"/>
              </w:rPr>
            </w:pPr>
            <w:r w:rsidRPr="0046532E">
              <w:rPr>
                <w:rFonts w:ascii="Arial" w:hAnsi="Arial" w:cs="Arial"/>
                <w:b/>
                <w:bCs/>
                <w:color w:val="000000"/>
                <w:sz w:val="18"/>
                <w:szCs w:val="18"/>
              </w:rPr>
              <w:t>Výchova k manželstvu a rodičovstvu</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9D468B" w:rsidP="009D468B">
            <w:pPr>
              <w:pStyle w:val="Standard"/>
              <w:spacing w:line="276" w:lineRule="auto"/>
              <w:ind w:right="851"/>
              <w:jc w:val="both"/>
              <w:rPr>
                <w:rFonts w:ascii="Arial" w:hAnsi="Arial" w:cs="Arial"/>
                <w:sz w:val="18"/>
                <w:szCs w:val="18"/>
              </w:rPr>
            </w:pPr>
            <w:r>
              <w:rPr>
                <w:rFonts w:ascii="Arial" w:hAnsi="Arial" w:cs="Arial"/>
                <w:sz w:val="18"/>
                <w:szCs w:val="18"/>
              </w:rPr>
              <w:t>PVC</w:t>
            </w:r>
          </w:p>
        </w:tc>
        <w:tc>
          <w:tcPr>
            <w:tcW w:w="805" w:type="pct"/>
            <w:shd w:val="clear" w:color="auto" w:fill="EAF1DD"/>
          </w:tcPr>
          <w:p w:rsidR="00E12AEA" w:rsidRPr="0046532E" w:rsidRDefault="00E12AEA" w:rsidP="003660FA">
            <w:pPr>
              <w:pStyle w:val="Standard"/>
              <w:spacing w:line="276" w:lineRule="auto"/>
              <w:ind w:right="851"/>
              <w:jc w:val="both"/>
              <w:rPr>
                <w:rFonts w:ascii="Arial" w:hAnsi="Arial" w:cs="Arial"/>
                <w:sz w:val="18"/>
                <w:szCs w:val="18"/>
              </w:rPr>
            </w:pPr>
          </w:p>
        </w:tc>
        <w:tc>
          <w:tcPr>
            <w:tcW w:w="1942" w:type="pct"/>
            <w:shd w:val="clear" w:color="auto" w:fill="EAF1DD"/>
            <w:vAlign w:val="center"/>
          </w:tcPr>
          <w:p w:rsidR="00E12AEA" w:rsidRPr="0046532E" w:rsidRDefault="00E12AEA" w:rsidP="003660FA">
            <w:pPr>
              <w:autoSpaceDE w:val="0"/>
              <w:autoSpaceDN w:val="0"/>
              <w:adjustRightInd w:val="0"/>
              <w:spacing w:line="276" w:lineRule="auto"/>
              <w:ind w:left="113" w:right="113"/>
              <w:jc w:val="left"/>
              <w:rPr>
                <w:rFonts w:ascii="Arial" w:hAnsi="Arial" w:cs="Arial"/>
                <w:sz w:val="18"/>
                <w:szCs w:val="18"/>
              </w:rPr>
            </w:pPr>
            <w:r>
              <w:rPr>
                <w:rFonts w:ascii="Arial" w:hAnsi="Arial" w:cs="Arial"/>
                <w:sz w:val="18"/>
                <w:szCs w:val="18"/>
              </w:rPr>
              <w:t>Aktivity podľa Plánu koordinátora výchovy k manželstvu a rodičovstvu</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Environmentálna výchova</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851"/>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aktivita/projekt Deň Zeme</w:t>
            </w:r>
          </w:p>
          <w:p w:rsidR="00E12AEA" w:rsidRDefault="00E12AEA" w:rsidP="003660FA">
            <w:pPr>
              <w:pStyle w:val="Standard"/>
              <w:spacing w:line="276" w:lineRule="auto"/>
              <w:rPr>
                <w:rFonts w:ascii="Arial" w:hAnsi="Arial" w:cs="Arial"/>
                <w:b/>
                <w:bCs/>
                <w:sz w:val="18"/>
                <w:szCs w:val="18"/>
              </w:rPr>
            </w:pPr>
          </w:p>
          <w:p w:rsidR="00E12AEA"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apríl</w:t>
            </w:r>
          </w:p>
          <w:p w:rsidR="00E12AEA" w:rsidRPr="0063501F" w:rsidRDefault="00E12AEA" w:rsidP="003660FA">
            <w:pPr>
              <w:pStyle w:val="Standard"/>
              <w:spacing w:line="276" w:lineRule="auto"/>
              <w:rPr>
                <w:rFonts w:ascii="Arial" w:hAnsi="Arial" w:cs="Arial"/>
                <w:sz w:val="18"/>
                <w:szCs w:val="18"/>
              </w:rPr>
            </w:pPr>
            <w:r>
              <w:rPr>
                <w:rFonts w:ascii="Arial" w:hAnsi="Arial" w:cs="Arial"/>
                <w:sz w:val="18"/>
                <w:szCs w:val="18"/>
              </w:rPr>
              <w:t>Rozsah: 5-6 hod.</w:t>
            </w:r>
          </w:p>
          <w:p w:rsidR="00E12AEA" w:rsidRPr="0046532E" w:rsidRDefault="00E12AEA" w:rsidP="003660FA">
            <w:pPr>
              <w:pStyle w:val="Standard"/>
              <w:spacing w:line="276" w:lineRule="auto"/>
              <w:ind w:right="851"/>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pStyle w:val="Default"/>
              <w:rPr>
                <w:rFonts w:ascii="Arial" w:hAnsi="Arial" w:cs="Arial"/>
                <w:bCs/>
                <w:sz w:val="18"/>
                <w:szCs w:val="18"/>
              </w:rPr>
            </w:pPr>
            <w:r w:rsidRPr="005E205C">
              <w:rPr>
                <w:rFonts w:ascii="Arial" w:hAnsi="Arial" w:cs="Arial"/>
                <w:b/>
                <w:bCs/>
                <w:color w:val="auto"/>
                <w:sz w:val="18"/>
                <w:szCs w:val="18"/>
              </w:rPr>
              <w:t xml:space="preserve">Ľudské aktivity a problémy životného prostredia </w:t>
            </w:r>
            <w:r w:rsidRPr="005E205C">
              <w:rPr>
                <w:rFonts w:ascii="Arial" w:hAnsi="Arial" w:cs="Arial"/>
                <w:bCs/>
                <w:color w:val="auto"/>
                <w:sz w:val="18"/>
                <w:szCs w:val="18"/>
              </w:rPr>
              <w:t xml:space="preserve">(Poľnohospodárstvo a životné prostredie, doprava a životné prostredie, Priemysel </w:t>
            </w:r>
            <w:r>
              <w:rPr>
                <w:rFonts w:ascii="Arial" w:hAnsi="Arial" w:cs="Arial"/>
                <w:bCs/>
                <w:color w:val="auto"/>
                <w:sz w:val="18"/>
                <w:szCs w:val="18"/>
              </w:rPr>
              <w:t xml:space="preserve"> </w:t>
            </w:r>
            <w:r w:rsidRPr="005E205C">
              <w:rPr>
                <w:rFonts w:ascii="Arial" w:hAnsi="Arial" w:cs="Arial"/>
                <w:bCs/>
                <w:sz w:val="18"/>
                <w:szCs w:val="18"/>
              </w:rPr>
              <w:t xml:space="preserve">a životné prostredie) </w:t>
            </w:r>
            <w:r w:rsidRPr="005E205C">
              <w:rPr>
                <w:rFonts w:ascii="Arial" w:hAnsi="Arial" w:cs="Arial"/>
                <w:b/>
                <w:bCs/>
                <w:sz w:val="18"/>
                <w:szCs w:val="18"/>
              </w:rPr>
              <w:t>2015/2016</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 xml:space="preserve">Ľudské aktivity a problémy životného prostredia </w:t>
            </w:r>
            <w:r w:rsidRPr="005E205C">
              <w:rPr>
                <w:rFonts w:ascii="Arial" w:hAnsi="Arial" w:cs="Arial"/>
                <w:bCs/>
                <w:sz w:val="18"/>
                <w:szCs w:val="18"/>
              </w:rPr>
              <w:t xml:space="preserve">(Odpady a spôsoby hospodárenia s odpadmi, Ochrana prírody a kultúrnych pamiatok, Zmeny v krajine) </w:t>
            </w:r>
            <w:r w:rsidRPr="005E205C">
              <w:rPr>
                <w:rFonts w:ascii="Arial" w:hAnsi="Arial" w:cs="Arial"/>
                <w:b/>
                <w:bCs/>
                <w:sz w:val="18"/>
                <w:szCs w:val="18"/>
              </w:rPr>
              <w:t>2016/2017</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Ľudské aktivity a problémy životného prostredia</w:t>
            </w:r>
            <w:r w:rsidRPr="005E205C">
              <w:rPr>
                <w:rFonts w:ascii="Arial" w:hAnsi="Arial" w:cs="Arial"/>
                <w:bCs/>
                <w:sz w:val="18"/>
                <w:szCs w:val="18"/>
              </w:rPr>
              <w:t xml:space="preserve">(Dlhodobé programy zamerané na zvyšovanie ekologického vedomia ľudí) </w:t>
            </w:r>
            <w:r w:rsidRPr="005E205C">
              <w:rPr>
                <w:rFonts w:ascii="Arial" w:hAnsi="Arial" w:cs="Arial"/>
                <w:b/>
                <w:bCs/>
                <w:sz w:val="18"/>
                <w:szCs w:val="18"/>
              </w:rPr>
              <w:t>2017/2018</w:t>
            </w:r>
          </w:p>
          <w:p w:rsidR="00E12AEA" w:rsidRPr="005E205C" w:rsidRDefault="00E12AEA" w:rsidP="003660FA">
            <w:pPr>
              <w:pStyle w:val="Standard"/>
              <w:spacing w:line="276" w:lineRule="auto"/>
              <w:rPr>
                <w:rFonts w:ascii="Arial" w:hAnsi="Arial" w:cs="Arial"/>
                <w:b/>
                <w:bCs/>
                <w:sz w:val="18"/>
                <w:szCs w:val="18"/>
              </w:rPr>
            </w:pPr>
            <w:r w:rsidRPr="005E205C">
              <w:rPr>
                <w:rFonts w:ascii="Arial" w:hAnsi="Arial" w:cs="Arial"/>
                <w:b/>
                <w:bCs/>
                <w:sz w:val="18"/>
                <w:szCs w:val="18"/>
              </w:rPr>
              <w:t xml:space="preserve">Vzťah </w:t>
            </w:r>
            <w:r>
              <w:rPr>
                <w:rFonts w:ascii="Arial" w:hAnsi="Arial" w:cs="Arial"/>
                <w:b/>
                <w:bCs/>
                <w:sz w:val="18"/>
                <w:szCs w:val="18"/>
              </w:rPr>
              <w:t>č</w:t>
            </w:r>
            <w:r w:rsidRPr="005E205C">
              <w:rPr>
                <w:rFonts w:ascii="Arial" w:hAnsi="Arial" w:cs="Arial"/>
                <w:b/>
                <w:bCs/>
                <w:sz w:val="18"/>
                <w:szCs w:val="18"/>
              </w:rPr>
              <w:t>loveka  prostrediu(</w:t>
            </w:r>
            <w:r w:rsidRPr="005E205C">
              <w:rPr>
                <w:rFonts w:ascii="Arial" w:hAnsi="Arial" w:cs="Arial"/>
                <w:bCs/>
                <w:sz w:val="18"/>
                <w:szCs w:val="18"/>
              </w:rPr>
              <w:t xml:space="preserve">Naše mesto, obec </w:t>
            </w:r>
            <w:r w:rsidRPr="005E205C">
              <w:rPr>
                <w:rFonts w:ascii="Arial" w:hAnsi="Arial" w:cs="Arial"/>
                <w:sz w:val="18"/>
                <w:szCs w:val="18"/>
              </w:rPr>
              <w:t>,</w:t>
            </w:r>
            <w:r w:rsidRPr="005E205C">
              <w:rPr>
                <w:rFonts w:ascii="Arial" w:hAnsi="Arial" w:cs="Arial"/>
                <w:bCs/>
                <w:sz w:val="18"/>
                <w:szCs w:val="18"/>
              </w:rPr>
              <w:t>Náš životný štýl, Lokálne a globálne ekologické problémy, Prostredie a zdravie)</w:t>
            </w:r>
            <w:r w:rsidRPr="005E205C">
              <w:rPr>
                <w:rFonts w:ascii="Arial" w:hAnsi="Arial" w:cs="Arial"/>
                <w:b/>
                <w:bCs/>
                <w:sz w:val="18"/>
                <w:szCs w:val="18"/>
              </w:rPr>
              <w:t xml:space="preserve"> 2018/2019</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 xml:space="preserve">Ochrana prírody a krajiny( </w:t>
            </w:r>
            <w:r w:rsidRPr="005E205C">
              <w:rPr>
                <w:rFonts w:ascii="Arial" w:hAnsi="Arial" w:cs="Arial"/>
                <w:bCs/>
                <w:sz w:val="18"/>
                <w:szCs w:val="18"/>
              </w:rPr>
              <w:t xml:space="preserve">les, pole, vodné zdroje) </w:t>
            </w:r>
            <w:r w:rsidRPr="005E205C">
              <w:rPr>
                <w:rFonts w:ascii="Arial" w:hAnsi="Arial" w:cs="Arial"/>
                <w:b/>
                <w:bCs/>
                <w:sz w:val="18"/>
                <w:szCs w:val="18"/>
              </w:rPr>
              <w:t>201</w:t>
            </w:r>
            <w:r>
              <w:rPr>
                <w:rFonts w:ascii="Arial" w:hAnsi="Arial" w:cs="Arial"/>
                <w:b/>
                <w:bCs/>
                <w:sz w:val="18"/>
                <w:szCs w:val="18"/>
              </w:rPr>
              <w:t>9/2020</w:t>
            </w:r>
          </w:p>
          <w:p w:rsidR="00E12AEA" w:rsidRPr="005E205C" w:rsidRDefault="00E12AEA" w:rsidP="003660FA">
            <w:pPr>
              <w:spacing w:line="240" w:lineRule="atLeast"/>
              <w:jc w:val="left"/>
              <w:rPr>
                <w:rFonts w:ascii="Arial" w:hAnsi="Arial" w:cs="Arial"/>
                <w:b/>
                <w:sz w:val="18"/>
                <w:szCs w:val="18"/>
                <w:highlight w:val="yellow"/>
              </w:rPr>
            </w:pPr>
            <w:r w:rsidRPr="005E205C">
              <w:rPr>
                <w:rFonts w:ascii="Arial" w:hAnsi="Arial" w:cs="Arial"/>
                <w:b/>
                <w:bCs/>
                <w:sz w:val="18"/>
                <w:szCs w:val="18"/>
              </w:rPr>
              <w:t>Ochrana prírody a krajiny</w:t>
            </w:r>
            <w:r w:rsidRPr="005E205C">
              <w:rPr>
                <w:rFonts w:ascii="Arial" w:hAnsi="Arial" w:cs="Arial"/>
                <w:bCs/>
                <w:sz w:val="18"/>
                <w:szCs w:val="18"/>
              </w:rPr>
              <w:t xml:space="preserve">(more, tropický dažďový prales) </w:t>
            </w:r>
            <w:r>
              <w:rPr>
                <w:rFonts w:ascii="Arial" w:hAnsi="Arial" w:cs="Arial"/>
                <w:b/>
                <w:bCs/>
                <w:sz w:val="18"/>
                <w:szCs w:val="18"/>
              </w:rPr>
              <w:t>202</w:t>
            </w:r>
            <w:r w:rsidRPr="005E205C">
              <w:rPr>
                <w:rFonts w:ascii="Arial" w:hAnsi="Arial" w:cs="Arial"/>
                <w:b/>
                <w:bCs/>
                <w:sz w:val="18"/>
                <w:szCs w:val="18"/>
              </w:rPr>
              <w:t>1/20</w:t>
            </w:r>
            <w:r>
              <w:rPr>
                <w:rFonts w:ascii="Arial" w:hAnsi="Arial" w:cs="Arial"/>
                <w:b/>
                <w:bCs/>
                <w:sz w:val="18"/>
                <w:szCs w:val="18"/>
              </w:rPr>
              <w:t>2</w:t>
            </w:r>
            <w:r w:rsidRPr="005E205C">
              <w:rPr>
                <w:rFonts w:ascii="Arial" w:hAnsi="Arial" w:cs="Arial"/>
                <w:b/>
                <w:bCs/>
                <w:sz w:val="18"/>
                <w:szCs w:val="18"/>
              </w:rPr>
              <w:t>2</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Ochrana prírody a krajiny(</w:t>
            </w:r>
            <w:r w:rsidRPr="005E205C">
              <w:rPr>
                <w:rFonts w:ascii="Arial" w:hAnsi="Arial" w:cs="Arial"/>
                <w:bCs/>
                <w:sz w:val="18"/>
                <w:szCs w:val="18"/>
              </w:rPr>
              <w:t xml:space="preserve">ľudské sídlo, urbanizácia) </w:t>
            </w:r>
            <w:r>
              <w:rPr>
                <w:rFonts w:ascii="Arial" w:hAnsi="Arial" w:cs="Arial"/>
                <w:b/>
                <w:bCs/>
                <w:sz w:val="18"/>
                <w:szCs w:val="18"/>
              </w:rPr>
              <w:t>2022/202</w:t>
            </w:r>
            <w:r w:rsidRPr="005E205C">
              <w:rPr>
                <w:rFonts w:ascii="Arial" w:hAnsi="Arial" w:cs="Arial"/>
                <w:b/>
                <w:bCs/>
                <w:sz w:val="18"/>
                <w:szCs w:val="18"/>
              </w:rPr>
              <w:t>3</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Zložky životného prostredia</w:t>
            </w:r>
            <w:r w:rsidRPr="005E205C">
              <w:rPr>
                <w:rFonts w:ascii="Arial" w:hAnsi="Arial" w:cs="Arial"/>
                <w:bCs/>
                <w:sz w:val="18"/>
                <w:szCs w:val="18"/>
              </w:rPr>
              <w:t>(</w:t>
            </w:r>
            <w:r w:rsidRPr="005E205C">
              <w:rPr>
                <w:rFonts w:ascii="Arial" w:hAnsi="Arial" w:cs="Arial"/>
                <w:sz w:val="18"/>
                <w:szCs w:val="18"/>
              </w:rPr>
              <w:t xml:space="preserve"> </w:t>
            </w:r>
            <w:r w:rsidRPr="005E205C">
              <w:rPr>
                <w:rFonts w:ascii="Arial" w:hAnsi="Arial" w:cs="Arial"/>
                <w:bCs/>
                <w:sz w:val="18"/>
                <w:szCs w:val="18"/>
              </w:rPr>
              <w:t>Voda,</w:t>
            </w:r>
            <w:r w:rsidRPr="005E205C">
              <w:rPr>
                <w:rFonts w:ascii="Arial" w:hAnsi="Arial" w:cs="Arial"/>
                <w:sz w:val="18"/>
                <w:szCs w:val="18"/>
              </w:rPr>
              <w:t xml:space="preserve"> </w:t>
            </w:r>
            <w:r w:rsidRPr="005E205C">
              <w:rPr>
                <w:rFonts w:ascii="Arial" w:hAnsi="Arial" w:cs="Arial"/>
                <w:bCs/>
                <w:sz w:val="18"/>
                <w:szCs w:val="18"/>
              </w:rPr>
              <w:t>Ovzdušie,</w:t>
            </w:r>
            <w:r w:rsidRPr="005E205C">
              <w:rPr>
                <w:rFonts w:ascii="Arial" w:hAnsi="Arial" w:cs="Arial"/>
                <w:sz w:val="18"/>
                <w:szCs w:val="18"/>
              </w:rPr>
              <w:t xml:space="preserve"> </w:t>
            </w:r>
            <w:r w:rsidRPr="005E205C">
              <w:rPr>
                <w:rFonts w:ascii="Arial" w:hAnsi="Arial" w:cs="Arial"/>
                <w:bCs/>
                <w:sz w:val="18"/>
                <w:szCs w:val="18"/>
              </w:rPr>
              <w:t>Pôda, Zachovanie biodiverzity)</w:t>
            </w:r>
            <w:r w:rsidRPr="005E205C">
              <w:rPr>
                <w:rFonts w:ascii="Arial" w:hAnsi="Arial" w:cs="Arial"/>
                <w:b/>
                <w:bCs/>
                <w:sz w:val="18"/>
                <w:szCs w:val="18"/>
              </w:rPr>
              <w:t xml:space="preserve"> 20</w:t>
            </w:r>
            <w:r>
              <w:rPr>
                <w:rFonts w:ascii="Arial" w:hAnsi="Arial" w:cs="Arial"/>
                <w:b/>
                <w:bCs/>
                <w:sz w:val="18"/>
                <w:szCs w:val="18"/>
              </w:rPr>
              <w:t>23/202</w:t>
            </w:r>
            <w:r w:rsidRPr="005E205C">
              <w:rPr>
                <w:rFonts w:ascii="Arial" w:hAnsi="Arial" w:cs="Arial"/>
                <w:b/>
                <w:bCs/>
                <w:sz w:val="18"/>
                <w:szCs w:val="18"/>
              </w:rPr>
              <w:t>4</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Prírodné zdroje, ich využívanie, ochrana</w:t>
            </w:r>
          </w:p>
          <w:p w:rsidR="00E12AEA" w:rsidRPr="005E205C" w:rsidRDefault="00E12AEA" w:rsidP="003660FA">
            <w:pPr>
              <w:spacing w:line="240" w:lineRule="atLeast"/>
              <w:jc w:val="left"/>
              <w:rPr>
                <w:b/>
                <w:bCs/>
              </w:rPr>
            </w:pPr>
            <w:r>
              <w:rPr>
                <w:rFonts w:ascii="Arial" w:hAnsi="Arial" w:cs="Arial"/>
                <w:b/>
                <w:bCs/>
                <w:sz w:val="18"/>
                <w:szCs w:val="18"/>
              </w:rPr>
              <w:t>202</w:t>
            </w:r>
            <w:r w:rsidRPr="005E205C">
              <w:rPr>
                <w:rFonts w:ascii="Arial" w:hAnsi="Arial" w:cs="Arial"/>
                <w:b/>
                <w:bCs/>
                <w:sz w:val="18"/>
                <w:szCs w:val="18"/>
              </w:rPr>
              <w:t>4</w:t>
            </w:r>
            <w:r>
              <w:rPr>
                <w:rFonts w:ascii="Arial" w:hAnsi="Arial" w:cs="Arial"/>
                <w:b/>
                <w:bCs/>
                <w:sz w:val="18"/>
                <w:szCs w:val="18"/>
              </w:rPr>
              <w:t>/202</w:t>
            </w:r>
            <w:r w:rsidRPr="005E205C">
              <w:rPr>
                <w:rFonts w:ascii="Arial" w:hAnsi="Arial" w:cs="Arial"/>
                <w:b/>
                <w:bCs/>
                <w:sz w:val="18"/>
                <w:szCs w:val="18"/>
              </w:rPr>
              <w:t>5</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Mediálna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9D468B">
            <w:pPr>
              <w:pStyle w:val="Standard"/>
              <w:spacing w:line="276" w:lineRule="auto"/>
              <w:jc w:val="center"/>
              <w:rPr>
                <w:rFonts w:ascii="Arial" w:hAnsi="Arial" w:cs="Arial"/>
                <w:sz w:val="18"/>
                <w:szCs w:val="18"/>
              </w:rPr>
            </w:pPr>
            <w:r>
              <w:rPr>
                <w:rFonts w:ascii="Arial" w:hAnsi="Arial" w:cs="Arial"/>
                <w:sz w:val="18"/>
                <w:szCs w:val="18"/>
              </w:rPr>
              <w:t>SRL</w:t>
            </w: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Multikultúrna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3660FA">
            <w:pPr>
              <w:pStyle w:val="Standard"/>
              <w:spacing w:line="276" w:lineRule="auto"/>
              <w:ind w:right="89"/>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9D468B">
            <w:pPr>
              <w:pStyle w:val="Standard"/>
              <w:spacing w:line="276" w:lineRule="auto"/>
              <w:ind w:right="89"/>
              <w:jc w:val="center"/>
              <w:rPr>
                <w:rFonts w:ascii="Arial" w:hAnsi="Arial" w:cs="Arial"/>
                <w:sz w:val="18"/>
                <w:szCs w:val="18"/>
              </w:rPr>
            </w:pP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vMerge w:val="restar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Regionálna výchova a ľudová kultúra</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Aktivita</w:t>
            </w:r>
          </w:p>
          <w:p w:rsidR="009D468B" w:rsidRDefault="009D468B" w:rsidP="003660FA">
            <w:pPr>
              <w:pStyle w:val="Standard"/>
              <w:spacing w:line="276" w:lineRule="auto"/>
              <w:ind w:left="-100" w:right="-161"/>
              <w:rPr>
                <w:rFonts w:ascii="Arial" w:hAnsi="Arial" w:cs="Arial"/>
                <w:b/>
                <w:bCs/>
                <w:sz w:val="18"/>
                <w:szCs w:val="18"/>
              </w:rPr>
            </w:pPr>
            <w:r>
              <w:rPr>
                <w:rFonts w:ascii="Arial" w:hAnsi="Arial" w:cs="Arial"/>
                <w:b/>
                <w:bCs/>
                <w:sz w:val="18"/>
                <w:szCs w:val="18"/>
              </w:rPr>
              <w:t xml:space="preserve">  Môj rodný kraj</w:t>
            </w:r>
          </w:p>
          <w:p w:rsidR="009D468B" w:rsidRDefault="009D468B" w:rsidP="003660FA">
            <w:pPr>
              <w:ind w:right="-161"/>
              <w:jc w:val="left"/>
              <w:rPr>
                <w:rFonts w:ascii="Arial" w:hAnsi="Arial" w:cs="Arial"/>
                <w:sz w:val="18"/>
                <w:szCs w:val="18"/>
                <w:lang w:eastAsia="sk-SK"/>
              </w:rPr>
            </w:pP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4</w:t>
            </w:r>
            <w:r w:rsidRPr="0046532E">
              <w:rPr>
                <w:rFonts w:ascii="Arial" w:hAnsi="Arial" w:cs="Arial"/>
                <w:sz w:val="18"/>
                <w:szCs w:val="18"/>
                <w:lang w:eastAsia="sk-SK"/>
              </w:rPr>
              <w:t xml:space="preserve"> hod</w:t>
            </w:r>
            <w:r>
              <w:rPr>
                <w:rFonts w:ascii="Arial" w:hAnsi="Arial" w:cs="Arial"/>
                <w:sz w:val="18"/>
                <w:szCs w:val="18"/>
                <w:lang w:eastAsia="sk-SK"/>
              </w:rPr>
              <w:t>iny</w:t>
            </w:r>
          </w:p>
          <w:p w:rsidR="009D468B" w:rsidRDefault="009D468B" w:rsidP="003660FA">
            <w:pPr>
              <w:pStyle w:val="Standard"/>
              <w:spacing w:line="276" w:lineRule="auto"/>
              <w:ind w:left="-100" w:right="-161"/>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1.</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Obec Skalité</w:t>
            </w:r>
          </w:p>
        </w:tc>
        <w:tc>
          <w:tcPr>
            <w:tcW w:w="1942" w:type="pct"/>
            <w:shd w:val="clear" w:color="auto" w:fill="EAF1DD"/>
          </w:tcPr>
          <w:p w:rsidR="009D468B" w:rsidRPr="00446636" w:rsidRDefault="009D468B" w:rsidP="003660FA">
            <w:pPr>
              <w:spacing w:line="240" w:lineRule="atLeast"/>
              <w:rPr>
                <w:rFonts w:ascii="Arial" w:hAnsi="Arial" w:cs="Arial"/>
                <w:sz w:val="18"/>
                <w:szCs w:val="18"/>
              </w:rPr>
            </w:pPr>
            <w:r>
              <w:rPr>
                <w:sz w:val="24"/>
              </w:rPr>
              <w:t xml:space="preserve">- </w:t>
            </w:r>
            <w:r w:rsidRPr="00446636">
              <w:rPr>
                <w:rFonts w:ascii="Arial" w:hAnsi="Arial" w:cs="Arial"/>
                <w:sz w:val="18"/>
                <w:szCs w:val="18"/>
              </w:rPr>
              <w:t>obec mesto v ktorom žijem</w:t>
            </w:r>
          </w:p>
          <w:p w:rsidR="009D468B" w:rsidRDefault="009D468B" w:rsidP="003660FA">
            <w:pPr>
              <w:pStyle w:val="Standard"/>
              <w:spacing w:line="276" w:lineRule="auto"/>
              <w:ind w:right="851"/>
              <w:jc w:val="both"/>
              <w:rPr>
                <w:rFonts w:ascii="Arial" w:hAnsi="Arial" w:cs="Arial"/>
                <w:sz w:val="18"/>
                <w:szCs w:val="18"/>
              </w:rPr>
            </w:pPr>
            <w:r w:rsidRPr="00446636">
              <w:rPr>
                <w:rFonts w:ascii="Arial" w:hAnsi="Arial" w:cs="Arial"/>
                <w:sz w:val="18"/>
                <w:szCs w:val="18"/>
              </w:rPr>
              <w:t xml:space="preserve">- </w:t>
            </w:r>
            <w:r>
              <w:rPr>
                <w:rFonts w:ascii="Arial" w:hAnsi="Arial" w:cs="Arial"/>
                <w:sz w:val="18"/>
                <w:szCs w:val="18"/>
              </w:rPr>
              <w:t xml:space="preserve"> </w:t>
            </w:r>
            <w:r w:rsidRPr="00446636">
              <w:rPr>
                <w:rFonts w:ascii="Arial" w:hAnsi="Arial" w:cs="Arial"/>
                <w:sz w:val="18"/>
                <w:szCs w:val="18"/>
              </w:rPr>
              <w:t>kultúrne pamätihodnosti, monumenty obce</w:t>
            </w:r>
          </w:p>
          <w:p w:rsidR="009D468B" w:rsidRPr="0046532E" w:rsidRDefault="009D468B" w:rsidP="003660FA">
            <w:pPr>
              <w:pStyle w:val="Standard"/>
              <w:spacing w:line="276" w:lineRule="auto"/>
              <w:ind w:right="851"/>
              <w:jc w:val="both"/>
              <w:rPr>
                <w:rFonts w:ascii="Arial" w:hAnsi="Arial" w:cs="Arial"/>
                <w:sz w:val="18"/>
                <w:szCs w:val="18"/>
              </w:rPr>
            </w:pPr>
            <w:r>
              <w:rPr>
                <w:rFonts w:ascii="Arial" w:hAnsi="Arial" w:cs="Arial"/>
                <w:sz w:val="18"/>
                <w:szCs w:val="18"/>
              </w:rPr>
              <w:t>- pasovačka za čitateľov Obecnej knižnice</w:t>
            </w:r>
          </w:p>
        </w:tc>
      </w:tr>
      <w:tr w:rsidR="009D468B" w:rsidRPr="0046532E" w:rsidTr="009D468B">
        <w:trPr>
          <w:cantSplit/>
          <w:trHeight w:val="1998"/>
        </w:trPr>
        <w:tc>
          <w:tcPr>
            <w:tcW w:w="425" w:type="pct"/>
            <w:vMerge/>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tcPr>
          <w:p w:rsidR="009D468B" w:rsidRPr="0046532E" w:rsidRDefault="009D468B" w:rsidP="003660FA">
            <w:pPr>
              <w:pStyle w:val="Standard"/>
              <w:spacing w:line="276" w:lineRule="auto"/>
              <w:ind w:right="851"/>
              <w:jc w:val="both"/>
              <w:rPr>
                <w:rFonts w:ascii="Arial" w:hAnsi="Arial" w:cs="Arial"/>
                <w:sz w:val="18"/>
                <w:szCs w:val="18"/>
              </w:rPr>
            </w:pPr>
          </w:p>
        </w:tc>
        <w:tc>
          <w:tcPr>
            <w:tcW w:w="652" w:type="pct"/>
            <w:shd w:val="clear" w:color="auto" w:fill="auto"/>
          </w:tcPr>
          <w:p w:rsidR="009D468B" w:rsidRPr="0046532E" w:rsidRDefault="009D468B" w:rsidP="009D468B">
            <w:pPr>
              <w:pStyle w:val="Standard"/>
              <w:spacing w:line="276" w:lineRule="auto"/>
              <w:ind w:right="851"/>
              <w:jc w:val="both"/>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Exkurzia</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Tradičná ľudová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kultúra</w:t>
            </w:r>
          </w:p>
          <w:p w:rsidR="009D468B"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Jún každý tretí rok</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6</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2. - 3</w:t>
            </w:r>
            <w:r w:rsidRPr="0046532E">
              <w:rPr>
                <w:rFonts w:ascii="Arial" w:hAnsi="Arial" w:cs="Arial"/>
                <w:sz w:val="18"/>
                <w:szCs w:val="18"/>
              </w:rPr>
              <w:t>.</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Vychylovka</w:t>
            </w:r>
          </w:p>
        </w:tc>
        <w:tc>
          <w:tcPr>
            <w:tcW w:w="1942" w:type="pct"/>
            <w:shd w:val="clear" w:color="auto" w:fill="EAF1DD"/>
          </w:tcPr>
          <w:p w:rsidR="009D468B" w:rsidRPr="00446636" w:rsidRDefault="009D468B" w:rsidP="00EA41BF">
            <w:pPr>
              <w:numPr>
                <w:ilvl w:val="0"/>
                <w:numId w:val="179"/>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ľudové staviteľstvo, </w:t>
            </w:r>
          </w:p>
          <w:p w:rsidR="009D468B" w:rsidRPr="00446636" w:rsidRDefault="009D468B" w:rsidP="00EA41BF">
            <w:pPr>
              <w:numPr>
                <w:ilvl w:val="0"/>
                <w:numId w:val="179"/>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domácke a tradičné remeselné výrobky, </w:t>
            </w:r>
          </w:p>
          <w:p w:rsidR="009D468B" w:rsidRPr="00446636" w:rsidRDefault="009D468B" w:rsidP="00EA41BF">
            <w:pPr>
              <w:numPr>
                <w:ilvl w:val="0"/>
                <w:numId w:val="179"/>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tradičné remeslá (ich história), </w:t>
            </w:r>
          </w:p>
          <w:p w:rsidR="009D468B" w:rsidRDefault="009D468B" w:rsidP="00EA41BF">
            <w:pPr>
              <w:numPr>
                <w:ilvl w:val="0"/>
                <w:numId w:val="179"/>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produkcia potravín a strava, </w:t>
            </w:r>
          </w:p>
          <w:p w:rsidR="009D468B" w:rsidRDefault="009D468B" w:rsidP="00EA41BF">
            <w:pPr>
              <w:numPr>
                <w:ilvl w:val="0"/>
                <w:numId w:val="179"/>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odev (kroje na dedine)</w:t>
            </w: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Pr="00446636" w:rsidRDefault="009D468B" w:rsidP="003660FA">
            <w:pPr>
              <w:tabs>
                <w:tab w:val="left" w:pos="214"/>
              </w:tabs>
              <w:autoSpaceDE w:val="0"/>
              <w:autoSpaceDN w:val="0"/>
              <w:adjustRightInd w:val="0"/>
              <w:spacing w:line="240" w:lineRule="atLeast"/>
              <w:jc w:val="left"/>
              <w:rPr>
                <w:rFonts w:ascii="Arial" w:hAnsi="Arial" w:cs="Arial"/>
                <w:sz w:val="18"/>
                <w:szCs w:val="18"/>
              </w:rPr>
            </w:pPr>
            <w:r>
              <w:rPr>
                <w:rFonts w:ascii="Arial" w:hAnsi="Arial" w:cs="Arial"/>
                <w:color w:val="000000"/>
                <w:sz w:val="18"/>
                <w:szCs w:val="18"/>
              </w:rPr>
              <w:t>2015/2016...2018/2019....2021/2022...</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Dopravná výchova – výchova k bezpečnosti v cestnej premávke</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 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SRL 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ind w:right="-37"/>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Kurz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Bezpečne na </w:t>
            </w:r>
            <w:r>
              <w:rPr>
                <w:rFonts w:ascii="Arial" w:hAnsi="Arial" w:cs="Arial"/>
                <w:b/>
                <w:bCs/>
                <w:sz w:val="18"/>
                <w:szCs w:val="18"/>
              </w:rPr>
              <w:t xml:space="preserve">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cestách</w:t>
            </w:r>
          </w:p>
          <w:p w:rsidR="009D468B" w:rsidRDefault="009D468B" w:rsidP="003660FA">
            <w:pPr>
              <w:pStyle w:val="Standard"/>
              <w:spacing w:line="276" w:lineRule="auto"/>
              <w:ind w:left="-100"/>
              <w:rPr>
                <w:rFonts w:ascii="Arial" w:hAnsi="Arial" w:cs="Arial"/>
                <w:b/>
                <w:bCs/>
                <w:sz w:val="18"/>
                <w:szCs w:val="18"/>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5</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 xml:space="preserve">ík: </w:t>
            </w:r>
            <w:r w:rsidRPr="0046532E">
              <w:rPr>
                <w:rFonts w:ascii="Arial" w:hAnsi="Arial" w:cs="Arial"/>
                <w:sz w:val="18"/>
                <w:szCs w:val="18"/>
              </w:rPr>
              <w:t>4.</w:t>
            </w:r>
          </w:p>
          <w:p w:rsidR="009D468B" w:rsidRPr="005E205C" w:rsidRDefault="009D468B" w:rsidP="003660FA">
            <w:pPr>
              <w:pStyle w:val="Standard"/>
              <w:spacing w:line="276" w:lineRule="auto"/>
              <w:ind w:left="-100"/>
              <w:rPr>
                <w:rFonts w:ascii="Arial" w:hAnsi="Arial" w:cs="Arial"/>
                <w:b/>
                <w:bCs/>
                <w:sz w:val="18"/>
                <w:szCs w:val="18"/>
              </w:rPr>
            </w:pPr>
            <w:r>
              <w:rPr>
                <w:rFonts w:ascii="Arial" w:hAnsi="Arial" w:cs="Arial"/>
                <w:sz w:val="18"/>
                <w:szCs w:val="18"/>
              </w:rPr>
              <w:t xml:space="preserve">  Miesto: DDI</w:t>
            </w:r>
          </w:p>
        </w:tc>
        <w:tc>
          <w:tcPr>
            <w:tcW w:w="1942" w:type="pct"/>
            <w:shd w:val="clear" w:color="auto" w:fill="EAF1DD"/>
          </w:tcPr>
          <w:p w:rsidR="009D468B" w:rsidRPr="005E205C" w:rsidRDefault="009D468B" w:rsidP="003660FA">
            <w:pPr>
              <w:spacing w:line="240" w:lineRule="atLeast"/>
              <w:jc w:val="left"/>
              <w:rPr>
                <w:rFonts w:ascii="Arial" w:hAnsi="Arial" w:cs="Arial"/>
                <w:bCs/>
                <w:sz w:val="18"/>
                <w:szCs w:val="18"/>
              </w:rPr>
            </w:pPr>
            <w:r w:rsidRPr="005E205C">
              <w:rPr>
                <w:rFonts w:ascii="Arial" w:hAnsi="Arial" w:cs="Arial"/>
                <w:b/>
                <w:bCs/>
                <w:sz w:val="18"/>
                <w:szCs w:val="18"/>
              </w:rPr>
              <w:t>Teoretické znalosti pravidiel cestnej premávky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Chodíme po   chodníku,   chodíme po   ceste</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Pešia zóna,  Obytná zóna</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Pravidlá  dodržiavania  bezpečnosti</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Prechádzame  cez vozovku</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Cesta do školy a domov</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Bezpečná cesta do školy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Semafor</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Prechádzanie križovatky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sz w:val="18"/>
                <w:szCs w:val="18"/>
              </w:rPr>
              <w:t>-</w:t>
            </w:r>
            <w:r w:rsidRPr="005E205C">
              <w:rPr>
                <w:rFonts w:ascii="Arial" w:hAnsi="Arial" w:cs="Arial"/>
                <w:b/>
                <w:bCs/>
                <w:sz w:val="18"/>
                <w:szCs w:val="18"/>
              </w:rPr>
              <w:t xml:space="preserve"> Dopravné značky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Najbežnejšie dopravné značky.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b/>
                <w:bCs/>
                <w:sz w:val="18"/>
                <w:szCs w:val="18"/>
              </w:rPr>
              <w:t>-Technické podmienky premávky vozidiel</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Povinná  výbava bicykla</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Údržba bicykla</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Dôležité telefónne čísla</w:t>
            </w:r>
          </w:p>
          <w:p w:rsidR="009D468B" w:rsidRPr="0046532E" w:rsidRDefault="009D468B" w:rsidP="003660FA">
            <w:pPr>
              <w:pStyle w:val="Standard"/>
              <w:spacing w:line="276" w:lineRule="auto"/>
              <w:rPr>
                <w:rFonts w:ascii="Arial" w:hAnsi="Arial" w:cs="Arial"/>
                <w:sz w:val="18"/>
                <w:szCs w:val="18"/>
              </w:rPr>
            </w:pPr>
            <w:r w:rsidRPr="005E205C">
              <w:rPr>
                <w:rFonts w:ascii="Arial" w:hAnsi="Arial" w:cs="Arial"/>
                <w:sz w:val="18"/>
                <w:szCs w:val="18"/>
              </w:rPr>
              <w:t>Has</w:t>
            </w:r>
            <w:r>
              <w:rPr>
                <w:rFonts w:ascii="Arial" w:hAnsi="Arial" w:cs="Arial"/>
                <w:sz w:val="18"/>
                <w:szCs w:val="18"/>
              </w:rPr>
              <w:t xml:space="preserve">ičský    a záchranný      zbor, </w:t>
            </w:r>
            <w:r w:rsidRPr="005E205C">
              <w:rPr>
                <w:rFonts w:ascii="Arial" w:hAnsi="Arial" w:cs="Arial"/>
                <w:sz w:val="18"/>
                <w:szCs w:val="18"/>
              </w:rPr>
              <w:t>polícia  Zdravotná  služba. Mestská  polícia. Integrovaný   záchranný  systém</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Ochrana života a zdravia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Pr="0046532E" w:rsidRDefault="009D468B" w:rsidP="003660FA">
            <w:pPr>
              <w:jc w:val="left"/>
              <w:rPr>
                <w:rFonts w:ascii="Arial" w:hAnsi="Arial" w:cs="Arial"/>
                <w:sz w:val="18"/>
                <w:szCs w:val="18"/>
                <w:lang w:eastAsia="sk-SK"/>
              </w:rPr>
            </w:pPr>
            <w:r w:rsidRPr="0046532E">
              <w:rPr>
                <w:rFonts w:ascii="Arial" w:hAnsi="Arial" w:cs="Arial"/>
                <w:b/>
                <w:bCs/>
                <w:sz w:val="18"/>
                <w:szCs w:val="18"/>
                <w:lang w:eastAsia="sk-SK"/>
              </w:rPr>
              <w:t>Didaktické hry</w:t>
            </w:r>
            <w:r w:rsidRPr="0046532E">
              <w:rPr>
                <w:rFonts w:ascii="Arial" w:hAnsi="Arial" w:cs="Arial"/>
                <w:sz w:val="18"/>
                <w:szCs w:val="18"/>
                <w:lang w:eastAsia="sk-SK"/>
              </w:rPr>
              <w:t xml:space="preserve"> – praktická časť</w:t>
            </w:r>
          </w:p>
          <w:p w:rsidR="009D468B" w:rsidRPr="0046532E"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Termín: Jún</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Rozsah: 4 hodiny</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Ročník: 1.-4. </w:t>
            </w:r>
          </w:p>
        </w:tc>
        <w:tc>
          <w:tcPr>
            <w:tcW w:w="1942" w:type="pct"/>
            <w:shd w:val="clear" w:color="auto" w:fill="EAF1DD"/>
          </w:tcPr>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 xml:space="preserve">Riešenie mimoriadnych udalostí a úloh počas vyhlásenia mimoriadnej situácie – CO, </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Pohyb a pobyt v prírode,</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Zdravotná príprava,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Dopravná výchova,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Výchova k bezpečnému správaniu</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C3346E">
      <w:pPr>
        <w:pStyle w:val="Nadpis2"/>
      </w:pPr>
      <w:bookmarkStart w:id="154" w:name="_Toc116125386"/>
      <w:r w:rsidRPr="001751C4">
        <w:t xml:space="preserve">PRÍLOHA č. </w:t>
      </w:r>
      <w:r>
        <w:t>2</w:t>
      </w:r>
      <w:r w:rsidRPr="001751C4">
        <w:t xml:space="preserve">  Implementácia prierezových tém do vyučovacieho procesu</w:t>
      </w:r>
      <w:r>
        <w:t xml:space="preserve"> ISCED 2</w:t>
      </w:r>
      <w:bookmarkEnd w:id="154"/>
    </w:p>
    <w:p w:rsidR="00B76A96" w:rsidRPr="005924E6" w:rsidRDefault="00B76A96" w:rsidP="00B76A96">
      <w:pPr>
        <w:pStyle w:val="Standard"/>
        <w:spacing w:line="276" w:lineRule="auto"/>
        <w:ind w:left="426" w:right="851" w:firstLine="709"/>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817"/>
        <w:gridCol w:w="817"/>
        <w:gridCol w:w="686"/>
        <w:gridCol w:w="992"/>
        <w:gridCol w:w="852"/>
        <w:gridCol w:w="1559"/>
        <w:gridCol w:w="3933"/>
      </w:tblGrid>
      <w:tr w:rsidR="00B76A96" w:rsidRPr="007E7874" w:rsidTr="009D468B">
        <w:tc>
          <w:tcPr>
            <w:tcW w:w="367" w:type="pct"/>
            <w:vMerge w:val="restart"/>
            <w:shd w:val="clear" w:color="auto" w:fill="92D050"/>
            <w:vAlign w:val="center"/>
          </w:tcPr>
          <w:p w:rsidR="00B76A96" w:rsidRPr="007E7874" w:rsidRDefault="007E7874" w:rsidP="007E7874">
            <w:pPr>
              <w:pStyle w:val="Standard"/>
              <w:tabs>
                <w:tab w:val="left" w:pos="993"/>
                <w:tab w:val="left" w:pos="2348"/>
              </w:tabs>
              <w:spacing w:line="276" w:lineRule="auto"/>
              <w:ind w:left="-142" w:right="-40"/>
              <w:jc w:val="center"/>
              <w:rPr>
                <w:rFonts w:ascii="Arial" w:hAnsi="Arial" w:cs="Arial"/>
                <w:b/>
                <w:bCs/>
                <w:sz w:val="18"/>
                <w:szCs w:val="18"/>
              </w:rPr>
            </w:pPr>
            <w:r>
              <w:rPr>
                <w:rFonts w:ascii="Arial" w:hAnsi="Arial" w:cs="Arial"/>
                <w:b/>
                <w:bCs/>
                <w:sz w:val="18"/>
                <w:szCs w:val="18"/>
              </w:rPr>
              <w:t xml:space="preserve">   </w:t>
            </w:r>
            <w:r w:rsidR="00B76A96" w:rsidRPr="007E7874">
              <w:rPr>
                <w:rFonts w:ascii="Arial" w:hAnsi="Arial" w:cs="Arial"/>
                <w:b/>
                <w:bCs/>
                <w:sz w:val="18"/>
                <w:szCs w:val="18"/>
              </w:rPr>
              <w:t>PRIERE-ZOVÉ TÉMY</w:t>
            </w:r>
          </w:p>
        </w:tc>
        <w:tc>
          <w:tcPr>
            <w:tcW w:w="1998" w:type="pct"/>
            <w:gridSpan w:val="5"/>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Integrovaná súčasť vzdelávacieho obsahu oblastí vzdelávania vo vyučovacích predmetoch</w:t>
            </w:r>
          </w:p>
        </w:tc>
        <w:tc>
          <w:tcPr>
            <w:tcW w:w="2635" w:type="pct"/>
            <w:gridSpan w:val="2"/>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p>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Iná organizačná forma</w:t>
            </w:r>
          </w:p>
          <w:p w:rsidR="00B76A96" w:rsidRPr="007E7874" w:rsidRDefault="00B76A96" w:rsidP="005028F4">
            <w:pPr>
              <w:pStyle w:val="Standard"/>
              <w:spacing w:line="276" w:lineRule="auto"/>
              <w:ind w:right="60"/>
              <w:jc w:val="center"/>
              <w:rPr>
                <w:rFonts w:ascii="Arial" w:hAnsi="Arial" w:cs="Arial"/>
                <w:b/>
                <w:bCs/>
                <w:sz w:val="18"/>
                <w:szCs w:val="18"/>
              </w:rPr>
            </w:pPr>
          </w:p>
        </w:tc>
      </w:tr>
      <w:tr w:rsidR="00B76A96" w:rsidRPr="007E7874" w:rsidTr="009D468B">
        <w:tc>
          <w:tcPr>
            <w:tcW w:w="367" w:type="pct"/>
            <w:vMerge/>
            <w:shd w:val="clear" w:color="auto" w:fill="92D050"/>
            <w:textDirection w:val="btLr"/>
            <w:vAlign w:val="center"/>
          </w:tcPr>
          <w:p w:rsidR="00B76A96" w:rsidRPr="007E7874" w:rsidRDefault="00B76A96" w:rsidP="005028F4">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5. ročník</w:t>
            </w: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6. ročník</w:t>
            </w:r>
          </w:p>
        </w:tc>
        <w:tc>
          <w:tcPr>
            <w:tcW w:w="329"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7. ročník</w:t>
            </w:r>
          </w:p>
        </w:tc>
        <w:tc>
          <w:tcPr>
            <w:tcW w:w="476"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8. ročník</w:t>
            </w:r>
          </w:p>
        </w:tc>
        <w:tc>
          <w:tcPr>
            <w:tcW w:w="409" w:type="pct"/>
            <w:shd w:val="clear" w:color="auto" w:fill="92D050"/>
            <w:vAlign w:val="center"/>
          </w:tcPr>
          <w:p w:rsidR="00B76A96" w:rsidRPr="007E7874" w:rsidRDefault="00B76A96" w:rsidP="00B76A96">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9. ročník</w:t>
            </w:r>
          </w:p>
        </w:tc>
        <w:tc>
          <w:tcPr>
            <w:tcW w:w="748"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Názov projektu/aktivity</w:t>
            </w:r>
          </w:p>
        </w:tc>
        <w:tc>
          <w:tcPr>
            <w:tcW w:w="1887"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Obsah</w:t>
            </w:r>
          </w:p>
        </w:tc>
      </w:tr>
      <w:tr w:rsidR="00B76A96" w:rsidRPr="007E7874" w:rsidTr="009D468B">
        <w:trPr>
          <w:cantSplit/>
          <w:trHeight w:val="1134"/>
        </w:trPr>
        <w:tc>
          <w:tcPr>
            <w:tcW w:w="367" w:type="pct"/>
            <w:vMerge w:val="restart"/>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vMerge w:val="restart"/>
            <w:shd w:val="clear" w:color="auto" w:fill="auto"/>
            <w:vAlign w:val="center"/>
          </w:tcPr>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76"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09" w:type="pct"/>
            <w:vMerge w:val="restar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detí</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jún</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sz w:val="18"/>
                <w:szCs w:val="18"/>
              </w:rPr>
              <w:t>Ročník: 1.-9.</w:t>
            </w:r>
          </w:p>
        </w:tc>
        <w:tc>
          <w:tcPr>
            <w:tcW w:w="1887" w:type="pct"/>
            <w:shd w:val="clear" w:color="auto" w:fill="EAF1DD"/>
          </w:tcPr>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zvládať vlastné správanie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študijné zručnosti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vedomosti týkajúce sa duševnej hygieny</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rôznosti ľudí, názorov, prístupov k riešeniu problémov</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vedieť si obhájiť svoj názor, byť tolerantný k názorom druhých, dodržiavať pravidlá diskusie</w:t>
            </w:r>
          </w:p>
          <w:p w:rsidR="00B76A96" w:rsidRPr="007E7874" w:rsidRDefault="00B76A96" w:rsidP="005028F4">
            <w:pPr>
              <w:spacing w:line="240" w:lineRule="atLeast"/>
              <w:ind w:left="-76"/>
              <w:jc w:val="left"/>
              <w:rPr>
                <w:rFonts w:ascii="Arial" w:hAnsi="Arial" w:cs="Arial"/>
                <w:sz w:val="18"/>
                <w:szCs w:val="18"/>
              </w:rPr>
            </w:pPr>
            <w:r w:rsidRPr="007E7874">
              <w:rPr>
                <w:rFonts w:ascii="Arial" w:hAnsi="Arial" w:cs="Arial"/>
                <w:sz w:val="18"/>
                <w:szCs w:val="18"/>
              </w:rPr>
              <w:t>- uvedomovať si mravné rozmery rôznych spôsobov ľudského správania</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predchádzať sociálno-patologickým javom a škodlivým spôsobom správaní</w:t>
            </w:r>
          </w:p>
        </w:tc>
      </w:tr>
      <w:tr w:rsidR="00B76A96" w:rsidRPr="007E7874" w:rsidTr="009D468B">
        <w:trPr>
          <w:cantSplit/>
          <w:trHeight w:val="1134"/>
        </w:trPr>
        <w:tc>
          <w:tcPr>
            <w:tcW w:w="367" w:type="pct"/>
            <w:vMerge/>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09" w:type="pct"/>
            <w:vMerge/>
          </w:tcPr>
          <w:p w:rsidR="00B76A96" w:rsidRPr="007E7874" w:rsidRDefault="00B76A96" w:rsidP="005028F4">
            <w:pPr>
              <w:pStyle w:val="Standard"/>
              <w:spacing w:line="276" w:lineRule="auto"/>
              <w:rPr>
                <w:rFonts w:ascii="Arial" w:hAnsi="Arial" w:cs="Arial"/>
                <w:b/>
                <w:bCs/>
                <w:sz w:val="18"/>
                <w:szCs w:val="18"/>
              </w:rPr>
            </w:pP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Detský čin roka</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a rozsah: počas celého roka</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Ročník: 1. – 9.</w:t>
            </w:r>
          </w:p>
          <w:p w:rsidR="00B76A96" w:rsidRPr="007E7874" w:rsidRDefault="00B76A96" w:rsidP="005028F4">
            <w:pPr>
              <w:pStyle w:val="Standard"/>
              <w:spacing w:line="276" w:lineRule="auto"/>
              <w:rPr>
                <w:rFonts w:ascii="Arial" w:hAnsi="Arial" w:cs="Arial"/>
                <w:b/>
                <w:bCs/>
                <w:sz w:val="18"/>
                <w:szCs w:val="18"/>
              </w:rPr>
            </w:pPr>
          </w:p>
        </w:tc>
        <w:tc>
          <w:tcPr>
            <w:tcW w:w="1887" w:type="pct"/>
            <w:shd w:val="clear" w:color="auto" w:fill="EAF1DD"/>
          </w:tcPr>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hanging="50"/>
              <w:jc w:val="left"/>
              <w:rPr>
                <w:rFonts w:ascii="Arial" w:hAnsi="Arial" w:cs="Arial"/>
                <w:sz w:val="18"/>
                <w:szCs w:val="18"/>
              </w:rPr>
            </w:pPr>
            <w:r w:rsidRPr="007E7874">
              <w:rPr>
                <w:rFonts w:ascii="Arial" w:hAnsi="Arial" w:cs="Arial"/>
                <w:sz w:val="18"/>
                <w:szCs w:val="18"/>
              </w:rPr>
              <w:t xml:space="preserve">  - uvedomovať si hodnotu rôznosti ľudí, názorov, prístupov k riešeniu problémov</w:t>
            </w:r>
          </w:p>
        </w:tc>
      </w:tr>
      <w:tr w:rsidR="0078359C" w:rsidRPr="007E7874" w:rsidTr="009D468B">
        <w:trPr>
          <w:cantSplit/>
          <w:trHeight w:val="1134"/>
        </w:trPr>
        <w:tc>
          <w:tcPr>
            <w:tcW w:w="367" w:type="pct"/>
            <w:vMerge w:val="restart"/>
            <w:shd w:val="clear" w:color="auto" w:fill="C2D69B"/>
            <w:textDirection w:val="btLr"/>
            <w:vAlign w:val="center"/>
          </w:tcPr>
          <w:p w:rsidR="0078359C" w:rsidRPr="007E7874" w:rsidRDefault="0078359C" w:rsidP="0078359C">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val="restart"/>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A56377">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narcisov</w:t>
            </w:r>
          </w:p>
          <w:p w:rsidR="0078359C" w:rsidRPr="007E7874" w:rsidRDefault="0078359C" w:rsidP="00A56377">
            <w:pPr>
              <w:pStyle w:val="Standard"/>
              <w:spacing w:line="276" w:lineRule="auto"/>
              <w:rPr>
                <w:rFonts w:ascii="Arial" w:hAnsi="Arial" w:cs="Arial"/>
                <w:b/>
                <w:bCs/>
                <w:sz w:val="18"/>
                <w:szCs w:val="18"/>
              </w:rPr>
            </w:pP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Termín a rozsah: máj/triednické hodiny</w:t>
            </w: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uvedomovať si hodnotu spolupráce</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78359C" w:rsidRPr="007E7874" w:rsidRDefault="0078359C" w:rsidP="00A56377">
            <w:pPr>
              <w:spacing w:line="240" w:lineRule="atLeast"/>
              <w:ind w:left="-50"/>
              <w:jc w:val="left"/>
              <w:rPr>
                <w:rFonts w:ascii="Arial" w:hAnsi="Arial" w:cs="Arial"/>
                <w:sz w:val="18"/>
                <w:szCs w:val="18"/>
              </w:rPr>
            </w:pPr>
            <w:r w:rsidRPr="007E7874">
              <w:rPr>
                <w:rFonts w:ascii="Arial" w:hAnsi="Arial" w:cs="Arial"/>
                <w:sz w:val="18"/>
                <w:szCs w:val="18"/>
              </w:rPr>
              <w:t>- uvedomovať si hodnotu rôznosti ľudí, názorov, prístupov k riešeniu problémov</w:t>
            </w:r>
          </w:p>
        </w:tc>
      </w:tr>
      <w:tr w:rsidR="0078359C" w:rsidRPr="007E7874" w:rsidTr="009D468B">
        <w:trPr>
          <w:cantSplit/>
          <w:trHeight w:val="1134"/>
        </w:trPr>
        <w:tc>
          <w:tcPr>
            <w:tcW w:w="367" w:type="pct"/>
            <w:vMerge/>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78359C">
            <w:pPr>
              <w:spacing w:line="240" w:lineRule="atLeast"/>
              <w:rPr>
                <w:rFonts w:ascii="Arial" w:hAnsi="Arial" w:cs="Arial"/>
                <w:b/>
                <w:sz w:val="18"/>
                <w:szCs w:val="18"/>
              </w:rPr>
            </w:pPr>
            <w:r w:rsidRPr="007E7874">
              <w:rPr>
                <w:rFonts w:ascii="Arial" w:hAnsi="Arial" w:cs="Arial"/>
                <w:b/>
                <w:sz w:val="18"/>
                <w:szCs w:val="18"/>
              </w:rPr>
              <w:t>Prednáška: Prevencia šikanovania a agresivity</w:t>
            </w:r>
          </w:p>
          <w:p w:rsidR="0078359C" w:rsidRPr="007E7874" w:rsidRDefault="0078359C" w:rsidP="0078359C">
            <w:pPr>
              <w:pStyle w:val="Standard"/>
              <w:spacing w:line="276" w:lineRule="auto"/>
              <w:rPr>
                <w:rFonts w:ascii="Arial" w:hAnsi="Arial" w:cs="Arial"/>
                <w:sz w:val="18"/>
                <w:szCs w:val="18"/>
              </w:rPr>
            </w:pP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Termín a rozsah: počas roka</w:t>
            </w: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Ročník: 5. – 9.</w:t>
            </w:r>
          </w:p>
          <w:p w:rsidR="0078359C" w:rsidRPr="007E7874" w:rsidRDefault="0078359C" w:rsidP="0078359C">
            <w:pPr>
              <w:pStyle w:val="Standard"/>
              <w:spacing w:line="276" w:lineRule="auto"/>
              <w:rPr>
                <w:rFonts w:ascii="Arial" w:hAnsi="Arial" w:cs="Arial"/>
                <w:b/>
                <w:bCs/>
                <w:sz w:val="18"/>
                <w:szCs w:val="18"/>
              </w:rPr>
            </w:pPr>
            <w:r w:rsidRPr="007E7874">
              <w:rPr>
                <w:rFonts w:ascii="Arial" w:hAnsi="Arial" w:cs="Arial"/>
                <w:sz w:val="18"/>
                <w:szCs w:val="18"/>
              </w:rPr>
              <w:t>Miesto: škola</w:t>
            </w:r>
          </w:p>
        </w:tc>
        <w:tc>
          <w:tcPr>
            <w:tcW w:w="1887" w:type="pct"/>
            <w:shd w:val="clear" w:color="auto" w:fill="EAF1DD"/>
          </w:tcPr>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porozumieť sebe samému a druhým</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zvládať vlastné správanie</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prispievať k utváraniu dobrých medziľudských vzťahov v triede aj mimo ňu</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rozvíjať základné schopnosti dobrej komunikácie a k tomu príslušné vedomosti</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utvárať a rozvíjať základné zručnosti pre spoluprácu</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získať základné sociálne zručnosti pri riešení zložitých situácií</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vedieť si obhájiť svoj názor, byť tolerantný k názorom druhých, dodržiavať pravidlá diskusie</w:t>
            </w:r>
          </w:p>
          <w:p w:rsidR="0078359C" w:rsidRPr="007E7874" w:rsidRDefault="0078359C" w:rsidP="00EA41BF">
            <w:pPr>
              <w:numPr>
                <w:ilvl w:val="0"/>
                <w:numId w:val="73"/>
              </w:numPr>
              <w:tabs>
                <w:tab w:val="left" w:pos="373"/>
              </w:tabs>
              <w:ind w:left="90" w:firstLine="0"/>
              <w:rPr>
                <w:rFonts w:ascii="Arial" w:hAnsi="Arial" w:cs="Arial"/>
                <w:sz w:val="18"/>
                <w:szCs w:val="18"/>
              </w:rPr>
            </w:pPr>
            <w:r w:rsidRPr="007E7874">
              <w:rPr>
                <w:rFonts w:ascii="Arial" w:hAnsi="Arial" w:cs="Arial"/>
                <w:sz w:val="18"/>
                <w:szCs w:val="18"/>
              </w:rPr>
              <w:t>uvedomovať si mravné rozmery rôznych spôsobov ľudského správania</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sz w:val="18"/>
                <w:szCs w:val="18"/>
              </w:rPr>
            </w:pPr>
            <w:r w:rsidRPr="007E7874">
              <w:rPr>
                <w:rFonts w:ascii="Arial" w:hAnsi="Arial" w:cs="Arial"/>
                <w:b/>
                <w:bCs/>
                <w:color w:val="000000"/>
                <w:sz w:val="18"/>
                <w:szCs w:val="18"/>
              </w:rPr>
              <w:t>Výchova k manželstvu a rodičovstvu</w:t>
            </w:r>
          </w:p>
        </w:tc>
        <w:tc>
          <w:tcPr>
            <w:tcW w:w="392" w:type="pc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748" w:type="pct"/>
            <w:shd w:val="clear" w:color="auto" w:fill="EAF1DD"/>
          </w:tcPr>
          <w:p w:rsidR="0078359C" w:rsidRPr="007E7874" w:rsidRDefault="0078359C" w:rsidP="005028F4">
            <w:pPr>
              <w:pStyle w:val="Standard"/>
              <w:spacing w:line="276" w:lineRule="auto"/>
              <w:ind w:right="851"/>
              <w:jc w:val="both"/>
              <w:rPr>
                <w:rFonts w:ascii="Arial" w:hAnsi="Arial" w:cs="Arial"/>
                <w:sz w:val="18"/>
                <w:szCs w:val="18"/>
              </w:rPr>
            </w:pPr>
          </w:p>
        </w:tc>
        <w:tc>
          <w:tcPr>
            <w:tcW w:w="1887" w:type="pct"/>
            <w:shd w:val="clear" w:color="auto" w:fill="EAF1DD"/>
            <w:vAlign w:val="center"/>
          </w:tcPr>
          <w:p w:rsidR="0078359C" w:rsidRPr="007E7874" w:rsidRDefault="0078359C" w:rsidP="005028F4">
            <w:pPr>
              <w:autoSpaceDE w:val="0"/>
              <w:autoSpaceDN w:val="0"/>
              <w:adjustRightInd w:val="0"/>
              <w:spacing w:line="276" w:lineRule="auto"/>
              <w:ind w:left="113" w:right="113"/>
              <w:jc w:val="left"/>
              <w:rPr>
                <w:rFonts w:ascii="Arial" w:hAnsi="Arial" w:cs="Arial"/>
                <w:sz w:val="18"/>
                <w:szCs w:val="18"/>
              </w:rPr>
            </w:pPr>
            <w:r w:rsidRPr="007E7874">
              <w:rPr>
                <w:rFonts w:ascii="Arial" w:hAnsi="Arial" w:cs="Arial"/>
                <w:sz w:val="18"/>
                <w:szCs w:val="18"/>
              </w:rPr>
              <w:t>Aktivity podľa Plánu koordinátora výchovy k manželstvu a rodičovstvu</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Environmentálna výchova</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78359C"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aktivita/projekt Deň Zeme</w:t>
            </w:r>
          </w:p>
          <w:p w:rsidR="0078359C" w:rsidRPr="007E7874" w:rsidRDefault="0078359C" w:rsidP="005028F4">
            <w:pPr>
              <w:pStyle w:val="Standard"/>
              <w:spacing w:line="276" w:lineRule="auto"/>
              <w:rPr>
                <w:rFonts w:ascii="Arial" w:hAnsi="Arial" w:cs="Arial"/>
                <w:b/>
                <w:bCs/>
                <w:sz w:val="18"/>
                <w:szCs w:val="18"/>
              </w:rPr>
            </w:pP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Termín a rozsah: apríl</w:t>
            </w: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78359C" w:rsidRPr="007E7874" w:rsidRDefault="0078359C" w:rsidP="005028F4">
            <w:pPr>
              <w:pStyle w:val="Standard"/>
              <w:spacing w:line="276" w:lineRule="auto"/>
              <w:ind w:right="851"/>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5028F4">
            <w:pPr>
              <w:pStyle w:val="Default"/>
              <w:rPr>
                <w:rFonts w:ascii="Arial" w:hAnsi="Arial" w:cs="Arial"/>
                <w:bCs/>
                <w:sz w:val="18"/>
                <w:szCs w:val="18"/>
              </w:rPr>
            </w:pPr>
            <w:r w:rsidRPr="007E7874">
              <w:rPr>
                <w:rFonts w:ascii="Arial" w:hAnsi="Arial" w:cs="Arial"/>
                <w:b/>
                <w:bCs/>
                <w:color w:val="auto"/>
                <w:sz w:val="18"/>
                <w:szCs w:val="18"/>
              </w:rPr>
              <w:t xml:space="preserve">Ľudské aktivity a problémy životného prostredia </w:t>
            </w:r>
            <w:r w:rsidRPr="007E7874">
              <w:rPr>
                <w:rFonts w:ascii="Arial" w:hAnsi="Arial" w:cs="Arial"/>
                <w:bCs/>
                <w:color w:val="auto"/>
                <w:sz w:val="18"/>
                <w:szCs w:val="18"/>
              </w:rPr>
              <w:t xml:space="preserve">(Poľnohospodárstvo a životné prostredie, doprava a životné prostredie, Priemysel  </w:t>
            </w:r>
            <w:r w:rsidRPr="007E7874">
              <w:rPr>
                <w:rFonts w:ascii="Arial" w:hAnsi="Arial" w:cs="Arial"/>
                <w:bCs/>
                <w:sz w:val="18"/>
                <w:szCs w:val="18"/>
              </w:rPr>
              <w:t xml:space="preserve">a životné prostredie) </w:t>
            </w:r>
            <w:r w:rsidRPr="007E7874">
              <w:rPr>
                <w:rFonts w:ascii="Arial" w:hAnsi="Arial" w:cs="Arial"/>
                <w:b/>
                <w:bCs/>
                <w:sz w:val="18"/>
                <w:szCs w:val="18"/>
              </w:rPr>
              <w:t>2015/2016</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 xml:space="preserve">Ľudské aktivity a problémy životného prostredia </w:t>
            </w:r>
            <w:r w:rsidRPr="007E7874">
              <w:rPr>
                <w:rFonts w:ascii="Arial" w:hAnsi="Arial" w:cs="Arial"/>
                <w:bCs/>
                <w:sz w:val="18"/>
                <w:szCs w:val="18"/>
              </w:rPr>
              <w:t xml:space="preserve">(Odpady a spôsoby hospodárenia s odpadmi, Ochrana prírody a kultúrnych pamiatok, Zmeny v krajine) </w:t>
            </w:r>
            <w:r w:rsidRPr="007E7874">
              <w:rPr>
                <w:rFonts w:ascii="Arial" w:hAnsi="Arial" w:cs="Arial"/>
                <w:b/>
                <w:bCs/>
                <w:sz w:val="18"/>
                <w:szCs w:val="18"/>
              </w:rPr>
              <w:t>2016/2017</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Ľudské aktivity a problémy životného prostredia</w:t>
            </w:r>
            <w:r w:rsidRPr="007E7874">
              <w:rPr>
                <w:rFonts w:ascii="Arial" w:hAnsi="Arial" w:cs="Arial"/>
                <w:bCs/>
                <w:sz w:val="18"/>
                <w:szCs w:val="18"/>
              </w:rPr>
              <w:t xml:space="preserve">(Dlhodobé programy zamerané na zvyšovanie ekologického vedomia ľudí) </w:t>
            </w:r>
            <w:r w:rsidRPr="007E7874">
              <w:rPr>
                <w:rFonts w:ascii="Arial" w:hAnsi="Arial" w:cs="Arial"/>
                <w:b/>
                <w:bCs/>
                <w:sz w:val="18"/>
                <w:szCs w:val="18"/>
              </w:rPr>
              <w:t>2017/2018</w:t>
            </w:r>
          </w:p>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Vzťah človeka  prostrediu(</w:t>
            </w:r>
            <w:r w:rsidRPr="007E7874">
              <w:rPr>
                <w:rFonts w:ascii="Arial" w:hAnsi="Arial" w:cs="Arial"/>
                <w:bCs/>
                <w:sz w:val="18"/>
                <w:szCs w:val="18"/>
              </w:rPr>
              <w:t xml:space="preserve">Naše mesto, obec </w:t>
            </w:r>
            <w:r w:rsidRPr="007E7874">
              <w:rPr>
                <w:rFonts w:ascii="Arial" w:hAnsi="Arial" w:cs="Arial"/>
                <w:sz w:val="18"/>
                <w:szCs w:val="18"/>
              </w:rPr>
              <w:t>,</w:t>
            </w:r>
            <w:r w:rsidRPr="007E7874">
              <w:rPr>
                <w:rFonts w:ascii="Arial" w:hAnsi="Arial" w:cs="Arial"/>
                <w:bCs/>
                <w:sz w:val="18"/>
                <w:szCs w:val="18"/>
              </w:rPr>
              <w:t>Náš životný štýl, Lokálne a globálne ekologické problémy, Prostredie a zdravie)</w:t>
            </w:r>
            <w:r w:rsidRPr="007E7874">
              <w:rPr>
                <w:rFonts w:ascii="Arial" w:hAnsi="Arial" w:cs="Arial"/>
                <w:b/>
                <w:bCs/>
                <w:sz w:val="18"/>
                <w:szCs w:val="18"/>
              </w:rPr>
              <w:t xml:space="preserve"> 2018/2019</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 xml:space="preserve">Ochrana prírody a krajiny( </w:t>
            </w:r>
            <w:r w:rsidRPr="007E7874">
              <w:rPr>
                <w:rFonts w:ascii="Arial" w:hAnsi="Arial" w:cs="Arial"/>
                <w:bCs/>
                <w:sz w:val="18"/>
                <w:szCs w:val="18"/>
              </w:rPr>
              <w:t xml:space="preserve">les, pole, vodné zdroje) </w:t>
            </w:r>
            <w:r w:rsidRPr="007E7874">
              <w:rPr>
                <w:rFonts w:ascii="Arial" w:hAnsi="Arial" w:cs="Arial"/>
                <w:b/>
                <w:bCs/>
                <w:sz w:val="18"/>
                <w:szCs w:val="18"/>
              </w:rPr>
              <w:t>2019/2020</w:t>
            </w:r>
          </w:p>
          <w:p w:rsidR="0078359C" w:rsidRPr="007E7874" w:rsidRDefault="0078359C" w:rsidP="005028F4">
            <w:pPr>
              <w:spacing w:line="240" w:lineRule="atLeast"/>
              <w:jc w:val="left"/>
              <w:rPr>
                <w:rFonts w:ascii="Arial" w:hAnsi="Arial" w:cs="Arial"/>
                <w:b/>
                <w:sz w:val="18"/>
                <w:szCs w:val="18"/>
                <w:highlight w:val="yellow"/>
              </w:rPr>
            </w:pPr>
            <w:r w:rsidRPr="007E7874">
              <w:rPr>
                <w:rFonts w:ascii="Arial" w:hAnsi="Arial" w:cs="Arial"/>
                <w:b/>
                <w:bCs/>
                <w:sz w:val="18"/>
                <w:szCs w:val="18"/>
              </w:rPr>
              <w:t>Ochrana prírody a krajiny</w:t>
            </w:r>
            <w:r w:rsidRPr="007E7874">
              <w:rPr>
                <w:rFonts w:ascii="Arial" w:hAnsi="Arial" w:cs="Arial"/>
                <w:bCs/>
                <w:sz w:val="18"/>
                <w:szCs w:val="18"/>
              </w:rPr>
              <w:t xml:space="preserve">(more, tropický dažďový prales) </w:t>
            </w:r>
            <w:r w:rsidRPr="007E7874">
              <w:rPr>
                <w:rFonts w:ascii="Arial" w:hAnsi="Arial" w:cs="Arial"/>
                <w:b/>
                <w:bCs/>
                <w:sz w:val="18"/>
                <w:szCs w:val="18"/>
              </w:rPr>
              <w:t>2021/2022</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Ochrana prírody a krajiny(</w:t>
            </w:r>
            <w:r w:rsidRPr="007E7874">
              <w:rPr>
                <w:rFonts w:ascii="Arial" w:hAnsi="Arial" w:cs="Arial"/>
                <w:bCs/>
                <w:sz w:val="18"/>
                <w:szCs w:val="18"/>
              </w:rPr>
              <w:t xml:space="preserve">ľudské sídlo, urbanizácia) </w:t>
            </w:r>
            <w:r w:rsidRPr="007E7874">
              <w:rPr>
                <w:rFonts w:ascii="Arial" w:hAnsi="Arial" w:cs="Arial"/>
                <w:b/>
                <w:bCs/>
                <w:sz w:val="18"/>
                <w:szCs w:val="18"/>
              </w:rPr>
              <w:t>2022/2023</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Zložky životného prostredia</w:t>
            </w:r>
            <w:r w:rsidRPr="007E7874">
              <w:rPr>
                <w:rFonts w:ascii="Arial" w:hAnsi="Arial" w:cs="Arial"/>
                <w:bCs/>
                <w:sz w:val="18"/>
                <w:szCs w:val="18"/>
              </w:rPr>
              <w:t>(</w:t>
            </w:r>
            <w:r w:rsidRPr="007E7874">
              <w:rPr>
                <w:rFonts w:ascii="Arial" w:hAnsi="Arial" w:cs="Arial"/>
                <w:sz w:val="18"/>
                <w:szCs w:val="18"/>
              </w:rPr>
              <w:t xml:space="preserve"> </w:t>
            </w:r>
            <w:r w:rsidRPr="007E7874">
              <w:rPr>
                <w:rFonts w:ascii="Arial" w:hAnsi="Arial" w:cs="Arial"/>
                <w:bCs/>
                <w:sz w:val="18"/>
                <w:szCs w:val="18"/>
              </w:rPr>
              <w:t>Voda,</w:t>
            </w:r>
            <w:r w:rsidRPr="007E7874">
              <w:rPr>
                <w:rFonts w:ascii="Arial" w:hAnsi="Arial" w:cs="Arial"/>
                <w:sz w:val="18"/>
                <w:szCs w:val="18"/>
              </w:rPr>
              <w:t xml:space="preserve"> </w:t>
            </w:r>
            <w:r w:rsidRPr="007E7874">
              <w:rPr>
                <w:rFonts w:ascii="Arial" w:hAnsi="Arial" w:cs="Arial"/>
                <w:bCs/>
                <w:sz w:val="18"/>
                <w:szCs w:val="18"/>
              </w:rPr>
              <w:t>Ovzdušie,</w:t>
            </w:r>
            <w:r w:rsidRPr="007E7874">
              <w:rPr>
                <w:rFonts w:ascii="Arial" w:hAnsi="Arial" w:cs="Arial"/>
                <w:sz w:val="18"/>
                <w:szCs w:val="18"/>
              </w:rPr>
              <w:t xml:space="preserve"> </w:t>
            </w:r>
            <w:r w:rsidRPr="007E7874">
              <w:rPr>
                <w:rFonts w:ascii="Arial" w:hAnsi="Arial" w:cs="Arial"/>
                <w:bCs/>
                <w:sz w:val="18"/>
                <w:szCs w:val="18"/>
              </w:rPr>
              <w:t>Pôda, Zachovanie biodiverzity)</w:t>
            </w:r>
            <w:r w:rsidRPr="007E7874">
              <w:rPr>
                <w:rFonts w:ascii="Arial" w:hAnsi="Arial" w:cs="Arial"/>
                <w:b/>
                <w:bCs/>
                <w:sz w:val="18"/>
                <w:szCs w:val="18"/>
              </w:rPr>
              <w:t xml:space="preserve"> 2023/2024</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Prírodné zdroje, ich využívanie, ochrana</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2024/2025</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Mediálna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c>
          <w:tcPr>
            <w:tcW w:w="1887"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Multikultúrna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Rovnosť a rovnakosť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november</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3 hodiny</w:t>
            </w:r>
          </w:p>
          <w:p w:rsidR="009D468B" w:rsidRPr="007E7874" w:rsidRDefault="009D468B" w:rsidP="005028F4">
            <w:pPr>
              <w:pStyle w:val="Standard"/>
              <w:tabs>
                <w:tab w:val="left" w:pos="1559"/>
              </w:tabs>
              <w:spacing w:line="276" w:lineRule="auto"/>
              <w:jc w:val="both"/>
              <w:rPr>
                <w:rFonts w:ascii="Arial" w:hAnsi="Arial" w:cs="Arial"/>
                <w:sz w:val="18"/>
                <w:szCs w:val="18"/>
              </w:rPr>
            </w:pPr>
            <w:r w:rsidRPr="007E7874">
              <w:rPr>
                <w:rFonts w:ascii="Arial" w:hAnsi="Arial" w:cs="Arial"/>
                <w:sz w:val="18"/>
                <w:szCs w:val="18"/>
              </w:rPr>
              <w:t>Ročník: 8.</w:t>
            </w:r>
          </w:p>
        </w:tc>
        <w:tc>
          <w:tcPr>
            <w:tcW w:w="1887" w:type="pct"/>
            <w:shd w:val="clear" w:color="auto" w:fill="EAF1DD"/>
          </w:tcPr>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sebareflexiu, ktorá povedie k uvedomeniu si koreňov, možností, obmedzení i premien vlastnej kultúrnej identity.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Viesť žiakov k pochopeniu a rešpektovaniu faktu kultúrnej rozmanitosti.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Podnecovať a rozvíjať u nich tolerantné postoje k nositeľom odlišných kultúr.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schopnosť pochopenia pre odlišnú kultúru a pre odlišný životný štýl. </w:t>
            </w:r>
          </w:p>
          <w:p w:rsidR="009D468B" w:rsidRPr="007E7874" w:rsidRDefault="009D468B" w:rsidP="005028F4">
            <w:pPr>
              <w:pStyle w:val="Standard"/>
              <w:spacing w:line="276" w:lineRule="auto"/>
              <w:ind w:right="851"/>
              <w:jc w:val="both"/>
              <w:rPr>
                <w:rFonts w:ascii="Arial" w:hAnsi="Arial" w:cs="Arial"/>
                <w:sz w:val="18"/>
                <w:szCs w:val="18"/>
              </w:rPr>
            </w:pPr>
            <w:r w:rsidRPr="007E7874">
              <w:rPr>
                <w:rFonts w:ascii="Arial" w:hAnsi="Arial" w:cs="Arial"/>
                <w:sz w:val="18"/>
                <w:szCs w:val="18"/>
              </w:rPr>
              <w:t>Podnecovať tvorivosť v každodennej interakcii s druhými ľuďmi.</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Ochrana života a zdravia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Účelové cvičenia</w:t>
            </w:r>
            <w:r w:rsidRPr="007E7874">
              <w:rPr>
                <w:rFonts w:ascii="Arial" w:hAnsi="Arial" w:cs="Arial"/>
                <w:sz w:val="18"/>
                <w:szCs w:val="18"/>
                <w:lang w:eastAsia="sk-SK"/>
              </w:rPr>
              <w:t xml:space="preserve"> – teoretická a praktická časť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Október/Jún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10 hodín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Ročník: 5.-9.</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Miesto: okolie školy</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 xml:space="preserve"> </w:t>
            </w:r>
          </w:p>
        </w:tc>
        <w:tc>
          <w:tcPr>
            <w:tcW w:w="1887" w:type="pct"/>
            <w:shd w:val="clear" w:color="auto" w:fill="EAF1DD"/>
          </w:tcPr>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Riešenie mimoriadnych udalostí a úloh počas vyhlásenie mimoriadnej situácie – civilná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Pohyb a pobyt v prírode a jej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Zdravotná príprava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Dopravná výchova </w:t>
            </w:r>
          </w:p>
          <w:p w:rsidR="009D468B" w:rsidRPr="007E7874" w:rsidRDefault="009D468B" w:rsidP="0078359C">
            <w:pPr>
              <w:pStyle w:val="Standard"/>
              <w:spacing w:line="276" w:lineRule="auto"/>
              <w:rPr>
                <w:rFonts w:ascii="Arial" w:hAnsi="Arial" w:cs="Arial"/>
                <w:sz w:val="18"/>
                <w:szCs w:val="18"/>
              </w:rPr>
            </w:pPr>
            <w:r w:rsidRPr="007E7874">
              <w:rPr>
                <w:rFonts w:ascii="Arial" w:hAnsi="Arial" w:cs="Arial"/>
                <w:sz w:val="18"/>
                <w:szCs w:val="18"/>
              </w:rPr>
              <w:t>- Výchova k bezpečnému správaniu</w:t>
            </w:r>
          </w:p>
        </w:tc>
      </w:tr>
    </w:tbl>
    <w:p w:rsidR="007F697B" w:rsidRDefault="007F69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711"/>
        <w:gridCol w:w="850"/>
        <w:gridCol w:w="744"/>
        <w:gridCol w:w="957"/>
        <w:gridCol w:w="850"/>
        <w:gridCol w:w="1559"/>
        <w:gridCol w:w="3933"/>
      </w:tblGrid>
      <w:tr w:rsidR="007F697B" w:rsidRPr="0046532E" w:rsidTr="009D468B">
        <w:trPr>
          <w:cantSplit/>
          <w:trHeight w:val="1134"/>
        </w:trPr>
        <w:tc>
          <w:tcPr>
            <w:tcW w:w="392" w:type="pct"/>
            <w:shd w:val="clear" w:color="auto" w:fill="C2D69B"/>
            <w:textDirection w:val="btLr"/>
            <w:vAlign w:val="center"/>
          </w:tcPr>
          <w:p w:rsidR="007F697B" w:rsidRPr="007E7874" w:rsidRDefault="007F697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Čitateľská gramotnosť</w:t>
            </w:r>
          </w:p>
        </w:tc>
        <w:tc>
          <w:tcPr>
            <w:tcW w:w="341"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jc w:val="left"/>
              <w:rPr>
                <w:rFonts w:ascii="Arial" w:hAnsi="Arial" w:cs="Arial"/>
                <w:b/>
                <w:bCs/>
                <w:sz w:val="18"/>
                <w:szCs w:val="18"/>
                <w:lang w:eastAsia="sk-SK"/>
              </w:rPr>
            </w:pPr>
            <w:r>
              <w:rPr>
                <w:rFonts w:ascii="Arial" w:hAnsi="Arial" w:cs="Arial"/>
                <w:sz w:val="18"/>
                <w:szCs w:val="18"/>
              </w:rPr>
              <w:t>TCH</w:t>
            </w:r>
          </w:p>
        </w:tc>
        <w:tc>
          <w:tcPr>
            <w:tcW w:w="748" w:type="pct"/>
            <w:shd w:val="clear" w:color="auto" w:fill="EAF1DD"/>
          </w:tcPr>
          <w:p w:rsidR="007F697B" w:rsidRPr="0046532E" w:rsidRDefault="007F697B" w:rsidP="005028F4">
            <w:pPr>
              <w:jc w:val="left"/>
              <w:rPr>
                <w:rFonts w:ascii="Arial" w:hAnsi="Arial" w:cs="Arial"/>
                <w:b/>
                <w:bCs/>
                <w:sz w:val="18"/>
                <w:szCs w:val="18"/>
                <w:lang w:eastAsia="sk-SK"/>
              </w:rPr>
            </w:pPr>
          </w:p>
        </w:tc>
        <w:tc>
          <w:tcPr>
            <w:tcW w:w="1887" w:type="pct"/>
            <w:shd w:val="clear" w:color="auto" w:fill="EAF1DD"/>
          </w:tcPr>
          <w:p w:rsidR="007F697B" w:rsidRPr="0046532E" w:rsidRDefault="007F697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Finančná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277"/>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Informačno digitálna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Prírodovedná gramotnosť</w:t>
            </w:r>
          </w:p>
        </w:tc>
        <w:tc>
          <w:tcPr>
            <w:tcW w:w="341" w:type="pct"/>
            <w:shd w:val="clear" w:color="auto" w:fill="auto"/>
            <w:vAlign w:val="center"/>
          </w:tcPr>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bl>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8524AF" w:rsidRDefault="008524AF"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8524AF" w:rsidRDefault="008524AF" w:rsidP="00C3346E">
      <w:pPr>
        <w:pStyle w:val="Nadpis2"/>
      </w:pPr>
      <w:bookmarkStart w:id="155" w:name="_Toc116125387"/>
      <w:r w:rsidRPr="001751C4">
        <w:t xml:space="preserve">PRÍLOHA č. </w:t>
      </w:r>
      <w:r w:rsidR="00E12AEA">
        <w:t>3</w:t>
      </w:r>
      <w:r w:rsidRPr="001751C4">
        <w:t xml:space="preserve">  Implementácia </w:t>
      </w:r>
      <w:r>
        <w:t>finančnej gramotnosti</w:t>
      </w:r>
      <w:r w:rsidRPr="001751C4">
        <w:t xml:space="preserve"> do vyučovacieho procesu</w:t>
      </w:r>
      <w:r w:rsidR="00E12AEA">
        <w:t xml:space="preserve"> ISCED 1</w:t>
      </w:r>
      <w:bookmarkEnd w:id="155"/>
    </w:p>
    <w:p w:rsidR="00E12AEA" w:rsidRDefault="00E12AEA" w:rsidP="008524AF">
      <w:pPr>
        <w:pStyle w:val="Standard"/>
        <w:spacing w:line="276" w:lineRule="auto"/>
        <w:ind w:left="426" w:right="851"/>
        <w:jc w:val="both"/>
        <w:rPr>
          <w:rFonts w:ascii="Arial" w:hAnsi="Arial" w:cs="Arial"/>
          <w:b/>
          <w:bCs/>
          <w:sz w:val="20"/>
          <w:szCs w:val="20"/>
        </w:rPr>
      </w:pPr>
    </w:p>
    <w:tbl>
      <w:tblPr>
        <w:tblW w:w="5000" w:type="pct"/>
        <w:tblLayout w:type="fixed"/>
        <w:tblCellMar>
          <w:left w:w="70" w:type="dxa"/>
          <w:right w:w="70" w:type="dxa"/>
        </w:tblCellMar>
        <w:tblLook w:val="04A0"/>
      </w:tblPr>
      <w:tblGrid>
        <w:gridCol w:w="1334"/>
        <w:gridCol w:w="2936"/>
        <w:gridCol w:w="1057"/>
        <w:gridCol w:w="960"/>
        <w:gridCol w:w="3405"/>
        <w:gridCol w:w="652"/>
      </w:tblGrid>
      <w:tr w:rsidR="00E12AEA" w:rsidRPr="00AF5FA7" w:rsidTr="00E12AEA">
        <w:trPr>
          <w:trHeight w:val="20"/>
        </w:trPr>
        <w:tc>
          <w:tcPr>
            <w:tcW w:w="5000" w:type="pct"/>
            <w:gridSpan w:val="6"/>
            <w:tcBorders>
              <w:top w:val="single" w:sz="4" w:space="0" w:color="auto"/>
              <w:left w:val="single" w:sz="4" w:space="0" w:color="auto"/>
              <w:right w:val="single" w:sz="4" w:space="0" w:color="000000"/>
            </w:tcBorders>
            <w:shd w:val="clear" w:color="auto" w:fill="auto"/>
            <w:hideMark/>
          </w:tcPr>
          <w:p w:rsidR="00E12AEA" w:rsidRDefault="00E12AEA" w:rsidP="00E12AEA">
            <w:pPr>
              <w:jc w:val="center"/>
              <w:rPr>
                <w:rFonts w:ascii="Calibri" w:hAnsi="Calibri"/>
                <w:b/>
                <w:bCs/>
                <w:color w:val="000000"/>
                <w:sz w:val="32"/>
                <w:szCs w:val="32"/>
                <w:lang w:eastAsia="sk-SK" w:bidi="km-KH"/>
              </w:rPr>
            </w:pPr>
            <w:r w:rsidRPr="00AF5FA7">
              <w:rPr>
                <w:rFonts w:ascii="Calibri" w:hAnsi="Calibri"/>
                <w:b/>
                <w:bCs/>
                <w:color w:val="000000"/>
                <w:sz w:val="48"/>
                <w:szCs w:val="48"/>
                <w:lang w:eastAsia="sk-SK" w:bidi="km-KH"/>
              </w:rPr>
              <w:t xml:space="preserve">Národný štandard finančnej gramotnosti </w:t>
            </w:r>
            <w:r w:rsidRPr="00AF5FA7">
              <w:rPr>
                <w:rFonts w:ascii="Calibri" w:hAnsi="Calibri"/>
                <w:b/>
                <w:bCs/>
                <w:color w:val="000000"/>
                <w:sz w:val="36"/>
                <w:szCs w:val="36"/>
                <w:lang w:eastAsia="sk-SK" w:bidi="km-KH"/>
              </w:rPr>
              <w:br/>
            </w:r>
            <w:r w:rsidRPr="00AF5FA7">
              <w:rPr>
                <w:rFonts w:ascii="Calibri" w:hAnsi="Calibri"/>
                <w:b/>
                <w:bCs/>
                <w:color w:val="000000"/>
                <w:sz w:val="32"/>
                <w:szCs w:val="32"/>
                <w:lang w:eastAsia="sk-SK" w:bidi="km-KH"/>
              </w:rPr>
              <w:t>Príloha k ŠkVP „ Kľúč k vzdelaniu" ISCED 1 a iŠkVP ISCED 1</w:t>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t xml:space="preserve">Koordinátor v rámci ŠkVP </w:t>
            </w:r>
            <w:r>
              <w:rPr>
                <w:rFonts w:ascii="Calibri" w:hAnsi="Calibri"/>
                <w:b/>
                <w:bCs/>
                <w:color w:val="000000"/>
                <w:sz w:val="32"/>
                <w:szCs w:val="32"/>
                <w:lang w:eastAsia="sk-SK" w:bidi="km-KH"/>
              </w:rPr>
              <w:t>ISCED 1 : Mgr. Marta Lajčáková</w:t>
            </w:r>
            <w:r>
              <w:rPr>
                <w:rFonts w:ascii="Calibri" w:hAnsi="Calibri"/>
                <w:b/>
                <w:bCs/>
                <w:color w:val="000000"/>
                <w:sz w:val="32"/>
                <w:szCs w:val="32"/>
                <w:lang w:eastAsia="sk-SK" w:bidi="km-KH"/>
              </w:rPr>
              <w:br/>
            </w:r>
            <w:r w:rsidRPr="00C6285F">
              <w:rPr>
                <w:rFonts w:ascii="Calibri" w:hAnsi="Calibri"/>
                <w:b/>
                <w:bCs/>
                <w:color w:val="000000"/>
                <w:sz w:val="32"/>
                <w:szCs w:val="32"/>
                <w:lang w:eastAsia="sk-SK" w:bidi="km-KH"/>
              </w:rPr>
              <w:t>Aktualizácia dokumentu a platnosť dokumentu od 1. 9. 201</w:t>
            </w:r>
            <w:r>
              <w:rPr>
                <w:rFonts w:ascii="Calibri" w:hAnsi="Calibri"/>
                <w:b/>
                <w:bCs/>
                <w:color w:val="000000"/>
                <w:sz w:val="32"/>
                <w:szCs w:val="32"/>
                <w:lang w:eastAsia="sk-SK" w:bidi="km-KH"/>
              </w:rPr>
              <w:t>7</w:t>
            </w:r>
          </w:p>
          <w:p w:rsidR="00E12AEA" w:rsidRDefault="00E12AEA" w:rsidP="00E12AEA">
            <w:pPr>
              <w:jc w:val="center"/>
              <w:rPr>
                <w:rFonts w:ascii="Calibri" w:hAnsi="Calibri"/>
                <w:b/>
                <w:bCs/>
                <w:color w:val="000000"/>
                <w:sz w:val="32"/>
                <w:szCs w:val="32"/>
                <w:lang w:eastAsia="sk-SK" w:bidi="km-KH"/>
              </w:rPr>
            </w:pPr>
          </w:p>
          <w:p w:rsidR="00E12AEA" w:rsidRPr="00AF5FA7" w:rsidRDefault="00E12AEA" w:rsidP="00E12AEA">
            <w:pPr>
              <w:jc w:val="center"/>
              <w:rPr>
                <w:rFonts w:ascii="Calibri" w:hAnsi="Calibri"/>
                <w:b/>
                <w:bCs/>
                <w:color w:val="000000"/>
                <w:sz w:val="36"/>
                <w:szCs w:val="36"/>
                <w:lang w:eastAsia="sk-SK" w:bidi="km-KH"/>
              </w:rPr>
            </w:pPr>
          </w:p>
        </w:tc>
      </w:tr>
      <w:tr w:rsidR="00E12AEA" w:rsidRPr="00AF5FA7" w:rsidTr="00E12AEA">
        <w:trPr>
          <w:trHeight w:val="269"/>
        </w:trPr>
        <w:tc>
          <w:tcPr>
            <w:tcW w:w="5000" w:type="pct"/>
            <w:gridSpan w:val="6"/>
            <w:vMerge w:val="restart"/>
            <w:tcBorders>
              <w:top w:val="nil"/>
              <w:left w:val="nil"/>
              <w:bottom w:val="nil"/>
              <w:right w:val="nil"/>
            </w:tcBorders>
            <w:shd w:val="clear" w:color="auto" w:fill="auto"/>
            <w:hideMark/>
          </w:tcPr>
          <w:p w:rsidR="00E12AEA" w:rsidRDefault="00E12AEA" w:rsidP="00E12AEA">
            <w:pPr>
              <w:jc w:val="left"/>
              <w:rPr>
                <w:rFonts w:ascii="Calibri" w:hAnsi="Calibri"/>
                <w:i/>
                <w:iCs/>
                <w:color w:val="000000"/>
                <w:sz w:val="24"/>
                <w:lang w:eastAsia="sk-SK" w:bidi="km-KH"/>
              </w:rPr>
            </w:pPr>
            <w:r w:rsidRPr="00AF5FA7">
              <w:rPr>
                <w:rFonts w:ascii="Calibri" w:hAnsi="Calibri"/>
                <w:b/>
                <w:bCs/>
                <w:color w:val="000000"/>
                <w:sz w:val="32"/>
                <w:szCs w:val="32"/>
                <w:lang w:eastAsia="sk-SK" w:bidi="km-KH"/>
              </w:rPr>
              <w:t>1. Charakteristika Národného štandardu finančnej gramotnosti (ďalej NŠFG)</w:t>
            </w:r>
            <w:r w:rsidRPr="00AF5FA7">
              <w:rPr>
                <w:rFonts w:ascii="Calibri" w:hAnsi="Calibri"/>
                <w:color w:val="000000"/>
                <w:sz w:val="32"/>
                <w:szCs w:val="32"/>
                <w:lang w:eastAsia="sk-SK" w:bidi="km-KH"/>
              </w:rPr>
              <w:t xml:space="preserve"> </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 w:val="24"/>
                <w:lang w:eastAsia="sk-SK" w:bidi="km-KH"/>
              </w:rPr>
              <w:t xml:space="preserve">Čo je finančná gramotnosť? </w:t>
            </w:r>
            <w:r w:rsidRPr="00AF5FA7">
              <w:rPr>
                <w:rFonts w:ascii="Calibri" w:hAnsi="Calibri"/>
                <w:color w:val="000000"/>
                <w:sz w:val="24"/>
                <w:lang w:eastAsia="sk-SK" w:bidi="km-KH"/>
              </w:rPr>
              <w:br/>
              <w:t xml:space="preserve">Schopnosť využívať poznatky, zručnosti a skúsenosti na efektívne riadenie vlastných finančných zdrojov s cieľom zaistiť celoživotné finančné zabezpečenie seba a svojej domácnosti. </w:t>
            </w:r>
            <w:r w:rsidRPr="00AF5FA7">
              <w:rPr>
                <w:rFonts w:ascii="Calibri" w:hAnsi="Calibri"/>
                <w:color w:val="000000"/>
                <w:sz w:val="24"/>
                <w:lang w:eastAsia="sk-SK" w:bidi="km-KH"/>
              </w:rPr>
              <w:br/>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AF5FA7">
              <w:rPr>
                <w:rFonts w:ascii="Calibri" w:hAnsi="Calibri"/>
                <w:color w:val="000000"/>
                <w:sz w:val="24"/>
                <w:lang w:eastAsia="sk-SK" w:bidi="km-KH"/>
              </w:rPr>
              <w:br/>
            </w:r>
            <w:r w:rsidRPr="00AF5FA7">
              <w:rPr>
                <w:rFonts w:ascii="Calibri" w:hAnsi="Calibri"/>
                <w:color w:val="000000"/>
                <w:sz w:val="24"/>
                <w:lang w:eastAsia="sk-SK" w:bidi="km-KH"/>
              </w:rPr>
              <w:br/>
            </w:r>
            <w:r w:rsidRPr="00AF5FA7">
              <w:rPr>
                <w:rFonts w:ascii="Calibri" w:hAnsi="Calibri"/>
                <w:i/>
                <w:iCs/>
                <w:color w:val="000000"/>
                <w:sz w:val="24"/>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AF5FA7">
              <w:rPr>
                <w:rFonts w:ascii="Calibri" w:hAnsi="Calibri"/>
                <w:i/>
                <w:iCs/>
                <w:color w:val="000000"/>
                <w:sz w:val="24"/>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Portál finančnej gramotnosti (</w:t>
            </w:r>
            <w:hyperlink r:id="rId16" w:history="1">
              <w:r w:rsidRPr="0031140D">
                <w:rPr>
                  <w:rStyle w:val="Hypertextovprepojenie"/>
                  <w:rFonts w:ascii="Calibri" w:hAnsi="Calibri"/>
                  <w:i/>
                  <w:iCs/>
                  <w:sz w:val="24"/>
                  <w:lang w:eastAsia="sk-SK" w:bidi="km-KH"/>
                </w:rPr>
                <w:t>www.fininfo.sk</w:t>
              </w:r>
            </w:hyperlink>
            <w:r w:rsidRPr="00AF5FA7">
              <w:rPr>
                <w:rFonts w:ascii="Calibri" w:hAnsi="Calibri"/>
                <w:i/>
                <w:iCs/>
                <w:color w:val="000000"/>
                <w:sz w:val="24"/>
                <w:lang w:eastAsia="sk-SK" w:bidi="km-KH"/>
              </w:rPr>
              <w:t>)</w:t>
            </w:r>
          </w:p>
          <w:p w:rsidR="00E12AEA" w:rsidRDefault="00E12AEA" w:rsidP="00E12AEA">
            <w:pPr>
              <w:jc w:val="left"/>
              <w:rPr>
                <w:rFonts w:ascii="Calibri" w:hAnsi="Calibri"/>
                <w:i/>
                <w:iCs/>
                <w:color w:val="000000"/>
                <w:sz w:val="24"/>
                <w:lang w:eastAsia="sk-SK" w:bidi="km-KH"/>
              </w:rPr>
            </w:pPr>
          </w:p>
          <w:p w:rsidR="00E12AEA" w:rsidRDefault="00E12AEA" w:rsidP="00E12AEA">
            <w:pPr>
              <w:jc w:val="left"/>
              <w:rPr>
                <w:rFonts w:ascii="Calibri" w:hAnsi="Calibri"/>
                <w:i/>
                <w:iCs/>
                <w:color w:val="000000"/>
                <w:sz w:val="24"/>
                <w:lang w:eastAsia="sk-SK" w:bidi="km-KH"/>
              </w:rPr>
            </w:pPr>
          </w:p>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hideMark/>
          </w:tcPr>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E12AEA" w:rsidRPr="00AF5FA7" w:rsidRDefault="00E12AEA" w:rsidP="00E12AEA">
            <w:pPr>
              <w:jc w:val="left"/>
              <w:rPr>
                <w:rFonts w:ascii="Calibri" w:hAnsi="Calibri"/>
                <w:b/>
                <w:bCs/>
                <w:color w:val="000000"/>
                <w:sz w:val="32"/>
                <w:szCs w:val="32"/>
                <w:lang w:eastAsia="sk-SK" w:bidi="km-KH"/>
              </w:rPr>
            </w:pPr>
            <w:r w:rsidRPr="00AF5FA7">
              <w:rPr>
                <w:rFonts w:ascii="Calibri" w:hAnsi="Calibri"/>
                <w:b/>
                <w:bCs/>
                <w:color w:val="000000"/>
                <w:sz w:val="32"/>
                <w:szCs w:val="32"/>
                <w:lang w:eastAsia="sk-SK" w:bidi="km-KH"/>
              </w:rPr>
              <w:t xml:space="preserve">Zapracovanie a aplikácia tém finančnej gramotnosti do ŠkVP  pre prvý stupeň základnej školy </w:t>
            </w:r>
          </w:p>
        </w:tc>
      </w:tr>
      <w:tr w:rsidR="00E12AEA" w:rsidRPr="00AF5FA7" w:rsidTr="00E12AEA">
        <w:trPr>
          <w:trHeight w:val="20"/>
        </w:trPr>
        <w:tc>
          <w:tcPr>
            <w:tcW w:w="645" w:type="pct"/>
            <w:tcBorders>
              <w:top w:val="single" w:sz="8" w:space="0" w:color="auto"/>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1</w:t>
            </w:r>
          </w:p>
        </w:tc>
        <w:tc>
          <w:tcPr>
            <w:tcW w:w="4355" w:type="pct"/>
            <w:gridSpan w:val="5"/>
            <w:tcBorders>
              <w:top w:val="single" w:sz="8" w:space="0" w:color="auto"/>
              <w:left w:val="nil"/>
              <w:bottom w:val="single" w:sz="4" w:space="0" w:color="auto"/>
              <w:right w:val="single" w:sz="8" w:space="0" w:color="000000"/>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Človek vo sfére peňazí</w:t>
            </w:r>
          </w:p>
        </w:tc>
      </w:tr>
      <w:tr w:rsidR="00E12AEA" w:rsidRPr="00AF5FA7" w:rsidTr="00E12AEA">
        <w:trPr>
          <w:trHeight w:val="20"/>
        </w:trPr>
        <w:tc>
          <w:tcPr>
            <w:tcW w:w="645" w:type="pct"/>
            <w:tcBorders>
              <w:top w:val="nil"/>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nil"/>
              <w:bottom w:val="single" w:sz="4" w:space="0" w:color="auto"/>
              <w:right w:val="single" w:sz="8" w:space="0" w:color="000000"/>
            </w:tcBorders>
            <w:shd w:val="clear" w:color="000000" w:fill="C6EFCE"/>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Posúdenie významu trvalých životných hodnôt, zváženie vplyvu peňazí na ich zachovávanie a na základe toho vybratie a stanovenie životných priorít a východísk zabezpečenia životných potrieb.</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Zachovať trvalé životné hodnoty a osvojiť si vzťah medzi životnými potrebami a financiami ako prostriedku ich zabezpečenia.</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hodnoty -život, zdravie, rodina,...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HUV </w:t>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cena predmetov, dopad na prírodu a človeka/ Bol jeden Gajdoš</w:t>
            </w:r>
            <w:r w:rsidRPr="00AF5FA7">
              <w:rPr>
                <w:rFonts w:ascii="Calibri" w:hAnsi="Calibri"/>
                <w:color w:val="000000"/>
                <w:szCs w:val="22"/>
                <w:lang w:eastAsia="sk-SK" w:bidi="km-KH"/>
              </w:rPr>
              <w:br/>
              <w:t xml:space="preserve">Vieme poprosiť a poďakovať. Blahoželanie- hodnotový rebríček pri blahoželaní členom rodiny.  </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potreby - jedlo, šatstvo, veci osobnej potreby, hračky, teplo,... -peniaze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3</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ANJ</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Základné ľudské hodnoty a potreby</w:t>
            </w:r>
            <w:r w:rsidRPr="00AF5FA7">
              <w:rPr>
                <w:rFonts w:ascii="Calibri" w:hAnsi="Calibri"/>
                <w:color w:val="000000"/>
                <w:szCs w:val="22"/>
                <w:lang w:eastAsia="sk-SK" w:bidi="km-KH"/>
              </w:rPr>
              <w:br/>
              <w:t>jedálny lístok,</w:t>
            </w:r>
            <w:r>
              <w:rPr>
                <w:rFonts w:ascii="Calibri" w:hAnsi="Calibri"/>
                <w:color w:val="000000"/>
                <w:szCs w:val="22"/>
                <w:lang w:eastAsia="sk-SK" w:bidi="km-KH"/>
              </w:rPr>
              <w:t xml:space="preserve"> </w:t>
            </w:r>
            <w:r w:rsidRPr="00AF5FA7">
              <w:rPr>
                <w:rFonts w:ascii="Calibri" w:hAnsi="Calibri"/>
                <w:color w:val="000000"/>
                <w:szCs w:val="22"/>
                <w:lang w:eastAsia="sk-SK" w:bidi="km-KH"/>
              </w:rPr>
              <w:t>cestovanie,</w:t>
            </w:r>
            <w:r>
              <w:rPr>
                <w:rFonts w:ascii="Calibri" w:hAnsi="Calibri"/>
                <w:color w:val="000000"/>
                <w:szCs w:val="22"/>
                <w:lang w:eastAsia="sk-SK" w:bidi="km-KH"/>
              </w:rPr>
              <w:t xml:space="preserve"> </w:t>
            </w:r>
            <w:r w:rsidRPr="00AF5FA7">
              <w:rPr>
                <w:rFonts w:ascii="Calibri" w:hAnsi="Calibri"/>
                <w:color w:val="000000"/>
                <w:szCs w:val="22"/>
                <w:lang w:eastAsia="sk-SK" w:bidi="km-KH"/>
              </w:rPr>
              <w:t>reštaurácia/</w:t>
            </w:r>
            <w:r w:rsidRPr="00AF5FA7">
              <w:rPr>
                <w:rFonts w:ascii="Calibri" w:hAnsi="Calibri"/>
                <w:color w:val="000000"/>
                <w:szCs w:val="22"/>
                <w:lang w:eastAsia="sk-SK" w:bidi="km-KH"/>
              </w:rPr>
              <w:br/>
              <w:t>Riešen</w:t>
            </w:r>
            <w:r>
              <w:rPr>
                <w:rFonts w:ascii="Calibri" w:hAnsi="Calibri"/>
                <w:color w:val="000000"/>
                <w:szCs w:val="22"/>
                <w:lang w:eastAsia="sk-SK" w:bidi="km-KH"/>
              </w:rPr>
              <w:t>ie aplikačných úloh a úloh rozví</w:t>
            </w:r>
            <w:r w:rsidRPr="00AF5FA7">
              <w:rPr>
                <w:rFonts w:ascii="Calibri" w:hAnsi="Calibri"/>
                <w:color w:val="000000"/>
                <w:szCs w:val="22"/>
                <w:lang w:eastAsia="sk-SK" w:bidi="km-KH"/>
              </w:rPr>
              <w:t>jajúcich špecifické matematické myslenie</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 obchode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postavenie členov rodiny pri zabezpečovaní životných potrieb.</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 - text - Mama má….</w:t>
            </w:r>
            <w:r w:rsidRPr="00AF5FA7">
              <w:rPr>
                <w:rFonts w:ascii="Calibri" w:hAnsi="Calibri"/>
                <w:color w:val="000000"/>
                <w:szCs w:val="22"/>
                <w:lang w:eastAsia="sk-SK" w:bidi="km-KH"/>
              </w:rPr>
              <w:br/>
            </w:r>
            <w:r w:rsidRPr="00AF5FA7">
              <w:rPr>
                <w:rFonts w:ascii="Calibri" w:hAnsi="Calibri"/>
                <w:color w:val="000000"/>
                <w:szCs w:val="22"/>
                <w:lang w:eastAsia="sk-SK" w:bidi="km-KH"/>
              </w:rPr>
              <w:br/>
              <w:t>Naša rodina,</w:t>
            </w:r>
            <w:r>
              <w:rPr>
                <w:rFonts w:ascii="Calibri" w:hAnsi="Calibri"/>
                <w:color w:val="000000"/>
                <w:szCs w:val="22"/>
                <w:lang w:eastAsia="sk-SK" w:bidi="km-KH"/>
              </w:rPr>
              <w:t xml:space="preserve"> </w:t>
            </w:r>
            <w:r w:rsidRPr="00AF5FA7">
              <w:rPr>
                <w:rFonts w:ascii="Calibri" w:hAnsi="Calibri"/>
                <w:color w:val="000000"/>
                <w:szCs w:val="22"/>
                <w:lang w:eastAsia="sk-SK" w:bidi="km-KH"/>
              </w:rPr>
              <w:t>príbuzenské vzťahy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Posúdiť spôsoby, akými rodičia zabezpečujú životné potreby celej rodiny. Vymenovať svoje vlastné skúsenosti s prácami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SJL</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r w:rsidRPr="00AF5FA7">
              <w:rPr>
                <w:rFonts w:ascii="Calibri" w:hAnsi="Calibri"/>
                <w:color w:val="000000"/>
                <w:szCs w:val="22"/>
                <w:lang w:eastAsia="sk-SK" w:bidi="km-KH"/>
              </w:rPr>
              <w:br/>
              <w:t>SJL-Č</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M,E - text Mama má….</w:t>
            </w:r>
            <w:r w:rsidRPr="00AF5FA7">
              <w:rPr>
                <w:rFonts w:ascii="Calibri" w:hAnsi="Calibri"/>
                <w:color w:val="000000"/>
                <w:szCs w:val="22"/>
                <w:lang w:eastAsia="sk-SK" w:bidi="km-KH"/>
              </w:rPr>
              <w:br/>
              <w:t>Reklama,Diskusia-názor. Reklama,niekedy nepravdivá, zavádzajúca.</w:t>
            </w:r>
            <w:r w:rsidRPr="00AF5FA7">
              <w:rPr>
                <w:rFonts w:ascii="Calibri" w:hAnsi="Calibri"/>
                <w:color w:val="000000"/>
                <w:szCs w:val="22"/>
                <w:lang w:eastAsia="sk-SK" w:bidi="km-KH"/>
              </w:rPr>
              <w:br/>
              <w:t>Diskusia,názor/bohatstvo,chudoba-</w:t>
            </w:r>
            <w:r w:rsidRPr="00AF5FA7">
              <w:rPr>
                <w:rFonts w:ascii="Calibri" w:hAnsi="Calibri"/>
                <w:color w:val="000000"/>
                <w:szCs w:val="22"/>
                <w:lang w:eastAsia="sk-SK" w:bidi="km-KH"/>
              </w:rPr>
              <w:br/>
              <w:t>klásť dôraz na meniteľnosť stavu</w:t>
            </w:r>
            <w:r w:rsidRPr="00AF5FA7">
              <w:rPr>
                <w:rFonts w:ascii="Calibri" w:hAnsi="Calibri"/>
                <w:color w:val="000000"/>
                <w:szCs w:val="22"/>
                <w:lang w:eastAsia="sk-SK" w:bidi="km-KH"/>
              </w:rPr>
              <w:br/>
              <w:t>O troch grošoch -zabezpečenie detí, vlastné potreby, pomoc rodičom v starobe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príklady bohatstva a chudoby.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SJL-Č</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NBV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Ľudová pieseň: Bola babka, mala capka</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Bohatý, či chudobný</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Krásne a múdre sú ľudové rozprávky</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Matej Knižka</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Sv. Mikuláš</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Osvojiť si, čo znamená žiť hospodárne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hospodárneho zaobchádzania s vecami, hospodárneho správania sa vo svojom okolí ( domácnosť, škola, obec)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1</w:t>
            </w:r>
            <w:r>
              <w:rPr>
                <w:rFonts w:ascii="Calibri" w:hAnsi="Calibri"/>
                <w:color w:val="000000"/>
                <w:szCs w:val="22"/>
                <w:lang w:eastAsia="sk-SK" w:bidi="km-KH"/>
              </w:rPr>
              <w:br/>
              <w:t>1</w:t>
            </w:r>
            <w:r>
              <w:rPr>
                <w:rFonts w:ascii="Calibri" w:hAnsi="Calibri"/>
                <w:color w:val="000000"/>
                <w:szCs w:val="22"/>
                <w:lang w:eastAsia="sk-SK" w:bidi="km-KH"/>
              </w:rPr>
              <w:br/>
              <w:t>1</w:t>
            </w:r>
            <w:r>
              <w:rPr>
                <w:rFonts w:ascii="Calibri" w:hAnsi="Calibri"/>
                <w:color w:val="000000"/>
                <w:szCs w:val="22"/>
                <w:lang w:eastAsia="sk-SK" w:bidi="km-KH"/>
              </w:rPr>
              <w:br/>
            </w: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t>TSV</w:t>
            </w:r>
            <w:r>
              <w:rPr>
                <w:rFonts w:ascii="Calibri" w:hAnsi="Calibri"/>
                <w:color w:val="000000"/>
                <w:szCs w:val="22"/>
                <w:lang w:eastAsia="sk-SK" w:bidi="km-KH"/>
              </w:rPr>
              <w:br/>
              <w:t>THF</w:t>
            </w:r>
            <w:r>
              <w:rPr>
                <w:rFonts w:ascii="Calibri" w:hAnsi="Calibri"/>
                <w:color w:val="000000"/>
                <w:szCs w:val="22"/>
                <w:lang w:eastAsia="sk-SK" w:bidi="km-KH"/>
              </w:rPr>
              <w:br/>
            </w:r>
            <w:r w:rsidRPr="00AF5FA7">
              <w:rPr>
                <w:rFonts w:ascii="Calibri" w:hAnsi="Calibri"/>
                <w:color w:val="000000"/>
                <w:szCs w:val="22"/>
                <w:lang w:eastAsia="sk-SK" w:bidi="km-KH"/>
              </w:rPr>
              <w:t>PRV</w:t>
            </w:r>
            <w:r w:rsidRPr="00AF5FA7">
              <w:rPr>
                <w:rFonts w:ascii="Calibri" w:hAnsi="Calibri"/>
                <w:color w:val="000000"/>
                <w:szCs w:val="22"/>
                <w:lang w:eastAsia="sk-SK" w:bidi="km-KH"/>
              </w:rPr>
              <w:br/>
              <w:t>PVC</w:t>
            </w:r>
            <w:r w:rsidRPr="00AF5FA7">
              <w:rPr>
                <w:rFonts w:ascii="Calibri" w:hAnsi="Calibri"/>
                <w:color w:val="000000"/>
                <w:szCs w:val="22"/>
                <w:lang w:eastAsia="sk-SK" w:bidi="km-KH"/>
              </w:rPr>
              <w:br/>
              <w:t>PVC</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w:t>
            </w:r>
            <w:r w:rsidRPr="00AF5FA7">
              <w:rPr>
                <w:rFonts w:ascii="Calibri" w:hAnsi="Calibri"/>
                <w:color w:val="000000"/>
                <w:szCs w:val="22"/>
                <w:lang w:eastAsia="sk-SK" w:bidi="km-KH"/>
              </w:rPr>
              <w:br/>
              <w:t>BOZ, úvodná hodina</w:t>
            </w:r>
            <w:r w:rsidRPr="00AF5FA7">
              <w:rPr>
                <w:rFonts w:ascii="Calibri" w:hAnsi="Calibri"/>
                <w:color w:val="000000"/>
                <w:szCs w:val="22"/>
                <w:lang w:eastAsia="sk-SK" w:bidi="km-KH"/>
              </w:rPr>
              <w:br/>
              <w:t>Žiť hospodárne</w:t>
            </w:r>
            <w:r w:rsidRPr="00AF5FA7">
              <w:rPr>
                <w:rFonts w:ascii="Calibri" w:hAnsi="Calibri"/>
                <w:color w:val="000000"/>
                <w:szCs w:val="22"/>
                <w:lang w:eastAsia="sk-SK" w:bidi="km-KH"/>
              </w:rPr>
              <w:br/>
              <w:t>Voda</w:t>
            </w:r>
            <w:r w:rsidRPr="00AF5FA7">
              <w:rPr>
                <w:rFonts w:ascii="Calibri" w:hAnsi="Calibri"/>
                <w:color w:val="000000"/>
                <w:szCs w:val="22"/>
                <w:lang w:eastAsia="sk-SK" w:bidi="km-KH"/>
              </w:rPr>
              <w:br/>
              <w:t>Elektrický obvod</w:t>
            </w:r>
            <w:r w:rsidRPr="00AF5FA7">
              <w:rPr>
                <w:rFonts w:ascii="Calibri" w:hAnsi="Calibri"/>
                <w:color w:val="000000"/>
                <w:szCs w:val="22"/>
                <w:lang w:eastAsia="sk-SK" w:bidi="km-KH"/>
              </w:rPr>
              <w:br/>
              <w:t>Zdroje elektrickej energie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2</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Finančná zodpovednosť a prijímanie rozhodnutí</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spoľahlivých informácií a rozhodovacích procesov osobných financiách.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Prevziať zodpovednosť za osobné finančné rozhodnutia.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finančných rozhodnutí a ich možných dôsledkov. Uviesť príklady, ako byť finančne zodpovedným mladým človekom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Aplikačné úlohy na rozvoj</w:t>
            </w:r>
            <w:r w:rsidRPr="00AF5FA7">
              <w:rPr>
                <w:rFonts w:ascii="Calibri" w:hAnsi="Calibri"/>
                <w:color w:val="000000"/>
                <w:szCs w:val="22"/>
                <w:lang w:eastAsia="sk-SK" w:bidi="km-KH"/>
              </w:rPr>
              <w:br/>
              <w:t>logického myslenia</w:t>
            </w:r>
            <w:r w:rsidRPr="00AF5FA7">
              <w:rPr>
                <w:rFonts w:ascii="Calibri" w:hAnsi="Calibri"/>
                <w:color w:val="000000"/>
                <w:szCs w:val="22"/>
                <w:lang w:eastAsia="sk-SK" w:bidi="km-KH"/>
              </w:rPr>
              <w:br/>
              <w:t xml:space="preserve">Finančné rozhodnutie; </w:t>
            </w:r>
            <w:r w:rsidRPr="00AF5FA7">
              <w:rPr>
                <w:rFonts w:ascii="Calibri" w:hAnsi="Calibri"/>
                <w:color w:val="000000"/>
                <w:szCs w:val="22"/>
                <w:lang w:eastAsia="sk-SK" w:bidi="km-KH"/>
              </w:rPr>
              <w:br/>
              <w:t>Životné rozhodnutia ich dôsledky</w:t>
            </w:r>
            <w:r w:rsidRPr="00AF5FA7">
              <w:rPr>
                <w:rFonts w:ascii="Calibri" w:hAnsi="Calibri"/>
                <w:color w:val="000000"/>
                <w:szCs w:val="22"/>
                <w:lang w:eastAsia="sk-SK" w:bidi="km-KH"/>
              </w:rPr>
              <w:br/>
              <w:t>-pojem záručný list, záručná doba, kupovať kvalitné výrobky, zisťovať dôvody zlacneného tovaru, reklamovať chybný tovar</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Nájsť a vyhodnotiť informácie z rôznych zdrojov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prečo sa oplatí jednotlivcovi byť dobre finančne informovaný. Opísať zdroje finančných informácií.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t>I</w:t>
            </w:r>
            <w:r>
              <w:rPr>
                <w:rFonts w:ascii="Calibri" w:hAnsi="Calibri"/>
                <w:color w:val="000000"/>
                <w:szCs w:val="22"/>
                <w:lang w:eastAsia="sk-SK" w:bidi="km-KH"/>
              </w:rPr>
              <w:t>NF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Sila informácií</w:t>
            </w:r>
            <w:r w:rsidRPr="00AF5FA7">
              <w:rPr>
                <w:rFonts w:ascii="Calibri" w:hAnsi="Calibri"/>
                <w:color w:val="000000"/>
                <w:szCs w:val="22"/>
                <w:lang w:eastAsia="sk-SK" w:bidi="km-KH"/>
              </w:rPr>
              <w:br/>
              <w:t>Podnety architektúry-ulica</w:t>
            </w:r>
            <w:r w:rsidRPr="00AF5FA7">
              <w:rPr>
                <w:rFonts w:ascii="Calibri" w:hAnsi="Calibri"/>
                <w:color w:val="000000"/>
                <w:szCs w:val="22"/>
                <w:lang w:eastAsia="sk-SK" w:bidi="km-KH"/>
              </w:rPr>
              <w:br/>
              <w:t>Komunikácia prostredníctvom IKT, Informačná spoločnosť (vymyslieť reklamný slogan, -slovo re- KLAM-a -nie všetko, čo sa v nej uvádza je pravda)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Inzerát      informácie o pravdivých a nepravdivých ponukách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Kontrolovať osobné údaje a informácie. - kľúč od domu, cenné veci v dome...</w:t>
            </w:r>
            <w:r w:rsidRPr="00AF5FA7">
              <w:rPr>
                <w:rFonts w:ascii="Calibri" w:hAnsi="Calibri"/>
                <w:color w:val="000000"/>
                <w:szCs w:val="22"/>
                <w:lang w:eastAsia="sk-SK" w:bidi="km-KH"/>
              </w:rPr>
              <w:br w:type="page"/>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Navrhnúť spôsoby riešenia situácií, v ktorých sa stretli s klamstvom, podvodom, nečestným správaním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1.-4.roč. </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w:t>
            </w:r>
            <w:r>
              <w:rPr>
                <w:rFonts w:ascii="Calibri" w:hAnsi="Calibri"/>
                <w:color w:val="000000"/>
                <w:szCs w:val="22"/>
                <w:lang w:eastAsia="sk-SK" w:bidi="km-KH"/>
              </w:rPr>
              <w:t>SV</w:t>
            </w:r>
            <w:r w:rsidRPr="00AF5FA7">
              <w:rPr>
                <w:rFonts w:ascii="Calibri" w:hAnsi="Calibri"/>
                <w:color w:val="000000"/>
                <w:szCs w:val="22"/>
                <w:lang w:eastAsia="sk-SK" w:bidi="km-KH"/>
              </w:rPr>
              <w:t xml:space="preserve">       </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 SRL</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Mimočítankové čítanie: Somárik - klamárik</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príklady úspešnosti a neúspešnosti človeka v živote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ktoré druhy osobných informácií by nemali byť odhalené tretím osobám. Opísať možné dôsledky takéhoto odhalenia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w:t>
            </w:r>
            <w:r w:rsidRPr="00AF5FA7">
              <w:rPr>
                <w:rFonts w:ascii="Calibri" w:hAnsi="Calibri"/>
                <w:color w:val="000000"/>
                <w:szCs w:val="22"/>
                <w:lang w:eastAsia="sk-SK" w:bidi="km-KH"/>
              </w:rPr>
              <w:t>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www.ovce.sk HLÁSNA TRÚBA (prezradenie údajov o majetkových pomeroch)</w:t>
            </w:r>
            <w:r w:rsidRPr="00AF5FA7">
              <w:rPr>
                <w:rFonts w:ascii="Calibri" w:hAnsi="Calibri"/>
                <w:color w:val="000000"/>
                <w:szCs w:val="22"/>
                <w:lang w:eastAsia="sk-SK" w:bidi="km-KH"/>
              </w:rPr>
              <w:br/>
              <w:t>Ochrana osobných údajov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Prijímať finančné rozhodnutia zvažovaním alternatív a dôsledkov. -poznať priority pri míňaní peňazí, kupovať len to, na čo mám peniaze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Zoradiť osobné želania/potreby podľa ich dôležitosti. Stanoviť si merateľné krátkodobé finančné ciele. Vymedziť jednotlivé kroky pomocou zhodnotenia alternatív. Používať rozhodovanie pri krátkodobých cieľoch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Životné rozhodnutia a ich dô</w:t>
            </w:r>
            <w:r w:rsidRPr="00AF5FA7">
              <w:rPr>
                <w:rFonts w:ascii="Calibri" w:hAnsi="Calibri"/>
                <w:color w:val="000000"/>
                <w:sz w:val="25"/>
                <w:szCs w:val="25"/>
                <w:lang w:eastAsia="sk-SK" w:bidi="km-KH"/>
              </w:rPr>
              <w:t>sledky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 xml:space="preserve">ČK </w:t>
            </w:r>
            <w:r w:rsidRPr="00AF5FA7">
              <w:rPr>
                <w:rFonts w:ascii="Calibri" w:hAnsi="Calibri"/>
                <w:color w:val="000000"/>
                <w:szCs w:val="22"/>
                <w:lang w:eastAsia="sk-SK" w:bidi="km-KH"/>
              </w:rPr>
              <w:t>5: Vypracovať komunikačné stratégie na diskusiu o finančných záležitostiach.</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míňania peňazí u detí predchádzajúcich generácií. Porozprávať o hodnotách a postojoch predchádzajúcich generácií na základe ich osobných príbehov o peniazoch.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THF</w:t>
            </w:r>
            <w:r>
              <w:rPr>
                <w:rFonts w:ascii="Calibri" w:hAnsi="Calibri"/>
                <w:color w:val="000000"/>
                <w:szCs w:val="22"/>
                <w:lang w:eastAsia="sk-SK" w:bidi="km-KH"/>
              </w:rPr>
              <w:br/>
              <w:t>VYV</w:t>
            </w:r>
            <w:r>
              <w:rPr>
                <w:rFonts w:ascii="Calibri" w:hAnsi="Calibri"/>
                <w:color w:val="000000"/>
                <w:szCs w:val="22"/>
                <w:lang w:eastAsia="sk-SK" w:bidi="km-KH"/>
              </w:rPr>
              <w:br/>
            </w:r>
            <w:r>
              <w:rPr>
                <w:rFonts w:ascii="Calibri" w:hAnsi="Calibri"/>
                <w:color w:val="000000"/>
                <w:szCs w:val="22"/>
                <w:lang w:eastAsia="sk-SK" w:bidi="km-KH"/>
              </w:rPr>
              <w:br/>
              <w:t>INF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Komunikácia o peniazoch</w:t>
            </w:r>
            <w:r w:rsidRPr="00AF5FA7">
              <w:rPr>
                <w:rFonts w:ascii="Calibri" w:hAnsi="Calibri"/>
                <w:color w:val="000000"/>
                <w:szCs w:val="22"/>
                <w:lang w:eastAsia="sk-SK" w:bidi="km-KH"/>
              </w:rPr>
              <w:br/>
              <w:t>Grafický dizajn - reliéf mince, niektoré znaky  generácie</w:t>
            </w:r>
            <w:r w:rsidRPr="00AF5FA7">
              <w:rPr>
                <w:rFonts w:ascii="Calibri" w:hAnsi="Calibri"/>
                <w:color w:val="000000"/>
                <w:szCs w:val="22"/>
                <w:lang w:eastAsia="sk-SK" w:bidi="km-KH"/>
              </w:rPr>
              <w:br/>
              <w:t>Informácie okolo nás - práca s obr</w:t>
            </w:r>
            <w:r>
              <w:rPr>
                <w:rFonts w:ascii="Calibri" w:hAnsi="Calibri"/>
                <w:color w:val="000000"/>
                <w:szCs w:val="22"/>
                <w:lang w:eastAsia="sk-SK" w:bidi="km-KH"/>
              </w:rPr>
              <w:t>ázkom (vyhľ</w:t>
            </w:r>
            <w:r w:rsidRPr="00AF5FA7">
              <w:rPr>
                <w:rFonts w:ascii="Calibri" w:hAnsi="Calibri"/>
                <w:color w:val="000000"/>
                <w:szCs w:val="22"/>
                <w:lang w:eastAsia="sk-SK" w:bidi="km-KH"/>
              </w:rPr>
              <w:t>adať rôzne mince a bankovky, rozhovor o ich hodnote kedysi a dnes)</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6: Vedieť stručne zhrnúť hlavné princípy ochrany spotrebiteľov. </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podmienky na vrátenie výrobkov v miestnych obchodoch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Mimočítankové čítanie: Najlepší obchod</w:t>
            </w:r>
            <w:r w:rsidRPr="00AF5FA7">
              <w:rPr>
                <w:rFonts w:ascii="Calibri" w:hAnsi="Calibri"/>
                <w:color w:val="000000"/>
                <w:szCs w:val="22"/>
                <w:lang w:eastAsia="sk-SK" w:bidi="km-KH"/>
              </w:rPr>
              <w:br/>
              <w:t>v ulici</w:t>
            </w:r>
            <w:r w:rsidRPr="00AF5FA7">
              <w:rPr>
                <w:rFonts w:ascii="Calibri" w:hAnsi="Calibri"/>
                <w:color w:val="000000"/>
                <w:szCs w:val="22"/>
                <w:lang w:eastAsia="sk-SK" w:bidi="km-KH"/>
              </w:rPr>
              <w:br/>
              <w:t>Reklamácia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3</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Zabezpečenie peňazí pre uspokojovanie životných potrieb - príjem a práca</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Porozumenie a orientovanie sa v zabezpečovaní životných potrieb jednotlivca a rodiny. Vyhodnotenie vzťahu práce a osobného príjmu.</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i/>
                <w:iCs/>
                <w:color w:val="000000"/>
                <w:szCs w:val="22"/>
                <w:lang w:eastAsia="sk-SK" w:bidi="km-KH"/>
              </w:rPr>
              <w:t>obsah</w:t>
            </w:r>
            <w:r w:rsidRPr="00AF5FA7">
              <w:rPr>
                <w:rFonts w:ascii="Calibri" w:hAnsi="Calibri"/>
                <w:b/>
                <w:bCs/>
                <w:color w:val="000000"/>
                <w:szCs w:val="22"/>
                <w:lang w:eastAsia="sk-SK" w:bidi="km-KH"/>
              </w:rPr>
              <w:t xml:space="preserve">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Poznať a harmonizovať osobné, rodinné a spoločenské potreby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osobné, rodinné a spoločenské potreby</w:t>
            </w:r>
            <w:r w:rsidRPr="00AF5FA7">
              <w:rPr>
                <w:rFonts w:ascii="Calibri" w:hAnsi="Calibri"/>
                <w:color w:val="000000"/>
                <w:szCs w:val="22"/>
                <w:lang w:eastAsia="sk-SK" w:bidi="km-KH"/>
              </w:rPr>
              <w:br w:type="page"/>
              <w:t>-dopĺňať si vzdelanie počas života, prispôsobovanie sa rodiny dobe, v ktorej žijeme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 xml:space="preserve"> </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Pieseň: Kováč kuje, mechy duje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Osobné, rodinné a spoločenské potreby</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Porozumieť a orientovať sa v problematike zabezpečovania životných ( ekonomických) potrieb jednotlivca a rodiny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vzťah povolanie – zamestnanie.</w:t>
            </w:r>
            <w:r w:rsidRPr="00AF5FA7">
              <w:rPr>
                <w:rFonts w:ascii="Calibri" w:hAnsi="Calibri"/>
                <w:color w:val="000000"/>
                <w:szCs w:val="22"/>
                <w:lang w:eastAsia="sk-SK" w:bidi="km-KH"/>
              </w:rPr>
              <w:br/>
              <w:t>Vysvetliť príklady úspešnosti a neúspešnosti človeka v živote vo všeobecnosti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r w:rsidRPr="00AF5FA7">
              <w:rPr>
                <w:rFonts w:ascii="Calibri" w:hAnsi="Calibri"/>
                <w:color w:val="000000"/>
                <w:szCs w:val="22"/>
                <w:lang w:eastAsia="sk-SK" w:bidi="km-KH"/>
              </w:rPr>
              <w:br/>
              <w:t>THF</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HPH_ Šijeme vrecia, šijeme</w:t>
            </w:r>
            <w:r w:rsidRPr="00C678CF">
              <w:rPr>
                <w:rFonts w:ascii="Calibri" w:hAnsi="Calibri"/>
                <w:color w:val="000000"/>
                <w:szCs w:val="22"/>
                <w:lang w:eastAsia="sk-SK" w:bidi="km-KH"/>
              </w:rPr>
              <w:br/>
              <w:t>Povolanie vs. Zamestnanie</w:t>
            </w:r>
            <w:r w:rsidRPr="00C678CF">
              <w:rPr>
                <w:rFonts w:ascii="Calibri" w:hAnsi="Calibri"/>
                <w:color w:val="000000"/>
                <w:szCs w:val="22"/>
                <w:lang w:eastAsia="sk-SK" w:bidi="km-KH"/>
              </w:rPr>
              <w:br/>
              <w:t>škola - vzdelanie - práca - peniaze - životné potreby</w:t>
            </w:r>
          </w:p>
          <w:p w:rsidR="00E12AEA" w:rsidRPr="00AF5FA7" w:rsidRDefault="00E12AEA" w:rsidP="00E12AEA">
            <w:pPr>
              <w:jc w:val="left"/>
              <w:rPr>
                <w:rFonts w:ascii="Calibri" w:hAnsi="Calibri"/>
                <w:i/>
                <w:iCs/>
                <w:color w:val="000000"/>
                <w:szCs w:val="22"/>
                <w:lang w:eastAsia="sk-SK" w:bidi="km-KH"/>
              </w:rPr>
            </w:pPr>
            <w:r w:rsidRPr="00C678CF">
              <w:rPr>
                <w:rFonts w:ascii="Calibri" w:hAnsi="Calibri"/>
                <w:color w:val="000000"/>
                <w:szCs w:val="22"/>
                <w:lang w:eastAsia="sk-SK" w:bidi="km-KH"/>
              </w:rPr>
              <w:t>Spoznávame človeka – téma: Povolania ľudí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Identifikovať zdroje osobných príjmov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čo sú to osobné príjmy človeka.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Čítankové čítanie:</w:t>
            </w:r>
            <w:r>
              <w:rPr>
                <w:rFonts w:ascii="Calibri" w:hAnsi="Calibri"/>
                <w:color w:val="000000"/>
                <w:szCs w:val="22"/>
                <w:lang w:eastAsia="sk-SK" w:bidi="km-KH"/>
              </w:rPr>
              <w:t xml:space="preserve"> </w:t>
            </w:r>
            <w:r w:rsidRPr="00AF5FA7">
              <w:rPr>
                <w:rFonts w:ascii="Calibri" w:hAnsi="Calibri"/>
                <w:color w:val="000000"/>
                <w:szCs w:val="22"/>
                <w:lang w:eastAsia="sk-SK" w:bidi="km-KH"/>
              </w:rPr>
              <w:t>Čo je rodina</w:t>
            </w:r>
            <w:r w:rsidRPr="00AF5FA7">
              <w:rPr>
                <w:rFonts w:ascii="Calibri" w:hAnsi="Calibri"/>
                <w:color w:val="000000"/>
                <w:szCs w:val="22"/>
                <w:lang w:eastAsia="sk-SK" w:bidi="km-KH"/>
              </w:rPr>
              <w:br/>
              <w:t>Príjmy v domácnosti</w:t>
            </w:r>
            <w:r w:rsidRPr="00AF5FA7">
              <w:rPr>
                <w:rFonts w:ascii="Calibri" w:hAnsi="Calibri"/>
                <w:color w:val="000000"/>
                <w:szCs w:val="22"/>
                <w:lang w:eastAsia="sk-SK" w:bidi="km-KH"/>
              </w:rPr>
              <w:br/>
              <w:t>mzda, naturálie, brigáda</w:t>
            </w:r>
            <w:r w:rsidRPr="00AF5FA7">
              <w:rPr>
                <w:rFonts w:ascii="Calibri" w:hAnsi="Calibri"/>
                <w:color w:val="000000"/>
                <w:szCs w:val="22"/>
                <w:lang w:eastAsia="sk-SK" w:bidi="km-KH"/>
              </w:rPr>
              <w:br/>
            </w:r>
            <w:r w:rsidRPr="00AF5FA7">
              <w:rPr>
                <w:rFonts w:ascii="Calibri" w:hAnsi="Calibri"/>
                <w:b/>
                <w:bCs/>
                <w:color w:val="000000"/>
                <w:szCs w:val="22"/>
                <w:lang w:eastAsia="sk-SK" w:bidi="km-KH"/>
              </w:rPr>
              <w:br/>
              <w:t>Sčítanie a odčítanie</w:t>
            </w:r>
            <w:r w:rsidRPr="00AF5FA7">
              <w:rPr>
                <w:rFonts w:ascii="Calibri" w:hAnsi="Calibri"/>
                <w:color w:val="000000"/>
                <w:szCs w:val="22"/>
                <w:lang w:eastAsia="sk-SK" w:bidi="km-KH"/>
              </w:rPr>
              <w:t xml:space="preserve">  mzda, naturálie, brigáda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4</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Plánovanie a hospodárenie s</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peniazmi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Organizovanie osobných financií a používanie rozpočtu na riadenie hotovosti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Vypracovať osobný finančný plán.</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Roztriediť výdavky na domácnosť a príjmy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color w:val="000000"/>
                <w:szCs w:val="22"/>
                <w:lang w:eastAsia="sk-SK" w:bidi="km-KH"/>
              </w:rPr>
            </w:pPr>
            <w:r w:rsidRPr="00AF5FA7">
              <w:rPr>
                <w:rFonts w:ascii="Calibri" w:hAnsi="Calibri"/>
                <w:color w:val="000000"/>
                <w:szCs w:val="22"/>
                <w:lang w:eastAsia="sk-SK" w:bidi="km-KH"/>
              </w:rPr>
              <w:t>Slovné úlohy, sčítanie, odčítanie</w:t>
            </w:r>
            <w:r w:rsidRPr="00AF5FA7">
              <w:rPr>
                <w:rFonts w:ascii="Calibri" w:hAnsi="Calibri"/>
                <w:color w:val="000000"/>
                <w:szCs w:val="22"/>
                <w:lang w:eastAsia="sk-SK" w:bidi="km-KH"/>
              </w:rPr>
              <w:br/>
              <w:t>Výdaje v domácnosti</w:t>
            </w:r>
            <w:r w:rsidRPr="00AF5FA7">
              <w:rPr>
                <w:rFonts w:ascii="Calibri" w:hAnsi="Calibri"/>
                <w:color w:val="000000"/>
                <w:szCs w:val="22"/>
                <w:lang w:eastAsia="sk-SK" w:bidi="km-KH"/>
              </w:rPr>
              <w:br/>
              <w:t>Tradície Vianoc- vedieť urobiť darček pre blízkeho a tak ušetriť peniaze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Grafy</w:t>
            </w:r>
            <w:r w:rsidRPr="00AF5FA7">
              <w:rPr>
                <w:rFonts w:ascii="Calibri" w:hAnsi="Calibri"/>
                <w:color w:val="000000"/>
                <w:szCs w:val="22"/>
                <w:lang w:eastAsia="sk-SK" w:bidi="km-KH"/>
              </w:rPr>
              <w:t xml:space="preserve">  grafické znázornenie príjmov a výdavkov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Popísať spôsob používania rôznych metód platenia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za čo všetko rodičia v domácnosti platia. Vysvetliť používanie peňazí v bežných situáciách (hotovostná a bezhotovostná forma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VYV</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Nakupujeme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Reliéf (mince)</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Spoznávame cestovanie - téma: Dopravné prostriedky</w:t>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Násobenie a delenie hotovostná a bezhotovostná platba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Uplatniť spotrebiteľské zručnosti pri zodpovednom rozhodovaní o nákupe.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Porovnať ceny rovnakého výrobku v dvoch rôznych obchodoch. Uplatniť zodpovedné rozhodovanie, primerané osobnému veku, pri nákupe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Porovnávanie cien</w:t>
            </w:r>
            <w:r w:rsidRPr="00AF5FA7">
              <w:rPr>
                <w:rFonts w:ascii="Calibri" w:hAnsi="Calibri"/>
                <w:color w:val="000000"/>
                <w:szCs w:val="22"/>
                <w:lang w:eastAsia="sk-SK" w:bidi="km-KH"/>
              </w:rPr>
              <w:br/>
              <w:t>Inzerát - porozumieť textu. Vedieť jeho využitie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daňový a odvodový systém</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nerozvíja sa </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5: Zvážiť príspevky na darcovstvo a filantropiu.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na jednoduchých príkladoch význam vzájomnej pomoci a charitatívnych aktivít.</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t>VYV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Charita</w:t>
            </w:r>
            <w:r w:rsidRPr="00AF5FA7">
              <w:rPr>
                <w:rFonts w:ascii="Calibri" w:hAnsi="Calibri"/>
                <w:color w:val="000000"/>
                <w:szCs w:val="22"/>
                <w:lang w:eastAsia="sk-SK" w:bidi="km-KH"/>
              </w:rPr>
              <w:br/>
              <w:t>Podnety rôznych oblastí poznávania sveta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Koláž/   deti </w:t>
            </w:r>
            <w:r>
              <w:rPr>
                <w:rFonts w:ascii="Calibri" w:hAnsi="Calibri"/>
                <w:color w:val="000000"/>
                <w:szCs w:val="22"/>
                <w:lang w:eastAsia="sk-SK" w:bidi="km-KH"/>
              </w:rPr>
              <w:t>rôzny</w:t>
            </w:r>
            <w:r w:rsidRPr="00AF5FA7">
              <w:rPr>
                <w:rFonts w:ascii="Calibri" w:hAnsi="Calibri"/>
                <w:color w:val="000000"/>
                <w:szCs w:val="22"/>
                <w:lang w:eastAsia="sk-SK" w:bidi="km-KH"/>
              </w:rPr>
              <w:t>ch krajín</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5</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Úver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dlh</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Udržanie výhodnosti, požičiavanie za priaznivých podmienok a zvládanie dlhu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Identifikovať náklady a prínosy jednotlivých typov úverov</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Vymedziť situácie, kedy si človek predmety nakupuje a kedy si ich požičiava. Zdôvodniť voľbu nákupu alebo požičania si predmetu</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Návšteva knižnice</w:t>
            </w:r>
            <w:r w:rsidRPr="00AF5FA7">
              <w:rPr>
                <w:rFonts w:ascii="Calibri" w:hAnsi="Calibri"/>
                <w:color w:val="000000"/>
                <w:szCs w:val="22"/>
                <w:lang w:eastAsia="sk-SK" w:bidi="km-KH"/>
              </w:rPr>
              <w:br/>
              <w:t>Požičať, či kúpiť</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Násobenie a delenie</w:t>
            </w:r>
            <w:r w:rsidRPr="00AF5FA7">
              <w:rPr>
                <w:rFonts w:ascii="Calibri" w:hAnsi="Calibri"/>
                <w:color w:val="000000"/>
                <w:szCs w:val="22"/>
                <w:lang w:eastAsia="sk-SK" w:bidi="km-KH"/>
              </w:rPr>
              <w:t xml:space="preserve"> pre a proti pri kúpe, požičaní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Zhodnotiť spôsoby, ako sa vyhnúť problémom so zadlžením (predĺžením) alebo ako ich zvládnuť</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Porozprávať o tom, čo môže nastať pri požičiavaní si cenných predmetov alebo peňazí. </w:t>
            </w:r>
            <w:r w:rsidRPr="00AF5FA7">
              <w:rPr>
                <w:rFonts w:ascii="Calibri" w:hAnsi="Calibri"/>
                <w:color w:val="000000"/>
                <w:szCs w:val="22"/>
                <w:lang w:eastAsia="sk-SK" w:bidi="km-KH"/>
              </w:rPr>
              <w:br w:type="page"/>
              <w:t xml:space="preserve">Opísať, aké vlastnosti by mal mať človek, ktorý si požičiava obľúbenú osobnú vec. </w:t>
            </w:r>
            <w:r w:rsidRPr="00AF5FA7">
              <w:rPr>
                <w:rFonts w:ascii="Calibri" w:hAnsi="Calibri"/>
                <w:color w:val="000000"/>
                <w:szCs w:val="22"/>
                <w:lang w:eastAsia="sk-SK" w:bidi="km-KH"/>
              </w:rPr>
              <w:br w:type="page"/>
              <w:t>Opísať postup, ako si môže človek opätovne získať dôveru požičiavajúceho, ak stratil alebo poškodil požičanú vec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 w:val="20"/>
                <w:szCs w:val="20"/>
                <w:lang w:eastAsia="sk-SK" w:bidi="km-KH"/>
              </w:rPr>
            </w:pPr>
            <w:r w:rsidRPr="00C678CF">
              <w:rPr>
                <w:rFonts w:ascii="Calibri" w:hAnsi="Calibri"/>
                <w:color w:val="000000"/>
                <w:sz w:val="20"/>
                <w:szCs w:val="20"/>
                <w:lang w:eastAsia="sk-SK" w:bidi="km-KH"/>
              </w:rPr>
              <w:t>Návšteva knižnice. Pravidlá podporujúce</w:t>
            </w:r>
            <w:r w:rsidRPr="00C678CF">
              <w:rPr>
                <w:rFonts w:ascii="Calibri" w:hAnsi="Calibri"/>
                <w:color w:val="000000"/>
                <w:sz w:val="20"/>
                <w:szCs w:val="20"/>
                <w:lang w:eastAsia="sk-SK" w:bidi="km-KH"/>
              </w:rPr>
              <w:br w:type="page"/>
              <w:t xml:space="preserve"> spolužitie v skupine</w:t>
            </w:r>
            <w:r w:rsidRPr="00C678CF">
              <w:rPr>
                <w:rFonts w:ascii="Calibri" w:hAnsi="Calibri"/>
                <w:color w:val="000000"/>
                <w:sz w:val="20"/>
                <w:szCs w:val="20"/>
                <w:lang w:eastAsia="sk-SK" w:bidi="km-KH"/>
              </w:rPr>
              <w:br w:type="page"/>
              <w:t xml:space="preserve"> </w:t>
            </w:r>
          </w:p>
          <w:p w:rsidR="00E12AEA" w:rsidRPr="00C678CF" w:rsidRDefault="00E12AEA" w:rsidP="00E12AEA">
            <w:pPr>
              <w:jc w:val="left"/>
              <w:rPr>
                <w:rFonts w:ascii="Calibri" w:hAnsi="Calibri"/>
                <w:color w:val="000000"/>
                <w:sz w:val="20"/>
                <w:szCs w:val="20"/>
                <w:lang w:eastAsia="sk-SK" w:bidi="km-KH"/>
              </w:rPr>
            </w:pPr>
          </w:p>
          <w:p w:rsidR="00E12AEA" w:rsidRPr="00AF5FA7" w:rsidRDefault="00E12AEA" w:rsidP="00E12AEA">
            <w:pPr>
              <w:jc w:val="left"/>
              <w:rPr>
                <w:rFonts w:ascii="Calibri" w:hAnsi="Calibri"/>
                <w:color w:val="000000"/>
                <w:szCs w:val="22"/>
                <w:lang w:eastAsia="sk-SK" w:bidi="km-KH"/>
              </w:rPr>
            </w:pPr>
            <w:r w:rsidRPr="00C678CF">
              <w:rPr>
                <w:rFonts w:ascii="Calibri" w:hAnsi="Calibri"/>
                <w:color w:val="000000"/>
                <w:sz w:val="20"/>
                <w:szCs w:val="20"/>
                <w:lang w:eastAsia="sk-SK" w:bidi="km-KH"/>
              </w:rPr>
              <w:t>Čo sa môže stať pri požičiavaní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Mať základné informácie o jednotlivých druhoch spotrebiteľských úverov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že peniaze sa dajú požičať vo finančných inštitúciách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Banka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6</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Sporenie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investovanie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Aplikácia rôznych investičných stratégií, ktoré sú v súlade s osobnými cieľmi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Diskutovať o tom, ako sporenie prispieva k finančnej prosperite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o tom, ako človek môže sporiť.</w:t>
            </w:r>
            <w:r w:rsidRPr="00AF5FA7">
              <w:rPr>
                <w:rFonts w:ascii="Calibri" w:hAnsi="Calibri"/>
                <w:color w:val="000000"/>
                <w:szCs w:val="22"/>
                <w:lang w:eastAsia="sk-SK" w:bidi="km-KH"/>
              </w:rPr>
              <w:br/>
              <w:t>Popísať, ako sa kupuje dom alebo auto</w:t>
            </w:r>
            <w:r w:rsidRPr="00AF5FA7">
              <w:rPr>
                <w:rFonts w:ascii="Calibri" w:hAnsi="Calibri"/>
                <w:color w:val="000000"/>
                <w:szCs w:val="22"/>
                <w:lang w:eastAsia="sk-SK" w:bidi="km-KH"/>
              </w:rPr>
              <w:br/>
              <w:t>pre domácnosť a aké majú s tým rodičia výdavky.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Sporenie</w:t>
            </w:r>
            <w:r w:rsidRPr="00AF5FA7">
              <w:rPr>
                <w:rFonts w:ascii="Calibri" w:hAnsi="Calibri"/>
                <w:color w:val="000000"/>
                <w:szCs w:val="22"/>
                <w:lang w:eastAsia="sk-SK" w:bidi="km-KH"/>
              </w:rPr>
              <w:br/>
              <w:t>Sporenie,</w:t>
            </w:r>
            <w:r>
              <w:rPr>
                <w:rFonts w:ascii="Calibri" w:hAnsi="Calibri"/>
                <w:color w:val="000000"/>
                <w:szCs w:val="22"/>
                <w:lang w:eastAsia="sk-SK" w:bidi="km-KH"/>
              </w:rPr>
              <w:t xml:space="preserve"> </w:t>
            </w:r>
            <w:r w:rsidRPr="00AF5FA7">
              <w:rPr>
                <w:rFonts w:ascii="Calibri" w:hAnsi="Calibri"/>
                <w:color w:val="000000"/>
                <w:szCs w:val="22"/>
                <w:lang w:eastAsia="sk-SK" w:bidi="km-KH"/>
              </w:rPr>
              <w:t>nákup darčekov,</w:t>
            </w:r>
            <w:r>
              <w:rPr>
                <w:rFonts w:ascii="Calibri" w:hAnsi="Calibri"/>
                <w:color w:val="000000"/>
                <w:szCs w:val="22"/>
                <w:lang w:eastAsia="sk-SK" w:bidi="km-KH"/>
              </w:rPr>
              <w:t xml:space="preserve"> </w:t>
            </w:r>
            <w:r w:rsidRPr="00AF5FA7">
              <w:rPr>
                <w:rFonts w:ascii="Calibri" w:hAnsi="Calibri"/>
                <w:color w:val="000000"/>
                <w:szCs w:val="22"/>
                <w:lang w:eastAsia="sk-SK" w:bidi="km-KH"/>
              </w:rPr>
              <w:t>platenie,</w:t>
            </w:r>
            <w:r>
              <w:rPr>
                <w:rFonts w:ascii="Calibri" w:hAnsi="Calibri"/>
                <w:color w:val="000000"/>
                <w:szCs w:val="22"/>
                <w:lang w:eastAsia="sk-SK" w:bidi="km-KH"/>
              </w:rPr>
              <w:t xml:space="preserve"> </w:t>
            </w:r>
            <w:r w:rsidRPr="00AF5FA7">
              <w:rPr>
                <w:rFonts w:ascii="Calibri" w:hAnsi="Calibri"/>
                <w:color w:val="000000"/>
                <w:szCs w:val="22"/>
                <w:lang w:eastAsia="sk-SK" w:bidi="km-KH"/>
              </w:rPr>
              <w:t>rozlišovanie bankoviek/Sčítanie a odčítanie prirodzených čísel do 100</w:t>
            </w:r>
            <w:r w:rsidRPr="00AF5FA7">
              <w:rPr>
                <w:rFonts w:ascii="Calibri" w:hAnsi="Calibri"/>
                <w:color w:val="000000"/>
                <w:szCs w:val="22"/>
                <w:lang w:eastAsia="sk-SK" w:bidi="km-KH"/>
              </w:rPr>
              <w:br/>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 xml:space="preserve">Sčítanie a odčítanie </w:t>
            </w:r>
            <w:r w:rsidRPr="00AF5FA7">
              <w:rPr>
                <w:rFonts w:ascii="Calibri" w:hAnsi="Calibri"/>
                <w:color w:val="000000"/>
                <w:szCs w:val="22"/>
                <w:lang w:eastAsia="sk-SK" w:bidi="km-KH"/>
              </w:rPr>
              <w:t xml:space="preserve">  ako si môžem nasporiť</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Vysvetliť, akým spôsobom investovanie zhodnocuje majetok a pomáha pri plnení finančných cieľov</w:t>
            </w:r>
          </w:p>
        </w:tc>
        <w:tc>
          <w:tcPr>
            <w:tcW w:w="1419"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svoju predstavu o tom, čo je možné považovať za investíciu. (zamerať sa aj na nemateriálnu stránku)</w:t>
            </w:r>
            <w:r w:rsidRPr="00AF5FA7">
              <w:rPr>
                <w:rFonts w:ascii="Calibri" w:hAnsi="Calibri"/>
                <w:color w:val="000000"/>
                <w:szCs w:val="22"/>
                <w:lang w:eastAsia="sk-SK" w:bidi="km-KH"/>
              </w:rPr>
              <w:br w:type="page"/>
              <w:t>Vysvetliť, prečo je potrebné vytvárať   prostredie dôvery a bezpečia pri   používaní peňazí v rámci denného  nakupovania, ale aj ich šetrenia.  Porozprávať o tom, ako predchádzať  stratám a znehodnoteniu vecí 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Investuj, nemíňaj!</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investície,spôsob nákupu,</w:t>
            </w:r>
            <w:r>
              <w:rPr>
                <w:rFonts w:ascii="Calibri" w:hAnsi="Calibri"/>
                <w:color w:val="000000"/>
                <w:szCs w:val="22"/>
                <w:lang w:eastAsia="sk-SK" w:bidi="km-KH"/>
              </w:rPr>
              <w:t xml:space="preserve"> </w:t>
            </w:r>
            <w:r w:rsidRPr="00AF5FA7">
              <w:rPr>
                <w:rFonts w:ascii="Calibri" w:hAnsi="Calibri"/>
                <w:color w:val="000000"/>
                <w:szCs w:val="22"/>
                <w:lang w:eastAsia="sk-SK" w:bidi="km-KH"/>
              </w:rPr>
              <w:t>bežné a terminované účty,</w:t>
            </w:r>
            <w:r>
              <w:rPr>
                <w:rFonts w:ascii="Calibri" w:hAnsi="Calibri"/>
                <w:color w:val="000000"/>
                <w:szCs w:val="22"/>
                <w:lang w:eastAsia="sk-SK" w:bidi="km-KH"/>
              </w:rPr>
              <w:t xml:space="preserve"> </w:t>
            </w:r>
            <w:r w:rsidRPr="00AF5FA7">
              <w:rPr>
                <w:rFonts w:ascii="Calibri" w:hAnsi="Calibri"/>
                <w:color w:val="000000"/>
                <w:szCs w:val="22"/>
                <w:lang w:eastAsia="sk-SK" w:bidi="km-KH"/>
              </w:rPr>
              <w:t>vklady,</w:t>
            </w:r>
            <w:r>
              <w:rPr>
                <w:rFonts w:ascii="Calibri" w:hAnsi="Calibri"/>
                <w:color w:val="000000"/>
                <w:szCs w:val="22"/>
                <w:lang w:eastAsia="sk-SK" w:bidi="km-KH"/>
              </w:rPr>
              <w:t xml:space="preserve"> </w:t>
            </w:r>
            <w:r w:rsidRPr="00AF5FA7">
              <w:rPr>
                <w:rFonts w:ascii="Calibri" w:hAnsi="Calibri"/>
                <w:color w:val="000000"/>
                <w:szCs w:val="22"/>
                <w:lang w:eastAsia="sk-SK" w:bidi="km-KH"/>
              </w:rPr>
              <w:t>dane/</w:t>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 a delenie v obore násobilky</w:t>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Zhodnotiť investičné alternatívy</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spôsob regulácie a dohľadu nad finančnými trhmi</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7</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Riadenie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poistenie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primeraných stratégií riadenia rizík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Vysvetliť pojem riziko a pojem poistenie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rizík, ktorým môžu čeliť jednotlivci a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SJL</w:t>
            </w:r>
            <w:r>
              <w:rPr>
                <w:rFonts w:ascii="Calibri" w:hAnsi="Calibri"/>
                <w:color w:val="000000"/>
                <w:szCs w:val="22"/>
                <w:lang w:eastAsia="sk-SK" w:bidi="km-KH"/>
              </w:rPr>
              <w:br/>
              <w:t>THF</w:t>
            </w:r>
            <w:r>
              <w:rPr>
                <w:rFonts w:ascii="Calibri" w:hAnsi="Calibri"/>
                <w:color w:val="000000"/>
                <w:szCs w:val="22"/>
                <w:lang w:eastAsia="sk-SK" w:bidi="km-KH"/>
              </w:rPr>
              <w:br/>
              <w:t>INF</w:t>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Z - text Zima je, zima je</w:t>
            </w:r>
            <w:r w:rsidRPr="00AF5FA7">
              <w:rPr>
                <w:rFonts w:ascii="Calibri" w:hAnsi="Calibri"/>
                <w:color w:val="000000"/>
                <w:szCs w:val="22"/>
                <w:lang w:eastAsia="sk-SK" w:bidi="km-KH"/>
              </w:rPr>
              <w:br/>
              <w:t>Poistenie</w:t>
            </w:r>
            <w:r w:rsidRPr="00AF5FA7">
              <w:rPr>
                <w:rFonts w:ascii="Calibri" w:hAnsi="Calibri"/>
                <w:color w:val="000000"/>
                <w:szCs w:val="22"/>
                <w:lang w:eastAsia="sk-SK" w:bidi="km-KH"/>
              </w:rPr>
              <w:br/>
              <w:t>Informácie okolo nás, Komunikácia prostredníctvom IKT - Multimédiá (Vedieť povedať kladné a záporné stránky médií a ich vplyv na finančné rozhodovanie)</w:t>
            </w:r>
            <w:r w:rsidRPr="00AF5FA7">
              <w:rPr>
                <w:rFonts w:ascii="Calibri" w:hAnsi="Calibri"/>
                <w:color w:val="000000"/>
                <w:szCs w:val="22"/>
                <w:lang w:eastAsia="sk-SK" w:bidi="km-KH"/>
              </w:rPr>
              <w:br/>
            </w:r>
            <w:r w:rsidRPr="00AF5FA7">
              <w:rPr>
                <w:rFonts w:ascii="Calibri" w:hAnsi="Calibri"/>
                <w:b/>
                <w:bCs/>
                <w:color w:val="000000"/>
                <w:szCs w:val="22"/>
                <w:lang w:eastAsia="sk-SK" w:bidi="km-KH"/>
              </w:rPr>
              <w:t>Riešenie aplikačných úloh</w:t>
            </w:r>
            <w:r w:rsidRPr="00AF5FA7">
              <w:rPr>
                <w:rFonts w:ascii="Calibri" w:hAnsi="Calibri"/>
                <w:color w:val="000000"/>
                <w:szCs w:val="22"/>
                <w:lang w:eastAsia="sk-SK" w:bidi="km-KH"/>
              </w:rPr>
              <w:t xml:space="preserve">  nedbanlivé zaobchádzanie s peniazmi, požičiavanie kamarátom</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Charakterizovať verejné poistenie a vysvetliť rozdiel medzi verejným a súkromným (komerčným) poistením</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prečo sa ľudia potrebujú poistiť. Na jednoduchých príkladoch názorne ukázať, ako poistenie funguje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Majetok</w:t>
            </w:r>
            <w:r>
              <w:rPr>
                <w:rFonts w:ascii="Calibri" w:hAnsi="Calibri"/>
                <w:color w:val="000000"/>
                <w:szCs w:val="22"/>
                <w:lang w:eastAsia="sk-SK" w:bidi="km-KH"/>
              </w:rPr>
              <w:t xml:space="preserve">, </w:t>
            </w:r>
            <w:r w:rsidRPr="00AF5FA7">
              <w:rPr>
                <w:rFonts w:ascii="Calibri" w:hAnsi="Calibri"/>
                <w:color w:val="000000"/>
                <w:szCs w:val="22"/>
                <w:lang w:eastAsia="sk-SK" w:bidi="km-KH"/>
              </w:rPr>
              <w:t>zmysel poistenia,</w:t>
            </w:r>
            <w:r>
              <w:rPr>
                <w:rFonts w:ascii="Calibri" w:hAnsi="Calibri"/>
                <w:color w:val="000000"/>
                <w:szCs w:val="22"/>
                <w:lang w:eastAsia="sk-SK" w:bidi="km-KH"/>
              </w:rPr>
              <w:t xml:space="preserve"> </w:t>
            </w:r>
            <w:r w:rsidRPr="00AF5FA7">
              <w:rPr>
                <w:rFonts w:ascii="Calibri" w:hAnsi="Calibri"/>
                <w:color w:val="000000"/>
                <w:szCs w:val="22"/>
                <w:lang w:eastAsia="sk-SK" w:bidi="km-KH"/>
              </w:rPr>
              <w:t>ponuky poistenia,</w:t>
            </w:r>
            <w:r w:rsidRPr="00AF5FA7">
              <w:rPr>
                <w:rFonts w:ascii="Calibri" w:hAnsi="Calibri"/>
                <w:color w:val="000000"/>
                <w:szCs w:val="22"/>
                <w:lang w:eastAsia="sk-SK" w:bidi="km-KH"/>
              </w:rPr>
              <w:br/>
              <w:t>výška poistného/</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Sčítanie a odčítanie v obore do 10 000</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Charakterizovať komerčné poistenie.</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nil"/>
              <w:bottom w:val="nil"/>
              <w:right w:val="nil"/>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single" w:sz="4" w:space="0" w:color="auto"/>
              <w:bottom w:val="nil"/>
              <w:right w:val="single" w:sz="4" w:space="0" w:color="000000"/>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Poznámky: </w:t>
            </w:r>
            <w:r w:rsidRPr="00AF5FA7">
              <w:rPr>
                <w:rFonts w:ascii="Calibri" w:hAnsi="Calibri"/>
                <w:color w:val="000000"/>
                <w:szCs w:val="22"/>
                <w:lang w:eastAsia="sk-SK" w:bidi="km-KH"/>
              </w:rPr>
              <w:br/>
              <w:t xml:space="preserve">Výchovno-vzdelávací proces na prvom stupni základnej školy je spravidla realizovaný jedným vyučujúcim. Implementácia finančnej gramotnosti je preto jednoduchšia, je možné realizovať blokové vyučovanie i samostatné aktivity v rámci učebných predmetov. Tvorivý učiteľ nájde priestor aj v iných učebných predmetoch, témach a využije aktuálne situácie. </w:t>
            </w:r>
            <w:r w:rsidRPr="00AF5FA7">
              <w:rPr>
                <w:rFonts w:ascii="Calibri" w:hAnsi="Calibri"/>
                <w:color w:val="000000"/>
                <w:szCs w:val="22"/>
                <w:lang w:eastAsia="sk-SK" w:bidi="km-KH"/>
              </w:rPr>
              <w:br/>
              <w:t xml:space="preserve">Finančné vzdelávanie na primeranej úrovni je možné realizovať od začiatku povinnej školskej dochádzky, teda už v prvom ročníku základnej školy. Väčší zmysel však nadobúda od tretieho ročníka základnej školy. Predmety, do ktorých sme začlenili finančnú gramotnosť: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1.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3. ročník </w:t>
            </w:r>
            <w:r>
              <w:rPr>
                <w:rFonts w:ascii="Calibri" w:hAnsi="Calibri"/>
                <w:color w:val="000000"/>
                <w:szCs w:val="22"/>
                <w:lang w:eastAsia="sk-SK" w:bidi="km-KH"/>
              </w:rPr>
              <w:tab/>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w:t>
            </w:r>
            <w:r>
              <w:rPr>
                <w:rFonts w:ascii="Calibri" w:hAnsi="Calibri"/>
                <w:color w:val="000000"/>
                <w:szCs w:val="22"/>
                <w:lang w:eastAsia="sk-SK" w:bidi="km-KH"/>
              </w:rPr>
              <w:t xml:space="preserve">a športová </w:t>
            </w:r>
            <w:r w:rsidRPr="00AF5FA7">
              <w:rPr>
                <w:rFonts w:ascii="Calibri" w:hAnsi="Calibri"/>
                <w:color w:val="000000"/>
                <w:szCs w:val="22"/>
                <w:lang w:eastAsia="sk-SK" w:bidi="km-KH"/>
              </w:rPr>
              <w:t xml:space="preserve">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NBV - náboženská výchova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4. ročník </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PVC – pracovné vyučovanie</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2.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ANJ- anglický jazyk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NF - informatika</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SRL – športová príprava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Finančné vzdelávanie je možné realizovať aj v rámci školského klubu detí v spoločenskovednej oblasti </w:t>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Učebné zdroje:</w:t>
            </w: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M. Hallon: Moja prvá kniha o peniazoch</w:t>
            </w:r>
          </w:p>
          <w:p w:rsidR="00E12AEA" w:rsidRPr="00865D95" w:rsidRDefault="00E12AEA" w:rsidP="00E12AEA">
            <w:pPr>
              <w:jc w:val="left"/>
              <w:rPr>
                <w:rFonts w:ascii="Calibri" w:eastAsia="Arial" w:hAnsi="Calibri" w:cs="NimbusSanDEE-Regu"/>
                <w:szCs w:val="22"/>
                <w:lang w:eastAsia="sk-SK" w:bidi="km-KH"/>
              </w:rPr>
            </w:pPr>
            <w:r w:rsidRPr="00865D95">
              <w:rPr>
                <w:rFonts w:ascii="Calibri" w:eastAsia="Arial" w:hAnsi="Calibri" w:cs="NimbusSanDEE-Regu"/>
                <w:szCs w:val="22"/>
                <w:lang w:eastAsia="sk-SK" w:bidi="km-KH"/>
              </w:rPr>
              <w:t>Finančná gramotnosť pre základné školy (pracovný zošit pre žiakov), Súkr. škola BellAmos, Martin</w:t>
            </w:r>
          </w:p>
          <w:p w:rsidR="00E12AEA" w:rsidRPr="00865D95" w:rsidRDefault="00E12AEA" w:rsidP="00E12AEA">
            <w:pPr>
              <w:jc w:val="left"/>
              <w:rPr>
                <w:rFonts w:ascii="Calibri" w:eastAsia="Arial" w:hAnsi="Calibri"/>
                <w:color w:val="000000"/>
                <w:szCs w:val="22"/>
                <w:lang w:eastAsia="sk-SK" w:bidi="km-KH"/>
              </w:rPr>
            </w:pPr>
            <w:r w:rsidRPr="00865D95">
              <w:rPr>
                <w:rFonts w:ascii="Calibri" w:eastAsia="Arial" w:hAnsi="Calibri"/>
                <w:color w:val="000000"/>
                <w:szCs w:val="22"/>
                <w:lang w:eastAsia="sk-SK" w:bidi="km-KH"/>
              </w:rPr>
              <w:t>Národný štandard finančnej gramotnosti verzia 1.1, MŠVVaŠ SR</w:t>
            </w:r>
          </w:p>
          <w:p w:rsidR="00E12AEA" w:rsidRPr="00AF5FA7" w:rsidRDefault="00E12AEA" w:rsidP="00E12AEA">
            <w:pPr>
              <w:jc w:val="left"/>
              <w:rPr>
                <w:rFonts w:ascii="Calibri" w:hAnsi="Calibri"/>
                <w:color w:val="000000"/>
                <w:szCs w:val="22"/>
                <w:lang w:eastAsia="sk-SK" w:bidi="km-KH"/>
              </w:rPr>
            </w:pPr>
            <w:r w:rsidRPr="00865D95">
              <w:rPr>
                <w:rFonts w:ascii="Calibri" w:eastAsia="Arial" w:hAnsi="Calibri"/>
                <w:color w:val="000000"/>
                <w:szCs w:val="22"/>
                <w:lang w:eastAsia="sk-SK" w:bidi="km-KH"/>
              </w:rPr>
              <w:t>Monika Raiterová: Finančná gramotnosť, príručka pre učiteľov 4. roč.</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 xml:space="preserve">PRÍLOHA č. </w:t>
      </w:r>
      <w:r>
        <w:rPr>
          <w:rFonts w:ascii="Arial" w:hAnsi="Arial" w:cs="Arial"/>
          <w:b/>
          <w:bCs/>
          <w:sz w:val="20"/>
          <w:szCs w:val="20"/>
        </w:rPr>
        <w:t>4</w:t>
      </w:r>
      <w:r w:rsidRPr="001751C4">
        <w:rPr>
          <w:rFonts w:ascii="Arial" w:hAnsi="Arial" w:cs="Arial"/>
          <w:b/>
          <w:bCs/>
          <w:sz w:val="20"/>
          <w:szCs w:val="20"/>
        </w:rPr>
        <w:t xml:space="preserve">  Implementácia </w:t>
      </w:r>
      <w:r>
        <w:rPr>
          <w:rFonts w:ascii="Arial" w:hAnsi="Arial" w:cs="Arial"/>
          <w:b/>
          <w:bCs/>
          <w:sz w:val="20"/>
          <w:szCs w:val="20"/>
        </w:rPr>
        <w:t>finančnej gramotnosti</w:t>
      </w:r>
      <w:r w:rsidRPr="001751C4">
        <w:rPr>
          <w:rFonts w:ascii="Arial" w:hAnsi="Arial" w:cs="Arial"/>
          <w:b/>
          <w:bCs/>
          <w:sz w:val="20"/>
          <w:szCs w:val="20"/>
        </w:rPr>
        <w:t xml:space="preserve"> do vyučovacieho procesu</w:t>
      </w:r>
      <w:r>
        <w:rPr>
          <w:rFonts w:ascii="Arial" w:hAnsi="Arial" w:cs="Arial"/>
          <w:b/>
          <w:bCs/>
          <w:sz w:val="20"/>
          <w:szCs w:val="20"/>
        </w:rPr>
        <w:t xml:space="preserve"> ISCED 2</w:t>
      </w:r>
    </w:p>
    <w:p w:rsidR="00E12AEA" w:rsidRDefault="00E12AEA" w:rsidP="008524AF">
      <w:pPr>
        <w:pStyle w:val="Standard"/>
        <w:spacing w:line="276" w:lineRule="auto"/>
        <w:ind w:left="426" w:right="851"/>
        <w:jc w:val="both"/>
        <w:rPr>
          <w:rFonts w:ascii="Arial" w:hAnsi="Arial" w:cs="Arial"/>
          <w:b/>
          <w:bCs/>
          <w:sz w:val="20"/>
          <w:szCs w:val="20"/>
        </w:rPr>
      </w:pPr>
    </w:p>
    <w:p w:rsidR="00E12AEA" w:rsidRDefault="00E12AEA" w:rsidP="008524AF">
      <w:pPr>
        <w:pStyle w:val="Standard"/>
        <w:spacing w:line="276" w:lineRule="auto"/>
        <w:ind w:left="426" w:right="851"/>
        <w:jc w:val="both"/>
        <w:rPr>
          <w:rFonts w:ascii="Arial" w:hAnsi="Arial" w:cs="Arial"/>
          <w:b/>
          <w:bCs/>
          <w:sz w:val="20"/>
          <w:szCs w:val="20"/>
        </w:rPr>
      </w:pPr>
    </w:p>
    <w:p w:rsidR="002E4891" w:rsidRDefault="002E4891" w:rsidP="00412648">
      <w:pPr>
        <w:pStyle w:val="Standard"/>
        <w:spacing w:line="276" w:lineRule="auto"/>
        <w:jc w:val="both"/>
        <w:rPr>
          <w:rFonts w:ascii="Arial" w:hAnsi="Arial" w:cs="Arial"/>
          <w:b/>
          <w:bCs/>
          <w:color w:val="000000"/>
          <w:sz w:val="20"/>
          <w:szCs w:val="20"/>
        </w:rPr>
      </w:pPr>
    </w:p>
    <w:tbl>
      <w:tblPr>
        <w:tblW w:w="5000" w:type="pct"/>
        <w:tblLayout w:type="fixed"/>
        <w:tblCellMar>
          <w:left w:w="70" w:type="dxa"/>
          <w:right w:w="70" w:type="dxa"/>
        </w:tblCellMar>
        <w:tblLook w:val="04A0"/>
      </w:tblPr>
      <w:tblGrid>
        <w:gridCol w:w="2159"/>
        <w:gridCol w:w="2112"/>
        <w:gridCol w:w="863"/>
        <w:gridCol w:w="865"/>
        <w:gridCol w:w="3457"/>
        <w:gridCol w:w="888"/>
      </w:tblGrid>
      <w:tr w:rsidR="002E4891" w:rsidRPr="007E7874" w:rsidTr="007E7874">
        <w:trPr>
          <w:trHeight w:val="439"/>
        </w:trPr>
        <w:tc>
          <w:tcPr>
            <w:tcW w:w="5000" w:type="pct"/>
            <w:gridSpan w:val="6"/>
            <w:vMerge w:val="restart"/>
            <w:tcBorders>
              <w:top w:val="nil"/>
              <w:left w:val="nil"/>
              <w:bottom w:val="nil"/>
              <w:right w:val="nil"/>
            </w:tcBorders>
            <w:shd w:val="clear" w:color="auto" w:fill="C2D69B"/>
            <w:hideMark/>
          </w:tcPr>
          <w:p w:rsidR="007E7874" w:rsidRDefault="007E7874" w:rsidP="007E7874">
            <w:pPr>
              <w:jc w:val="center"/>
              <w:rPr>
                <w:rFonts w:ascii="Arial" w:hAnsi="Arial" w:cs="Arial"/>
                <w:b/>
                <w:bCs/>
                <w:color w:val="000000"/>
                <w:sz w:val="48"/>
                <w:szCs w:val="48"/>
                <w:lang w:eastAsia="sk-SK" w:bidi="km-KH"/>
              </w:rPr>
            </w:pPr>
          </w:p>
          <w:p w:rsidR="002E4891" w:rsidRPr="00F27F73" w:rsidRDefault="002E4891" w:rsidP="00F27F73">
            <w:pPr>
              <w:jc w:val="center"/>
              <w:rPr>
                <w:rFonts w:ascii="Arial" w:hAnsi="Arial" w:cs="Arial"/>
                <w:b/>
                <w:bCs/>
                <w:color w:val="000000"/>
                <w:sz w:val="20"/>
                <w:szCs w:val="20"/>
                <w:lang w:eastAsia="sk-SK" w:bidi="km-KH"/>
              </w:rPr>
            </w:pPr>
            <w:r w:rsidRPr="00F27F73">
              <w:rPr>
                <w:rFonts w:ascii="Arial" w:hAnsi="Arial" w:cs="Arial"/>
                <w:b/>
                <w:bCs/>
                <w:color w:val="000000"/>
                <w:sz w:val="24"/>
                <w:lang w:eastAsia="sk-SK" w:bidi="km-KH"/>
              </w:rPr>
              <w:t xml:space="preserve">Národný štandard finančnej gramotnosti </w:t>
            </w:r>
            <w:r w:rsidRPr="00F27F73">
              <w:rPr>
                <w:rFonts w:ascii="Arial" w:hAnsi="Arial" w:cs="Arial"/>
                <w:b/>
                <w:bCs/>
                <w:color w:val="000000"/>
                <w:sz w:val="24"/>
                <w:lang w:eastAsia="sk-SK" w:bidi="km-KH"/>
              </w:rPr>
              <w:br/>
              <w:t>Príloha k ŠkVP „ Kľúč k vzdelaniu" ISCED 2 a iŠkVP ISCED 2</w:t>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0"/>
                <w:szCs w:val="20"/>
                <w:lang w:eastAsia="sk-SK" w:bidi="km-KH"/>
              </w:rPr>
              <w:t>Koordinátor v rámci ŠkVP ISCED 2 : Mgr. Janka Prašilová</w:t>
            </w:r>
            <w:r w:rsidRPr="00F27F73">
              <w:rPr>
                <w:rFonts w:ascii="Arial" w:hAnsi="Arial" w:cs="Arial"/>
                <w:b/>
                <w:bCs/>
                <w:color w:val="000000"/>
                <w:sz w:val="20"/>
                <w:szCs w:val="20"/>
                <w:lang w:eastAsia="sk-SK" w:bidi="km-KH"/>
              </w:rPr>
              <w:br/>
            </w:r>
            <w:r w:rsidRPr="00F27F73">
              <w:rPr>
                <w:rFonts w:ascii="Arial" w:hAnsi="Arial" w:cs="Arial"/>
                <w:b/>
                <w:bCs/>
                <w:color w:val="000000"/>
                <w:sz w:val="20"/>
                <w:szCs w:val="20"/>
                <w:lang w:eastAsia="sk-SK" w:bidi="km-KH"/>
              </w:rPr>
              <w:br/>
              <w:t>Aktualizácia dokumentu a platnosť dokumentu od 1. 9. 2015</w:t>
            </w:r>
          </w:p>
          <w:p w:rsidR="00F27F73" w:rsidRPr="00F27F73" w:rsidRDefault="00F27F73" w:rsidP="00F27F73">
            <w:pPr>
              <w:jc w:val="center"/>
              <w:rPr>
                <w:rFonts w:ascii="Arial" w:hAnsi="Arial" w:cs="Arial"/>
                <w:b/>
                <w:bCs/>
                <w:color w:val="000000"/>
                <w:sz w:val="20"/>
                <w:szCs w:val="20"/>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2659"/>
        </w:trPr>
        <w:tc>
          <w:tcPr>
            <w:tcW w:w="5000" w:type="pct"/>
            <w:gridSpan w:val="6"/>
            <w:tcBorders>
              <w:top w:val="nil"/>
              <w:left w:val="nil"/>
              <w:bottom w:val="nil"/>
              <w:right w:val="nil"/>
            </w:tcBorders>
            <w:shd w:val="clear" w:color="auto" w:fill="auto"/>
            <w:hideMark/>
          </w:tcPr>
          <w:p w:rsidR="00F27F73" w:rsidRDefault="00F27F73" w:rsidP="002E4891">
            <w:pPr>
              <w:jc w:val="left"/>
              <w:rPr>
                <w:rFonts w:ascii="Arial" w:hAnsi="Arial" w:cs="Arial"/>
                <w:b/>
                <w:bCs/>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1. Charakteristika Národného štandardu finančnej gramotnosti (ďalej NŠFG)</w:t>
            </w:r>
            <w:r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Čo je finančná gramotnosť?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využívať poznatky, zručnosti a skúsenosti na efektívne riadenie vlastných finančných zdrojov s cieľom zaistiť celoživotné finančné zabezpečenie seba a svojej domácnosti. </w:t>
            </w:r>
            <w:r w:rsidRPr="007E7874">
              <w:rPr>
                <w:rFonts w:ascii="Arial" w:hAnsi="Arial" w:cs="Arial"/>
                <w:color w:val="000000"/>
                <w:sz w:val="18"/>
                <w:szCs w:val="18"/>
                <w:lang w:eastAsia="sk-SK" w:bidi="km-KH"/>
              </w:rPr>
              <w:br w:type="page"/>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i/>
                <w:iCs/>
                <w:color w:val="000000"/>
                <w:sz w:val="18"/>
                <w:szCs w:val="18"/>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p>
        </w:tc>
      </w:tr>
      <w:tr w:rsidR="002E4891" w:rsidRPr="007E7874" w:rsidTr="00B80B98">
        <w:trPr>
          <w:trHeight w:val="2055"/>
        </w:trPr>
        <w:tc>
          <w:tcPr>
            <w:tcW w:w="5000" w:type="pct"/>
            <w:gridSpan w:val="6"/>
            <w:tcBorders>
              <w:top w:val="nil"/>
              <w:left w:val="nil"/>
              <w:bottom w:val="nil"/>
              <w:right w:val="nil"/>
            </w:tcBorders>
            <w:shd w:val="clear" w:color="auto" w:fill="auto"/>
            <w:hideMark/>
          </w:tcPr>
          <w:p w:rsidR="007E7874"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7E7874">
              <w:rPr>
                <w:rFonts w:ascii="Arial" w:hAnsi="Arial" w:cs="Arial"/>
                <w:color w:val="000000"/>
                <w:sz w:val="18"/>
                <w:szCs w:val="18"/>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007E7874" w:rsidRPr="007E7874">
              <w:rPr>
                <w:rFonts w:ascii="Arial" w:hAnsi="Arial" w:cs="Arial"/>
                <w:color w:val="000000"/>
                <w:sz w:val="18"/>
                <w:szCs w:val="18"/>
                <w:lang w:eastAsia="sk-SK" w:bidi="km-KH"/>
              </w:rPr>
              <w:t xml:space="preserve"> </w:t>
            </w:r>
          </w:p>
          <w:p w:rsidR="002E4891" w:rsidRDefault="007E7874"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Portál finančnej gramotnosti (</w:t>
            </w:r>
            <w:hyperlink r:id="rId17" w:history="1">
              <w:r w:rsidR="009D468B" w:rsidRPr="0020502E">
                <w:rPr>
                  <w:rStyle w:val="Hypertextovprepojenie"/>
                  <w:rFonts w:ascii="Arial" w:hAnsi="Arial" w:cs="Arial"/>
                  <w:sz w:val="18"/>
                  <w:szCs w:val="18"/>
                  <w:lang w:eastAsia="sk-SK" w:bidi="km-KH"/>
                </w:rPr>
                <w:t>www.fininfo.sk</w:t>
              </w:r>
            </w:hyperlink>
            <w:r w:rsidRPr="007E7874">
              <w:rPr>
                <w:rFonts w:ascii="Arial" w:hAnsi="Arial" w:cs="Arial"/>
                <w:color w:val="000000"/>
                <w:sz w:val="18"/>
                <w:szCs w:val="18"/>
                <w:lang w:eastAsia="sk-SK" w:bidi="km-KH"/>
              </w:rPr>
              <w:t>)</w:t>
            </w: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Pr="007E7874" w:rsidRDefault="009D468B" w:rsidP="002E4891">
            <w:pPr>
              <w:spacing w:after="240"/>
              <w:jc w:val="left"/>
              <w:rPr>
                <w:rFonts w:ascii="Arial" w:hAnsi="Arial" w:cs="Arial"/>
                <w:color w:val="000000"/>
                <w:sz w:val="18"/>
                <w:szCs w:val="18"/>
                <w:lang w:eastAsia="sk-SK" w:bidi="km-KH"/>
              </w:rPr>
            </w:pPr>
          </w:p>
        </w:tc>
      </w:tr>
      <w:tr w:rsidR="002E4891" w:rsidRPr="007E7874" w:rsidTr="00B80B98">
        <w:trPr>
          <w:trHeight w:val="435"/>
        </w:trPr>
        <w:tc>
          <w:tcPr>
            <w:tcW w:w="5000" w:type="pct"/>
            <w:gridSpan w:val="6"/>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 xml:space="preserve">Zapracovanie a aplikácia tém finančnej gramotnosti do ŠkVP  pre druhý stupeň základnej školy </w:t>
            </w:r>
          </w:p>
        </w:tc>
      </w:tr>
      <w:tr w:rsidR="002E4891" w:rsidRPr="007E7874" w:rsidTr="00B80B98">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1</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Človek vo sfére peňazí</w:t>
            </w:r>
          </w:p>
        </w:tc>
      </w:tr>
      <w:tr w:rsidR="002E4891" w:rsidRPr="007E7874" w:rsidTr="00B80B98">
        <w:trPr>
          <w:trHeight w:val="705"/>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Kompetencia</w:t>
            </w:r>
          </w:p>
        </w:tc>
        <w:tc>
          <w:tcPr>
            <w:tcW w:w="3956" w:type="pct"/>
            <w:gridSpan w:val="5"/>
            <w:tcBorders>
              <w:top w:val="single" w:sz="4" w:space="0" w:color="auto"/>
              <w:left w:val="nil"/>
              <w:bottom w:val="single" w:sz="8" w:space="0" w:color="auto"/>
              <w:right w:val="single" w:sz="8" w:space="0" w:color="000000"/>
            </w:tcBorders>
            <w:shd w:val="clear" w:color="000000" w:fill="C6EFCE"/>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Posúdenie významu trvalých životných hodnôt, zváženie vplyvu peňazí na ich zachovávanie a na základe toho vybratie a stanovenie životných priorít a východísk zabezpečenia životných potrieb.</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471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1: Vyhodnotiť trvalé životné hodnoty a osvojiť si vzťah medzi</w:t>
            </w:r>
            <w:r w:rsidRPr="007E7874">
              <w:rPr>
                <w:rFonts w:ascii="Arial" w:hAnsi="Arial" w:cs="Arial"/>
                <w:color w:val="000000"/>
                <w:sz w:val="18"/>
                <w:szCs w:val="18"/>
                <w:lang w:eastAsia="sk-SK" w:bidi="km-KH"/>
              </w:rPr>
              <w:br/>
              <w:t>životnými potrebami a financiami ako prostriedku ich zabezpečenia.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medzi zachovávaním trvalých životných hodnôt a uspokojovaním životných potrieb. Vysvetliť na konkrétnych príkladoch funkciu peňazí ako prostriedku na zabezpečenie životných potrieb</w:t>
            </w:r>
          </w:p>
        </w:tc>
        <w:tc>
          <w:tcPr>
            <w:tcW w:w="417" w:type="pct"/>
            <w:tcBorders>
              <w:top w:val="nil"/>
              <w:left w:val="nil"/>
              <w:bottom w:val="single" w:sz="4" w:space="0" w:color="auto"/>
              <w:right w:val="single" w:sz="4" w:space="0" w:color="auto"/>
            </w:tcBorders>
            <w:shd w:val="clear" w:color="auto" w:fill="auto"/>
            <w:hideMark/>
          </w:tcPr>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a</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hideMark/>
          </w:tcPr>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NBV</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Prirodzený pohyb obyv. na Zemi, migrácia (príčiny a dôsledky)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mestách a jeho problémy - Amerika</w:t>
            </w:r>
            <w:r w:rsidRPr="007E7874">
              <w:rPr>
                <w:rFonts w:ascii="Arial" w:hAnsi="Arial" w:cs="Arial"/>
                <w:color w:val="000000"/>
                <w:sz w:val="18"/>
                <w:szCs w:val="18"/>
                <w:lang w:eastAsia="sk-SK" w:bidi="km-KH"/>
              </w:rPr>
              <w:br/>
              <w:t>Ochrana prírody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Prírodné pamiatky zapísané v UNESCO</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K.</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Peteraj:</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Mince na dne oceánu</w:t>
            </w:r>
            <w:r w:rsidRPr="007E7874">
              <w:rPr>
                <w:rFonts w:ascii="Arial" w:hAnsi="Arial" w:cs="Arial"/>
                <w:color w:val="000000"/>
                <w:sz w:val="18"/>
                <w:szCs w:val="18"/>
                <w:lang w:eastAsia="sk-SK" w:bidi="km-KH"/>
              </w:rPr>
              <w:br/>
              <w:t>Ľ.</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Zeman : Umenie žiť</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Sv. Mikuláš - Chlieb pre všetkých  </w:t>
            </w:r>
            <w:r w:rsidRPr="007E7874">
              <w:rPr>
                <w:rFonts w:ascii="Arial" w:hAnsi="Arial" w:cs="Arial"/>
                <w:color w:val="000000"/>
                <w:sz w:val="18"/>
                <w:szCs w:val="18"/>
                <w:lang w:eastAsia="sk-SK" w:bidi="km-KH"/>
              </w:rPr>
              <w:br/>
              <w:t xml:space="preserve"> Byť človekom - Milosrdný samaritán (pomoc chudobným a biednym)</w:t>
            </w:r>
            <w:r w:rsidRPr="007E7874">
              <w:rPr>
                <w:rFonts w:ascii="Arial" w:hAnsi="Arial" w:cs="Arial"/>
                <w:color w:val="000000"/>
                <w:sz w:val="18"/>
                <w:szCs w:val="18"/>
                <w:lang w:eastAsia="sk-SK" w:bidi="km-KH"/>
              </w:rPr>
              <w:br/>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Česká republ</w:t>
            </w:r>
            <w:r w:rsidR="00992A7C" w:rsidRPr="007E7874">
              <w:rPr>
                <w:rFonts w:ascii="Arial" w:hAnsi="Arial" w:cs="Arial"/>
                <w:color w:val="000000"/>
                <w:sz w:val="18"/>
                <w:szCs w:val="18"/>
                <w:lang w:eastAsia="sk-SK" w:bidi="km-KH"/>
              </w:rPr>
              <w:t>i</w:t>
            </w:r>
            <w:r w:rsidRPr="007E7874">
              <w:rPr>
                <w:rFonts w:ascii="Arial" w:hAnsi="Arial" w:cs="Arial"/>
                <w:color w:val="000000"/>
                <w:sz w:val="18"/>
                <w:szCs w:val="18"/>
                <w:lang w:eastAsia="sk-SK" w:bidi="km-KH"/>
              </w:rPr>
              <w:t xml:space="preserve">ka : B. Smetana: Predaná nevesta/ </w:t>
            </w:r>
            <w:r w:rsidR="00992A7C" w:rsidRPr="007E7874">
              <w:rPr>
                <w:rFonts w:ascii="Arial" w:hAnsi="Arial" w:cs="Arial"/>
                <w:color w:val="000000"/>
                <w:sz w:val="18"/>
                <w:szCs w:val="18"/>
                <w:lang w:eastAsia="sk-SK" w:bidi="km-KH"/>
              </w:rPr>
              <w:t>Proč by</w:t>
            </w:r>
            <w:r w:rsidRPr="007E7874">
              <w:rPr>
                <w:rFonts w:ascii="Arial" w:hAnsi="Arial" w:cs="Arial"/>
                <w:color w:val="000000"/>
                <w:sz w:val="18"/>
                <w:szCs w:val="18"/>
                <w:lang w:eastAsia="sk-SK" w:bidi="km-KH"/>
              </w:rPr>
              <w:t>chom se netešili/.</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B80B98">
        <w:trPr>
          <w:trHeight w:val="1977"/>
        </w:trPr>
        <w:tc>
          <w:tcPr>
            <w:tcW w:w="1044"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Pochopiť vzťah ľudská práca – peniaze a etickú súvislosť</w:t>
            </w:r>
            <w:r w:rsidRPr="007E7874">
              <w:rPr>
                <w:rFonts w:ascii="Arial" w:hAnsi="Arial" w:cs="Arial"/>
                <w:color w:val="000000"/>
                <w:sz w:val="18"/>
                <w:szCs w:val="18"/>
                <w:lang w:eastAsia="sk-SK" w:bidi="km-KH"/>
              </w:rPr>
              <w:br w:type="page"/>
              <w:t>medzi bohatstvom a chudobou</w:t>
            </w:r>
            <w:r w:rsidRPr="007E7874">
              <w:rPr>
                <w:rFonts w:ascii="Arial" w:hAnsi="Arial" w:cs="Arial"/>
                <w:color w:val="000000"/>
                <w:sz w:val="18"/>
                <w:szCs w:val="18"/>
                <w:lang w:eastAsia="sk-SK" w:bidi="km-KH"/>
              </w:rPr>
              <w:br w:type="page"/>
            </w:r>
          </w:p>
        </w:tc>
        <w:tc>
          <w:tcPr>
            <w:tcW w:w="1021"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ľudská práca – peniaze. Demonštrovať na príkladoch rôzne pohľady na bohatstvo a chudobu (z pohľadu ľudskej práce a peňazí).</w:t>
            </w:r>
          </w:p>
        </w:tc>
        <w:tc>
          <w:tcPr>
            <w:tcW w:w="417"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5.</w:t>
            </w:r>
          </w:p>
        </w:tc>
        <w:tc>
          <w:tcPr>
            <w:tcW w:w="418"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ETV</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ype="page"/>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Detská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stredovekom štáte (vývoj platidiel, rozdiel medzi výmenným a peňažným obchodom)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Banské mestá</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Objavitelia a objavovaní</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Slovenské vysťahovalectvo</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Kolonializmus</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Spoločenské skupiny a rozvrstvenie ľudskej spoločnosti (sociálna nerovnosť)</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Výroba a výrobný proces (produktivita práce, výrobné zdroje)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Trhový mechanizmus (dopyt, ponuka, cena)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Ameriky, oblasti a štáty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Afriky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Ázie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Európy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 znečistenie prírody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Rozdiely medzi regiónmi Slovenska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Vzdelávanie a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Domov a bývanie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Príslovia, porekadlá, pranostiky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Rozprávka-Zemský poklad</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M.Twain:Princ a bedár</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E.Kastner:Emil a detektívi</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Zhovárame sa a diskutujeme-Argument a protiargument</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J.C.Hronský:Do školy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M.Kukučín:Z teplého hniezda</w:t>
            </w:r>
            <w:r w:rsidRPr="007E7874">
              <w:rPr>
                <w:rFonts w:ascii="Arial" w:hAnsi="Arial" w:cs="Arial"/>
                <w:color w:val="000000"/>
                <w:sz w:val="18"/>
                <w:szCs w:val="18"/>
                <w:lang w:eastAsia="sk-SK" w:bidi="km-KH"/>
              </w:rPr>
              <w:br w:type="page"/>
              <w:t>J.</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G.Tajovský: Do konca</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Pojem prosociálne správanie, pomoc, spo</w:t>
            </w:r>
            <w:r w:rsidR="00992A7C" w:rsidRPr="007E7874">
              <w:rPr>
                <w:rFonts w:ascii="Arial" w:hAnsi="Arial" w:cs="Arial"/>
                <w:color w:val="000000"/>
                <w:sz w:val="18"/>
                <w:szCs w:val="18"/>
                <w:lang w:eastAsia="sk-SK" w:bidi="km-KH"/>
              </w:rPr>
              <w:t>l</w:t>
            </w:r>
            <w:r w:rsidRPr="007E7874">
              <w:rPr>
                <w:rFonts w:ascii="Arial" w:hAnsi="Arial" w:cs="Arial"/>
                <w:color w:val="000000"/>
                <w:sz w:val="18"/>
                <w:szCs w:val="18"/>
                <w:lang w:eastAsia="sk-SK" w:bidi="km-KH"/>
              </w:rPr>
              <w:t>upráca, bohatstvo, chudoba</w:t>
            </w:r>
            <w:r w:rsidRPr="007E7874">
              <w:rPr>
                <w:rFonts w:ascii="Arial" w:hAnsi="Arial" w:cs="Arial"/>
                <w:color w:val="000000"/>
                <w:sz w:val="18"/>
                <w:szCs w:val="18"/>
                <w:lang w:eastAsia="sk-SK" w:bidi="km-KH"/>
              </w:rPr>
              <w:br w:type="page"/>
            </w:r>
          </w:p>
          <w:p w:rsidR="00992A7C" w:rsidRPr="007E7874" w:rsidRDefault="00992A7C"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Jazz</w:t>
            </w:r>
            <w:r w:rsidR="002E4891" w:rsidRPr="007E7874">
              <w:rPr>
                <w:rFonts w:ascii="Arial" w:hAnsi="Arial" w:cs="Arial"/>
                <w:color w:val="000000"/>
                <w:sz w:val="18"/>
                <w:szCs w:val="18"/>
                <w:lang w:eastAsia="sk-SK" w:bidi="km-KH"/>
              </w:rPr>
              <w:t xml:space="preserve"> na ceste do sveta</w:t>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Rozvoj svedomia-</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múdrosť overená mnohými generáciami</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deliť sa </w:t>
            </w:r>
            <w:r w:rsidRPr="007E7874">
              <w:rPr>
                <w:rFonts w:ascii="Arial" w:hAnsi="Arial" w:cs="Arial"/>
                <w:color w:val="000000"/>
                <w:sz w:val="18"/>
                <w:szCs w:val="18"/>
                <w:lang w:eastAsia="sk-SK" w:bidi="km-KH"/>
              </w:rPr>
              <w:br w:type="page"/>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Životopis sv. Františka (opísať prostredníctvom príkladu zo života zmysel obety)</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práca s textom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diskusný príspevok</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p w:rsidR="00992A7C" w:rsidRPr="007E7874" w:rsidRDefault="00992A7C"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vlastný </w:t>
            </w:r>
            <w:r w:rsidR="002E4891" w:rsidRPr="007E7874">
              <w:rPr>
                <w:rFonts w:ascii="Arial" w:hAnsi="Arial" w:cs="Arial"/>
                <w:color w:val="000000"/>
                <w:sz w:val="18"/>
                <w:szCs w:val="18"/>
                <w:lang w:eastAsia="sk-SK" w:bidi="km-KH"/>
              </w:rPr>
              <w:t>názor</w:t>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tc>
      </w:tr>
      <w:tr w:rsidR="00B80B98" w:rsidRPr="007E7874" w:rsidTr="00B80B98">
        <w:trPr>
          <w:trHeight w:val="2940"/>
        </w:trPr>
        <w:tc>
          <w:tcPr>
            <w:tcW w:w="1044"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8"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67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29"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2220"/>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Osvojiť si, čo znamená žiť hospodárne</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Prijímať finančné rozhodnutia na základe svojich reálnych možností.</w:t>
            </w:r>
          </w:p>
        </w:tc>
        <w:tc>
          <w:tcPr>
            <w:tcW w:w="417"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t>8.</w:t>
            </w:r>
          </w:p>
        </w:tc>
        <w:tc>
          <w:tcPr>
            <w:tcW w:w="418"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FYZ</w:t>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THD</w:t>
            </w:r>
          </w:p>
        </w:tc>
        <w:tc>
          <w:tcPr>
            <w:tcW w:w="1671" w:type="pct"/>
            <w:tcBorders>
              <w:top w:val="nil"/>
              <w:left w:val="nil"/>
              <w:bottom w:val="nil"/>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(rodinný rozpočet)</w:t>
            </w:r>
            <w:r w:rsidRPr="007E7874">
              <w:rPr>
                <w:rFonts w:ascii="Arial" w:hAnsi="Arial" w:cs="Arial"/>
                <w:color w:val="000000"/>
                <w:sz w:val="18"/>
                <w:szCs w:val="18"/>
                <w:lang w:eastAsia="sk-SK" w:bidi="km-KH"/>
              </w:rPr>
              <w:br/>
              <w:t>Výpočet tepla</w:t>
            </w:r>
            <w:r w:rsidRPr="007E7874">
              <w:rPr>
                <w:rFonts w:ascii="Arial" w:hAnsi="Arial" w:cs="Arial"/>
                <w:color w:val="000000"/>
                <w:sz w:val="18"/>
                <w:szCs w:val="18"/>
                <w:lang w:eastAsia="sk-SK" w:bidi="km-KH"/>
              </w:rPr>
              <w:br/>
              <w:t>Práca el. prúdu</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Výpočet spotreby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 Úspory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w:t>
            </w:r>
          </w:p>
        </w:tc>
        <w:tc>
          <w:tcPr>
            <w:tcW w:w="429"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2</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Finančná zodpovednosť a prijímanie rozhodnutí</w:t>
            </w:r>
          </w:p>
        </w:tc>
      </w:tr>
      <w:tr w:rsidR="00B80B98" w:rsidRPr="007E7874" w:rsidTr="008524AF">
        <w:trPr>
          <w:trHeight w:val="497"/>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527" w:type="pct"/>
            <w:gridSpan w:val="4"/>
            <w:tcBorders>
              <w:top w:val="nil"/>
              <w:left w:val="nil"/>
              <w:bottom w:val="single" w:sz="8" w:space="0" w:color="auto"/>
              <w:right w:val="nil"/>
            </w:tcBorders>
            <w:shd w:val="clear" w:color="000000" w:fill="C6EFCE"/>
            <w:noWrap/>
            <w:vAlign w:val="center"/>
            <w:hideMark/>
          </w:tcPr>
          <w:p w:rsidR="00B80B98" w:rsidRPr="007E7874" w:rsidRDefault="00B80B98"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spoľahlivých informácií a rozhodovacích procesov osobných financiách.</w:t>
            </w:r>
          </w:p>
        </w:tc>
        <w:tc>
          <w:tcPr>
            <w:tcW w:w="429" w:type="pct"/>
            <w:tcBorders>
              <w:top w:val="nil"/>
              <w:left w:val="nil"/>
              <w:bottom w:val="single" w:sz="8" w:space="0" w:color="auto"/>
              <w:right w:val="single" w:sz="8" w:space="0" w:color="auto"/>
            </w:tcBorders>
            <w:shd w:val="clear" w:color="000000" w:fill="C6EFCE"/>
            <w:noWrap/>
            <w:vAlign w:val="bottom"/>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Prevziať zodpovednosť za osobné finančné rozhodnutia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byť finančne zodpovedným mladým človekom. Argumentovať na príkladoch úspešných jednotlivcov plánovanie vlastnej profesijnej cesty.</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5.-9.</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TSV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finančné právo (byť zodpovedný)</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umenie, veda, šport, zamestnanie obyvateľov</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Vysvetliť príklady úspešnosti a neúspešnosti človeka v živote</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sz w:val="18"/>
                <w:szCs w:val="18"/>
                <w:lang w:eastAsia="sk-SK" w:bidi="km-KH"/>
              </w:rPr>
            </w:pP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t>Kolektívne hry, Súťažné disciplíny.....</w:t>
            </w:r>
          </w:p>
        </w:tc>
      </w:tr>
      <w:tr w:rsidR="00B80B98" w:rsidRPr="007E7874" w:rsidTr="00B80B98">
        <w:trPr>
          <w:trHeight w:val="15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Nájsť a vyhodnotiť informácie z rôznych zdrojov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silné a slabé stránky internetových a tlačových zdrojov informácií o produktoch. Opísať základné typy bankových produktov</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B80B98" w:rsidP="002E4891">
            <w:pPr>
              <w:jc w:val="left"/>
              <w:rPr>
                <w:rFonts w:ascii="Arial" w:hAnsi="Arial" w:cs="Arial"/>
                <w:color w:val="000000"/>
                <w:sz w:val="18"/>
                <w:szCs w:val="18"/>
                <w:lang w:eastAsia="sk-SK" w:bidi="km-KH"/>
              </w:rPr>
            </w:pPr>
          </w:p>
          <w:p w:rsidR="00B80B98" w:rsidRPr="007E7874" w:rsidRDefault="00B80B98"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Komunikácia a spolupráca- vyhľadávanie na webe</w:t>
            </w:r>
            <w:r w:rsidRPr="007E7874">
              <w:rPr>
                <w:rFonts w:ascii="Arial" w:hAnsi="Arial" w:cs="Arial"/>
                <w:color w:val="000000"/>
                <w:sz w:val="18"/>
                <w:szCs w:val="18"/>
                <w:lang w:eastAsia="sk-SK" w:bidi="km-KH"/>
              </w:rPr>
              <w:br w:type="page"/>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Posúdiť význam boja proti korupcii, ochrany proti praniu</w:t>
            </w:r>
            <w:r w:rsidRPr="007E7874">
              <w:rPr>
                <w:rFonts w:ascii="Arial" w:hAnsi="Arial" w:cs="Arial"/>
                <w:color w:val="000000"/>
                <w:sz w:val="18"/>
                <w:szCs w:val="18"/>
                <w:lang w:eastAsia="sk-SK" w:bidi="km-KH"/>
              </w:rPr>
              <w:br/>
              <w:t>špinavých peňazí a ochrany finančných záujmov EÚ</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Vymedziť korupciu ako porušenie zákona (trestný čin). Vysvetliť pojem pranie špinavých peňazí. Uviesť príklady podvodov súvisiacich so zneužívaním verejných zdrojov.</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7.   </w:t>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Štátna moc je deliteľná tromi</w:t>
            </w:r>
            <w:r w:rsidRPr="007E7874">
              <w:rPr>
                <w:rFonts w:ascii="Arial" w:hAnsi="Arial" w:cs="Arial"/>
                <w:color w:val="000000"/>
                <w:sz w:val="18"/>
                <w:szCs w:val="18"/>
                <w:lang w:eastAsia="sk-SK" w:bidi="km-KH"/>
              </w:rPr>
              <w:br/>
              <w:t xml:space="preserve"> (výkonná, súdna, zákonodarná)</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3395"/>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Prijímať finančné rozhodnutia zvažovaním alternatív a dôsledkov. -poznať priority pri míňaní peňazí, kupovať len to, na čo mám peniaze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Zoradiť osobné finančné ciele podľa ich priority. Zhodnotiť dôsledky finančného rozhodnutia. Stanoviť si kroky na dosiahnutie krátkodobých finančných cieľov</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t>HUV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1. svetová vojna </w:t>
            </w:r>
            <w:r w:rsidRPr="007E7874">
              <w:rPr>
                <w:rFonts w:ascii="Arial" w:hAnsi="Arial" w:cs="Arial"/>
                <w:color w:val="000000"/>
                <w:sz w:val="18"/>
                <w:szCs w:val="18"/>
                <w:lang w:eastAsia="sk-SK" w:bidi="km-KH"/>
              </w:rPr>
              <w:br/>
              <w:t>Diktatúry v medzivojnovom období (hospodárske krízy)</w:t>
            </w:r>
            <w:r w:rsidRPr="007E7874">
              <w:rPr>
                <w:rFonts w:ascii="Arial" w:hAnsi="Arial" w:cs="Arial"/>
                <w:color w:val="000000"/>
                <w:sz w:val="18"/>
                <w:szCs w:val="18"/>
                <w:lang w:eastAsia="sk-SK" w:bidi="km-KH"/>
              </w:rPr>
              <w:br/>
              <w:t>Obchodnícke počty</w:t>
            </w:r>
            <w:r w:rsidRPr="007E7874">
              <w:rPr>
                <w:rFonts w:ascii="Arial" w:hAnsi="Arial" w:cs="Arial"/>
                <w:color w:val="000000"/>
                <w:sz w:val="18"/>
                <w:szCs w:val="18"/>
                <w:lang w:eastAsia="sk-SK" w:bidi="km-KH"/>
              </w:rPr>
              <w:br/>
              <w:t>Nakupujeme, ceny v obchodoch, zvyšovanie  a znižovanie cien, počítame v eurách, balíme po 10 kusov, kto zaplatil viac, kupujeme viacerí</w:t>
            </w:r>
            <w:r w:rsidRPr="007E7874">
              <w:rPr>
                <w:rFonts w:ascii="Arial" w:hAnsi="Arial" w:cs="Arial"/>
                <w:color w:val="000000"/>
                <w:sz w:val="18"/>
                <w:szCs w:val="18"/>
                <w:lang w:eastAsia="sk-SK" w:bidi="km-KH"/>
              </w:rPr>
              <w:br/>
              <w:t>Riešenie sl.úloh z oblasti finančníctva(percentá)</w:t>
            </w:r>
            <w:r w:rsidRPr="007E7874">
              <w:rPr>
                <w:rFonts w:ascii="Arial" w:hAnsi="Arial" w:cs="Arial"/>
                <w:color w:val="000000"/>
                <w:sz w:val="18"/>
                <w:szCs w:val="18"/>
                <w:lang w:eastAsia="sk-SK" w:bidi="km-KH"/>
              </w:rPr>
              <w:br/>
              <w:t>Kombinatorika-zhromažďovať a triediť údaje</w:t>
            </w:r>
            <w:r w:rsidRPr="007E7874">
              <w:rPr>
                <w:rFonts w:ascii="Arial" w:hAnsi="Arial" w:cs="Arial"/>
                <w:color w:val="000000"/>
                <w:sz w:val="18"/>
                <w:szCs w:val="18"/>
                <w:lang w:eastAsia="sk-SK" w:bidi="km-KH"/>
              </w:rPr>
              <w:br/>
              <w:t>Eurá a centy</w:t>
            </w:r>
            <w:r w:rsidRPr="007E7874">
              <w:rPr>
                <w:rFonts w:ascii="Arial" w:hAnsi="Arial" w:cs="Arial"/>
                <w:color w:val="000000"/>
                <w:sz w:val="18"/>
                <w:szCs w:val="18"/>
                <w:lang w:eastAsia="sk-SK" w:bidi="km-KH"/>
              </w:rPr>
              <w:br/>
              <w:t>Zisk-dlh, Farebné čísla, Účtovné knihy, Celé čísla</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Harmónia- Z východnej dievča</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4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5: Určiť rôzne spôsoby komunikácie o finančných</w:t>
            </w:r>
            <w:r w:rsidRPr="007E7874">
              <w:rPr>
                <w:rFonts w:ascii="Arial" w:hAnsi="Arial" w:cs="Arial"/>
                <w:color w:val="000000"/>
                <w:sz w:val="18"/>
                <w:szCs w:val="18"/>
                <w:lang w:eastAsia="sk-SK" w:bidi="km-KH"/>
              </w:rPr>
              <w:br/>
              <w:t>záležitostiach</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Vysvetliť možnosti úniku dôležitých osobných informácií. Zhodnotiť dôsledky zneužitia osobných informácií. Vysvetliť, ako komunikácia o finančne významných záležitostiach môže pomôcť predchádzať konfliktom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Informačná spoločnosť-bezpečnosť a riziká</w:t>
            </w:r>
            <w:r w:rsidRPr="007E7874">
              <w:rPr>
                <w:rFonts w:ascii="Arial" w:hAnsi="Arial" w:cs="Arial"/>
                <w:color w:val="000000"/>
                <w:sz w:val="18"/>
                <w:szCs w:val="18"/>
                <w:lang w:eastAsia="sk-SK" w:bidi="km-KH"/>
              </w:rPr>
              <w:br/>
              <w:t>Detvan a Jánošíkov poklad</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ČK 6: Vedieť stručne zhrnúť hlavné princípy ochrany spotrebiteľov. </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Vyhľadať informácie o právach spotrebiteľov vrátane nároku na reklamáciu. Charakterizovať pojem finanční spotrebitelia.  Uviesť príklady klamlivých alebo zavádzajúcich obchodných praktík, ktoré zakazuje zákon o ochrane spotrebiteľov. Uviesť príklady falšovaných tovarov (fejkov).</w:t>
            </w:r>
          </w:p>
        </w:tc>
        <w:tc>
          <w:tcPr>
            <w:tcW w:w="417"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7.</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tc>
        <w:tc>
          <w:tcPr>
            <w:tcW w:w="418"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Spotrebiteľ a spotreba (Zákon o ochrane spotrebiteľa, reklamačný poriadok)</w:t>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Informačná spoločnosť-riziká počítačovej kriminality</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Asertivita,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 mám na to iný názor</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Asertívna komunikácia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(schopnosť vedieť odmietnuť zavádzajúce obchod.praktiky)</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3</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Zabezpečenie peňazí pre uspokojovanie životných potrieb - príjem a práca</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vAlign w:val="bottom"/>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Porozumenie a orientovanie sa v zabezpečovaní životných potrieb jednotlivca a rodiny. Vyhodnotenie vzťahu práce a osobného príjmu.</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Poznať a harmonizovať osobné, rodinné a spoločenské potreby</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vzájomné vzťahy medzi životnými potrebami jednotlivca a rodiny. Vysvetliť, kedy sporiť a kedy si požičiavať (rozdiel medzi úsporami a pôžičkou)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6.-7.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Cestovný ruch a krásy Slovenska</w:t>
            </w:r>
            <w:r w:rsidRPr="007E7874">
              <w:rPr>
                <w:rFonts w:ascii="Arial" w:hAnsi="Arial" w:cs="Arial"/>
                <w:color w:val="000000"/>
                <w:sz w:val="18"/>
                <w:szCs w:val="18"/>
                <w:lang w:eastAsia="sk-SK" w:bidi="km-KH"/>
              </w:rPr>
              <w:br/>
              <w:t>Rodina a spoločnosť</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8524AF">
        <w:trPr>
          <w:trHeight w:val="2441"/>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2: Zhodnotiť vzdelanostné a pracovné predpoklady z hľadiska</w:t>
            </w:r>
            <w:r w:rsidRPr="007E7874">
              <w:rPr>
                <w:rFonts w:ascii="Arial" w:hAnsi="Arial" w:cs="Arial"/>
                <w:color w:val="000000"/>
                <w:sz w:val="18"/>
                <w:szCs w:val="18"/>
                <w:lang w:eastAsia="sk-SK" w:bidi="km-KH"/>
              </w:rPr>
              <w:br/>
              <w:t>uspokojovania životných potrieb a základné otázky</w:t>
            </w:r>
            <w:r w:rsidRPr="007E7874">
              <w:rPr>
                <w:rFonts w:ascii="Arial" w:hAnsi="Arial" w:cs="Arial"/>
                <w:color w:val="000000"/>
                <w:sz w:val="18"/>
                <w:szCs w:val="18"/>
                <w:lang w:eastAsia="sk-SK" w:bidi="km-KH"/>
              </w:rPr>
              <w:br/>
              <w:t>úspešnosti vo finančnej oblasti</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Identifikovať internetové a tlačové zdroje informácií o pracovných miestach, kariére a podnikaní. Porovnať osobné zručnosti a záujmy s rôznymi kariérnymi možnosťami. Uviesť príklad úspešných jedincov v ekonomickej oblasti.</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THF</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vých. poradca</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"Moje povolanie = moja budúcnosť" (informácie o práci z internetu, www.profesia.sk)</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umemie, veda, šport, zamestnanie obyvateľov - Amerika</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voľby povolania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Identifikovať zdroje osobných príjmov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pojem mzda (hrubá, čistá) Uviesť príklady zdrojov príjmu iných než mzda (napr. dar, provízia a zisk, peňažný príjem domácnosti, štátna sociálna podpora).</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Priemyselná revolúcia a modernizácia</w:t>
            </w:r>
            <w:r w:rsidRPr="007E7874">
              <w:rPr>
                <w:rFonts w:ascii="Arial" w:hAnsi="Arial" w:cs="Arial"/>
                <w:color w:val="000000"/>
                <w:sz w:val="18"/>
                <w:szCs w:val="18"/>
                <w:lang w:eastAsia="sk-SK" w:bidi="km-KH"/>
              </w:rPr>
              <w:br/>
              <w:t>Zápas o každodenný chlieb</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Potreby a statky (osobné príjmy, príjem domácnosti)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nil"/>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4</w:t>
            </w:r>
          </w:p>
        </w:tc>
        <w:tc>
          <w:tcPr>
            <w:tcW w:w="3956" w:type="pct"/>
            <w:gridSpan w:val="5"/>
            <w:tcBorders>
              <w:top w:val="nil"/>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Plánovanie a hospodárenie s peniazmi</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Organizovanie osobných financií a používanie rozpočtu na riadenie hotovosti</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600"/>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Vypracovať osobný finančný plán.</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Vypracovať denník osobných príjmov a výdavkov.</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78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Rozlíšiť pravidelné a nepravidelné príjmy a výdavky</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spôsob rozdelenia finančnej čiastky pripadajúcej na týždeň medzi jednotlivé finančné ciele - míňanie, sporenie a spoluúčasť.</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Informácie okolo nás - tvorba tabuľky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2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Diskutovať o prvkoch osobného rozpočtu, (príjmy, výdavky a úspory).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Zdroje energie</w:t>
            </w:r>
            <w:r w:rsidRPr="007E7874">
              <w:rPr>
                <w:rFonts w:ascii="Arial" w:hAnsi="Arial" w:cs="Arial"/>
                <w:color w:val="000000"/>
                <w:sz w:val="18"/>
                <w:szCs w:val="18"/>
                <w:lang w:eastAsia="sk-SK" w:bidi="km-KH"/>
              </w:rPr>
              <w:br/>
              <w:t>Diskusia,</w:t>
            </w:r>
            <w:r w:rsidR="008524AF"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debata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2828"/>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Zostaviť rozpočet domácnosti Poznať typy rozpočtov a ich odlišnosti (vyrovnaný, schodkový, prebytkový) na úrovni rodiny Vypočítať percentuálny podiel pripadajúci na hlavné kategórie výdavkov v rámci mesačného rodinného rozpočtu.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85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hlavné prvky jednoduchého závetu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252"/>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Popísať spôsob používania rôznych metód platenia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rôzne typy miestnych finančných inštitúcií</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Peniaze a formy peňazí (hotovostné, bezhotovostné, kvázi peniaze)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Európska únia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411"/>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moderné spôsoby platenia. Rozlíšiť platobné karty podľa funkcie (debetné, kreditné), podľa technológie (s magnetickým prúžkom a čipom) a podľa spôsobu prevedenia (embosované, neembosované, virtuálne)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2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Nájsť informácie z internetu o rôznych virtuálny menách Charakterizovať funkciu elektropeňažných inštitúcií.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použitia hotovostného a bezhotovostného platobného styku Vyhľadať trendy bezhotovostných operácií.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324"/>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Uplatniť spotrebiteľské zručnosti pri zodpovednom rozhodovaní o nákupe.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tvorbu ceny ako súčasť nákladov, zisku, DPH. Zhodnotiť vplyv ponuky a dopytu na tvorbu ceny a jej zmeny. Uviesť príklady ako vonkajšie činitele (napr. marketing alebo reklamné techniky) môžu u rozličných jedincov ovplyvniť rozhodnutie, na čo minúť peniaze. Opísať spôsob rozhodovania pri sporení a míňaní finančných prostriedkov. Kriticky zhodnotiť informácie poskytované reklamou.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Ekonomika a ekonómia</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ekonomické otázky (čo, ako a pre koho vyrábať)</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Štatistika a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Hazardné hry,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Šanca a jej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Hádžeme kockou , mincami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393"/>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Vysvetliť daňový a odvodový systém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rozdiel medzi daňou z pridanej hodnoty a daňou z príjmu. Uviesť príklady, ako štát využíva príjmy z daní. Použiť internetovú kalkulačku na výpočet výšky čistej mzdy</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p>
          <w:p w:rsidR="002E4891" w:rsidRPr="007E7874" w:rsidRDefault="002E4891"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DPH</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958"/>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5: Zvážiť príspevky na darcovstvo a filantropiu.</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Analyzovať súvislosť filantropie s osobným rozpočtom. Opísať možnosti účasti na charitatívnych aktivitách.</w:t>
            </w:r>
          </w:p>
        </w:tc>
        <w:tc>
          <w:tcPr>
            <w:tcW w:w="417"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5.-9.</w:t>
            </w:r>
          </w:p>
        </w:tc>
        <w:tc>
          <w:tcPr>
            <w:tcW w:w="418" w:type="pct"/>
            <w:tcBorders>
              <w:top w:val="nil"/>
              <w:left w:val="nil"/>
              <w:bottom w:val="nil"/>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Prierez.</w:t>
            </w:r>
            <w:r w:rsidRPr="007E7874">
              <w:rPr>
                <w:rFonts w:ascii="Arial" w:hAnsi="Arial" w:cs="Arial"/>
                <w:color w:val="000000"/>
                <w:sz w:val="18"/>
                <w:szCs w:val="18"/>
                <w:lang w:eastAsia="sk-SK" w:bidi="km-KH"/>
              </w:rPr>
              <w:br/>
              <w:t xml:space="preserve"> téma:</w:t>
            </w:r>
            <w:r w:rsidRPr="007E7874">
              <w:rPr>
                <w:rFonts w:ascii="Arial" w:hAnsi="Arial" w:cs="Arial"/>
                <w:color w:val="000000"/>
                <w:sz w:val="18"/>
                <w:szCs w:val="18"/>
                <w:lang w:eastAsia="sk-SK" w:bidi="km-KH"/>
              </w:rPr>
              <w:br/>
              <w:t xml:space="preserve"> Osob. </w:t>
            </w:r>
            <w:r w:rsidRPr="007E7874">
              <w:rPr>
                <w:rFonts w:ascii="Arial" w:hAnsi="Arial" w:cs="Arial"/>
                <w:color w:val="000000"/>
                <w:sz w:val="18"/>
                <w:szCs w:val="18"/>
                <w:lang w:eastAsia="sk-SK" w:bidi="km-KH"/>
              </w:rPr>
              <w:br/>
              <w:t>a soc.</w:t>
            </w:r>
            <w:r w:rsidRPr="007E7874">
              <w:rPr>
                <w:rFonts w:ascii="Arial" w:hAnsi="Arial" w:cs="Arial"/>
                <w:color w:val="000000"/>
                <w:sz w:val="18"/>
                <w:szCs w:val="18"/>
                <w:lang w:eastAsia="sk-SK" w:bidi="km-KH"/>
              </w:rPr>
              <w:br/>
              <w:t xml:space="preserve"> rozvoj</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narcisov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5</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Úver a dlh</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Udržanie výhodnosti, požičiavanie za priaznivých podmienok a zvládanie dlhu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26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Identifikovať náklady a prínosy jednotlivých typov úverov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Zhodnotiť výhody a nevýhody využívania úveru. Aplikovať na príkladoch jednoduché úročenie. Identifikovať platený a prijatý úrok. Vysvetliť, prečo je používanie kreditnej karty určitou formou pôžičky. Analyzovať možnosti získavania finančných prostriedkov cez bankové a nebankové subjekty a význam nákupov na úver.</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Zápas o každodenný chlieb </w:t>
            </w:r>
            <w:r w:rsidRPr="007E7874">
              <w:rPr>
                <w:rFonts w:ascii="Arial" w:hAnsi="Arial" w:cs="Arial"/>
                <w:color w:val="000000"/>
                <w:sz w:val="18"/>
                <w:szCs w:val="18"/>
                <w:lang w:eastAsia="sk-SK" w:bidi="km-KH"/>
              </w:rPr>
              <w:br w:type="page"/>
              <w:t>(dlhy, exekúcie)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(úver, úrok, druhy úveru)</w:t>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Úroky - percentá</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98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Zhodnotiť spôsoby, ako sa vyhnúť problémom so zadlžením (predĺžením) alebo ako ich zvládnuť</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rozdiel medzi bankovými a nebankovými subjektmi. Uviesť príklady legálnych a nelegálnych postupov pri vymáhaní dlhov. Zhodnotiť význam úverovej histórie a budovanie pozitívnej úverovej histórie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Bankové a nebankové subjekty </w:t>
            </w:r>
            <w:r w:rsidRPr="007E7874">
              <w:rPr>
                <w:rFonts w:ascii="Arial" w:hAnsi="Arial" w:cs="Arial"/>
                <w:color w:val="000000"/>
                <w:sz w:val="18"/>
                <w:szCs w:val="18"/>
                <w:lang w:eastAsia="sk-SK" w:bidi="km-KH"/>
              </w:rPr>
              <w:br/>
              <w:t>(vymáhanie dlhov)</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86"/>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Mať základné informácie o jednotlivých druhoch spotrebiteľských úverov</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spotrebiteľských úverov a ich poskytovateľov 16 Identifikovať rôzne druhy úverov a ich zabezpečenie</w:t>
            </w:r>
          </w:p>
        </w:tc>
        <w:tc>
          <w:tcPr>
            <w:tcW w:w="417"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nil"/>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(druhy úverov)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6</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Sporenie a investovanie</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Aplikácia rôznych investičných stratégií, ktoré sú v súlade s osobnými cieľmi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19"/>
        </w:trPr>
        <w:tc>
          <w:tcPr>
            <w:tcW w:w="1044"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Diskutovať o tom, ako sporenie prispieva k finančnej prosperite</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sporenie môže zlepšiť finančnú prosperitu. Opísať pozitívne a negatívne stránky sporenia na krátkodobé a strednodobé ciele. Vysvetliť hodnotu a význam „núdzového fondu“. Vysvetliť, prečo je sporenie základným predpokladom pre investovanie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Banky a sporiteľne </w:t>
            </w:r>
            <w:r w:rsidRPr="007E7874">
              <w:rPr>
                <w:rFonts w:ascii="Arial" w:hAnsi="Arial" w:cs="Arial"/>
                <w:color w:val="000000"/>
                <w:sz w:val="18"/>
                <w:szCs w:val="18"/>
                <w:lang w:eastAsia="sk-SK" w:bidi="km-KH"/>
              </w:rPr>
              <w:br w:type="page"/>
              <w:t>(pozitívne a negatívne stránky sporenia)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tcBorders>
              <w:top w:val="single" w:sz="4" w:space="0" w:color="auto"/>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Vysvetliť, akým spôsobom investovanie zhodnocuje majetok a pomáha pri plnení finančných cieľov</w:t>
            </w:r>
          </w:p>
        </w:tc>
        <w:tc>
          <w:tcPr>
            <w:tcW w:w="1021"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ako sa môže meniť hodnota investície.</w:t>
            </w:r>
          </w:p>
        </w:tc>
        <w:tc>
          <w:tcPr>
            <w:tcW w:w="417" w:type="pct"/>
            <w:tcBorders>
              <w:top w:val="nil"/>
              <w:left w:val="single" w:sz="4" w:space="0" w:color="auto"/>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THD</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Šetrenie majetku,amortizácia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65"/>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Zhodnotiť investičné alternatívy</w:t>
            </w:r>
            <w:r w:rsidRPr="007E7874">
              <w:rPr>
                <w:rFonts w:ascii="Arial" w:hAnsi="Arial" w:cs="Arial"/>
                <w:color w:val="000000"/>
                <w:sz w:val="18"/>
                <w:szCs w:val="18"/>
                <w:lang w:eastAsia="sk-SK" w:bidi="km-KH"/>
              </w:rPr>
              <w:br/>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 investície, ktorá umožňuje rýchly a jednoduchý prístup k finančným prostriedkom. Uviesť spôsoby využitia voľných finančných prostriedkov (sporenie, produkty so štátnym príspevkom, nehnuteľnosti)</w:t>
            </w:r>
            <w:r w:rsidRPr="007E7874">
              <w:rPr>
                <w:rFonts w:ascii="Arial" w:hAnsi="Arial" w:cs="Arial"/>
                <w:color w:val="000000"/>
                <w:sz w:val="18"/>
                <w:szCs w:val="18"/>
                <w:lang w:eastAsia="sk-SK" w:bidi="km-KH"/>
              </w:rPr>
              <w:br/>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ČK 4: Vysvetliť spôsob regulácie a dohľadu nad finančnými trhmi</w:t>
            </w:r>
          </w:p>
        </w:tc>
        <w:tc>
          <w:tcPr>
            <w:tcW w:w="1021" w:type="pct"/>
            <w:tcBorders>
              <w:top w:val="nil"/>
              <w:left w:val="nil"/>
              <w:bottom w:val="nil"/>
              <w:right w:val="single" w:sz="4" w:space="0" w:color="auto"/>
            </w:tcBorders>
            <w:shd w:val="clear" w:color="auto" w:fill="auto"/>
            <w:vAlign w:val="center"/>
            <w:hideMark/>
          </w:tcPr>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úlohu Fondu ochrany vkladov. Opísať rozdiel medzi pobočkou zahraničnej banky a dcérskou spoločnosťou.</w:t>
            </w:r>
            <w:r w:rsidR="002E4891" w:rsidRPr="007E7874">
              <w:rPr>
                <w:rFonts w:ascii="Arial" w:hAnsi="Arial" w:cs="Arial"/>
                <w:color w:val="000000"/>
                <w:sz w:val="18"/>
                <w:szCs w:val="18"/>
                <w:lang w:eastAsia="sk-SK" w:bidi="km-KH"/>
              </w:rPr>
              <w:t xml:space="preserve">                                                                                                                                                                                                                                                                                                                                                                                                                                                                                                                                                                                                                                                                                                                                                                                                                                                                                                                                                                                                                                                                                                                                                                                                                                                                                                                       </w:t>
            </w:r>
          </w:p>
        </w:tc>
        <w:tc>
          <w:tcPr>
            <w:tcW w:w="417" w:type="pct"/>
            <w:tcBorders>
              <w:top w:val="nil"/>
              <w:left w:val="nil"/>
              <w:bottom w:val="nil"/>
              <w:right w:val="single" w:sz="4" w:space="0" w:color="auto"/>
            </w:tcBorders>
            <w:shd w:val="clear" w:color="auto" w:fill="auto"/>
            <w:noWrap/>
            <w:vAlign w:val="center"/>
            <w:hideMark/>
          </w:tcPr>
          <w:p w:rsidR="002E4891" w:rsidRPr="007E7874" w:rsidRDefault="008524AF"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002E4891" w:rsidRPr="007E7874">
              <w:rPr>
                <w:rFonts w:ascii="Arial" w:hAnsi="Arial" w:cs="Arial"/>
                <w:color w:val="000000"/>
                <w:sz w:val="18"/>
                <w:szCs w:val="18"/>
                <w:lang w:eastAsia="sk-SK" w:bidi="km-KH"/>
              </w:rPr>
              <w:t> </w:t>
            </w:r>
          </w:p>
        </w:tc>
        <w:tc>
          <w:tcPr>
            <w:tcW w:w="418"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VYV</w:t>
            </w:r>
          </w:p>
        </w:tc>
        <w:tc>
          <w:tcPr>
            <w:tcW w:w="1671" w:type="pct"/>
            <w:tcBorders>
              <w:top w:val="nil"/>
              <w:left w:val="nil"/>
              <w:bottom w:val="nil"/>
              <w:right w:val="single" w:sz="4" w:space="0" w:color="auto"/>
            </w:tcBorders>
            <w:shd w:val="clear" w:color="auto" w:fill="auto"/>
            <w:noWrap/>
            <w:hideMark/>
          </w:tcPr>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Moderná architektúra - banky ( modely zahr. bánk,bánk v SR</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7</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Riadenie a poistenie</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primeraných stratégií riadenia rizík</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Vysvetliť pojem riziko a pojem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Popísať spôsoby, akými by sa dali znížiť rôzne druhy rizík alebo ako by sa im dalo úplne vyhnúť. Diskutovať o vzťahu medzi rizikom a poistením. Uviesť základné druhy poistenia (životné a neživotné).</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Poisťovne (druhy poisťovní a poistenia)</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Ochrana prírody, kalamity a prírodné hrozby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Charakterizovať verejné poistenie a vysvetliť rozdiel medzi verejným a súkromným (komerčným) poistením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základný účel verejného poistenia. Charakterizovať zdravotné poistenie, sociálne poistenie a v rámci neho predovšetkým nemocenské poistenie, dôchodkové poistenie, úrazové poistenie a poistenie v nezamestnanosti.</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poistenie a dobrovoľné</w:t>
            </w:r>
            <w:r w:rsidRPr="007E7874">
              <w:rPr>
                <w:rFonts w:ascii="Arial" w:hAnsi="Arial" w:cs="Arial"/>
                <w:color w:val="000000"/>
                <w:sz w:val="18"/>
                <w:szCs w:val="18"/>
                <w:lang w:eastAsia="sk-SK" w:bidi="km-KH"/>
              </w:rPr>
              <w:br/>
              <w:t>pripoistenie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256"/>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Charakterizovať komerčné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podstatu a význam poistenia. Rozoznať jednotlivé hlavné typy poistenia motorových vozidiel. Uviesť príklady, na ktoré sa vzťahuje havarijné poistenie vozidla a povinné zmluvné poistenie vozidla. Vysvetliť rozdiel medzi poistením bytu, resp. domu a poistením jeho zariadenia.</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Poiťovne (poistenie osôb, majetku,</w:t>
            </w:r>
            <w:r w:rsidRPr="007E7874">
              <w:rPr>
                <w:rFonts w:ascii="Arial" w:hAnsi="Arial" w:cs="Arial"/>
                <w:color w:val="000000"/>
                <w:sz w:val="18"/>
                <w:szCs w:val="18"/>
                <w:lang w:eastAsia="sk-SK" w:bidi="km-KH"/>
              </w:rPr>
              <w:br/>
              <w:t>motorových vozidiel)</w:t>
            </w:r>
            <w:r w:rsidRPr="007E7874">
              <w:rPr>
                <w:rFonts w:ascii="Arial" w:hAnsi="Arial" w:cs="Arial"/>
                <w:color w:val="000000"/>
                <w:sz w:val="18"/>
                <w:szCs w:val="18"/>
                <w:lang w:eastAsia="sk-SK" w:bidi="km-KH"/>
              </w:rPr>
              <w:br/>
              <w:t>Význam poistenia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0"/>
        </w:trPr>
        <w:tc>
          <w:tcPr>
            <w:tcW w:w="1044"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418"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1671" w:type="pct"/>
            <w:tcBorders>
              <w:top w:val="nil"/>
              <w:left w:val="nil"/>
              <w:bottom w:val="nil"/>
              <w:right w:val="nil"/>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p>
        </w:tc>
        <w:tc>
          <w:tcPr>
            <w:tcW w:w="429" w:type="pct"/>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300"/>
        </w:trPr>
        <w:tc>
          <w:tcPr>
            <w:tcW w:w="5000" w:type="pct"/>
            <w:gridSpan w:val="6"/>
            <w:tcBorders>
              <w:top w:val="nil"/>
              <w:left w:val="nil"/>
              <w:bottom w:val="nil"/>
              <w:right w:val="nil"/>
            </w:tcBorders>
            <w:shd w:val="clear" w:color="auto" w:fill="auto"/>
            <w:noWrap/>
            <w:vAlign w:val="center"/>
            <w:hideMark/>
          </w:tcPr>
          <w:p w:rsidR="00B80B98" w:rsidRPr="00F27F73" w:rsidRDefault="00B80B98" w:rsidP="00B80B98">
            <w:pPr>
              <w:jc w:val="left"/>
              <w:rPr>
                <w:rFonts w:ascii="Arial" w:hAnsi="Arial" w:cs="Arial"/>
                <w:b/>
                <w:bCs/>
                <w:color w:val="000000"/>
                <w:sz w:val="18"/>
                <w:szCs w:val="18"/>
                <w:lang w:eastAsia="sk-SK" w:bidi="km-KH"/>
              </w:rPr>
            </w:pPr>
            <w:r w:rsidRPr="00F27F73">
              <w:rPr>
                <w:rFonts w:ascii="Arial" w:hAnsi="Arial" w:cs="Arial"/>
                <w:b/>
                <w:bCs/>
                <w:color w:val="000000"/>
                <w:sz w:val="18"/>
                <w:szCs w:val="18"/>
                <w:lang w:eastAsia="sk-SK" w:bidi="km-KH"/>
              </w:rPr>
              <w:t>Poznámky:</w:t>
            </w:r>
            <w:r w:rsidRPr="00F27F73">
              <w:rPr>
                <w:rFonts w:ascii="Arial" w:hAnsi="Arial" w:cs="Arial"/>
                <w:b/>
                <w:bCs/>
                <w:color w:val="000000"/>
                <w:sz w:val="18"/>
                <w:szCs w:val="18"/>
                <w:lang w:eastAsia="sk-SK" w:bidi="km-KH"/>
              </w:rPr>
              <w:br w:type="page"/>
            </w:r>
          </w:p>
          <w:p w:rsidR="00B80B98" w:rsidRPr="007E7874" w:rsidRDefault="00B80B98" w:rsidP="00B80B98">
            <w:pPr>
              <w:jc w:val="left"/>
              <w:rPr>
                <w:rFonts w:ascii="Arial" w:hAnsi="Arial" w:cs="Arial"/>
                <w:color w:val="000000"/>
                <w:sz w:val="18"/>
                <w:szCs w:val="18"/>
                <w:lang w:eastAsia="sk-SK" w:bidi="km-KH"/>
              </w:rPr>
            </w:pPr>
          </w:p>
          <w:p w:rsidR="00B80B98" w:rsidRPr="007E7874" w:rsidRDefault="00F27F73" w:rsidP="007E7874">
            <w:pPr>
              <w:spacing w:line="276" w:lineRule="auto"/>
              <w:jc w:val="left"/>
              <w:rPr>
                <w:rFonts w:ascii="Arial" w:hAnsi="Arial" w:cs="Arial"/>
                <w:color w:val="000000"/>
                <w:sz w:val="18"/>
                <w:szCs w:val="18"/>
                <w:lang w:eastAsia="sk-SK" w:bidi="km-KH"/>
              </w:rPr>
            </w:pPr>
            <w:r>
              <w:rPr>
                <w:rFonts w:ascii="Arial" w:hAnsi="Arial" w:cs="Arial"/>
                <w:color w:val="000000"/>
                <w:sz w:val="18"/>
                <w:szCs w:val="18"/>
                <w:lang w:eastAsia="sk-SK" w:bidi="km-KH"/>
              </w:rPr>
              <w:t xml:space="preserve">            </w:t>
            </w:r>
            <w:r w:rsidR="00B80B98" w:rsidRPr="007E7874">
              <w:rPr>
                <w:rFonts w:ascii="Arial" w:hAnsi="Arial" w:cs="Arial"/>
                <w:color w:val="000000"/>
                <w:sz w:val="18"/>
                <w:szCs w:val="18"/>
                <w:lang w:eastAsia="sk-SK" w:bidi="km-KH"/>
              </w:rPr>
              <w:t xml:space="preserve">Na druhom stupni základnej školy by žiaci mali mať viac skúseností so situáciami, v ktorých bolo potrebné uplatniť finančnú gramotnosť. Je možné využívať túto skúsenosť a nadväzovať na ňu. Vzhľadom na predmetové zameranie učiteľov je nutná ich väčšia súčinnosť. Je vhodné nájsť spoločné témy a na nich ukázať komplexnosť finančnej gramotnosti. Na tomto mieste by sme chceli upriamiť pozornosť na učebné predmety, prípadne na témy, v ktorých je možné realizovať finančné vzdelávanie. Ťažisko finančného vzdelávania je v tomto prípade v trojici učebných predmetov – občianskej náuke, matematike a etickej výchove. Treba však pripomenúť, že i menej skúsený učiteľ určite odhalí príležitosť aj v iných učebných predmetoch, prípadne v maximálnej miere využije aktuálne dianie v spoločnosti. </w:t>
            </w:r>
            <w:r w:rsidR="00B80B98"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Finančné vzdelávanie na druhom stupni základnej školy plynulo nadväzuje na finančné vzdelávanie na prvom stupni základnej školy. Predmety, do ktorých sme finančnú gramotnosť začlenili: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 xml:space="preserve">5. ročník: </w:t>
            </w:r>
            <w:r w:rsidRPr="007E7874">
              <w:rPr>
                <w:rFonts w:ascii="Arial" w:hAnsi="Arial" w:cs="Arial"/>
                <w:color w:val="000000"/>
                <w:sz w:val="18"/>
                <w:szCs w:val="18"/>
                <w:lang w:eastAsia="sk-SK" w:bidi="km-KH"/>
              </w:rPr>
              <w:t xml:space="preserve">GEG, NBV, HUV, DEJ, SJL, TSV, INF, MAT,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6. ročník</w:t>
            </w:r>
            <w:r w:rsidRPr="007E7874">
              <w:rPr>
                <w:rFonts w:ascii="Arial" w:hAnsi="Arial" w:cs="Arial"/>
                <w:color w:val="000000"/>
                <w:sz w:val="18"/>
                <w:szCs w:val="18"/>
                <w:lang w:eastAsia="sk-SK" w:bidi="km-KH"/>
              </w:rPr>
              <w:t>: GEG, DEJ, ANJ, SJL, ETV, HUV, TSV, MAT,</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7. ročník: </w:t>
            </w:r>
            <w:r w:rsidRPr="007E7874">
              <w:rPr>
                <w:rFonts w:ascii="Arial" w:hAnsi="Arial" w:cs="Arial"/>
                <w:color w:val="000000"/>
                <w:sz w:val="18"/>
                <w:szCs w:val="18"/>
                <w:lang w:eastAsia="sk-SK" w:bidi="km-KH"/>
              </w:rPr>
              <w:t>OBN, SJL,  DEJ, GEG, NBV, FYZ, TSV, MAT, INF, ANJ, VYV</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8. ročník</w:t>
            </w:r>
            <w:r w:rsidRPr="007E7874">
              <w:rPr>
                <w:rFonts w:ascii="Arial" w:hAnsi="Arial" w:cs="Arial"/>
                <w:color w:val="000000"/>
                <w:sz w:val="18"/>
                <w:szCs w:val="18"/>
                <w:lang w:eastAsia="sk-SK" w:bidi="km-KH"/>
              </w:rPr>
              <w:t xml:space="preserve">: ANJ, NBV, DEJ, GEG, NBV, THD, TSV, MAT, FYZ,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9. ročník: </w:t>
            </w:r>
            <w:r w:rsidRPr="007E7874">
              <w:rPr>
                <w:rFonts w:ascii="Arial" w:hAnsi="Arial" w:cs="Arial"/>
                <w:color w:val="000000"/>
                <w:sz w:val="18"/>
                <w:szCs w:val="18"/>
                <w:lang w:eastAsia="sk-SK" w:bidi="km-KH"/>
              </w:rPr>
              <w:t xml:space="preserve">OBN, GEG, DEJ, FYZ, THD, TSV, INF, THF,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Výchovný a kariérový poradca v 9. ročníku</w:t>
            </w:r>
            <w:r w:rsidRPr="007E7874">
              <w:rPr>
                <w:rFonts w:ascii="Arial" w:hAnsi="Arial" w:cs="Arial"/>
                <w:color w:val="000000"/>
                <w:sz w:val="18"/>
                <w:szCs w:val="18"/>
                <w:lang w:eastAsia="sk-SK" w:bidi="km-KH"/>
              </w:rPr>
              <w:t xml:space="preserve"> v téme Voľba povolania</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 rámci prierezovej témy </w:t>
            </w:r>
            <w:r w:rsidRPr="007E7874">
              <w:rPr>
                <w:rFonts w:ascii="Arial" w:hAnsi="Arial" w:cs="Arial"/>
                <w:b/>
                <w:bCs/>
                <w:color w:val="000000"/>
                <w:sz w:val="18"/>
                <w:szCs w:val="18"/>
                <w:lang w:eastAsia="sk-SK" w:bidi="km-KH"/>
              </w:rPr>
              <w:t xml:space="preserve">Osob. a sociálny rozvoj </w:t>
            </w:r>
            <w:r w:rsidRPr="007E7874">
              <w:rPr>
                <w:rFonts w:ascii="Arial" w:hAnsi="Arial" w:cs="Arial"/>
                <w:color w:val="000000"/>
                <w:sz w:val="18"/>
                <w:szCs w:val="18"/>
                <w:lang w:eastAsia="sk-SK" w:bidi="km-KH"/>
              </w:rPr>
              <w:t>v téme Deň narcisov</w:t>
            </w:r>
            <w:r w:rsidRPr="007E7874">
              <w:rPr>
                <w:rFonts w:ascii="Arial" w:hAnsi="Arial" w:cs="Arial"/>
                <w:color w:val="000000"/>
                <w:sz w:val="18"/>
                <w:szCs w:val="18"/>
                <w:lang w:eastAsia="sk-SK" w:bidi="km-KH"/>
              </w:rPr>
              <w:br w:type="page"/>
            </w:r>
          </w:p>
        </w:tc>
      </w:tr>
    </w:tbl>
    <w:p w:rsidR="002E4891" w:rsidRPr="007E7874" w:rsidRDefault="002E489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Default="004D1761" w:rsidP="00412648">
      <w:pPr>
        <w:pStyle w:val="Standard"/>
        <w:spacing w:line="276" w:lineRule="auto"/>
        <w:jc w:val="both"/>
        <w:rPr>
          <w:rFonts w:ascii="Arial" w:hAnsi="Arial" w:cs="Arial"/>
          <w:b/>
          <w:bCs/>
          <w:color w:val="000000"/>
          <w:sz w:val="20"/>
          <w:szCs w:val="20"/>
        </w:rPr>
      </w:pPr>
    </w:p>
    <w:p w:rsidR="004D1761" w:rsidRDefault="004D1761" w:rsidP="00412648">
      <w:pPr>
        <w:pStyle w:val="Standard"/>
        <w:spacing w:line="276" w:lineRule="auto"/>
        <w:jc w:val="both"/>
        <w:rPr>
          <w:rFonts w:ascii="Arial" w:hAnsi="Arial" w:cs="Arial"/>
          <w:b/>
          <w:bCs/>
          <w:color w:val="000000"/>
          <w:sz w:val="20"/>
          <w:szCs w:val="20"/>
        </w:rPr>
      </w:pPr>
    </w:p>
    <w:p w:rsidR="00CE516D" w:rsidRDefault="00CE516D" w:rsidP="00CE516D">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t>PLATNOS</w:t>
      </w:r>
      <w:r>
        <w:rPr>
          <w:rFonts w:ascii="Arial" w:hAnsi="Arial" w:cs="Arial"/>
          <w:b/>
          <w:bCs/>
          <w:color w:val="000000"/>
          <w:sz w:val="20"/>
          <w:szCs w:val="20"/>
        </w:rPr>
        <w:t>Ť A REVIDO</w:t>
      </w:r>
      <w:r w:rsidRPr="00E2666D">
        <w:rPr>
          <w:rFonts w:ascii="Arial" w:hAnsi="Arial" w:cs="Arial"/>
          <w:b/>
          <w:bCs/>
          <w:color w:val="000000"/>
          <w:sz w:val="20"/>
          <w:szCs w:val="20"/>
        </w:rPr>
        <w:t>VANIE</w:t>
      </w:r>
      <w:r w:rsidR="00520C94">
        <w:rPr>
          <w:rFonts w:ascii="Arial" w:hAnsi="Arial" w:cs="Arial"/>
          <w:b/>
          <w:bCs/>
          <w:color w:val="000000"/>
          <w:sz w:val="20"/>
          <w:szCs w:val="20"/>
        </w:rPr>
        <w:t xml:space="preserve"> </w:t>
      </w:r>
      <w:r>
        <w:rPr>
          <w:rFonts w:ascii="Arial" w:hAnsi="Arial" w:cs="Arial"/>
          <w:b/>
          <w:bCs/>
          <w:color w:val="000000"/>
          <w:sz w:val="20"/>
          <w:szCs w:val="20"/>
        </w:rPr>
        <w:t>ŠkVP ISCED 1 A ISCED 2:</w:t>
      </w:r>
    </w:p>
    <w:p w:rsidR="00CE516D" w:rsidRDefault="00CE516D" w:rsidP="00CE516D">
      <w:pPr>
        <w:pStyle w:val="slovanzoznam"/>
        <w:numPr>
          <w:ilvl w:val="0"/>
          <w:numId w:val="0"/>
        </w:numPr>
        <w:rPr>
          <w:rFonts w:ascii="Arial" w:hAnsi="Arial" w:cs="Arial"/>
          <w:bCs/>
          <w:sz w:val="20"/>
          <w:szCs w:val="20"/>
        </w:rPr>
      </w:pPr>
    </w:p>
    <w:tbl>
      <w:tblPr>
        <w:tblpPr w:leftFromText="141" w:rightFromText="141" w:vertAnchor="page" w:horzAnchor="margin" w:tblpY="1656"/>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08"/>
        <w:gridCol w:w="3962"/>
        <w:gridCol w:w="1874"/>
        <w:gridCol w:w="1658"/>
      </w:tblGrid>
      <w:tr w:rsidR="00CE516D" w:rsidTr="0020259B">
        <w:trPr>
          <w:trHeight w:val="528"/>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Platnos</w:t>
            </w:r>
            <w:r>
              <w:rPr>
                <w:rFonts w:ascii="Calibri" w:eastAsia="Arial,Bold" w:hAnsi="Calibri" w:cs="Arial,Bold"/>
                <w:b/>
                <w:bCs/>
                <w:color w:val="FFFFFF"/>
                <w:szCs w:val="22"/>
              </w:rPr>
              <w:t>ť i</w:t>
            </w:r>
            <w:r>
              <w:rPr>
                <w:rFonts w:ascii="Calibri" w:hAnsi="Calibri" w:cs="Arial"/>
                <w:b/>
                <w:bCs/>
                <w:color w:val="FFFFFF"/>
                <w:szCs w:val="22"/>
              </w:rPr>
              <w:t>ŠkVP</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Dátum</w:t>
            </w:r>
          </w:p>
        </w:tc>
        <w:tc>
          <w:tcPr>
            <w:tcW w:w="3962"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Zaznamenanie inovácie, zmeny, úpravy,...</w:t>
            </w:r>
          </w:p>
        </w:tc>
        <w:tc>
          <w:tcPr>
            <w:tcW w:w="3532" w:type="dxa"/>
            <w:gridSpan w:val="2"/>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Prejednané na</w:t>
            </w:r>
          </w:p>
        </w:tc>
      </w:tr>
      <w:tr w:rsidR="00CE516D" w:rsidTr="0020259B">
        <w:trPr>
          <w:trHeight w:val="542"/>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Revidovanie iŠkVP ISCED 1</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CE516D" w:rsidRDefault="00CE516D" w:rsidP="0020259B">
            <w:pPr>
              <w:rPr>
                <w:rFonts w:ascii="Calibri" w:hAnsi="Calibri" w:cs="Arial"/>
                <w:b/>
                <w:bCs/>
                <w:color w:val="FFFFFF"/>
                <w:szCs w:val="22"/>
              </w:rPr>
            </w:pPr>
          </w:p>
        </w:tc>
        <w:tc>
          <w:tcPr>
            <w:tcW w:w="3962" w:type="dxa"/>
            <w:vMerge/>
            <w:tcBorders>
              <w:top w:val="single" w:sz="4" w:space="0" w:color="auto"/>
              <w:left w:val="single" w:sz="4" w:space="0" w:color="auto"/>
              <w:bottom w:val="single" w:sz="4" w:space="0" w:color="auto"/>
              <w:right w:val="single" w:sz="4" w:space="0" w:color="auto"/>
            </w:tcBorders>
            <w:vAlign w:val="center"/>
            <w:hideMark/>
          </w:tcPr>
          <w:p w:rsidR="00CE516D" w:rsidRDefault="00CE516D" w:rsidP="0020259B">
            <w:pPr>
              <w:rPr>
                <w:rFonts w:ascii="Calibri" w:hAnsi="Calibri" w:cs="Arial"/>
                <w:b/>
                <w:bCs/>
                <w:color w:val="FFFFFF"/>
                <w:szCs w:val="22"/>
              </w:rPr>
            </w:pPr>
          </w:p>
        </w:tc>
        <w:tc>
          <w:tcPr>
            <w:tcW w:w="187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Pedagogickej rade/zápisnica</w:t>
            </w:r>
          </w:p>
        </w:tc>
        <w:tc>
          <w:tcPr>
            <w:tcW w:w="165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E516D" w:rsidRDefault="00CE516D" w:rsidP="0020259B">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Rade školy/zápisnica</w:t>
            </w:r>
          </w:p>
        </w:tc>
      </w:tr>
      <w:tr w:rsidR="00CE516D" w:rsidTr="006A114C">
        <w:trPr>
          <w:trHeight w:val="528"/>
        </w:trPr>
        <w:tc>
          <w:tcPr>
            <w:tcW w:w="1570" w:type="dxa"/>
            <w:tcBorders>
              <w:top w:val="single" w:sz="4" w:space="0" w:color="auto"/>
              <w:left w:val="single" w:sz="4" w:space="0" w:color="auto"/>
              <w:bottom w:val="single" w:sz="4" w:space="0" w:color="auto"/>
              <w:right w:val="single" w:sz="4" w:space="0" w:color="auto"/>
            </w:tcBorders>
            <w:hideMark/>
          </w:tcPr>
          <w:p w:rsidR="00CE516D" w:rsidRDefault="00CE516D" w:rsidP="0020259B">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CE516D" w:rsidRDefault="00CE516D" w:rsidP="006A114C">
            <w:pPr>
              <w:autoSpaceDE w:val="0"/>
              <w:autoSpaceDN w:val="0"/>
              <w:adjustRightInd w:val="0"/>
              <w:rPr>
                <w:rFonts w:ascii="Calibri" w:hAnsi="Calibri" w:cs="Arial"/>
                <w:szCs w:val="22"/>
              </w:rPr>
            </w:pPr>
            <w:r>
              <w:rPr>
                <w:rFonts w:ascii="Calibri" w:hAnsi="Calibri" w:cs="Arial"/>
                <w:szCs w:val="22"/>
              </w:rPr>
              <w:t>1.9.</w:t>
            </w:r>
            <w:r w:rsidR="006A114C">
              <w:rPr>
                <w:rFonts w:ascii="Calibri" w:hAnsi="Calibri" w:cs="Arial"/>
                <w:szCs w:val="22"/>
              </w:rPr>
              <w:t>2022</w:t>
            </w:r>
          </w:p>
        </w:tc>
        <w:tc>
          <w:tcPr>
            <w:tcW w:w="3962" w:type="dxa"/>
            <w:tcBorders>
              <w:top w:val="single" w:sz="4" w:space="0" w:color="auto"/>
              <w:left w:val="single" w:sz="4" w:space="0" w:color="auto"/>
              <w:bottom w:val="single" w:sz="4" w:space="0" w:color="auto"/>
              <w:right w:val="single" w:sz="4" w:space="0" w:color="auto"/>
            </w:tcBorders>
          </w:tcPr>
          <w:p w:rsidR="00CE516D" w:rsidRPr="006A114C" w:rsidRDefault="006A114C" w:rsidP="006A114C">
            <w:pPr>
              <w:pStyle w:val="Default"/>
              <w:rPr>
                <w:rFonts w:ascii="Arial" w:hAnsi="Arial"/>
                <w:sz w:val="20"/>
                <w:szCs w:val="20"/>
              </w:rPr>
            </w:pPr>
            <w:r>
              <w:t>V zmysle Dodatku č. 11 ktorým sa mení a zosúlaďuje so znením školského zákona a vyhlášky o základnej škole</w:t>
            </w:r>
          </w:p>
        </w:tc>
        <w:tc>
          <w:tcPr>
            <w:tcW w:w="1874" w:type="dxa"/>
            <w:vMerge w:val="restart"/>
            <w:tcBorders>
              <w:top w:val="single" w:sz="4" w:space="0" w:color="auto"/>
              <w:left w:val="single" w:sz="4" w:space="0" w:color="auto"/>
              <w:right w:val="single" w:sz="4" w:space="0" w:color="auto"/>
            </w:tcBorders>
            <w:vAlign w:val="center"/>
          </w:tcPr>
          <w:p w:rsidR="00CE516D" w:rsidRPr="00BB1E7B" w:rsidRDefault="006A114C" w:rsidP="0020259B">
            <w:pPr>
              <w:autoSpaceDE w:val="0"/>
              <w:autoSpaceDN w:val="0"/>
              <w:adjustRightInd w:val="0"/>
              <w:jc w:val="center"/>
              <w:rPr>
                <w:rFonts w:ascii="Calibri" w:hAnsi="Calibri" w:cs="Arial"/>
                <w:szCs w:val="22"/>
              </w:rPr>
            </w:pPr>
            <w:r>
              <w:rPr>
                <w:rFonts w:ascii="Calibri" w:hAnsi="Calibri" w:cs="Arial"/>
                <w:szCs w:val="22"/>
              </w:rPr>
              <w:t>14.9.2022</w:t>
            </w:r>
          </w:p>
        </w:tc>
        <w:tc>
          <w:tcPr>
            <w:tcW w:w="1658" w:type="dxa"/>
            <w:vMerge w:val="restart"/>
            <w:tcBorders>
              <w:top w:val="single" w:sz="4" w:space="0" w:color="auto"/>
              <w:left w:val="single" w:sz="4" w:space="0" w:color="auto"/>
              <w:right w:val="single" w:sz="4" w:space="0" w:color="auto"/>
            </w:tcBorders>
            <w:vAlign w:val="center"/>
          </w:tcPr>
          <w:p w:rsidR="00CE516D" w:rsidRPr="00BB1E7B" w:rsidRDefault="00A63B7E" w:rsidP="0020259B">
            <w:pPr>
              <w:autoSpaceDE w:val="0"/>
              <w:autoSpaceDN w:val="0"/>
              <w:adjustRightInd w:val="0"/>
              <w:jc w:val="center"/>
              <w:rPr>
                <w:rFonts w:ascii="Calibri" w:hAnsi="Calibri" w:cs="Arial"/>
                <w:szCs w:val="22"/>
              </w:rPr>
            </w:pPr>
            <w:r>
              <w:rPr>
                <w:rFonts w:ascii="Calibri" w:hAnsi="Calibri" w:cs="Arial"/>
                <w:szCs w:val="22"/>
              </w:rPr>
              <w:t>19.10.2022</w:t>
            </w:r>
          </w:p>
        </w:tc>
      </w:tr>
      <w:tr w:rsidR="00CE516D" w:rsidTr="006A114C">
        <w:trPr>
          <w:trHeight w:val="618"/>
        </w:trPr>
        <w:tc>
          <w:tcPr>
            <w:tcW w:w="1570" w:type="dxa"/>
            <w:tcBorders>
              <w:top w:val="single" w:sz="4" w:space="0" w:color="auto"/>
              <w:left w:val="single" w:sz="4" w:space="0" w:color="auto"/>
              <w:bottom w:val="single" w:sz="4" w:space="0" w:color="auto"/>
              <w:right w:val="single" w:sz="4" w:space="0" w:color="auto"/>
            </w:tcBorders>
            <w:hideMark/>
          </w:tcPr>
          <w:p w:rsidR="00CE516D" w:rsidRDefault="00CE516D" w:rsidP="0020259B">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CE516D" w:rsidRDefault="00CE516D" w:rsidP="0020259B">
            <w:pPr>
              <w:autoSpaceDE w:val="0"/>
              <w:autoSpaceDN w:val="0"/>
              <w:adjustRightInd w:val="0"/>
              <w:rPr>
                <w:rFonts w:ascii="Calibri" w:hAnsi="Calibri" w:cs="Arial"/>
                <w:szCs w:val="22"/>
              </w:rPr>
            </w:pPr>
          </w:p>
        </w:tc>
        <w:tc>
          <w:tcPr>
            <w:tcW w:w="3962" w:type="dxa"/>
            <w:tcBorders>
              <w:top w:val="single" w:sz="4" w:space="0" w:color="auto"/>
              <w:left w:val="single" w:sz="4" w:space="0" w:color="auto"/>
              <w:bottom w:val="single" w:sz="4" w:space="0" w:color="auto"/>
              <w:right w:val="single" w:sz="4" w:space="0" w:color="auto"/>
            </w:tcBorders>
          </w:tcPr>
          <w:p w:rsidR="00CE516D" w:rsidRPr="00BB1E7B" w:rsidRDefault="00CE516D" w:rsidP="0020259B">
            <w:pPr>
              <w:autoSpaceDE w:val="0"/>
              <w:autoSpaceDN w:val="0"/>
              <w:adjustRightInd w:val="0"/>
              <w:jc w:val="left"/>
              <w:rPr>
                <w:rFonts w:ascii="Calibri" w:hAnsi="Calibri" w:cs="Arial"/>
                <w:szCs w:val="22"/>
              </w:rPr>
            </w:pPr>
          </w:p>
        </w:tc>
        <w:tc>
          <w:tcPr>
            <w:tcW w:w="1874" w:type="dxa"/>
            <w:vMerge/>
            <w:tcBorders>
              <w:left w:val="single" w:sz="4" w:space="0" w:color="auto"/>
              <w:right w:val="single" w:sz="4" w:space="0" w:color="auto"/>
            </w:tcBorders>
          </w:tcPr>
          <w:p w:rsidR="00CE516D" w:rsidRPr="00BB1E7B" w:rsidRDefault="00CE516D" w:rsidP="0020259B">
            <w:pPr>
              <w:autoSpaceDE w:val="0"/>
              <w:autoSpaceDN w:val="0"/>
              <w:adjustRightInd w:val="0"/>
              <w:rPr>
                <w:rFonts w:ascii="Calibri" w:hAnsi="Calibri" w:cs="Arial"/>
                <w:szCs w:val="22"/>
              </w:rPr>
            </w:pPr>
          </w:p>
        </w:tc>
        <w:tc>
          <w:tcPr>
            <w:tcW w:w="1658" w:type="dxa"/>
            <w:vMerge/>
            <w:tcBorders>
              <w:left w:val="single" w:sz="4" w:space="0" w:color="auto"/>
              <w:right w:val="single" w:sz="4" w:space="0" w:color="auto"/>
            </w:tcBorders>
          </w:tcPr>
          <w:p w:rsidR="00CE516D" w:rsidRPr="00BB1E7B" w:rsidRDefault="00CE516D" w:rsidP="0020259B">
            <w:pPr>
              <w:autoSpaceDE w:val="0"/>
              <w:autoSpaceDN w:val="0"/>
              <w:adjustRightInd w:val="0"/>
              <w:rPr>
                <w:rFonts w:ascii="Calibri" w:hAnsi="Calibri" w:cs="Arial"/>
                <w:szCs w:val="22"/>
              </w:rPr>
            </w:pPr>
          </w:p>
        </w:tc>
      </w:tr>
    </w:tbl>
    <w:p w:rsidR="00CE516D" w:rsidRDefault="00CE516D" w:rsidP="00CE516D">
      <w:pPr>
        <w:pStyle w:val="slovanzoznam"/>
        <w:numPr>
          <w:ilvl w:val="0"/>
          <w:numId w:val="0"/>
        </w:numPr>
        <w:rPr>
          <w:rFonts w:ascii="Arial" w:hAnsi="Arial" w:cs="Arial"/>
          <w:b/>
          <w:bCs/>
          <w:color w:val="000000"/>
          <w:sz w:val="20"/>
          <w:szCs w:val="20"/>
        </w:rPr>
      </w:pPr>
    </w:p>
    <w:p w:rsidR="00CE516D" w:rsidRDefault="00CE516D" w:rsidP="00CE516D">
      <w:pPr>
        <w:pStyle w:val="slovanzoznam"/>
        <w:numPr>
          <w:ilvl w:val="0"/>
          <w:numId w:val="0"/>
        </w:numPr>
        <w:rPr>
          <w:rFonts w:ascii="Arial" w:hAnsi="Arial" w:cs="Arial"/>
          <w:b/>
          <w:bCs/>
          <w:color w:val="000000"/>
          <w:sz w:val="20"/>
          <w:szCs w:val="20"/>
        </w:rPr>
      </w:pPr>
    </w:p>
    <w:p w:rsidR="00CE516D" w:rsidRDefault="00CE516D" w:rsidP="00CE516D">
      <w:pPr>
        <w:pStyle w:val="slovanzoznam"/>
        <w:numPr>
          <w:ilvl w:val="0"/>
          <w:numId w:val="0"/>
        </w:numPr>
        <w:rPr>
          <w:rFonts w:ascii="Arial" w:hAnsi="Arial" w:cs="Arial"/>
          <w:b/>
          <w:bCs/>
          <w:color w:val="000000"/>
          <w:sz w:val="20"/>
          <w:szCs w:val="20"/>
        </w:rPr>
      </w:pPr>
    </w:p>
    <w:p w:rsidR="00CE516D" w:rsidRDefault="00CE516D" w:rsidP="00CE516D">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t>PLATNOS</w:t>
      </w:r>
      <w:r>
        <w:rPr>
          <w:rFonts w:ascii="Arial" w:hAnsi="Arial" w:cs="Arial"/>
          <w:b/>
          <w:bCs/>
          <w:color w:val="000000"/>
          <w:sz w:val="20"/>
          <w:szCs w:val="20"/>
        </w:rPr>
        <w:t>Ť A REVIDO</w:t>
      </w:r>
      <w:r w:rsidRPr="00E2666D">
        <w:rPr>
          <w:rFonts w:ascii="Arial" w:hAnsi="Arial" w:cs="Arial"/>
          <w:b/>
          <w:bCs/>
          <w:color w:val="000000"/>
          <w:sz w:val="20"/>
          <w:szCs w:val="20"/>
        </w:rPr>
        <w:t>VANIE</w:t>
      </w:r>
      <w:r>
        <w:rPr>
          <w:rFonts w:ascii="Arial" w:hAnsi="Arial" w:cs="Arial"/>
          <w:b/>
          <w:bCs/>
          <w:color w:val="000000"/>
          <w:sz w:val="20"/>
          <w:szCs w:val="20"/>
        </w:rPr>
        <w:t xml:space="preserve"> ŠkVP </w:t>
      </w:r>
      <w:r w:rsidR="006A114C">
        <w:rPr>
          <w:rFonts w:ascii="Arial" w:hAnsi="Arial" w:cs="Arial"/>
          <w:b/>
          <w:bCs/>
          <w:color w:val="000000"/>
          <w:sz w:val="20"/>
          <w:szCs w:val="20"/>
        </w:rPr>
        <w:t>KĽÚČ K VZDELANIU</w:t>
      </w:r>
      <w:r>
        <w:rPr>
          <w:rFonts w:ascii="Arial" w:hAnsi="Arial" w:cs="Arial"/>
          <w:b/>
          <w:bCs/>
          <w:color w:val="000000"/>
          <w:sz w:val="20"/>
          <w:szCs w:val="20"/>
        </w:rPr>
        <w:t>:</w:t>
      </w:r>
    </w:p>
    <w:p w:rsidR="00CE516D" w:rsidRDefault="00CE516D" w:rsidP="00CE516D">
      <w:pPr>
        <w:pStyle w:val="slovanzoznam"/>
        <w:numPr>
          <w:ilvl w:val="0"/>
          <w:numId w:val="0"/>
        </w:numPr>
        <w:rPr>
          <w:rFonts w:ascii="Arial" w:hAnsi="Arial" w:cs="Arial"/>
          <w:bCs/>
          <w:sz w:val="20"/>
          <w:szCs w:val="20"/>
        </w:rPr>
      </w:pPr>
    </w:p>
    <w:p w:rsidR="00CE516D" w:rsidRDefault="006A114C" w:rsidP="00CE516D">
      <w:pPr>
        <w:pStyle w:val="slovanzoznam"/>
        <w:numPr>
          <w:ilvl w:val="0"/>
          <w:numId w:val="0"/>
        </w:numPr>
        <w:rPr>
          <w:rFonts w:ascii="Arial" w:hAnsi="Arial" w:cs="Arial"/>
          <w:bCs/>
          <w:sz w:val="20"/>
          <w:szCs w:val="20"/>
        </w:rPr>
      </w:pPr>
      <w:r>
        <w:rPr>
          <w:rFonts w:ascii="Arial" w:hAnsi="Arial" w:cs="Arial"/>
          <w:bCs/>
          <w:sz w:val="20"/>
          <w:szCs w:val="20"/>
        </w:rPr>
        <w:t xml:space="preserve">Platnosť </w:t>
      </w:r>
      <w:r w:rsidR="00CE516D">
        <w:rPr>
          <w:rFonts w:ascii="Arial" w:hAnsi="Arial" w:cs="Arial"/>
          <w:bCs/>
          <w:sz w:val="20"/>
          <w:szCs w:val="20"/>
        </w:rPr>
        <w:t xml:space="preserve"> Školského vzdelávacieho programu Kľúč k vzdelaniu bol prerokovaný na:</w:t>
      </w:r>
    </w:p>
    <w:p w:rsidR="00CE516D" w:rsidRDefault="00CE516D" w:rsidP="00EA41BF">
      <w:pPr>
        <w:pStyle w:val="slovanzoznam"/>
        <w:numPr>
          <w:ilvl w:val="0"/>
          <w:numId w:val="295"/>
        </w:numPr>
        <w:rPr>
          <w:rFonts w:ascii="Arial" w:hAnsi="Arial" w:cs="Arial"/>
          <w:bCs/>
          <w:sz w:val="20"/>
          <w:szCs w:val="20"/>
        </w:rPr>
      </w:pPr>
      <w:r>
        <w:rPr>
          <w:rFonts w:ascii="Arial" w:hAnsi="Arial" w:cs="Arial"/>
          <w:bCs/>
          <w:sz w:val="20"/>
          <w:szCs w:val="20"/>
        </w:rPr>
        <w:t>Pedagogickej rade  dňa 14.09.2020 (zápisnica PR)</w:t>
      </w:r>
    </w:p>
    <w:p w:rsidR="00CE516D" w:rsidRDefault="00CE516D" w:rsidP="00EA41BF">
      <w:pPr>
        <w:pStyle w:val="slovanzoznam"/>
        <w:numPr>
          <w:ilvl w:val="0"/>
          <w:numId w:val="295"/>
        </w:numPr>
        <w:rPr>
          <w:rFonts w:ascii="Arial" w:hAnsi="Arial" w:cs="Arial"/>
          <w:bCs/>
          <w:sz w:val="20"/>
          <w:szCs w:val="20"/>
        </w:rPr>
      </w:pPr>
      <w:r>
        <w:rPr>
          <w:rFonts w:ascii="Arial" w:hAnsi="Arial" w:cs="Arial"/>
          <w:bCs/>
          <w:sz w:val="20"/>
          <w:szCs w:val="20"/>
        </w:rPr>
        <w:t>Rade školy dňa</w:t>
      </w:r>
      <w:r w:rsidR="00A63B7E">
        <w:rPr>
          <w:rFonts w:ascii="Arial" w:hAnsi="Arial" w:cs="Arial"/>
          <w:bCs/>
          <w:sz w:val="20"/>
          <w:szCs w:val="20"/>
        </w:rPr>
        <w:t xml:space="preserve"> 19.10.2022</w:t>
      </w:r>
    </w:p>
    <w:p w:rsidR="00733F86" w:rsidRDefault="006A114C" w:rsidP="006A114C">
      <w:pPr>
        <w:pStyle w:val="slovanzoznam"/>
        <w:numPr>
          <w:ilvl w:val="0"/>
          <w:numId w:val="0"/>
        </w:numPr>
        <w:ind w:left="6381" w:firstLine="709"/>
        <w:rPr>
          <w:rFonts w:ascii="Arial" w:hAnsi="Arial" w:cs="Arial"/>
          <w:bCs/>
          <w:sz w:val="20"/>
          <w:szCs w:val="20"/>
        </w:rPr>
      </w:pPr>
      <w:r>
        <w:rPr>
          <w:rFonts w:ascii="Arial" w:hAnsi="Arial" w:cs="Arial"/>
          <w:bCs/>
          <w:sz w:val="20"/>
          <w:szCs w:val="20"/>
        </w:rPr>
        <w:t>Mgr. Mária Revayová</w:t>
      </w:r>
    </w:p>
    <w:p w:rsidR="00733F86" w:rsidRDefault="00733F86" w:rsidP="00FC1109">
      <w:pPr>
        <w:pStyle w:val="slovanzoznam"/>
        <w:numPr>
          <w:ilvl w:val="0"/>
          <w:numId w:val="0"/>
        </w:numPr>
        <w:rPr>
          <w:rFonts w:ascii="Arial" w:hAnsi="Arial" w:cs="Arial"/>
          <w:bCs/>
          <w:sz w:val="20"/>
          <w:szCs w:val="20"/>
        </w:rPr>
      </w:pPr>
    </w:p>
    <w:sectPr w:rsidR="00733F86" w:rsidSect="00C51D04">
      <w:footerReference w:type="default" r:id="rId18"/>
      <w:footerReference w:type="first" r:id="rId19"/>
      <w:pgSz w:w="11906" w:h="16838"/>
      <w:pgMar w:top="851" w:right="851" w:bottom="851" w:left="851" w:header="0" w:footer="284" w:gutter="0"/>
      <w:pgBorders w:offsetFrom="page">
        <w:top w:val="single" w:sz="12" w:space="24" w:color="00B050"/>
        <w:left w:val="single" w:sz="12" w:space="24" w:color="00B050"/>
        <w:bottom w:val="single" w:sz="12" w:space="24" w:color="00B050"/>
        <w:right w:val="single" w:sz="12" w:space="24" w:color="00B050"/>
      </w:pgBorders>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B86" w:rsidRDefault="00FD5B86" w:rsidP="00061BC3">
      <w:r>
        <w:separator/>
      </w:r>
    </w:p>
  </w:endnote>
  <w:endnote w:type="continuationSeparator" w:id="0">
    <w:p w:rsidR="00FD5B86" w:rsidRDefault="00FD5B86" w:rsidP="00061B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imbusSanDEE-Regu">
    <w:panose1 w:val="00000000000000000000"/>
    <w:charset w:val="EE"/>
    <w:family w:val="auto"/>
    <w:notTrueType/>
    <w:pitch w:val="default"/>
    <w:sig w:usb0="00000005" w:usb1="00000000" w:usb2="00000000" w:usb3="00000000" w:csb0="00000002"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0439"/>
      <w:docPartObj>
        <w:docPartGallery w:val="Page Numbers (Bottom of Page)"/>
        <w:docPartUnique/>
      </w:docPartObj>
    </w:sdtPr>
    <w:sdtContent>
      <w:p w:rsidR="00AB1247" w:rsidRDefault="00C95AAA">
        <w:pPr>
          <w:pStyle w:val="Pta"/>
          <w:jc w:val="right"/>
        </w:pPr>
        <w:r>
          <w:fldChar w:fldCharType="begin"/>
        </w:r>
        <w:r w:rsidR="00AB1247">
          <w:instrText xml:space="preserve"> PAGE   \* MERGEFORMAT </w:instrText>
        </w:r>
        <w:r>
          <w:fldChar w:fldCharType="separate"/>
        </w:r>
        <w:r w:rsidR="00A63B7E">
          <w:rPr>
            <w:noProof/>
          </w:rPr>
          <w:t>286</w:t>
        </w:r>
        <w:r>
          <w:rPr>
            <w:noProof/>
          </w:rPr>
          <w:fldChar w:fldCharType="end"/>
        </w:r>
      </w:p>
    </w:sdtContent>
  </w:sdt>
  <w:p w:rsidR="00AB1247" w:rsidRDefault="00AB1247">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247" w:rsidRDefault="00AB1247">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B86" w:rsidRDefault="00FD5B86" w:rsidP="00061BC3">
      <w:r>
        <w:separator/>
      </w:r>
    </w:p>
  </w:footnote>
  <w:footnote w:type="continuationSeparator" w:id="0">
    <w:p w:rsidR="00FD5B86" w:rsidRDefault="00FD5B86" w:rsidP="00061BC3">
      <w:r>
        <w:continuationSeparator/>
      </w:r>
    </w:p>
  </w:footnote>
  <w:footnote w:id="1">
    <w:p w:rsidR="00AB1247" w:rsidRPr="00667EB6" w:rsidRDefault="00AB1247">
      <w:pPr>
        <w:pStyle w:val="Textpoznmkypodiarou"/>
        <w:rPr>
          <w:rFonts w:asciiTheme="minorHAnsi" w:hAnsiTheme="minorHAnsi" w:cstheme="minorHAnsi"/>
        </w:rPr>
      </w:pPr>
      <w:r w:rsidRPr="00667EB6">
        <w:rPr>
          <w:rStyle w:val="Odkaznapoznmkupodiarou"/>
          <w:rFonts w:asciiTheme="minorHAnsi" w:hAnsiTheme="minorHAnsi" w:cstheme="minorHAnsi"/>
        </w:rPr>
        <w:footnoteRef/>
      </w:r>
      <w:r w:rsidRPr="00667EB6">
        <w:rPr>
          <w:rFonts w:asciiTheme="minorHAnsi" w:hAnsiTheme="minorHAnsi" w:cstheme="minorHAnsi"/>
        </w:rPr>
        <w:t xml:space="preserve"> podrobné údaje pre aktuálny školský rok sú uvedené na webovom sídle školy a v dokumentácii školy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10.85pt" o:bullet="t">
        <v:imagedata r:id="rId1" o:title="mso953E"/>
      </v:shape>
    </w:pict>
  </w:numPicBullet>
  <w:abstractNum w:abstractNumId="0">
    <w:nsid w:val="FFFFFF7F"/>
    <w:multiLevelType w:val="singleLevel"/>
    <w:tmpl w:val="574A480A"/>
    <w:lvl w:ilvl="0">
      <w:start w:val="1"/>
      <w:numFmt w:val="decimal"/>
      <w:pStyle w:val="slovanzoznam2"/>
      <w:lvlText w:val="%1."/>
      <w:lvlJc w:val="left"/>
      <w:pPr>
        <w:tabs>
          <w:tab w:val="num" w:pos="643"/>
        </w:tabs>
        <w:ind w:left="643" w:hanging="360"/>
      </w:pPr>
    </w:lvl>
  </w:abstractNum>
  <w:abstractNum w:abstractNumId="1">
    <w:nsid w:val="FFFFFF88"/>
    <w:multiLevelType w:val="singleLevel"/>
    <w:tmpl w:val="CBEA6160"/>
    <w:lvl w:ilvl="0">
      <w:start w:val="1"/>
      <w:numFmt w:val="decimal"/>
      <w:pStyle w:val="slovanzoznam"/>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1429"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0"/>
        </w:tabs>
        <w:ind w:left="947" w:hanging="360"/>
      </w:pPr>
      <w:rPr>
        <w:rFonts w:ascii="Symbol" w:hAnsi="Symbol" w:cs="Symbol" w:hint="default"/>
      </w:rPr>
    </w:lvl>
  </w:abstractNum>
  <w:abstractNum w:abstractNumId="9">
    <w:nsid w:val="0000000A"/>
    <w:multiLevelType w:val="multilevel"/>
    <w:tmpl w:val="0000000A"/>
    <w:name w:val="WW8Num10"/>
    <w:lvl w:ilvl="0">
      <w:start w:val="1"/>
      <w:numFmt w:val="decimal"/>
      <w:lvlText w:val="%1"/>
      <w:lvlJc w:val="left"/>
      <w:pPr>
        <w:tabs>
          <w:tab w:val="num" w:pos="432"/>
        </w:tabs>
        <w:ind w:left="432" w:hanging="432"/>
      </w:pPr>
      <w:rPr>
        <w:rFonts w:ascii="Times New Roman" w:hAnsi="Times New Roman" w:cs="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rPr>
    </w:lvl>
  </w:abstractNum>
  <w:abstractNum w:abstractNumId="12">
    <w:nsid w:val="002C3769"/>
    <w:multiLevelType w:val="hybridMultilevel"/>
    <w:tmpl w:val="DF68158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nsid w:val="0112492F"/>
    <w:multiLevelType w:val="multilevel"/>
    <w:tmpl w:val="B950DC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1720DF5"/>
    <w:multiLevelType w:val="hybridMultilevel"/>
    <w:tmpl w:val="2E6C6EFE"/>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15">
    <w:nsid w:val="02FB1723"/>
    <w:multiLevelType w:val="hybridMultilevel"/>
    <w:tmpl w:val="FBC8D7E8"/>
    <w:lvl w:ilvl="0" w:tplc="7046CC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035F05F5"/>
    <w:multiLevelType w:val="hybridMultilevel"/>
    <w:tmpl w:val="92BA81B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0384216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038E7FBB"/>
    <w:multiLevelType w:val="hybridMultilevel"/>
    <w:tmpl w:val="EC9CDC9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040C63D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04C350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05413246"/>
    <w:multiLevelType w:val="hybridMultilevel"/>
    <w:tmpl w:val="B3F2C1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05BC4051"/>
    <w:multiLevelType w:val="hybridMultilevel"/>
    <w:tmpl w:val="A6882F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064A7D42"/>
    <w:multiLevelType w:val="hybridMultilevel"/>
    <w:tmpl w:val="31A868D2"/>
    <w:lvl w:ilvl="0" w:tplc="2E980D8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0686660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06AB05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06E65921"/>
    <w:multiLevelType w:val="hybridMultilevel"/>
    <w:tmpl w:val="AFDC089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072E235A"/>
    <w:multiLevelType w:val="hybridMultilevel"/>
    <w:tmpl w:val="2B162F32"/>
    <w:lvl w:ilvl="0" w:tplc="2DB4C1E4">
      <w:start w:val="1"/>
      <w:numFmt w:val="bullet"/>
      <w:lvlText w:val=""/>
      <w:lvlJc w:val="left"/>
      <w:pPr>
        <w:tabs>
          <w:tab w:val="num" w:pos="539"/>
        </w:tabs>
        <w:ind w:left="539" w:hanging="397"/>
      </w:pPr>
      <w:rPr>
        <w:rFonts w:ascii="Symbol" w:hAnsi="Symbol" w:hint="default"/>
      </w:rPr>
    </w:lvl>
    <w:lvl w:ilvl="1" w:tplc="041B000B">
      <w:start w:val="1"/>
      <w:numFmt w:val="bullet"/>
      <w:lvlText w:val=""/>
      <w:lvlJc w:val="left"/>
      <w:pPr>
        <w:tabs>
          <w:tab w:val="num" w:pos="1440"/>
        </w:tabs>
        <w:ind w:left="1440" w:hanging="360"/>
      </w:pPr>
      <w:rPr>
        <w:rFonts w:ascii="Wingdings" w:hAnsi="Wingdings" w:hint="default"/>
      </w:rPr>
    </w:lvl>
    <w:lvl w:ilvl="2" w:tplc="5440B5CA" w:tentative="1">
      <w:start w:val="1"/>
      <w:numFmt w:val="bullet"/>
      <w:lvlText w:val=""/>
      <w:lvlJc w:val="left"/>
      <w:pPr>
        <w:tabs>
          <w:tab w:val="num" w:pos="2160"/>
        </w:tabs>
        <w:ind w:left="2160" w:hanging="360"/>
      </w:pPr>
      <w:rPr>
        <w:rFonts w:ascii="Wingdings" w:hAnsi="Wingdings" w:hint="default"/>
      </w:rPr>
    </w:lvl>
    <w:lvl w:ilvl="3" w:tplc="9394182E" w:tentative="1">
      <w:start w:val="1"/>
      <w:numFmt w:val="bullet"/>
      <w:lvlText w:val=""/>
      <w:lvlJc w:val="left"/>
      <w:pPr>
        <w:tabs>
          <w:tab w:val="num" w:pos="2880"/>
        </w:tabs>
        <w:ind w:left="2880" w:hanging="360"/>
      </w:pPr>
      <w:rPr>
        <w:rFonts w:ascii="Symbol" w:hAnsi="Symbol" w:hint="default"/>
      </w:rPr>
    </w:lvl>
    <w:lvl w:ilvl="4" w:tplc="143ED34C" w:tentative="1">
      <w:start w:val="1"/>
      <w:numFmt w:val="bullet"/>
      <w:lvlText w:val="o"/>
      <w:lvlJc w:val="left"/>
      <w:pPr>
        <w:tabs>
          <w:tab w:val="num" w:pos="3600"/>
        </w:tabs>
        <w:ind w:left="3600" w:hanging="360"/>
      </w:pPr>
      <w:rPr>
        <w:rFonts w:ascii="Courier New" w:hAnsi="Courier New" w:hint="default"/>
      </w:rPr>
    </w:lvl>
    <w:lvl w:ilvl="5" w:tplc="9C88AD38" w:tentative="1">
      <w:start w:val="1"/>
      <w:numFmt w:val="bullet"/>
      <w:lvlText w:val=""/>
      <w:lvlJc w:val="left"/>
      <w:pPr>
        <w:tabs>
          <w:tab w:val="num" w:pos="4320"/>
        </w:tabs>
        <w:ind w:left="4320" w:hanging="360"/>
      </w:pPr>
      <w:rPr>
        <w:rFonts w:ascii="Wingdings" w:hAnsi="Wingdings" w:hint="default"/>
      </w:rPr>
    </w:lvl>
    <w:lvl w:ilvl="6" w:tplc="E58010B0" w:tentative="1">
      <w:start w:val="1"/>
      <w:numFmt w:val="bullet"/>
      <w:lvlText w:val=""/>
      <w:lvlJc w:val="left"/>
      <w:pPr>
        <w:tabs>
          <w:tab w:val="num" w:pos="5040"/>
        </w:tabs>
        <w:ind w:left="5040" w:hanging="360"/>
      </w:pPr>
      <w:rPr>
        <w:rFonts w:ascii="Symbol" w:hAnsi="Symbol" w:hint="default"/>
      </w:rPr>
    </w:lvl>
    <w:lvl w:ilvl="7" w:tplc="98EC2500" w:tentative="1">
      <w:start w:val="1"/>
      <w:numFmt w:val="bullet"/>
      <w:lvlText w:val="o"/>
      <w:lvlJc w:val="left"/>
      <w:pPr>
        <w:tabs>
          <w:tab w:val="num" w:pos="5760"/>
        </w:tabs>
        <w:ind w:left="5760" w:hanging="360"/>
      </w:pPr>
      <w:rPr>
        <w:rFonts w:ascii="Courier New" w:hAnsi="Courier New" w:hint="default"/>
      </w:rPr>
    </w:lvl>
    <w:lvl w:ilvl="8" w:tplc="C996FCBE" w:tentative="1">
      <w:start w:val="1"/>
      <w:numFmt w:val="bullet"/>
      <w:lvlText w:val=""/>
      <w:lvlJc w:val="left"/>
      <w:pPr>
        <w:tabs>
          <w:tab w:val="num" w:pos="6480"/>
        </w:tabs>
        <w:ind w:left="6480" w:hanging="360"/>
      </w:pPr>
      <w:rPr>
        <w:rFonts w:ascii="Wingdings" w:hAnsi="Wingdings" w:hint="default"/>
      </w:rPr>
    </w:lvl>
  </w:abstractNum>
  <w:abstractNum w:abstractNumId="28">
    <w:nsid w:val="07550630"/>
    <w:multiLevelType w:val="hybridMultilevel"/>
    <w:tmpl w:val="F508B96E"/>
    <w:lvl w:ilvl="0" w:tplc="46743F72">
      <w:start w:val="1"/>
      <w:numFmt w:val="decimal"/>
      <w:lvlText w:val="%1."/>
      <w:lvlJc w:val="left"/>
      <w:pPr>
        <w:ind w:left="1287" w:hanging="360"/>
      </w:pPr>
      <w:rPr>
        <w:rFonts w:ascii="Calibri" w:hAnsi="Calibri" w:hint="default"/>
        <w:caps w:val="0"/>
        <w:strike w:val="0"/>
        <w:dstrike w:val="0"/>
        <w:vanish w:val="0"/>
        <w:color w:val="000000"/>
        <w:sz w:val="22"/>
        <w:vertAlign w:val="baseline"/>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9">
    <w:nsid w:val="076154B6"/>
    <w:multiLevelType w:val="hybridMultilevel"/>
    <w:tmpl w:val="260E3B1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0">
    <w:nsid w:val="07BA1B39"/>
    <w:multiLevelType w:val="multilevel"/>
    <w:tmpl w:val="4B1CC2D0"/>
    <w:lvl w:ilvl="0">
      <w:start w:val="1"/>
      <w:numFmt w:val="decimal"/>
      <w:lvlText w:val="%1."/>
      <w:lvlJc w:val="left"/>
      <w:pPr>
        <w:tabs>
          <w:tab w:val="num" w:pos="432"/>
        </w:tabs>
        <w:ind w:left="432" w:hanging="432"/>
      </w:pPr>
      <w:rPr>
        <w:rFonts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07F325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085567A7"/>
    <w:multiLevelType w:val="hybridMultilevel"/>
    <w:tmpl w:val="8FC034DC"/>
    <w:lvl w:ilvl="0" w:tplc="3C68CFE8">
      <w:start w:val="1"/>
      <w:numFmt w:val="upperRoman"/>
      <w:lvlText w:val="%1."/>
      <w:lvlJc w:val="left"/>
      <w:pPr>
        <w:ind w:left="840" w:hanging="720"/>
      </w:pPr>
      <w:rPr>
        <w:rFonts w:hint="default"/>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33">
    <w:nsid w:val="08606E02"/>
    <w:multiLevelType w:val="hybridMultilevel"/>
    <w:tmpl w:val="2F5409BE"/>
    <w:lvl w:ilvl="0" w:tplc="041B0001">
      <w:start w:val="1"/>
      <w:numFmt w:val="bullet"/>
      <w:lvlText w:val=""/>
      <w:lvlJc w:val="left"/>
      <w:pPr>
        <w:ind w:left="644"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09717578"/>
    <w:multiLevelType w:val="hybridMultilevel"/>
    <w:tmpl w:val="B8506F3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0A517703"/>
    <w:multiLevelType w:val="hybridMultilevel"/>
    <w:tmpl w:val="31005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B403885"/>
    <w:multiLevelType w:val="hybridMultilevel"/>
    <w:tmpl w:val="2B0CD1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0B4D3EDC"/>
    <w:multiLevelType w:val="hybridMultilevel"/>
    <w:tmpl w:val="8E385B40"/>
    <w:lvl w:ilvl="0" w:tplc="041B0013">
      <w:start w:val="1"/>
      <w:numFmt w:val="upperRoman"/>
      <w:lvlText w:val="%1."/>
      <w:lvlJc w:val="right"/>
      <w:pPr>
        <w:ind w:left="1260" w:hanging="360"/>
      </w:pPr>
      <w:rPr>
        <w:b/>
      </w:rPr>
    </w:lvl>
    <w:lvl w:ilvl="1" w:tplc="041B0019" w:tentative="1">
      <w:start w:val="1"/>
      <w:numFmt w:val="lowerLetter"/>
      <w:lvlText w:val="%2."/>
      <w:lvlJc w:val="left"/>
      <w:pPr>
        <w:ind w:left="1980" w:hanging="360"/>
      </w:pPr>
    </w:lvl>
    <w:lvl w:ilvl="2" w:tplc="041B001B" w:tentative="1">
      <w:start w:val="1"/>
      <w:numFmt w:val="lowerRoman"/>
      <w:lvlText w:val="%3."/>
      <w:lvlJc w:val="right"/>
      <w:pPr>
        <w:ind w:left="2700" w:hanging="180"/>
      </w:pPr>
    </w:lvl>
    <w:lvl w:ilvl="3" w:tplc="041B000F" w:tentative="1">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38">
    <w:nsid w:val="0BE92E16"/>
    <w:multiLevelType w:val="hybridMultilevel"/>
    <w:tmpl w:val="5B786E1E"/>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
    <w:nsid w:val="0C4A1F9E"/>
    <w:multiLevelType w:val="hybridMultilevel"/>
    <w:tmpl w:val="3E9673F8"/>
    <w:lvl w:ilvl="0" w:tplc="7338A3D2">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40">
    <w:nsid w:val="0C6E7CD8"/>
    <w:multiLevelType w:val="hybridMultilevel"/>
    <w:tmpl w:val="6B3A1C0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1">
    <w:nsid w:val="0C7F28A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0CA97221"/>
    <w:multiLevelType w:val="hybridMultilevel"/>
    <w:tmpl w:val="C1AEBC9A"/>
    <w:lvl w:ilvl="0" w:tplc="B686B3E4">
      <w:start w:val="1"/>
      <w:numFmt w:val="upperRoman"/>
      <w:lvlText w:val="%1."/>
      <w:lvlJc w:val="left"/>
      <w:pPr>
        <w:ind w:left="1152" w:hanging="720"/>
      </w:pPr>
      <w:rPr>
        <w:rFonts w:hint="default"/>
        <w:b/>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43">
    <w:nsid w:val="0CAF43BC"/>
    <w:multiLevelType w:val="hybridMultilevel"/>
    <w:tmpl w:val="A412ED46"/>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0E115641"/>
    <w:multiLevelType w:val="hybridMultilevel"/>
    <w:tmpl w:val="7F182740"/>
    <w:lvl w:ilvl="0" w:tplc="FFFC0AD8">
      <w:numFmt w:val="bullet"/>
      <w:lvlText w:val="•"/>
      <w:lvlJc w:val="left"/>
      <w:pPr>
        <w:ind w:left="717"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0E5A3FE4"/>
    <w:multiLevelType w:val="hybridMultilevel"/>
    <w:tmpl w:val="A8184D86"/>
    <w:lvl w:ilvl="0" w:tplc="041B0001">
      <w:start w:val="1"/>
      <w:numFmt w:val="bullet"/>
      <w:lvlText w:val=""/>
      <w:lvlJc w:val="left"/>
      <w:pPr>
        <w:ind w:left="1068" w:hanging="360"/>
      </w:pPr>
      <w:rPr>
        <w:rFonts w:ascii="Symbol" w:hAnsi="Symbol" w:hint="default"/>
      </w:rPr>
    </w:lvl>
    <w:lvl w:ilvl="1" w:tplc="E080146E">
      <w:numFmt w:val="bullet"/>
      <w:lvlText w:val="•"/>
      <w:lvlJc w:val="left"/>
      <w:pPr>
        <w:ind w:left="1788" w:hanging="360"/>
      </w:pPr>
      <w:rPr>
        <w:rFonts w:ascii="SymbolMT" w:eastAsia="Times New Roman" w:hAnsi="SymbolMT" w:hint="default"/>
      </w:rPr>
    </w:lvl>
    <w:lvl w:ilvl="2" w:tplc="041B0005" w:tentative="1">
      <w:start w:val="1"/>
      <w:numFmt w:val="bullet"/>
      <w:lvlText w:val=""/>
      <w:lvlJc w:val="left"/>
      <w:pPr>
        <w:ind w:left="2508" w:hanging="360"/>
      </w:pPr>
      <w:rPr>
        <w:rFonts w:ascii="Wingdings" w:hAnsi="Wingdings" w:cs="Wingdings" w:hint="default"/>
      </w:rPr>
    </w:lvl>
    <w:lvl w:ilvl="3" w:tplc="041B0001" w:tentative="1">
      <w:start w:val="1"/>
      <w:numFmt w:val="bullet"/>
      <w:lvlText w:val=""/>
      <w:lvlJc w:val="left"/>
      <w:pPr>
        <w:ind w:left="3228" w:hanging="360"/>
      </w:pPr>
      <w:rPr>
        <w:rFonts w:ascii="Symbol" w:hAnsi="Symbol" w:cs="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cs="Wingdings" w:hint="default"/>
      </w:rPr>
    </w:lvl>
    <w:lvl w:ilvl="6" w:tplc="041B0001" w:tentative="1">
      <w:start w:val="1"/>
      <w:numFmt w:val="bullet"/>
      <w:lvlText w:val=""/>
      <w:lvlJc w:val="left"/>
      <w:pPr>
        <w:ind w:left="5388" w:hanging="360"/>
      </w:pPr>
      <w:rPr>
        <w:rFonts w:ascii="Symbol" w:hAnsi="Symbol" w:cs="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cs="Wingdings" w:hint="default"/>
      </w:rPr>
    </w:lvl>
  </w:abstractNum>
  <w:abstractNum w:abstractNumId="46">
    <w:nsid w:val="0E9A5AFF"/>
    <w:multiLevelType w:val="hybridMultilevel"/>
    <w:tmpl w:val="7496290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10873F10"/>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48">
    <w:nsid w:val="12491E00"/>
    <w:multiLevelType w:val="hybridMultilevel"/>
    <w:tmpl w:val="231C5C72"/>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9">
    <w:nsid w:val="124E7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128C2B66"/>
    <w:multiLevelType w:val="hybridMultilevel"/>
    <w:tmpl w:val="4AF2A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12EF1C0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12F32118"/>
    <w:multiLevelType w:val="hybridMultilevel"/>
    <w:tmpl w:val="F15E3BC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53">
    <w:nsid w:val="130C7A3A"/>
    <w:multiLevelType w:val="hybridMultilevel"/>
    <w:tmpl w:val="A358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13124961"/>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141519F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144542D2"/>
    <w:multiLevelType w:val="hybridMultilevel"/>
    <w:tmpl w:val="FBA20A78"/>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nsid w:val="14C04F4E"/>
    <w:multiLevelType w:val="hybridMultilevel"/>
    <w:tmpl w:val="66147290"/>
    <w:lvl w:ilvl="0" w:tplc="041B000F">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8">
    <w:nsid w:val="150644DC"/>
    <w:multiLevelType w:val="hybridMultilevel"/>
    <w:tmpl w:val="D7AC5E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158D76A2"/>
    <w:multiLevelType w:val="multilevel"/>
    <w:tmpl w:val="00983B0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0">
    <w:nsid w:val="15F51660"/>
    <w:multiLevelType w:val="hybridMultilevel"/>
    <w:tmpl w:val="8C1EFB2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61">
    <w:nsid w:val="16143775"/>
    <w:multiLevelType w:val="hybridMultilevel"/>
    <w:tmpl w:val="682AB394"/>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62">
    <w:nsid w:val="1818072B"/>
    <w:multiLevelType w:val="hybridMultilevel"/>
    <w:tmpl w:val="1F0EA5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18786FAA"/>
    <w:multiLevelType w:val="hybridMultilevel"/>
    <w:tmpl w:val="1FFC6A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189A0832"/>
    <w:multiLevelType w:val="hybridMultilevel"/>
    <w:tmpl w:val="1DD4BE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18E4105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18F47821"/>
    <w:multiLevelType w:val="hybridMultilevel"/>
    <w:tmpl w:val="F676C7B4"/>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67">
    <w:nsid w:val="191E4E43"/>
    <w:multiLevelType w:val="hybridMultilevel"/>
    <w:tmpl w:val="5332F49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8">
    <w:nsid w:val="192675E2"/>
    <w:multiLevelType w:val="hybridMultilevel"/>
    <w:tmpl w:val="5890F6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9">
    <w:nsid w:val="1A5E3571"/>
    <w:multiLevelType w:val="multilevel"/>
    <w:tmpl w:val="4B1CC2D0"/>
    <w:lvl w:ilvl="0">
      <w:start w:val="1"/>
      <w:numFmt w:val="decimal"/>
      <w:lvlText w:val="%1."/>
      <w:lvlJc w:val="left"/>
      <w:pPr>
        <w:tabs>
          <w:tab w:val="num" w:pos="432"/>
        </w:tabs>
        <w:ind w:left="432" w:hanging="432"/>
      </w:pPr>
      <w:rPr>
        <w:rFonts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nsid w:val="1ABC4B1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1AF30721"/>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1B6E11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1B7E6813"/>
    <w:multiLevelType w:val="hybridMultilevel"/>
    <w:tmpl w:val="01904D3C"/>
    <w:lvl w:ilvl="0" w:tplc="3F203368">
      <w:start w:val="1"/>
      <w:numFmt w:val="bullet"/>
      <w:lvlText w:val="-"/>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1BC6446D"/>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1D8A6ED0"/>
    <w:multiLevelType w:val="hybridMultilevel"/>
    <w:tmpl w:val="E676037E"/>
    <w:lvl w:ilvl="0" w:tplc="74CC15A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nsid w:val="1DCF3457"/>
    <w:multiLevelType w:val="hybridMultilevel"/>
    <w:tmpl w:val="693A784C"/>
    <w:lvl w:ilvl="0" w:tplc="041B0001">
      <w:start w:val="1"/>
      <w:numFmt w:val="bullet"/>
      <w:lvlText w:val=""/>
      <w:lvlJc w:val="left"/>
      <w:pPr>
        <w:tabs>
          <w:tab w:val="num" w:pos="720"/>
        </w:tabs>
        <w:ind w:left="720" w:hanging="360"/>
      </w:pPr>
      <w:rPr>
        <w:rFonts w:ascii="Symbol" w:hAnsi="Symbol" w:hint="default"/>
      </w:rPr>
    </w:lvl>
    <w:lvl w:ilvl="1" w:tplc="E9EC8EE2" w:tentative="1">
      <w:start w:val="1"/>
      <w:numFmt w:val="bullet"/>
      <w:lvlText w:val=""/>
      <w:lvlJc w:val="left"/>
      <w:pPr>
        <w:tabs>
          <w:tab w:val="num" w:pos="1440"/>
        </w:tabs>
        <w:ind w:left="1440" w:hanging="360"/>
      </w:pPr>
      <w:rPr>
        <w:rFonts w:ascii="Wingdings" w:hAnsi="Wingdings" w:hint="default"/>
      </w:rPr>
    </w:lvl>
    <w:lvl w:ilvl="2" w:tplc="FFB8D1BE" w:tentative="1">
      <w:start w:val="1"/>
      <w:numFmt w:val="bullet"/>
      <w:lvlText w:val=""/>
      <w:lvlJc w:val="left"/>
      <w:pPr>
        <w:tabs>
          <w:tab w:val="num" w:pos="2160"/>
        </w:tabs>
        <w:ind w:left="2160" w:hanging="360"/>
      </w:pPr>
      <w:rPr>
        <w:rFonts w:ascii="Wingdings" w:hAnsi="Wingdings" w:hint="default"/>
      </w:rPr>
    </w:lvl>
    <w:lvl w:ilvl="3" w:tplc="DBA60C32" w:tentative="1">
      <w:start w:val="1"/>
      <w:numFmt w:val="bullet"/>
      <w:lvlText w:val=""/>
      <w:lvlJc w:val="left"/>
      <w:pPr>
        <w:tabs>
          <w:tab w:val="num" w:pos="2880"/>
        </w:tabs>
        <w:ind w:left="2880" w:hanging="360"/>
      </w:pPr>
      <w:rPr>
        <w:rFonts w:ascii="Wingdings" w:hAnsi="Wingdings" w:hint="default"/>
      </w:rPr>
    </w:lvl>
    <w:lvl w:ilvl="4" w:tplc="221C0898" w:tentative="1">
      <w:start w:val="1"/>
      <w:numFmt w:val="bullet"/>
      <w:lvlText w:val=""/>
      <w:lvlJc w:val="left"/>
      <w:pPr>
        <w:tabs>
          <w:tab w:val="num" w:pos="3600"/>
        </w:tabs>
        <w:ind w:left="3600" w:hanging="360"/>
      </w:pPr>
      <w:rPr>
        <w:rFonts w:ascii="Wingdings" w:hAnsi="Wingdings" w:hint="default"/>
      </w:rPr>
    </w:lvl>
    <w:lvl w:ilvl="5" w:tplc="00C26A14" w:tentative="1">
      <w:start w:val="1"/>
      <w:numFmt w:val="bullet"/>
      <w:lvlText w:val=""/>
      <w:lvlJc w:val="left"/>
      <w:pPr>
        <w:tabs>
          <w:tab w:val="num" w:pos="4320"/>
        </w:tabs>
        <w:ind w:left="4320" w:hanging="360"/>
      </w:pPr>
      <w:rPr>
        <w:rFonts w:ascii="Wingdings" w:hAnsi="Wingdings" w:hint="default"/>
      </w:rPr>
    </w:lvl>
    <w:lvl w:ilvl="6" w:tplc="23D063E0" w:tentative="1">
      <w:start w:val="1"/>
      <w:numFmt w:val="bullet"/>
      <w:lvlText w:val=""/>
      <w:lvlJc w:val="left"/>
      <w:pPr>
        <w:tabs>
          <w:tab w:val="num" w:pos="5040"/>
        </w:tabs>
        <w:ind w:left="5040" w:hanging="360"/>
      </w:pPr>
      <w:rPr>
        <w:rFonts w:ascii="Wingdings" w:hAnsi="Wingdings" w:hint="default"/>
      </w:rPr>
    </w:lvl>
    <w:lvl w:ilvl="7" w:tplc="DFEE4978" w:tentative="1">
      <w:start w:val="1"/>
      <w:numFmt w:val="bullet"/>
      <w:lvlText w:val=""/>
      <w:lvlJc w:val="left"/>
      <w:pPr>
        <w:tabs>
          <w:tab w:val="num" w:pos="5760"/>
        </w:tabs>
        <w:ind w:left="5760" w:hanging="360"/>
      </w:pPr>
      <w:rPr>
        <w:rFonts w:ascii="Wingdings" w:hAnsi="Wingdings" w:hint="default"/>
      </w:rPr>
    </w:lvl>
    <w:lvl w:ilvl="8" w:tplc="D2302392" w:tentative="1">
      <w:start w:val="1"/>
      <w:numFmt w:val="bullet"/>
      <w:lvlText w:val=""/>
      <w:lvlJc w:val="left"/>
      <w:pPr>
        <w:tabs>
          <w:tab w:val="num" w:pos="6480"/>
        </w:tabs>
        <w:ind w:left="6480" w:hanging="360"/>
      </w:pPr>
      <w:rPr>
        <w:rFonts w:ascii="Wingdings" w:hAnsi="Wingdings" w:hint="default"/>
      </w:rPr>
    </w:lvl>
  </w:abstractNum>
  <w:abstractNum w:abstractNumId="77">
    <w:nsid w:val="1DE21E68"/>
    <w:multiLevelType w:val="hybridMultilevel"/>
    <w:tmpl w:val="61EC19C0"/>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1E3F156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1EA30045"/>
    <w:multiLevelType w:val="hybridMultilevel"/>
    <w:tmpl w:val="13F27830"/>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0">
    <w:nsid w:val="1FAB141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1FC743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203C5E80"/>
    <w:multiLevelType w:val="hybridMultilevel"/>
    <w:tmpl w:val="1C007ECA"/>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3">
    <w:nsid w:val="208832D2"/>
    <w:multiLevelType w:val="hybridMultilevel"/>
    <w:tmpl w:val="DE5C03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nsid w:val="208A04A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212668E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226C4722"/>
    <w:multiLevelType w:val="multilevel"/>
    <w:tmpl w:val="0234DEB4"/>
    <w:lvl w:ilvl="0">
      <w:start w:val="1"/>
      <w:numFmt w:val="decimal"/>
      <w:lvlText w:val="%1."/>
      <w:lvlJc w:val="left"/>
      <w:pPr>
        <w:tabs>
          <w:tab w:val="num" w:pos="432"/>
        </w:tabs>
        <w:ind w:left="432" w:hanging="432"/>
      </w:pPr>
      <w:rPr>
        <w:rFonts w:ascii="Calibri" w:hAnsi="Calibri" w:hint="default"/>
        <w:b/>
        <w:i w:val="0"/>
        <w:caps w:val="0"/>
        <w:strike w:val="0"/>
        <w:dstrike w:val="0"/>
        <w:vanish w:val="0"/>
        <w:color w:val="000000"/>
        <w:sz w:val="22"/>
        <w:szCs w:val="32"/>
        <w:vertAlign w:val="baseline"/>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22A72978"/>
    <w:multiLevelType w:val="hybridMultilevel"/>
    <w:tmpl w:val="500A1CBE"/>
    <w:lvl w:ilvl="0" w:tplc="041B0005">
      <w:start w:val="1"/>
      <w:numFmt w:val="bullet"/>
      <w:lvlText w:val=""/>
      <w:lvlJc w:val="left"/>
      <w:pPr>
        <w:tabs>
          <w:tab w:val="num" w:pos="1080"/>
        </w:tabs>
        <w:ind w:left="108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8">
    <w:nsid w:val="22DB6939"/>
    <w:multiLevelType w:val="hybridMultilevel"/>
    <w:tmpl w:val="D90AEC0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9">
    <w:nsid w:val="230648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nsid w:val="239B1F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23B3345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23C61E73"/>
    <w:multiLevelType w:val="hybridMultilevel"/>
    <w:tmpl w:val="3CE23366"/>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nsid w:val="24661E24"/>
    <w:multiLevelType w:val="hybridMultilevel"/>
    <w:tmpl w:val="FD0C7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246A22C1"/>
    <w:multiLevelType w:val="hybridMultilevel"/>
    <w:tmpl w:val="E0968B64"/>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5">
    <w:nsid w:val="2476758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24BF7CEB"/>
    <w:multiLevelType w:val="hybridMultilevel"/>
    <w:tmpl w:val="E3D63EB8"/>
    <w:lvl w:ilvl="0" w:tplc="041B0001">
      <w:start w:val="1"/>
      <w:numFmt w:val="bullet"/>
      <w:lvlText w:val=""/>
      <w:lvlJc w:val="left"/>
      <w:pPr>
        <w:ind w:left="1494" w:hanging="360"/>
      </w:pPr>
      <w:rPr>
        <w:rFonts w:ascii="Symbol" w:hAnsi="Symbol"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97">
    <w:nsid w:val="24CA0DF6"/>
    <w:multiLevelType w:val="hybridMultilevel"/>
    <w:tmpl w:val="8452BF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nsid w:val="25491CB2"/>
    <w:multiLevelType w:val="hybridMultilevel"/>
    <w:tmpl w:val="38AEFAA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25AD25F9"/>
    <w:multiLevelType w:val="multilevel"/>
    <w:tmpl w:val="02D610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26F712FE"/>
    <w:multiLevelType w:val="hybridMultilevel"/>
    <w:tmpl w:val="386E632E"/>
    <w:lvl w:ilvl="0" w:tplc="B4B4CD8E">
      <w:start w:val="3"/>
      <w:numFmt w:val="upperRoman"/>
      <w:lvlText w:val="%1."/>
      <w:lvlJc w:val="left"/>
      <w:pPr>
        <w:ind w:left="840" w:hanging="720"/>
      </w:pPr>
      <w:rPr>
        <w:rFonts w:hint="default"/>
        <w:b/>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101">
    <w:nsid w:val="27BD36DB"/>
    <w:multiLevelType w:val="hybridMultilevel"/>
    <w:tmpl w:val="403A82F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02">
    <w:nsid w:val="27C6000A"/>
    <w:multiLevelType w:val="hybridMultilevel"/>
    <w:tmpl w:val="4F0E2302"/>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103">
    <w:nsid w:val="284E0218"/>
    <w:multiLevelType w:val="hybridMultilevel"/>
    <w:tmpl w:val="04AA2A82"/>
    <w:lvl w:ilvl="0" w:tplc="A6D6D494">
      <w:start w:val="10"/>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4">
    <w:nsid w:val="293F185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295C55E3"/>
    <w:multiLevelType w:val="hybridMultilevel"/>
    <w:tmpl w:val="6054DD04"/>
    <w:lvl w:ilvl="0" w:tplc="04AA38F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29710ED3"/>
    <w:multiLevelType w:val="multilevel"/>
    <w:tmpl w:val="C394AD4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299328A1"/>
    <w:multiLevelType w:val="hybridMultilevel"/>
    <w:tmpl w:val="16FE79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2998570A"/>
    <w:multiLevelType w:val="hybridMultilevel"/>
    <w:tmpl w:val="9906011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09">
    <w:nsid w:val="2A1C1F40"/>
    <w:multiLevelType w:val="hybridMultilevel"/>
    <w:tmpl w:val="76922EEA"/>
    <w:lvl w:ilvl="0" w:tplc="04050005">
      <w:start w:val="1"/>
      <w:numFmt w:val="bullet"/>
      <w:lvlText w:val=""/>
      <w:lvlJc w:val="left"/>
      <w:pPr>
        <w:tabs>
          <w:tab w:val="num" w:pos="397"/>
        </w:tabs>
        <w:ind w:left="39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2A9D0C28"/>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1">
    <w:nsid w:val="2ACD40C5"/>
    <w:multiLevelType w:val="hybridMultilevel"/>
    <w:tmpl w:val="1F10F2B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2">
    <w:nsid w:val="2AF82FAD"/>
    <w:multiLevelType w:val="hybridMultilevel"/>
    <w:tmpl w:val="36049CA4"/>
    <w:lvl w:ilvl="0" w:tplc="D494A96C">
      <w:start w:val="5"/>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nsid w:val="2B3A0310"/>
    <w:multiLevelType w:val="hybridMultilevel"/>
    <w:tmpl w:val="6870FE7E"/>
    <w:lvl w:ilvl="0" w:tplc="5E44E13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nsid w:val="2BAC27FE"/>
    <w:multiLevelType w:val="hybridMultilevel"/>
    <w:tmpl w:val="5746A034"/>
    <w:lvl w:ilvl="0" w:tplc="041B0001">
      <w:start w:val="1"/>
      <w:numFmt w:val="decimal"/>
      <w:lvlText w:val="%1."/>
      <w:lvlJc w:val="left"/>
      <w:pPr>
        <w:ind w:left="1500" w:hanging="900"/>
      </w:pPr>
      <w:rPr>
        <w:rFonts w:hint="default"/>
      </w:rPr>
    </w:lvl>
    <w:lvl w:ilvl="1" w:tplc="041B0003" w:tentative="1">
      <w:start w:val="1"/>
      <w:numFmt w:val="lowerLetter"/>
      <w:lvlText w:val="%2."/>
      <w:lvlJc w:val="left"/>
      <w:pPr>
        <w:ind w:left="1680" w:hanging="360"/>
      </w:pPr>
    </w:lvl>
    <w:lvl w:ilvl="2" w:tplc="041B0005" w:tentative="1">
      <w:start w:val="1"/>
      <w:numFmt w:val="lowerRoman"/>
      <w:lvlText w:val="%3."/>
      <w:lvlJc w:val="right"/>
      <w:pPr>
        <w:ind w:left="2400" w:hanging="180"/>
      </w:pPr>
    </w:lvl>
    <w:lvl w:ilvl="3" w:tplc="041B0001" w:tentative="1">
      <w:start w:val="1"/>
      <w:numFmt w:val="decimal"/>
      <w:lvlText w:val="%4."/>
      <w:lvlJc w:val="left"/>
      <w:pPr>
        <w:ind w:left="3120" w:hanging="360"/>
      </w:pPr>
    </w:lvl>
    <w:lvl w:ilvl="4" w:tplc="041B0003" w:tentative="1">
      <w:start w:val="1"/>
      <w:numFmt w:val="lowerLetter"/>
      <w:lvlText w:val="%5."/>
      <w:lvlJc w:val="left"/>
      <w:pPr>
        <w:ind w:left="3840" w:hanging="360"/>
      </w:pPr>
    </w:lvl>
    <w:lvl w:ilvl="5" w:tplc="041B0005" w:tentative="1">
      <w:start w:val="1"/>
      <w:numFmt w:val="lowerRoman"/>
      <w:lvlText w:val="%6."/>
      <w:lvlJc w:val="right"/>
      <w:pPr>
        <w:ind w:left="4560" w:hanging="180"/>
      </w:pPr>
    </w:lvl>
    <w:lvl w:ilvl="6" w:tplc="041B0001" w:tentative="1">
      <w:start w:val="1"/>
      <w:numFmt w:val="decimal"/>
      <w:lvlText w:val="%7."/>
      <w:lvlJc w:val="left"/>
      <w:pPr>
        <w:ind w:left="5280" w:hanging="360"/>
      </w:pPr>
    </w:lvl>
    <w:lvl w:ilvl="7" w:tplc="041B0003" w:tentative="1">
      <w:start w:val="1"/>
      <w:numFmt w:val="lowerLetter"/>
      <w:lvlText w:val="%8."/>
      <w:lvlJc w:val="left"/>
      <w:pPr>
        <w:ind w:left="6000" w:hanging="360"/>
      </w:pPr>
    </w:lvl>
    <w:lvl w:ilvl="8" w:tplc="041B0005" w:tentative="1">
      <w:start w:val="1"/>
      <w:numFmt w:val="lowerRoman"/>
      <w:lvlText w:val="%9."/>
      <w:lvlJc w:val="right"/>
      <w:pPr>
        <w:ind w:left="6720" w:hanging="180"/>
      </w:pPr>
    </w:lvl>
  </w:abstractNum>
  <w:abstractNum w:abstractNumId="115">
    <w:nsid w:val="2BD0000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nsid w:val="2C0B64DD"/>
    <w:multiLevelType w:val="hybridMultilevel"/>
    <w:tmpl w:val="DF2AF8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2C75373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nsid w:val="2C992BAA"/>
    <w:multiLevelType w:val="hybridMultilevel"/>
    <w:tmpl w:val="A1A479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nsid w:val="2CDE7EA0"/>
    <w:multiLevelType w:val="hybridMultilevel"/>
    <w:tmpl w:val="342CE49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2CEB5BE3"/>
    <w:multiLevelType w:val="hybridMultilevel"/>
    <w:tmpl w:val="BE5C4252"/>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2D2E037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nsid w:val="2D997010"/>
    <w:multiLevelType w:val="hybridMultilevel"/>
    <w:tmpl w:val="6FE29D3C"/>
    <w:lvl w:ilvl="0" w:tplc="7B5AB8F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2E65093D"/>
    <w:multiLevelType w:val="hybridMultilevel"/>
    <w:tmpl w:val="52CA9E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2E802FFD"/>
    <w:multiLevelType w:val="hybridMultilevel"/>
    <w:tmpl w:val="5ECE5C5A"/>
    <w:lvl w:ilvl="0" w:tplc="FFFFFFFF">
      <w:start w:val="1"/>
      <w:numFmt w:val="bullet"/>
      <w:lvlText w:val=""/>
      <w:lvlJc w:val="left"/>
      <w:pPr>
        <w:tabs>
          <w:tab w:val="num" w:pos="397"/>
        </w:tabs>
        <w:ind w:left="397" w:hanging="397"/>
      </w:pPr>
      <w:rPr>
        <w:rFonts w:ascii="Symbol" w:hAnsi="Symbol" w:hint="default"/>
      </w:rPr>
    </w:lvl>
    <w:lvl w:ilvl="1" w:tplc="041B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5">
    <w:nsid w:val="2EDF681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nsid w:val="2F104842"/>
    <w:multiLevelType w:val="hybridMultilevel"/>
    <w:tmpl w:val="A0C8AC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nsid w:val="2F1C789F"/>
    <w:multiLevelType w:val="hybridMultilevel"/>
    <w:tmpl w:val="7EEE0FD6"/>
    <w:lvl w:ilvl="0" w:tplc="041B0001">
      <w:start w:val="1"/>
      <w:numFmt w:val="bullet"/>
      <w:lvlText w:val=""/>
      <w:lvlJc w:val="left"/>
      <w:pPr>
        <w:ind w:left="947" w:hanging="360"/>
      </w:pPr>
      <w:rPr>
        <w:rFonts w:ascii="Symbol" w:hAnsi="Symbol" w:hint="default"/>
      </w:rPr>
    </w:lvl>
    <w:lvl w:ilvl="1" w:tplc="041B0003" w:tentative="1">
      <w:start w:val="1"/>
      <w:numFmt w:val="bullet"/>
      <w:lvlText w:val="o"/>
      <w:lvlJc w:val="left"/>
      <w:pPr>
        <w:ind w:left="1667" w:hanging="360"/>
      </w:pPr>
      <w:rPr>
        <w:rFonts w:ascii="Courier New" w:hAnsi="Courier New" w:cs="Courier New" w:hint="default"/>
      </w:rPr>
    </w:lvl>
    <w:lvl w:ilvl="2" w:tplc="041B0005" w:tentative="1">
      <w:start w:val="1"/>
      <w:numFmt w:val="bullet"/>
      <w:lvlText w:val=""/>
      <w:lvlJc w:val="left"/>
      <w:pPr>
        <w:ind w:left="2387" w:hanging="360"/>
      </w:pPr>
      <w:rPr>
        <w:rFonts w:ascii="Wingdings" w:hAnsi="Wingdings" w:hint="default"/>
      </w:rPr>
    </w:lvl>
    <w:lvl w:ilvl="3" w:tplc="041B0001" w:tentative="1">
      <w:start w:val="1"/>
      <w:numFmt w:val="bullet"/>
      <w:lvlText w:val=""/>
      <w:lvlJc w:val="left"/>
      <w:pPr>
        <w:ind w:left="3107" w:hanging="360"/>
      </w:pPr>
      <w:rPr>
        <w:rFonts w:ascii="Symbol" w:hAnsi="Symbol" w:hint="default"/>
      </w:rPr>
    </w:lvl>
    <w:lvl w:ilvl="4" w:tplc="041B0003" w:tentative="1">
      <w:start w:val="1"/>
      <w:numFmt w:val="bullet"/>
      <w:lvlText w:val="o"/>
      <w:lvlJc w:val="left"/>
      <w:pPr>
        <w:ind w:left="3827" w:hanging="360"/>
      </w:pPr>
      <w:rPr>
        <w:rFonts w:ascii="Courier New" w:hAnsi="Courier New" w:cs="Courier New" w:hint="default"/>
      </w:rPr>
    </w:lvl>
    <w:lvl w:ilvl="5" w:tplc="041B0005" w:tentative="1">
      <w:start w:val="1"/>
      <w:numFmt w:val="bullet"/>
      <w:lvlText w:val=""/>
      <w:lvlJc w:val="left"/>
      <w:pPr>
        <w:ind w:left="4547" w:hanging="360"/>
      </w:pPr>
      <w:rPr>
        <w:rFonts w:ascii="Wingdings" w:hAnsi="Wingdings" w:hint="default"/>
      </w:rPr>
    </w:lvl>
    <w:lvl w:ilvl="6" w:tplc="041B0001" w:tentative="1">
      <w:start w:val="1"/>
      <w:numFmt w:val="bullet"/>
      <w:lvlText w:val=""/>
      <w:lvlJc w:val="left"/>
      <w:pPr>
        <w:ind w:left="5267" w:hanging="360"/>
      </w:pPr>
      <w:rPr>
        <w:rFonts w:ascii="Symbol" w:hAnsi="Symbol" w:hint="default"/>
      </w:rPr>
    </w:lvl>
    <w:lvl w:ilvl="7" w:tplc="041B0003" w:tentative="1">
      <w:start w:val="1"/>
      <w:numFmt w:val="bullet"/>
      <w:lvlText w:val="o"/>
      <w:lvlJc w:val="left"/>
      <w:pPr>
        <w:ind w:left="5987" w:hanging="360"/>
      </w:pPr>
      <w:rPr>
        <w:rFonts w:ascii="Courier New" w:hAnsi="Courier New" w:cs="Courier New" w:hint="default"/>
      </w:rPr>
    </w:lvl>
    <w:lvl w:ilvl="8" w:tplc="041B0005" w:tentative="1">
      <w:start w:val="1"/>
      <w:numFmt w:val="bullet"/>
      <w:lvlText w:val=""/>
      <w:lvlJc w:val="left"/>
      <w:pPr>
        <w:ind w:left="6707" w:hanging="360"/>
      </w:pPr>
      <w:rPr>
        <w:rFonts w:ascii="Wingdings" w:hAnsi="Wingdings" w:hint="default"/>
      </w:rPr>
    </w:lvl>
  </w:abstractNum>
  <w:abstractNum w:abstractNumId="128">
    <w:nsid w:val="2F871ABA"/>
    <w:multiLevelType w:val="hybridMultilevel"/>
    <w:tmpl w:val="6E8ED52A"/>
    <w:lvl w:ilvl="0" w:tplc="EE80310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nsid w:val="2FA17DD2"/>
    <w:multiLevelType w:val="hybridMultilevel"/>
    <w:tmpl w:val="55646098"/>
    <w:lvl w:ilvl="0" w:tplc="FFFC0AD8">
      <w:numFmt w:val="bullet"/>
      <w:lvlText w:val="•"/>
      <w:lvlJc w:val="left"/>
      <w:pPr>
        <w:ind w:left="717" w:hanging="360"/>
      </w:pPr>
      <w:rPr>
        <w:rFonts w:ascii="Arial" w:eastAsia="Times New Roman" w:hAnsi="Arial" w:cs="Arial" w:hint="default"/>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30">
    <w:nsid w:val="2FF20931"/>
    <w:multiLevelType w:val="hybridMultilevel"/>
    <w:tmpl w:val="D9DC49C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1">
    <w:nsid w:val="30154877"/>
    <w:multiLevelType w:val="hybridMultilevel"/>
    <w:tmpl w:val="F48681EA"/>
    <w:lvl w:ilvl="0" w:tplc="9C4CA6D0">
      <w:start w:val="1"/>
      <w:numFmt w:val="decimal"/>
      <w:lvlText w:val="%1."/>
      <w:lvlJc w:val="left"/>
      <w:pPr>
        <w:ind w:left="587" w:hanging="360"/>
      </w:pPr>
      <w:rPr>
        <w:rFonts w:hint="default"/>
        <w:u w:val="none"/>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32">
    <w:nsid w:val="3153681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nsid w:val="31596D5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4">
    <w:nsid w:val="31651A8B"/>
    <w:multiLevelType w:val="hybridMultilevel"/>
    <w:tmpl w:val="13784140"/>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35">
    <w:nsid w:val="31CC0E9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nsid w:val="31EE25FF"/>
    <w:multiLevelType w:val="hybridMultilevel"/>
    <w:tmpl w:val="AED6C70C"/>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37">
    <w:nsid w:val="328307F8"/>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38">
    <w:nsid w:val="32923E3A"/>
    <w:multiLevelType w:val="hybridMultilevel"/>
    <w:tmpl w:val="D87237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9">
    <w:nsid w:val="32E53CAB"/>
    <w:multiLevelType w:val="hybridMultilevel"/>
    <w:tmpl w:val="74D484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nsid w:val="32EB0E44"/>
    <w:multiLevelType w:val="hybridMultilevel"/>
    <w:tmpl w:val="FFC23B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1">
    <w:nsid w:val="32F0566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nsid w:val="3308678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nsid w:val="33C66314"/>
    <w:multiLevelType w:val="hybridMultilevel"/>
    <w:tmpl w:val="8200E28A"/>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144">
    <w:nsid w:val="33F57C49"/>
    <w:multiLevelType w:val="hybridMultilevel"/>
    <w:tmpl w:val="87287BFE"/>
    <w:lvl w:ilvl="0" w:tplc="46743F72">
      <w:start w:val="1"/>
      <w:numFmt w:val="decimal"/>
      <w:lvlText w:val="%1."/>
      <w:lvlJc w:val="left"/>
      <w:pPr>
        <w:ind w:left="360" w:hanging="360"/>
      </w:pPr>
      <w:rPr>
        <w:rFonts w:ascii="Calibri" w:hAnsi="Calibri" w:hint="default"/>
        <w:caps w:val="0"/>
        <w:strike w:val="0"/>
        <w:dstrike w:val="0"/>
        <w:vanish w:val="0"/>
        <w:color w:val="000000"/>
        <w:sz w:val="22"/>
        <w:vertAlign w:val="baseline"/>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45">
    <w:nsid w:val="36674D10"/>
    <w:multiLevelType w:val="hybridMultilevel"/>
    <w:tmpl w:val="E750947E"/>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nsid w:val="36B61511"/>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nsid w:val="37A04244"/>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8">
    <w:nsid w:val="37F4588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nsid w:val="39716138"/>
    <w:multiLevelType w:val="hybridMultilevel"/>
    <w:tmpl w:val="ED9031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0">
    <w:nsid w:val="3B1603C2"/>
    <w:multiLevelType w:val="hybridMultilevel"/>
    <w:tmpl w:val="8FB0EA1C"/>
    <w:lvl w:ilvl="0" w:tplc="01BE13B6">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51">
    <w:nsid w:val="3B4461C8"/>
    <w:multiLevelType w:val="hybridMultilevel"/>
    <w:tmpl w:val="F72E40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nsid w:val="3B4F7F6E"/>
    <w:multiLevelType w:val="hybridMultilevel"/>
    <w:tmpl w:val="CB064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3">
    <w:nsid w:val="3C610D71"/>
    <w:multiLevelType w:val="hybridMultilevel"/>
    <w:tmpl w:val="BEEC1ED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4">
    <w:nsid w:val="3CE67E3B"/>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5">
    <w:nsid w:val="3D621525"/>
    <w:multiLevelType w:val="hybridMultilevel"/>
    <w:tmpl w:val="E844388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nsid w:val="3D7C0095"/>
    <w:multiLevelType w:val="hybridMultilevel"/>
    <w:tmpl w:val="A05089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7">
    <w:nsid w:val="3DA94C7B"/>
    <w:multiLevelType w:val="hybridMultilevel"/>
    <w:tmpl w:val="99FCF8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nsid w:val="3DC501DF"/>
    <w:multiLevelType w:val="hybridMultilevel"/>
    <w:tmpl w:val="0A244316"/>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59">
    <w:nsid w:val="3DFC344B"/>
    <w:multiLevelType w:val="hybridMultilevel"/>
    <w:tmpl w:val="E33CFEEA"/>
    <w:lvl w:ilvl="0" w:tplc="A6D6D494">
      <w:start w:val="1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0">
    <w:nsid w:val="3E032ABA"/>
    <w:multiLevelType w:val="hybridMultilevel"/>
    <w:tmpl w:val="6388B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nsid w:val="3E2726D2"/>
    <w:multiLevelType w:val="hybridMultilevel"/>
    <w:tmpl w:val="8CFAB84A"/>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2">
    <w:nsid w:val="3EAD40F7"/>
    <w:multiLevelType w:val="hybridMultilevel"/>
    <w:tmpl w:val="0BCE47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nsid w:val="3ECC4F20"/>
    <w:multiLevelType w:val="hybridMultilevel"/>
    <w:tmpl w:val="93522E1E"/>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4">
    <w:nsid w:val="3ECD0329"/>
    <w:multiLevelType w:val="hybridMultilevel"/>
    <w:tmpl w:val="C0D8D53E"/>
    <w:lvl w:ilvl="0" w:tplc="3F203368">
      <w:start w:val="1"/>
      <w:numFmt w:val="bullet"/>
      <w:lvlText w:val="-"/>
      <w:lvlJc w:val="left"/>
      <w:pPr>
        <w:ind w:left="180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5">
    <w:nsid w:val="3F5906F3"/>
    <w:multiLevelType w:val="hybridMultilevel"/>
    <w:tmpl w:val="D9B8065E"/>
    <w:lvl w:ilvl="0" w:tplc="B9DE2DD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6">
    <w:nsid w:val="3F6A02EF"/>
    <w:multiLevelType w:val="hybridMultilevel"/>
    <w:tmpl w:val="1C14AA3A"/>
    <w:lvl w:ilvl="0" w:tplc="04AA38F8">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nsid w:val="3FB41CC1"/>
    <w:multiLevelType w:val="hybridMultilevel"/>
    <w:tmpl w:val="AE907F6C"/>
    <w:lvl w:ilvl="0" w:tplc="7A1A94F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nsid w:val="3FEB569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9">
    <w:nsid w:val="3FEF6E3D"/>
    <w:multiLevelType w:val="hybridMultilevel"/>
    <w:tmpl w:val="207A3CE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70">
    <w:nsid w:val="40F95D36"/>
    <w:multiLevelType w:val="multilevel"/>
    <w:tmpl w:val="41F83B5A"/>
    <w:lvl w:ilvl="0">
      <w:start w:val="1"/>
      <w:numFmt w:val="decimal"/>
      <w:pStyle w:val="lnok"/>
      <w:lvlText w:val="Čl. %1"/>
      <w:lvlJc w:val="left"/>
      <w:pPr>
        <w:tabs>
          <w:tab w:val="num" w:pos="6660"/>
        </w:tabs>
        <w:ind w:left="5827" w:firstLine="113"/>
      </w:pPr>
      <w:rPr>
        <w:rFonts w:cs="Times New Roman" w:hint="default"/>
        <w:b w:val="0"/>
      </w:rPr>
    </w:lvl>
    <w:lvl w:ilvl="1">
      <w:start w:val="1"/>
      <w:numFmt w:val="decimal"/>
      <w:pStyle w:val="odsek"/>
      <w:lvlText w:val="(%2)"/>
      <w:lvlJc w:val="left"/>
      <w:pPr>
        <w:tabs>
          <w:tab w:val="num" w:pos="363"/>
        </w:tabs>
      </w:pPr>
      <w:rPr>
        <w:rFonts w:cs="Times New Roman" w:hint="default"/>
        <w:color w:val="auto"/>
      </w:rPr>
    </w:lvl>
    <w:lvl w:ilvl="2">
      <w:start w:val="1"/>
      <w:numFmt w:val="lowerLetter"/>
      <w:lvlText w:val="%3)"/>
      <w:lvlJc w:val="left"/>
      <w:pPr>
        <w:tabs>
          <w:tab w:val="num" w:pos="360"/>
        </w:tabs>
        <w:ind w:left="360" w:hanging="360"/>
      </w:pPr>
      <w:rPr>
        <w:rFonts w:cs="Times New Roman" w:hint="default"/>
        <w:b w:val="0"/>
        <w:color w:val="auto"/>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71">
    <w:nsid w:val="41227827"/>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2">
    <w:nsid w:val="4166274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3">
    <w:nsid w:val="41B5044B"/>
    <w:multiLevelType w:val="hybridMultilevel"/>
    <w:tmpl w:val="38D81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nsid w:val="41CF763E"/>
    <w:multiLevelType w:val="hybridMultilevel"/>
    <w:tmpl w:val="B142D9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5">
    <w:nsid w:val="422B397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nsid w:val="429471B7"/>
    <w:multiLevelType w:val="hybridMultilevel"/>
    <w:tmpl w:val="8E26C5BC"/>
    <w:lvl w:ilvl="0" w:tplc="F2B0CBE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nsid w:val="429A5B32"/>
    <w:multiLevelType w:val="hybridMultilevel"/>
    <w:tmpl w:val="9092C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nsid w:val="42DE024C"/>
    <w:multiLevelType w:val="hybridMultilevel"/>
    <w:tmpl w:val="7934291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9">
    <w:nsid w:val="42F3243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0">
    <w:nsid w:val="43130314"/>
    <w:multiLevelType w:val="hybridMultilevel"/>
    <w:tmpl w:val="3FB6B9B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81">
    <w:nsid w:val="431F2F22"/>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2">
    <w:nsid w:val="43B35FE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3">
    <w:nsid w:val="44385147"/>
    <w:multiLevelType w:val="hybridMultilevel"/>
    <w:tmpl w:val="BF967646"/>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4">
    <w:nsid w:val="44CE5229"/>
    <w:multiLevelType w:val="hybridMultilevel"/>
    <w:tmpl w:val="6396CF8E"/>
    <w:lvl w:ilvl="0" w:tplc="3FF27AA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nsid w:val="4572592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nsid w:val="45E643E0"/>
    <w:multiLevelType w:val="hybridMultilevel"/>
    <w:tmpl w:val="C1265E6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87">
    <w:nsid w:val="45EB7D97"/>
    <w:multiLevelType w:val="hybridMultilevel"/>
    <w:tmpl w:val="D2BE69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8">
    <w:nsid w:val="465E4775"/>
    <w:multiLevelType w:val="hybridMultilevel"/>
    <w:tmpl w:val="C7F457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9">
    <w:nsid w:val="46B5405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0">
    <w:nsid w:val="46DC244A"/>
    <w:multiLevelType w:val="hybridMultilevel"/>
    <w:tmpl w:val="AB80CAC2"/>
    <w:lvl w:ilvl="0" w:tplc="3F203368">
      <w:start w:val="1"/>
      <w:numFmt w:val="bullet"/>
      <w:lvlText w:val="-"/>
      <w:lvlJc w:val="left"/>
      <w:pPr>
        <w:ind w:left="2498" w:hanging="360"/>
      </w:pPr>
      <w:rPr>
        <w:rFonts w:ascii="Courier New" w:hAnsi="Courier New" w:hint="default"/>
      </w:rPr>
    </w:lvl>
    <w:lvl w:ilvl="1" w:tplc="041B0003" w:tentative="1">
      <w:start w:val="1"/>
      <w:numFmt w:val="bullet"/>
      <w:lvlText w:val="o"/>
      <w:lvlJc w:val="left"/>
      <w:pPr>
        <w:ind w:left="3218" w:hanging="360"/>
      </w:pPr>
      <w:rPr>
        <w:rFonts w:ascii="Courier New" w:hAnsi="Courier New" w:cs="Courier New" w:hint="default"/>
      </w:rPr>
    </w:lvl>
    <w:lvl w:ilvl="2" w:tplc="041B0005" w:tentative="1">
      <w:start w:val="1"/>
      <w:numFmt w:val="bullet"/>
      <w:lvlText w:val=""/>
      <w:lvlJc w:val="left"/>
      <w:pPr>
        <w:ind w:left="3938" w:hanging="360"/>
      </w:pPr>
      <w:rPr>
        <w:rFonts w:ascii="Wingdings" w:hAnsi="Wingdings" w:hint="default"/>
      </w:rPr>
    </w:lvl>
    <w:lvl w:ilvl="3" w:tplc="041B0001" w:tentative="1">
      <w:start w:val="1"/>
      <w:numFmt w:val="bullet"/>
      <w:lvlText w:val=""/>
      <w:lvlJc w:val="left"/>
      <w:pPr>
        <w:ind w:left="4658" w:hanging="360"/>
      </w:pPr>
      <w:rPr>
        <w:rFonts w:ascii="Symbol" w:hAnsi="Symbol" w:hint="default"/>
      </w:rPr>
    </w:lvl>
    <w:lvl w:ilvl="4" w:tplc="041B0003" w:tentative="1">
      <w:start w:val="1"/>
      <w:numFmt w:val="bullet"/>
      <w:lvlText w:val="o"/>
      <w:lvlJc w:val="left"/>
      <w:pPr>
        <w:ind w:left="5378" w:hanging="360"/>
      </w:pPr>
      <w:rPr>
        <w:rFonts w:ascii="Courier New" w:hAnsi="Courier New" w:cs="Courier New" w:hint="default"/>
      </w:rPr>
    </w:lvl>
    <w:lvl w:ilvl="5" w:tplc="041B0005" w:tentative="1">
      <w:start w:val="1"/>
      <w:numFmt w:val="bullet"/>
      <w:lvlText w:val=""/>
      <w:lvlJc w:val="left"/>
      <w:pPr>
        <w:ind w:left="6098" w:hanging="360"/>
      </w:pPr>
      <w:rPr>
        <w:rFonts w:ascii="Wingdings" w:hAnsi="Wingdings" w:hint="default"/>
      </w:rPr>
    </w:lvl>
    <w:lvl w:ilvl="6" w:tplc="041B0001" w:tentative="1">
      <w:start w:val="1"/>
      <w:numFmt w:val="bullet"/>
      <w:lvlText w:val=""/>
      <w:lvlJc w:val="left"/>
      <w:pPr>
        <w:ind w:left="6818" w:hanging="360"/>
      </w:pPr>
      <w:rPr>
        <w:rFonts w:ascii="Symbol" w:hAnsi="Symbol" w:hint="default"/>
      </w:rPr>
    </w:lvl>
    <w:lvl w:ilvl="7" w:tplc="041B0003" w:tentative="1">
      <w:start w:val="1"/>
      <w:numFmt w:val="bullet"/>
      <w:lvlText w:val="o"/>
      <w:lvlJc w:val="left"/>
      <w:pPr>
        <w:ind w:left="7538" w:hanging="360"/>
      </w:pPr>
      <w:rPr>
        <w:rFonts w:ascii="Courier New" w:hAnsi="Courier New" w:cs="Courier New" w:hint="default"/>
      </w:rPr>
    </w:lvl>
    <w:lvl w:ilvl="8" w:tplc="041B0005" w:tentative="1">
      <w:start w:val="1"/>
      <w:numFmt w:val="bullet"/>
      <w:lvlText w:val=""/>
      <w:lvlJc w:val="left"/>
      <w:pPr>
        <w:ind w:left="8258" w:hanging="360"/>
      </w:pPr>
      <w:rPr>
        <w:rFonts w:ascii="Wingdings" w:hAnsi="Wingdings" w:hint="default"/>
      </w:rPr>
    </w:lvl>
  </w:abstractNum>
  <w:abstractNum w:abstractNumId="191">
    <w:nsid w:val="47194BEC"/>
    <w:multiLevelType w:val="hybridMultilevel"/>
    <w:tmpl w:val="C646F074"/>
    <w:lvl w:ilvl="0" w:tplc="041B0001">
      <w:start w:val="1"/>
      <w:numFmt w:val="bullet"/>
      <w:lvlText w:val=""/>
      <w:lvlJc w:val="left"/>
      <w:pPr>
        <w:tabs>
          <w:tab w:val="num" w:pos="397"/>
        </w:tabs>
        <w:ind w:left="39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2">
    <w:nsid w:val="47E1458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3">
    <w:nsid w:val="47EA1610"/>
    <w:multiLevelType w:val="hybridMultilevel"/>
    <w:tmpl w:val="336AC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nsid w:val="48263057"/>
    <w:multiLevelType w:val="hybridMultilevel"/>
    <w:tmpl w:val="7910DCA2"/>
    <w:lvl w:ilvl="0" w:tplc="041B000D">
      <w:start w:val="1"/>
      <w:numFmt w:val="bullet"/>
      <w:lvlText w:val=""/>
      <w:lvlJc w:val="left"/>
      <w:pPr>
        <w:ind w:left="786" w:hanging="360"/>
      </w:pPr>
      <w:rPr>
        <w:rFonts w:ascii="Wingdings" w:hAnsi="Wingding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95">
    <w:nsid w:val="491F7C7E"/>
    <w:multiLevelType w:val="hybridMultilevel"/>
    <w:tmpl w:val="81CCD962"/>
    <w:lvl w:ilvl="0" w:tplc="7B5AB8F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6">
    <w:nsid w:val="494A63E9"/>
    <w:multiLevelType w:val="hybridMultilevel"/>
    <w:tmpl w:val="DCD2101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7">
    <w:nsid w:val="4970193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8">
    <w:nsid w:val="4A4617DE"/>
    <w:multiLevelType w:val="hybridMultilevel"/>
    <w:tmpl w:val="975AD5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nsid w:val="4AFF4E38"/>
    <w:multiLevelType w:val="multilevel"/>
    <w:tmpl w:val="E25C98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nsid w:val="4B375459"/>
    <w:multiLevelType w:val="multilevel"/>
    <w:tmpl w:val="61DEDB68"/>
    <w:lvl w:ilvl="0">
      <w:start w:val="1"/>
      <w:numFmt w:val="upperRoman"/>
      <w:lvlText w:val="%1."/>
      <w:lvlJc w:val="left"/>
      <w:pPr>
        <w:ind w:left="1067" w:hanging="720"/>
      </w:pPr>
      <w:rPr>
        <w:vertAlign w:val="baseline"/>
      </w:rPr>
    </w:lvl>
    <w:lvl w:ilvl="1">
      <w:start w:val="1"/>
      <w:numFmt w:val="lowerLetter"/>
      <w:lvlText w:val="%2."/>
      <w:lvlJc w:val="left"/>
      <w:pPr>
        <w:ind w:left="1427" w:hanging="360"/>
      </w:pPr>
      <w:rPr>
        <w:vertAlign w:val="baseline"/>
      </w:rPr>
    </w:lvl>
    <w:lvl w:ilvl="2">
      <w:start w:val="1"/>
      <w:numFmt w:val="lowerRoman"/>
      <w:lvlText w:val="%3."/>
      <w:lvlJc w:val="right"/>
      <w:pPr>
        <w:ind w:left="2147" w:hanging="180"/>
      </w:pPr>
      <w:rPr>
        <w:vertAlign w:val="baseline"/>
      </w:rPr>
    </w:lvl>
    <w:lvl w:ilvl="3">
      <w:start w:val="1"/>
      <w:numFmt w:val="decimal"/>
      <w:lvlText w:val="%4."/>
      <w:lvlJc w:val="left"/>
      <w:pPr>
        <w:ind w:left="2867" w:hanging="360"/>
      </w:pPr>
      <w:rPr>
        <w:vertAlign w:val="baseline"/>
      </w:rPr>
    </w:lvl>
    <w:lvl w:ilvl="4">
      <w:start w:val="1"/>
      <w:numFmt w:val="lowerLetter"/>
      <w:lvlText w:val="%5."/>
      <w:lvlJc w:val="left"/>
      <w:pPr>
        <w:ind w:left="3587" w:hanging="360"/>
      </w:pPr>
      <w:rPr>
        <w:vertAlign w:val="baseline"/>
      </w:rPr>
    </w:lvl>
    <w:lvl w:ilvl="5">
      <w:start w:val="1"/>
      <w:numFmt w:val="lowerRoman"/>
      <w:lvlText w:val="%6."/>
      <w:lvlJc w:val="right"/>
      <w:pPr>
        <w:ind w:left="4307" w:hanging="180"/>
      </w:pPr>
      <w:rPr>
        <w:vertAlign w:val="baseline"/>
      </w:rPr>
    </w:lvl>
    <w:lvl w:ilvl="6">
      <w:start w:val="1"/>
      <w:numFmt w:val="decimal"/>
      <w:lvlText w:val="%7."/>
      <w:lvlJc w:val="left"/>
      <w:pPr>
        <w:ind w:left="5027" w:hanging="360"/>
      </w:pPr>
      <w:rPr>
        <w:vertAlign w:val="baseline"/>
      </w:rPr>
    </w:lvl>
    <w:lvl w:ilvl="7">
      <w:start w:val="1"/>
      <w:numFmt w:val="lowerLetter"/>
      <w:lvlText w:val="%8."/>
      <w:lvlJc w:val="left"/>
      <w:pPr>
        <w:ind w:left="5747" w:hanging="360"/>
      </w:pPr>
      <w:rPr>
        <w:vertAlign w:val="baseline"/>
      </w:rPr>
    </w:lvl>
    <w:lvl w:ilvl="8">
      <w:start w:val="1"/>
      <w:numFmt w:val="lowerRoman"/>
      <w:lvlText w:val="%9."/>
      <w:lvlJc w:val="right"/>
      <w:pPr>
        <w:ind w:left="6467" w:hanging="180"/>
      </w:pPr>
      <w:rPr>
        <w:vertAlign w:val="baseline"/>
      </w:rPr>
    </w:lvl>
  </w:abstractNum>
  <w:abstractNum w:abstractNumId="201">
    <w:nsid w:val="4B682A52"/>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2">
    <w:nsid w:val="4B776698"/>
    <w:multiLevelType w:val="hybridMultilevel"/>
    <w:tmpl w:val="1E2261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3">
    <w:nsid w:val="4B7E60BC"/>
    <w:multiLevelType w:val="hybridMultilevel"/>
    <w:tmpl w:val="95F6AD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4">
    <w:nsid w:val="4C077250"/>
    <w:multiLevelType w:val="hybridMultilevel"/>
    <w:tmpl w:val="8C74CC06"/>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5">
    <w:nsid w:val="4C354E57"/>
    <w:multiLevelType w:val="hybridMultilevel"/>
    <w:tmpl w:val="57107B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6">
    <w:nsid w:val="4CB91116"/>
    <w:multiLevelType w:val="hybridMultilevel"/>
    <w:tmpl w:val="4A62E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nsid w:val="4DA56DA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8">
    <w:nsid w:val="4DD400C9"/>
    <w:multiLevelType w:val="hybridMultilevel"/>
    <w:tmpl w:val="FD78A1EC"/>
    <w:lvl w:ilvl="0" w:tplc="FFFC0AD8">
      <w:numFmt w:val="bullet"/>
      <w:lvlText w:val="•"/>
      <w:lvlJc w:val="left"/>
      <w:pPr>
        <w:ind w:left="717"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9">
    <w:nsid w:val="4E2C44BF"/>
    <w:multiLevelType w:val="hybridMultilevel"/>
    <w:tmpl w:val="336AC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0">
    <w:nsid w:val="4E677BD7"/>
    <w:multiLevelType w:val="hybridMultilevel"/>
    <w:tmpl w:val="68EA4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1">
    <w:nsid w:val="4FA3790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2">
    <w:nsid w:val="50482520"/>
    <w:multiLevelType w:val="hybridMultilevel"/>
    <w:tmpl w:val="F9806F88"/>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13">
    <w:nsid w:val="50564804"/>
    <w:multiLevelType w:val="hybridMultilevel"/>
    <w:tmpl w:val="1646E9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4">
    <w:nsid w:val="519B74A8"/>
    <w:multiLevelType w:val="multilevel"/>
    <w:tmpl w:val="4B3EEE4A"/>
    <w:lvl w:ilvl="0">
      <w:start w:val="1"/>
      <w:numFmt w:val="bullet"/>
      <w:lvlText w:val=""/>
      <w:lvlJc w:val="left"/>
      <w:pPr>
        <w:ind w:left="947" w:hanging="360"/>
      </w:pPr>
      <w:rPr>
        <w:rFonts w:ascii="Symbol" w:hAnsi="Symbol" w:cs="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cs="Wingdings" w:hint="default"/>
      </w:rPr>
    </w:lvl>
    <w:lvl w:ilvl="3">
      <w:start w:val="1"/>
      <w:numFmt w:val="bullet"/>
      <w:lvlText w:val=""/>
      <w:lvlJc w:val="left"/>
      <w:pPr>
        <w:ind w:left="3107" w:hanging="360"/>
      </w:pPr>
      <w:rPr>
        <w:rFonts w:ascii="Symbol" w:hAnsi="Symbol" w:cs="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cs="Wingdings" w:hint="default"/>
      </w:rPr>
    </w:lvl>
    <w:lvl w:ilvl="6">
      <w:start w:val="1"/>
      <w:numFmt w:val="bullet"/>
      <w:lvlText w:val=""/>
      <w:lvlJc w:val="left"/>
      <w:pPr>
        <w:ind w:left="5267" w:hanging="360"/>
      </w:pPr>
      <w:rPr>
        <w:rFonts w:ascii="Symbol" w:hAnsi="Symbol" w:cs="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cs="Wingdings" w:hint="default"/>
      </w:rPr>
    </w:lvl>
  </w:abstractNum>
  <w:abstractNum w:abstractNumId="215">
    <w:nsid w:val="521417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6">
    <w:nsid w:val="52275FB8"/>
    <w:multiLevelType w:val="hybridMultilevel"/>
    <w:tmpl w:val="0722F214"/>
    <w:lvl w:ilvl="0" w:tplc="D4A0AD44">
      <w:start w:val="1"/>
      <w:numFmt w:val="bullet"/>
      <w:lvlText w:val=""/>
      <w:lvlJc w:val="left"/>
      <w:pPr>
        <w:ind w:left="720" w:hanging="360"/>
      </w:pPr>
      <w:rPr>
        <w:rFonts w:ascii="Symbol" w:hAnsi="Symbol" w:hint="default"/>
      </w:rPr>
    </w:lvl>
    <w:lvl w:ilvl="1" w:tplc="BCF6A87E" w:tentative="1">
      <w:start w:val="1"/>
      <w:numFmt w:val="bullet"/>
      <w:lvlText w:val="o"/>
      <w:lvlJc w:val="left"/>
      <w:pPr>
        <w:ind w:left="1440" w:hanging="360"/>
      </w:pPr>
      <w:rPr>
        <w:rFonts w:ascii="Courier New" w:hAnsi="Courier New" w:cs="Courier New" w:hint="default"/>
      </w:rPr>
    </w:lvl>
    <w:lvl w:ilvl="2" w:tplc="781C269C" w:tentative="1">
      <w:start w:val="1"/>
      <w:numFmt w:val="bullet"/>
      <w:lvlText w:val=""/>
      <w:lvlJc w:val="left"/>
      <w:pPr>
        <w:ind w:left="2160" w:hanging="360"/>
      </w:pPr>
      <w:rPr>
        <w:rFonts w:ascii="Wingdings" w:hAnsi="Wingdings" w:hint="default"/>
      </w:rPr>
    </w:lvl>
    <w:lvl w:ilvl="3" w:tplc="9D1A8EEC" w:tentative="1">
      <w:start w:val="1"/>
      <w:numFmt w:val="bullet"/>
      <w:lvlText w:val=""/>
      <w:lvlJc w:val="left"/>
      <w:pPr>
        <w:ind w:left="2880" w:hanging="360"/>
      </w:pPr>
      <w:rPr>
        <w:rFonts w:ascii="Symbol" w:hAnsi="Symbol" w:hint="default"/>
      </w:rPr>
    </w:lvl>
    <w:lvl w:ilvl="4" w:tplc="704EECC4" w:tentative="1">
      <w:start w:val="1"/>
      <w:numFmt w:val="bullet"/>
      <w:lvlText w:val="o"/>
      <w:lvlJc w:val="left"/>
      <w:pPr>
        <w:ind w:left="3600" w:hanging="360"/>
      </w:pPr>
      <w:rPr>
        <w:rFonts w:ascii="Courier New" w:hAnsi="Courier New" w:cs="Courier New" w:hint="default"/>
      </w:rPr>
    </w:lvl>
    <w:lvl w:ilvl="5" w:tplc="A33CDF9E" w:tentative="1">
      <w:start w:val="1"/>
      <w:numFmt w:val="bullet"/>
      <w:lvlText w:val=""/>
      <w:lvlJc w:val="left"/>
      <w:pPr>
        <w:ind w:left="4320" w:hanging="360"/>
      </w:pPr>
      <w:rPr>
        <w:rFonts w:ascii="Wingdings" w:hAnsi="Wingdings" w:hint="default"/>
      </w:rPr>
    </w:lvl>
    <w:lvl w:ilvl="6" w:tplc="3AE01A48" w:tentative="1">
      <w:start w:val="1"/>
      <w:numFmt w:val="bullet"/>
      <w:lvlText w:val=""/>
      <w:lvlJc w:val="left"/>
      <w:pPr>
        <w:ind w:left="5040" w:hanging="360"/>
      </w:pPr>
      <w:rPr>
        <w:rFonts w:ascii="Symbol" w:hAnsi="Symbol" w:hint="default"/>
      </w:rPr>
    </w:lvl>
    <w:lvl w:ilvl="7" w:tplc="9B00FD2A" w:tentative="1">
      <w:start w:val="1"/>
      <w:numFmt w:val="bullet"/>
      <w:lvlText w:val="o"/>
      <w:lvlJc w:val="left"/>
      <w:pPr>
        <w:ind w:left="5760" w:hanging="360"/>
      </w:pPr>
      <w:rPr>
        <w:rFonts w:ascii="Courier New" w:hAnsi="Courier New" w:cs="Courier New" w:hint="default"/>
      </w:rPr>
    </w:lvl>
    <w:lvl w:ilvl="8" w:tplc="DB3AFAB6" w:tentative="1">
      <w:start w:val="1"/>
      <w:numFmt w:val="bullet"/>
      <w:lvlText w:val=""/>
      <w:lvlJc w:val="left"/>
      <w:pPr>
        <w:ind w:left="6480" w:hanging="360"/>
      </w:pPr>
      <w:rPr>
        <w:rFonts w:ascii="Wingdings" w:hAnsi="Wingdings" w:hint="default"/>
      </w:rPr>
    </w:lvl>
  </w:abstractNum>
  <w:abstractNum w:abstractNumId="217">
    <w:nsid w:val="52AA015E"/>
    <w:multiLevelType w:val="hybridMultilevel"/>
    <w:tmpl w:val="EE8039CE"/>
    <w:lvl w:ilvl="0" w:tplc="F6A48864">
      <w:start w:val="1"/>
      <w:numFmt w:val="decimal"/>
      <w:lvlText w:val="%1."/>
      <w:lvlJc w:val="left"/>
      <w:pPr>
        <w:ind w:left="720" w:hanging="360"/>
      </w:pPr>
      <w:rPr>
        <w:rFonts w:ascii="Times New Roman" w:hAnsi="Times New Roman" w:cs="Times New Roman" w:hint="default"/>
        <w:b/>
      </w:rPr>
    </w:lvl>
    <w:lvl w:ilvl="1" w:tplc="F1EEF78C" w:tentative="1">
      <w:start w:val="1"/>
      <w:numFmt w:val="lowerLetter"/>
      <w:lvlText w:val="%2."/>
      <w:lvlJc w:val="left"/>
      <w:pPr>
        <w:ind w:left="1440" w:hanging="360"/>
      </w:pPr>
    </w:lvl>
    <w:lvl w:ilvl="2" w:tplc="41361436" w:tentative="1">
      <w:start w:val="1"/>
      <w:numFmt w:val="lowerRoman"/>
      <w:lvlText w:val="%3."/>
      <w:lvlJc w:val="right"/>
      <w:pPr>
        <w:ind w:left="2160" w:hanging="180"/>
      </w:pPr>
    </w:lvl>
    <w:lvl w:ilvl="3" w:tplc="9AD66B72" w:tentative="1">
      <w:start w:val="1"/>
      <w:numFmt w:val="decimal"/>
      <w:lvlText w:val="%4."/>
      <w:lvlJc w:val="left"/>
      <w:pPr>
        <w:ind w:left="2880" w:hanging="360"/>
      </w:pPr>
    </w:lvl>
    <w:lvl w:ilvl="4" w:tplc="6E726724" w:tentative="1">
      <w:start w:val="1"/>
      <w:numFmt w:val="lowerLetter"/>
      <w:lvlText w:val="%5."/>
      <w:lvlJc w:val="left"/>
      <w:pPr>
        <w:ind w:left="3600" w:hanging="360"/>
      </w:pPr>
    </w:lvl>
    <w:lvl w:ilvl="5" w:tplc="35240F0A" w:tentative="1">
      <w:start w:val="1"/>
      <w:numFmt w:val="lowerRoman"/>
      <w:lvlText w:val="%6."/>
      <w:lvlJc w:val="right"/>
      <w:pPr>
        <w:ind w:left="4320" w:hanging="180"/>
      </w:pPr>
    </w:lvl>
    <w:lvl w:ilvl="6" w:tplc="59847C2A" w:tentative="1">
      <w:start w:val="1"/>
      <w:numFmt w:val="decimal"/>
      <w:lvlText w:val="%7."/>
      <w:lvlJc w:val="left"/>
      <w:pPr>
        <w:ind w:left="5040" w:hanging="360"/>
      </w:pPr>
    </w:lvl>
    <w:lvl w:ilvl="7" w:tplc="FC74B804" w:tentative="1">
      <w:start w:val="1"/>
      <w:numFmt w:val="lowerLetter"/>
      <w:lvlText w:val="%8."/>
      <w:lvlJc w:val="left"/>
      <w:pPr>
        <w:ind w:left="5760" w:hanging="360"/>
      </w:pPr>
    </w:lvl>
    <w:lvl w:ilvl="8" w:tplc="083A1AE4" w:tentative="1">
      <w:start w:val="1"/>
      <w:numFmt w:val="lowerRoman"/>
      <w:lvlText w:val="%9."/>
      <w:lvlJc w:val="right"/>
      <w:pPr>
        <w:ind w:left="6480" w:hanging="180"/>
      </w:pPr>
    </w:lvl>
  </w:abstractNum>
  <w:abstractNum w:abstractNumId="218">
    <w:nsid w:val="5320496D"/>
    <w:multiLevelType w:val="hybridMultilevel"/>
    <w:tmpl w:val="58C4AFE4"/>
    <w:lvl w:ilvl="0" w:tplc="C5C0FC9A">
      <w:start w:val="1"/>
      <w:numFmt w:val="bullet"/>
      <w:lvlText w:val=""/>
      <w:lvlJc w:val="left"/>
      <w:pPr>
        <w:ind w:left="1494" w:hanging="360"/>
      </w:pPr>
      <w:rPr>
        <w:rFonts w:ascii="Symbol" w:hAnsi="Symbol" w:hint="default"/>
      </w:rPr>
    </w:lvl>
    <w:lvl w:ilvl="1" w:tplc="247872B4" w:tentative="1">
      <w:start w:val="1"/>
      <w:numFmt w:val="bullet"/>
      <w:lvlText w:val="o"/>
      <w:lvlJc w:val="left"/>
      <w:pPr>
        <w:ind w:left="2214" w:hanging="360"/>
      </w:pPr>
      <w:rPr>
        <w:rFonts w:ascii="Courier New" w:hAnsi="Courier New" w:cs="Courier New" w:hint="default"/>
      </w:rPr>
    </w:lvl>
    <w:lvl w:ilvl="2" w:tplc="C46CF478" w:tentative="1">
      <w:start w:val="1"/>
      <w:numFmt w:val="bullet"/>
      <w:lvlText w:val=""/>
      <w:lvlJc w:val="left"/>
      <w:pPr>
        <w:ind w:left="2934" w:hanging="360"/>
      </w:pPr>
      <w:rPr>
        <w:rFonts w:ascii="Wingdings" w:hAnsi="Wingdings" w:hint="default"/>
      </w:rPr>
    </w:lvl>
    <w:lvl w:ilvl="3" w:tplc="631ECE38" w:tentative="1">
      <w:start w:val="1"/>
      <w:numFmt w:val="bullet"/>
      <w:lvlText w:val=""/>
      <w:lvlJc w:val="left"/>
      <w:pPr>
        <w:ind w:left="3654" w:hanging="360"/>
      </w:pPr>
      <w:rPr>
        <w:rFonts w:ascii="Symbol" w:hAnsi="Symbol" w:hint="default"/>
      </w:rPr>
    </w:lvl>
    <w:lvl w:ilvl="4" w:tplc="D0666324" w:tentative="1">
      <w:start w:val="1"/>
      <w:numFmt w:val="bullet"/>
      <w:lvlText w:val="o"/>
      <w:lvlJc w:val="left"/>
      <w:pPr>
        <w:ind w:left="4374" w:hanging="360"/>
      </w:pPr>
      <w:rPr>
        <w:rFonts w:ascii="Courier New" w:hAnsi="Courier New" w:cs="Courier New" w:hint="default"/>
      </w:rPr>
    </w:lvl>
    <w:lvl w:ilvl="5" w:tplc="EC3EA70A" w:tentative="1">
      <w:start w:val="1"/>
      <w:numFmt w:val="bullet"/>
      <w:lvlText w:val=""/>
      <w:lvlJc w:val="left"/>
      <w:pPr>
        <w:ind w:left="5094" w:hanging="360"/>
      </w:pPr>
      <w:rPr>
        <w:rFonts w:ascii="Wingdings" w:hAnsi="Wingdings" w:hint="default"/>
      </w:rPr>
    </w:lvl>
    <w:lvl w:ilvl="6" w:tplc="9FA2AC94" w:tentative="1">
      <w:start w:val="1"/>
      <w:numFmt w:val="bullet"/>
      <w:lvlText w:val=""/>
      <w:lvlJc w:val="left"/>
      <w:pPr>
        <w:ind w:left="5814" w:hanging="360"/>
      </w:pPr>
      <w:rPr>
        <w:rFonts w:ascii="Symbol" w:hAnsi="Symbol" w:hint="default"/>
      </w:rPr>
    </w:lvl>
    <w:lvl w:ilvl="7" w:tplc="141CC51A" w:tentative="1">
      <w:start w:val="1"/>
      <w:numFmt w:val="bullet"/>
      <w:lvlText w:val="o"/>
      <w:lvlJc w:val="left"/>
      <w:pPr>
        <w:ind w:left="6534" w:hanging="360"/>
      </w:pPr>
      <w:rPr>
        <w:rFonts w:ascii="Courier New" w:hAnsi="Courier New" w:cs="Courier New" w:hint="default"/>
      </w:rPr>
    </w:lvl>
    <w:lvl w:ilvl="8" w:tplc="254402B2" w:tentative="1">
      <w:start w:val="1"/>
      <w:numFmt w:val="bullet"/>
      <w:lvlText w:val=""/>
      <w:lvlJc w:val="left"/>
      <w:pPr>
        <w:ind w:left="7254" w:hanging="360"/>
      </w:pPr>
      <w:rPr>
        <w:rFonts w:ascii="Wingdings" w:hAnsi="Wingdings" w:hint="default"/>
      </w:rPr>
    </w:lvl>
  </w:abstractNum>
  <w:abstractNum w:abstractNumId="219">
    <w:nsid w:val="55112B73"/>
    <w:multiLevelType w:val="multilevel"/>
    <w:tmpl w:val="25AA5B0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0">
    <w:nsid w:val="563B5F88"/>
    <w:multiLevelType w:val="hybridMultilevel"/>
    <w:tmpl w:val="ED80CF84"/>
    <w:lvl w:ilvl="0" w:tplc="041B0001">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21">
    <w:nsid w:val="56C51AD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2">
    <w:nsid w:val="57F76F21"/>
    <w:multiLevelType w:val="hybridMultilevel"/>
    <w:tmpl w:val="3AFEB2E0"/>
    <w:lvl w:ilvl="0" w:tplc="16D43CE8">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23">
    <w:nsid w:val="57FD5B3C"/>
    <w:multiLevelType w:val="hybridMultilevel"/>
    <w:tmpl w:val="B7F4BEE4"/>
    <w:lvl w:ilvl="0" w:tplc="67102BC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4">
    <w:nsid w:val="591E0A51"/>
    <w:multiLevelType w:val="hybridMultilevel"/>
    <w:tmpl w:val="CB88D720"/>
    <w:lvl w:ilvl="0" w:tplc="041B000F">
      <w:start w:val="1"/>
      <w:numFmt w:val="bullet"/>
      <w:lvlText w:val=""/>
      <w:lvlJc w:val="left"/>
      <w:pPr>
        <w:ind w:left="1440" w:hanging="360"/>
      </w:pPr>
      <w:rPr>
        <w:rFonts w:ascii="Symbol" w:hAnsi="Symbol"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225">
    <w:nsid w:val="5A2F170D"/>
    <w:multiLevelType w:val="hybridMultilevel"/>
    <w:tmpl w:val="A83EBD3E"/>
    <w:lvl w:ilvl="0" w:tplc="361A1532">
      <w:start w:val="1"/>
      <w:numFmt w:val="bullet"/>
      <w:lvlText w:val=""/>
      <w:lvlJc w:val="left"/>
      <w:pPr>
        <w:ind w:left="1440" w:hanging="360"/>
      </w:pPr>
      <w:rPr>
        <w:rFonts w:ascii="Symbol" w:hAnsi="Symbol" w:hint="default"/>
      </w:rPr>
    </w:lvl>
    <w:lvl w:ilvl="1" w:tplc="7BCCA4DA" w:tentative="1">
      <w:start w:val="1"/>
      <w:numFmt w:val="bullet"/>
      <w:lvlText w:val="o"/>
      <w:lvlJc w:val="left"/>
      <w:pPr>
        <w:ind w:left="2160" w:hanging="360"/>
      </w:pPr>
      <w:rPr>
        <w:rFonts w:ascii="Courier New" w:hAnsi="Courier New" w:cs="Courier New" w:hint="default"/>
      </w:rPr>
    </w:lvl>
    <w:lvl w:ilvl="2" w:tplc="C9D81BB2" w:tentative="1">
      <w:start w:val="1"/>
      <w:numFmt w:val="bullet"/>
      <w:lvlText w:val=""/>
      <w:lvlJc w:val="left"/>
      <w:pPr>
        <w:ind w:left="2880" w:hanging="360"/>
      </w:pPr>
      <w:rPr>
        <w:rFonts w:ascii="Wingdings" w:hAnsi="Wingdings" w:hint="default"/>
      </w:rPr>
    </w:lvl>
    <w:lvl w:ilvl="3" w:tplc="F2261D96" w:tentative="1">
      <w:start w:val="1"/>
      <w:numFmt w:val="bullet"/>
      <w:lvlText w:val=""/>
      <w:lvlJc w:val="left"/>
      <w:pPr>
        <w:ind w:left="3600" w:hanging="360"/>
      </w:pPr>
      <w:rPr>
        <w:rFonts w:ascii="Symbol" w:hAnsi="Symbol" w:hint="default"/>
      </w:rPr>
    </w:lvl>
    <w:lvl w:ilvl="4" w:tplc="683C29B8" w:tentative="1">
      <w:start w:val="1"/>
      <w:numFmt w:val="bullet"/>
      <w:lvlText w:val="o"/>
      <w:lvlJc w:val="left"/>
      <w:pPr>
        <w:ind w:left="4320" w:hanging="360"/>
      </w:pPr>
      <w:rPr>
        <w:rFonts w:ascii="Courier New" w:hAnsi="Courier New" w:cs="Courier New" w:hint="default"/>
      </w:rPr>
    </w:lvl>
    <w:lvl w:ilvl="5" w:tplc="DF0A25BC" w:tentative="1">
      <w:start w:val="1"/>
      <w:numFmt w:val="bullet"/>
      <w:lvlText w:val=""/>
      <w:lvlJc w:val="left"/>
      <w:pPr>
        <w:ind w:left="5040" w:hanging="360"/>
      </w:pPr>
      <w:rPr>
        <w:rFonts w:ascii="Wingdings" w:hAnsi="Wingdings" w:hint="default"/>
      </w:rPr>
    </w:lvl>
    <w:lvl w:ilvl="6" w:tplc="2098BD2C" w:tentative="1">
      <w:start w:val="1"/>
      <w:numFmt w:val="bullet"/>
      <w:lvlText w:val=""/>
      <w:lvlJc w:val="left"/>
      <w:pPr>
        <w:ind w:left="5760" w:hanging="360"/>
      </w:pPr>
      <w:rPr>
        <w:rFonts w:ascii="Symbol" w:hAnsi="Symbol" w:hint="default"/>
      </w:rPr>
    </w:lvl>
    <w:lvl w:ilvl="7" w:tplc="B742015A" w:tentative="1">
      <w:start w:val="1"/>
      <w:numFmt w:val="bullet"/>
      <w:lvlText w:val="o"/>
      <w:lvlJc w:val="left"/>
      <w:pPr>
        <w:ind w:left="6480" w:hanging="360"/>
      </w:pPr>
      <w:rPr>
        <w:rFonts w:ascii="Courier New" w:hAnsi="Courier New" w:cs="Courier New" w:hint="default"/>
      </w:rPr>
    </w:lvl>
    <w:lvl w:ilvl="8" w:tplc="17989158" w:tentative="1">
      <w:start w:val="1"/>
      <w:numFmt w:val="bullet"/>
      <w:lvlText w:val=""/>
      <w:lvlJc w:val="left"/>
      <w:pPr>
        <w:ind w:left="7200" w:hanging="360"/>
      </w:pPr>
      <w:rPr>
        <w:rFonts w:ascii="Wingdings" w:hAnsi="Wingdings" w:hint="default"/>
      </w:rPr>
    </w:lvl>
  </w:abstractNum>
  <w:abstractNum w:abstractNumId="226">
    <w:nsid w:val="5AEC4F90"/>
    <w:multiLevelType w:val="hybridMultilevel"/>
    <w:tmpl w:val="FE16242E"/>
    <w:lvl w:ilvl="0" w:tplc="041B0001">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7">
    <w:nsid w:val="5B6750B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8">
    <w:nsid w:val="5C877863"/>
    <w:multiLevelType w:val="hybridMultilevel"/>
    <w:tmpl w:val="916206D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9">
    <w:nsid w:val="5D6661CC"/>
    <w:multiLevelType w:val="hybridMultilevel"/>
    <w:tmpl w:val="69984DDE"/>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30">
    <w:nsid w:val="5D6A074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1">
    <w:nsid w:val="5F285633"/>
    <w:multiLevelType w:val="hybridMultilevel"/>
    <w:tmpl w:val="C382F0B8"/>
    <w:lvl w:ilvl="0" w:tplc="041B0001">
      <w:start w:val="1"/>
      <w:numFmt w:val="decimal"/>
      <w:lvlText w:val="%1."/>
      <w:lvlJc w:val="left"/>
      <w:pPr>
        <w:ind w:left="720" w:hanging="360"/>
      </w:pPr>
      <w:rPr>
        <w:rFonts w:ascii="Arial" w:hAnsi="Arial" w:cs="Arial" w:hint="default"/>
        <w:b/>
        <w:sz w:val="20"/>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32">
    <w:nsid w:val="5FA16EB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3">
    <w:nsid w:val="5FB85993"/>
    <w:multiLevelType w:val="hybridMultilevel"/>
    <w:tmpl w:val="417217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4">
    <w:nsid w:val="5FCF4136"/>
    <w:multiLevelType w:val="hybridMultilevel"/>
    <w:tmpl w:val="E3BA0E5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5">
    <w:nsid w:val="5FED4D45"/>
    <w:multiLevelType w:val="hybridMultilevel"/>
    <w:tmpl w:val="2A00CBCE"/>
    <w:lvl w:ilvl="0" w:tplc="986CCDDC">
      <w:start w:val="1"/>
      <w:numFmt w:val="bullet"/>
      <w:lvlText w:val=""/>
      <w:lvlJc w:val="left"/>
      <w:pPr>
        <w:ind w:left="720" w:hanging="360"/>
      </w:pPr>
      <w:rPr>
        <w:rFonts w:ascii="Wingdings" w:hAnsi="Wingdings" w:hint="default"/>
      </w:rPr>
    </w:lvl>
    <w:lvl w:ilvl="1" w:tplc="2E748A6A">
      <w:start w:val="1"/>
      <w:numFmt w:val="decimal"/>
      <w:lvlText w:val="%2."/>
      <w:lvlJc w:val="left"/>
      <w:pPr>
        <w:tabs>
          <w:tab w:val="num" w:pos="1440"/>
        </w:tabs>
        <w:ind w:left="1440" w:hanging="360"/>
      </w:pPr>
    </w:lvl>
    <w:lvl w:ilvl="2" w:tplc="6AF83184">
      <w:start w:val="1"/>
      <w:numFmt w:val="decimal"/>
      <w:lvlText w:val="%3."/>
      <w:lvlJc w:val="left"/>
      <w:pPr>
        <w:tabs>
          <w:tab w:val="num" w:pos="2160"/>
        </w:tabs>
        <w:ind w:left="2160" w:hanging="360"/>
      </w:pPr>
    </w:lvl>
    <w:lvl w:ilvl="3" w:tplc="249E1974">
      <w:start w:val="1"/>
      <w:numFmt w:val="decimal"/>
      <w:lvlText w:val="%4."/>
      <w:lvlJc w:val="left"/>
      <w:pPr>
        <w:tabs>
          <w:tab w:val="num" w:pos="2880"/>
        </w:tabs>
        <w:ind w:left="2880" w:hanging="360"/>
      </w:pPr>
    </w:lvl>
    <w:lvl w:ilvl="4" w:tplc="FCEC813E">
      <w:start w:val="1"/>
      <w:numFmt w:val="decimal"/>
      <w:lvlText w:val="%5."/>
      <w:lvlJc w:val="left"/>
      <w:pPr>
        <w:tabs>
          <w:tab w:val="num" w:pos="3600"/>
        </w:tabs>
        <w:ind w:left="3600" w:hanging="360"/>
      </w:pPr>
    </w:lvl>
    <w:lvl w:ilvl="5" w:tplc="96CEDF06">
      <w:start w:val="1"/>
      <w:numFmt w:val="decimal"/>
      <w:lvlText w:val="%6."/>
      <w:lvlJc w:val="left"/>
      <w:pPr>
        <w:tabs>
          <w:tab w:val="num" w:pos="4320"/>
        </w:tabs>
        <w:ind w:left="4320" w:hanging="360"/>
      </w:pPr>
    </w:lvl>
    <w:lvl w:ilvl="6" w:tplc="AC8C00B4">
      <w:start w:val="1"/>
      <w:numFmt w:val="decimal"/>
      <w:lvlText w:val="%7."/>
      <w:lvlJc w:val="left"/>
      <w:pPr>
        <w:tabs>
          <w:tab w:val="num" w:pos="5040"/>
        </w:tabs>
        <w:ind w:left="5040" w:hanging="360"/>
      </w:pPr>
    </w:lvl>
    <w:lvl w:ilvl="7" w:tplc="584E04DE">
      <w:start w:val="1"/>
      <w:numFmt w:val="decimal"/>
      <w:lvlText w:val="%8."/>
      <w:lvlJc w:val="left"/>
      <w:pPr>
        <w:tabs>
          <w:tab w:val="num" w:pos="5760"/>
        </w:tabs>
        <w:ind w:left="5760" w:hanging="360"/>
      </w:pPr>
    </w:lvl>
    <w:lvl w:ilvl="8" w:tplc="16F03280">
      <w:start w:val="1"/>
      <w:numFmt w:val="decimal"/>
      <w:lvlText w:val="%9."/>
      <w:lvlJc w:val="left"/>
      <w:pPr>
        <w:tabs>
          <w:tab w:val="num" w:pos="6480"/>
        </w:tabs>
        <w:ind w:left="6480" w:hanging="360"/>
      </w:pPr>
    </w:lvl>
  </w:abstractNum>
  <w:abstractNum w:abstractNumId="236">
    <w:nsid w:val="5FF461B8"/>
    <w:multiLevelType w:val="hybridMultilevel"/>
    <w:tmpl w:val="33E2ED3A"/>
    <w:lvl w:ilvl="0" w:tplc="DF3A60CA">
      <w:start w:val="1"/>
      <w:numFmt w:val="bullet"/>
      <w:lvlText w:val=""/>
      <w:lvlJc w:val="left"/>
      <w:pPr>
        <w:ind w:left="1429" w:hanging="360"/>
      </w:pPr>
      <w:rPr>
        <w:rFonts w:ascii="Symbol" w:hAnsi="Symbol" w:hint="default"/>
      </w:rPr>
    </w:lvl>
    <w:lvl w:ilvl="1" w:tplc="041B0019" w:tentative="1">
      <w:start w:val="1"/>
      <w:numFmt w:val="bullet"/>
      <w:lvlText w:val="o"/>
      <w:lvlJc w:val="left"/>
      <w:pPr>
        <w:ind w:left="2149" w:hanging="360"/>
      </w:pPr>
      <w:rPr>
        <w:rFonts w:ascii="Courier New" w:hAnsi="Courier New" w:cs="Courier New" w:hint="default"/>
      </w:rPr>
    </w:lvl>
    <w:lvl w:ilvl="2" w:tplc="041B001B" w:tentative="1">
      <w:start w:val="1"/>
      <w:numFmt w:val="bullet"/>
      <w:lvlText w:val=""/>
      <w:lvlJc w:val="left"/>
      <w:pPr>
        <w:ind w:left="2869" w:hanging="360"/>
      </w:pPr>
      <w:rPr>
        <w:rFonts w:ascii="Wingdings" w:hAnsi="Wingdings" w:hint="default"/>
      </w:rPr>
    </w:lvl>
    <w:lvl w:ilvl="3" w:tplc="041B000F" w:tentative="1">
      <w:start w:val="1"/>
      <w:numFmt w:val="bullet"/>
      <w:lvlText w:val=""/>
      <w:lvlJc w:val="left"/>
      <w:pPr>
        <w:ind w:left="3589" w:hanging="360"/>
      </w:pPr>
      <w:rPr>
        <w:rFonts w:ascii="Symbol" w:hAnsi="Symbol" w:hint="default"/>
      </w:rPr>
    </w:lvl>
    <w:lvl w:ilvl="4" w:tplc="041B0019" w:tentative="1">
      <w:start w:val="1"/>
      <w:numFmt w:val="bullet"/>
      <w:lvlText w:val="o"/>
      <w:lvlJc w:val="left"/>
      <w:pPr>
        <w:ind w:left="4309" w:hanging="360"/>
      </w:pPr>
      <w:rPr>
        <w:rFonts w:ascii="Courier New" w:hAnsi="Courier New" w:cs="Courier New" w:hint="default"/>
      </w:rPr>
    </w:lvl>
    <w:lvl w:ilvl="5" w:tplc="041B001B" w:tentative="1">
      <w:start w:val="1"/>
      <w:numFmt w:val="bullet"/>
      <w:lvlText w:val=""/>
      <w:lvlJc w:val="left"/>
      <w:pPr>
        <w:ind w:left="5029" w:hanging="360"/>
      </w:pPr>
      <w:rPr>
        <w:rFonts w:ascii="Wingdings" w:hAnsi="Wingdings" w:hint="default"/>
      </w:rPr>
    </w:lvl>
    <w:lvl w:ilvl="6" w:tplc="041B000F" w:tentative="1">
      <w:start w:val="1"/>
      <w:numFmt w:val="bullet"/>
      <w:lvlText w:val=""/>
      <w:lvlJc w:val="left"/>
      <w:pPr>
        <w:ind w:left="5749" w:hanging="360"/>
      </w:pPr>
      <w:rPr>
        <w:rFonts w:ascii="Symbol" w:hAnsi="Symbol" w:hint="default"/>
      </w:rPr>
    </w:lvl>
    <w:lvl w:ilvl="7" w:tplc="041B0019" w:tentative="1">
      <w:start w:val="1"/>
      <w:numFmt w:val="bullet"/>
      <w:lvlText w:val="o"/>
      <w:lvlJc w:val="left"/>
      <w:pPr>
        <w:ind w:left="6469" w:hanging="360"/>
      </w:pPr>
      <w:rPr>
        <w:rFonts w:ascii="Courier New" w:hAnsi="Courier New" w:cs="Courier New" w:hint="default"/>
      </w:rPr>
    </w:lvl>
    <w:lvl w:ilvl="8" w:tplc="041B001B" w:tentative="1">
      <w:start w:val="1"/>
      <w:numFmt w:val="bullet"/>
      <w:lvlText w:val=""/>
      <w:lvlJc w:val="left"/>
      <w:pPr>
        <w:ind w:left="7189" w:hanging="360"/>
      </w:pPr>
      <w:rPr>
        <w:rFonts w:ascii="Wingdings" w:hAnsi="Wingdings" w:hint="default"/>
      </w:rPr>
    </w:lvl>
  </w:abstractNum>
  <w:abstractNum w:abstractNumId="237">
    <w:nsid w:val="60001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8">
    <w:nsid w:val="601D7A12"/>
    <w:multiLevelType w:val="hybridMultilevel"/>
    <w:tmpl w:val="FEACA2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nsid w:val="60AC0345"/>
    <w:multiLevelType w:val="hybridMultilevel"/>
    <w:tmpl w:val="513E3262"/>
    <w:lvl w:ilvl="0" w:tplc="041B0005">
      <w:start w:val="1"/>
      <w:numFmt w:val="bullet"/>
      <w:lvlText w:val="-"/>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nsid w:val="60E27D51"/>
    <w:multiLevelType w:val="hybridMultilevel"/>
    <w:tmpl w:val="A058D41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1">
    <w:nsid w:val="6125091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2">
    <w:nsid w:val="617756B9"/>
    <w:multiLevelType w:val="hybridMultilevel"/>
    <w:tmpl w:val="DCD6AB16"/>
    <w:lvl w:ilvl="0" w:tplc="041B0001">
      <w:start w:val="1"/>
      <w:numFmt w:val="decimal"/>
      <w:lvlText w:val="%1."/>
      <w:lvlJc w:val="left"/>
      <w:pPr>
        <w:ind w:left="1485" w:hanging="900"/>
      </w:pPr>
      <w:rPr>
        <w:rFonts w:hint="default"/>
      </w:rPr>
    </w:lvl>
    <w:lvl w:ilvl="1" w:tplc="041B0003" w:tentative="1">
      <w:start w:val="1"/>
      <w:numFmt w:val="lowerLetter"/>
      <w:lvlText w:val="%2."/>
      <w:lvlJc w:val="left"/>
      <w:pPr>
        <w:ind w:left="1665" w:hanging="360"/>
      </w:pPr>
    </w:lvl>
    <w:lvl w:ilvl="2" w:tplc="041B0005" w:tentative="1">
      <w:start w:val="1"/>
      <w:numFmt w:val="lowerRoman"/>
      <w:lvlText w:val="%3."/>
      <w:lvlJc w:val="right"/>
      <w:pPr>
        <w:ind w:left="2385" w:hanging="180"/>
      </w:pPr>
    </w:lvl>
    <w:lvl w:ilvl="3" w:tplc="041B0001" w:tentative="1">
      <w:start w:val="1"/>
      <w:numFmt w:val="decimal"/>
      <w:lvlText w:val="%4."/>
      <w:lvlJc w:val="left"/>
      <w:pPr>
        <w:ind w:left="3105" w:hanging="360"/>
      </w:pPr>
    </w:lvl>
    <w:lvl w:ilvl="4" w:tplc="041B0003" w:tentative="1">
      <w:start w:val="1"/>
      <w:numFmt w:val="lowerLetter"/>
      <w:lvlText w:val="%5."/>
      <w:lvlJc w:val="left"/>
      <w:pPr>
        <w:ind w:left="3825" w:hanging="360"/>
      </w:pPr>
    </w:lvl>
    <w:lvl w:ilvl="5" w:tplc="041B0005" w:tentative="1">
      <w:start w:val="1"/>
      <w:numFmt w:val="lowerRoman"/>
      <w:lvlText w:val="%6."/>
      <w:lvlJc w:val="right"/>
      <w:pPr>
        <w:ind w:left="4545" w:hanging="180"/>
      </w:pPr>
    </w:lvl>
    <w:lvl w:ilvl="6" w:tplc="041B0001" w:tentative="1">
      <w:start w:val="1"/>
      <w:numFmt w:val="decimal"/>
      <w:lvlText w:val="%7."/>
      <w:lvlJc w:val="left"/>
      <w:pPr>
        <w:ind w:left="5265" w:hanging="360"/>
      </w:pPr>
    </w:lvl>
    <w:lvl w:ilvl="7" w:tplc="041B0003" w:tentative="1">
      <w:start w:val="1"/>
      <w:numFmt w:val="lowerLetter"/>
      <w:lvlText w:val="%8."/>
      <w:lvlJc w:val="left"/>
      <w:pPr>
        <w:ind w:left="5985" w:hanging="360"/>
      </w:pPr>
    </w:lvl>
    <w:lvl w:ilvl="8" w:tplc="041B0005" w:tentative="1">
      <w:start w:val="1"/>
      <w:numFmt w:val="lowerRoman"/>
      <w:lvlText w:val="%9."/>
      <w:lvlJc w:val="right"/>
      <w:pPr>
        <w:ind w:left="6705" w:hanging="180"/>
      </w:pPr>
    </w:lvl>
  </w:abstractNum>
  <w:abstractNum w:abstractNumId="243">
    <w:nsid w:val="617A58F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4">
    <w:nsid w:val="61DD1E21"/>
    <w:multiLevelType w:val="hybridMultilevel"/>
    <w:tmpl w:val="30B01BBC"/>
    <w:lvl w:ilvl="0" w:tplc="041B0001">
      <w:start w:val="1"/>
      <w:numFmt w:val="decimal"/>
      <w:lvlText w:val="%1."/>
      <w:lvlJc w:val="left"/>
      <w:pPr>
        <w:tabs>
          <w:tab w:val="num" w:pos="720"/>
        </w:tabs>
        <w:ind w:left="720" w:hanging="360"/>
      </w:pPr>
      <w:rPr>
        <w:rFonts w:hint="default"/>
      </w:rPr>
    </w:lvl>
    <w:lvl w:ilvl="1" w:tplc="041B0003">
      <w:start w:val="1"/>
      <w:numFmt w:val="bullet"/>
      <w:lvlText w:val=""/>
      <w:lvlJc w:val="left"/>
      <w:pPr>
        <w:ind w:left="1440" w:hanging="360"/>
      </w:pPr>
      <w:rPr>
        <w:rFonts w:ascii="Symbol" w:hAnsi="Symbol" w:hint="default"/>
      </w:r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45">
    <w:nsid w:val="621917D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6">
    <w:nsid w:val="626805ED"/>
    <w:multiLevelType w:val="hybridMultilevel"/>
    <w:tmpl w:val="ECDA17E8"/>
    <w:lvl w:ilvl="0" w:tplc="96DE3494">
      <w:start w:val="1"/>
      <w:numFmt w:val="bullet"/>
      <w:lvlText w:val=""/>
      <w:lvlJc w:val="left"/>
      <w:pPr>
        <w:ind w:left="720" w:hanging="360"/>
      </w:pPr>
      <w:rPr>
        <w:rFonts w:ascii="Symbol" w:hAnsi="Symbol" w:hint="default"/>
      </w:rPr>
    </w:lvl>
    <w:lvl w:ilvl="1" w:tplc="5C023A98" w:tentative="1">
      <w:start w:val="1"/>
      <w:numFmt w:val="bullet"/>
      <w:lvlText w:val="o"/>
      <w:lvlJc w:val="left"/>
      <w:pPr>
        <w:ind w:left="1440" w:hanging="360"/>
      </w:pPr>
      <w:rPr>
        <w:rFonts w:ascii="Courier New" w:hAnsi="Courier New" w:cs="Courier New" w:hint="default"/>
      </w:rPr>
    </w:lvl>
    <w:lvl w:ilvl="2" w:tplc="2F5AE786" w:tentative="1">
      <w:start w:val="1"/>
      <w:numFmt w:val="bullet"/>
      <w:lvlText w:val=""/>
      <w:lvlJc w:val="left"/>
      <w:pPr>
        <w:ind w:left="2160" w:hanging="360"/>
      </w:pPr>
      <w:rPr>
        <w:rFonts w:ascii="Wingdings" w:hAnsi="Wingdings" w:hint="default"/>
      </w:rPr>
    </w:lvl>
    <w:lvl w:ilvl="3" w:tplc="8DDE278C" w:tentative="1">
      <w:start w:val="1"/>
      <w:numFmt w:val="bullet"/>
      <w:lvlText w:val=""/>
      <w:lvlJc w:val="left"/>
      <w:pPr>
        <w:ind w:left="2880" w:hanging="360"/>
      </w:pPr>
      <w:rPr>
        <w:rFonts w:ascii="Symbol" w:hAnsi="Symbol" w:hint="default"/>
      </w:rPr>
    </w:lvl>
    <w:lvl w:ilvl="4" w:tplc="AB7433AC" w:tentative="1">
      <w:start w:val="1"/>
      <w:numFmt w:val="bullet"/>
      <w:lvlText w:val="o"/>
      <w:lvlJc w:val="left"/>
      <w:pPr>
        <w:ind w:left="3600" w:hanging="360"/>
      </w:pPr>
      <w:rPr>
        <w:rFonts w:ascii="Courier New" w:hAnsi="Courier New" w:cs="Courier New" w:hint="default"/>
      </w:rPr>
    </w:lvl>
    <w:lvl w:ilvl="5" w:tplc="CB6A3CD8" w:tentative="1">
      <w:start w:val="1"/>
      <w:numFmt w:val="bullet"/>
      <w:lvlText w:val=""/>
      <w:lvlJc w:val="left"/>
      <w:pPr>
        <w:ind w:left="4320" w:hanging="360"/>
      </w:pPr>
      <w:rPr>
        <w:rFonts w:ascii="Wingdings" w:hAnsi="Wingdings" w:hint="default"/>
      </w:rPr>
    </w:lvl>
    <w:lvl w:ilvl="6" w:tplc="7FFC8C8E" w:tentative="1">
      <w:start w:val="1"/>
      <w:numFmt w:val="bullet"/>
      <w:lvlText w:val=""/>
      <w:lvlJc w:val="left"/>
      <w:pPr>
        <w:ind w:left="5040" w:hanging="360"/>
      </w:pPr>
      <w:rPr>
        <w:rFonts w:ascii="Symbol" w:hAnsi="Symbol" w:hint="default"/>
      </w:rPr>
    </w:lvl>
    <w:lvl w:ilvl="7" w:tplc="CC3CCCDE" w:tentative="1">
      <w:start w:val="1"/>
      <w:numFmt w:val="bullet"/>
      <w:lvlText w:val="o"/>
      <w:lvlJc w:val="left"/>
      <w:pPr>
        <w:ind w:left="5760" w:hanging="360"/>
      </w:pPr>
      <w:rPr>
        <w:rFonts w:ascii="Courier New" w:hAnsi="Courier New" w:cs="Courier New" w:hint="default"/>
      </w:rPr>
    </w:lvl>
    <w:lvl w:ilvl="8" w:tplc="140C5B6A" w:tentative="1">
      <w:start w:val="1"/>
      <w:numFmt w:val="bullet"/>
      <w:lvlText w:val=""/>
      <w:lvlJc w:val="left"/>
      <w:pPr>
        <w:ind w:left="6480" w:hanging="360"/>
      </w:pPr>
      <w:rPr>
        <w:rFonts w:ascii="Wingdings" w:hAnsi="Wingdings" w:hint="default"/>
      </w:rPr>
    </w:lvl>
  </w:abstractNum>
  <w:abstractNum w:abstractNumId="247">
    <w:nsid w:val="62AF178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nsid w:val="63086D5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9">
    <w:nsid w:val="64415BB1"/>
    <w:multiLevelType w:val="hybridMultilevel"/>
    <w:tmpl w:val="8BF6C7AE"/>
    <w:lvl w:ilvl="0" w:tplc="0FB610F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0">
    <w:nsid w:val="64665FB8"/>
    <w:multiLevelType w:val="hybridMultilevel"/>
    <w:tmpl w:val="C6A06CEE"/>
    <w:lvl w:ilvl="0" w:tplc="46743F72">
      <w:start w:val="1"/>
      <w:numFmt w:val="bullet"/>
      <w:lvlText w:val=""/>
      <w:lvlJc w:val="left"/>
      <w:pPr>
        <w:ind w:left="1440" w:hanging="360"/>
      </w:pPr>
      <w:rPr>
        <w:rFonts w:ascii="Symbol" w:hAnsi="Symbol"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251">
    <w:nsid w:val="6477795E"/>
    <w:multiLevelType w:val="multilevel"/>
    <w:tmpl w:val="C108CF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2">
    <w:nsid w:val="64B253C0"/>
    <w:multiLevelType w:val="hybridMultilevel"/>
    <w:tmpl w:val="580E669C"/>
    <w:lvl w:ilvl="0" w:tplc="EA4E66CC">
      <w:start w:val="1"/>
      <w:numFmt w:val="decimal"/>
      <w:lvlText w:val="%1."/>
      <w:lvlJc w:val="left"/>
      <w:pPr>
        <w:ind w:left="360" w:hanging="360"/>
      </w:pPr>
      <w:rPr>
        <w:rFonts w:ascii="Calibri" w:hAnsi="Calibri" w:hint="default"/>
        <w:caps w:val="0"/>
        <w:strike w:val="0"/>
        <w:dstrike w:val="0"/>
        <w:vanish w:val="0"/>
        <w:color w:val="auto"/>
        <w:sz w:val="22"/>
        <w:vertAlign w:val="baseline"/>
      </w:rPr>
    </w:lvl>
    <w:lvl w:ilvl="1" w:tplc="1B98DA08" w:tentative="1">
      <w:start w:val="1"/>
      <w:numFmt w:val="lowerLetter"/>
      <w:lvlText w:val="%2."/>
      <w:lvlJc w:val="left"/>
      <w:pPr>
        <w:ind w:left="1080" w:hanging="360"/>
      </w:pPr>
    </w:lvl>
    <w:lvl w:ilvl="2" w:tplc="FA2044FC" w:tentative="1">
      <w:start w:val="1"/>
      <w:numFmt w:val="lowerRoman"/>
      <w:lvlText w:val="%3."/>
      <w:lvlJc w:val="right"/>
      <w:pPr>
        <w:ind w:left="1800" w:hanging="180"/>
      </w:pPr>
    </w:lvl>
    <w:lvl w:ilvl="3" w:tplc="C660D7BC" w:tentative="1">
      <w:start w:val="1"/>
      <w:numFmt w:val="decimal"/>
      <w:lvlText w:val="%4."/>
      <w:lvlJc w:val="left"/>
      <w:pPr>
        <w:ind w:left="2520" w:hanging="360"/>
      </w:pPr>
    </w:lvl>
    <w:lvl w:ilvl="4" w:tplc="DEE487E4" w:tentative="1">
      <w:start w:val="1"/>
      <w:numFmt w:val="lowerLetter"/>
      <w:lvlText w:val="%5."/>
      <w:lvlJc w:val="left"/>
      <w:pPr>
        <w:ind w:left="3240" w:hanging="360"/>
      </w:pPr>
    </w:lvl>
    <w:lvl w:ilvl="5" w:tplc="B9E89746" w:tentative="1">
      <w:start w:val="1"/>
      <w:numFmt w:val="lowerRoman"/>
      <w:lvlText w:val="%6."/>
      <w:lvlJc w:val="right"/>
      <w:pPr>
        <w:ind w:left="3960" w:hanging="180"/>
      </w:pPr>
    </w:lvl>
    <w:lvl w:ilvl="6" w:tplc="E42E3D7A" w:tentative="1">
      <w:start w:val="1"/>
      <w:numFmt w:val="decimal"/>
      <w:lvlText w:val="%7."/>
      <w:lvlJc w:val="left"/>
      <w:pPr>
        <w:ind w:left="4680" w:hanging="360"/>
      </w:pPr>
    </w:lvl>
    <w:lvl w:ilvl="7" w:tplc="CE48281A" w:tentative="1">
      <w:start w:val="1"/>
      <w:numFmt w:val="lowerLetter"/>
      <w:lvlText w:val="%8."/>
      <w:lvlJc w:val="left"/>
      <w:pPr>
        <w:ind w:left="5400" w:hanging="360"/>
      </w:pPr>
    </w:lvl>
    <w:lvl w:ilvl="8" w:tplc="B0AAE61C" w:tentative="1">
      <w:start w:val="1"/>
      <w:numFmt w:val="lowerRoman"/>
      <w:lvlText w:val="%9."/>
      <w:lvlJc w:val="right"/>
      <w:pPr>
        <w:ind w:left="6120" w:hanging="180"/>
      </w:pPr>
    </w:lvl>
  </w:abstractNum>
  <w:abstractNum w:abstractNumId="253">
    <w:nsid w:val="64E74C2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4">
    <w:nsid w:val="64FE21DC"/>
    <w:multiLevelType w:val="hybridMultilevel"/>
    <w:tmpl w:val="DF3EC94E"/>
    <w:lvl w:ilvl="0" w:tplc="0BA62ECA">
      <w:start w:val="1"/>
      <w:numFmt w:val="decimal"/>
      <w:lvlText w:val="%1."/>
      <w:lvlJc w:val="left"/>
      <w:pPr>
        <w:ind w:left="947" w:hanging="360"/>
      </w:pPr>
      <w:rPr>
        <w:rFonts w:hint="default"/>
      </w:rPr>
    </w:lvl>
    <w:lvl w:ilvl="1" w:tplc="041B0019" w:tentative="1">
      <w:start w:val="1"/>
      <w:numFmt w:val="lowerLetter"/>
      <w:lvlText w:val="%2."/>
      <w:lvlJc w:val="left"/>
      <w:pPr>
        <w:ind w:left="1667" w:hanging="360"/>
      </w:pPr>
    </w:lvl>
    <w:lvl w:ilvl="2" w:tplc="041B001B" w:tentative="1">
      <w:start w:val="1"/>
      <w:numFmt w:val="lowerRoman"/>
      <w:lvlText w:val="%3."/>
      <w:lvlJc w:val="right"/>
      <w:pPr>
        <w:ind w:left="2387" w:hanging="180"/>
      </w:pPr>
    </w:lvl>
    <w:lvl w:ilvl="3" w:tplc="041B000F" w:tentative="1">
      <w:start w:val="1"/>
      <w:numFmt w:val="decimal"/>
      <w:lvlText w:val="%4."/>
      <w:lvlJc w:val="left"/>
      <w:pPr>
        <w:ind w:left="3107" w:hanging="360"/>
      </w:pPr>
    </w:lvl>
    <w:lvl w:ilvl="4" w:tplc="041B0019" w:tentative="1">
      <w:start w:val="1"/>
      <w:numFmt w:val="lowerLetter"/>
      <w:lvlText w:val="%5."/>
      <w:lvlJc w:val="left"/>
      <w:pPr>
        <w:ind w:left="3827" w:hanging="360"/>
      </w:pPr>
    </w:lvl>
    <w:lvl w:ilvl="5" w:tplc="041B001B" w:tentative="1">
      <w:start w:val="1"/>
      <w:numFmt w:val="lowerRoman"/>
      <w:lvlText w:val="%6."/>
      <w:lvlJc w:val="right"/>
      <w:pPr>
        <w:ind w:left="4547" w:hanging="180"/>
      </w:pPr>
    </w:lvl>
    <w:lvl w:ilvl="6" w:tplc="041B000F" w:tentative="1">
      <w:start w:val="1"/>
      <w:numFmt w:val="decimal"/>
      <w:lvlText w:val="%7."/>
      <w:lvlJc w:val="left"/>
      <w:pPr>
        <w:ind w:left="5267" w:hanging="360"/>
      </w:pPr>
    </w:lvl>
    <w:lvl w:ilvl="7" w:tplc="041B0019" w:tentative="1">
      <w:start w:val="1"/>
      <w:numFmt w:val="lowerLetter"/>
      <w:lvlText w:val="%8."/>
      <w:lvlJc w:val="left"/>
      <w:pPr>
        <w:ind w:left="5987" w:hanging="360"/>
      </w:pPr>
    </w:lvl>
    <w:lvl w:ilvl="8" w:tplc="041B001B" w:tentative="1">
      <w:start w:val="1"/>
      <w:numFmt w:val="lowerRoman"/>
      <w:lvlText w:val="%9."/>
      <w:lvlJc w:val="right"/>
      <w:pPr>
        <w:ind w:left="6707" w:hanging="180"/>
      </w:pPr>
    </w:lvl>
  </w:abstractNum>
  <w:abstractNum w:abstractNumId="255">
    <w:nsid w:val="650F48A8"/>
    <w:multiLevelType w:val="hybridMultilevel"/>
    <w:tmpl w:val="46D27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6">
    <w:nsid w:val="65355FE5"/>
    <w:multiLevelType w:val="hybridMultilevel"/>
    <w:tmpl w:val="395AAB50"/>
    <w:lvl w:ilvl="0" w:tplc="CC42B9DC">
      <w:start w:val="1"/>
      <w:numFmt w:val="bullet"/>
      <w:lvlText w:val=""/>
      <w:lvlJc w:val="left"/>
      <w:pPr>
        <w:ind w:left="720" w:hanging="360"/>
      </w:pPr>
      <w:rPr>
        <w:rFonts w:ascii="Symbol" w:hAnsi="Symbol" w:hint="default"/>
      </w:rPr>
    </w:lvl>
    <w:lvl w:ilvl="1" w:tplc="D58CDAA6" w:tentative="1">
      <w:start w:val="1"/>
      <w:numFmt w:val="bullet"/>
      <w:lvlText w:val="o"/>
      <w:lvlJc w:val="left"/>
      <w:pPr>
        <w:ind w:left="1440" w:hanging="360"/>
      </w:pPr>
      <w:rPr>
        <w:rFonts w:ascii="Courier New" w:hAnsi="Courier New" w:cs="Courier New" w:hint="default"/>
      </w:rPr>
    </w:lvl>
    <w:lvl w:ilvl="2" w:tplc="A752A324" w:tentative="1">
      <w:start w:val="1"/>
      <w:numFmt w:val="bullet"/>
      <w:lvlText w:val=""/>
      <w:lvlJc w:val="left"/>
      <w:pPr>
        <w:ind w:left="2160" w:hanging="360"/>
      </w:pPr>
      <w:rPr>
        <w:rFonts w:ascii="Wingdings" w:hAnsi="Wingdings" w:hint="default"/>
      </w:rPr>
    </w:lvl>
    <w:lvl w:ilvl="3" w:tplc="2208134C" w:tentative="1">
      <w:start w:val="1"/>
      <w:numFmt w:val="bullet"/>
      <w:lvlText w:val=""/>
      <w:lvlJc w:val="left"/>
      <w:pPr>
        <w:ind w:left="2880" w:hanging="360"/>
      </w:pPr>
      <w:rPr>
        <w:rFonts w:ascii="Symbol" w:hAnsi="Symbol" w:hint="default"/>
      </w:rPr>
    </w:lvl>
    <w:lvl w:ilvl="4" w:tplc="BCD0309C" w:tentative="1">
      <w:start w:val="1"/>
      <w:numFmt w:val="bullet"/>
      <w:lvlText w:val="o"/>
      <w:lvlJc w:val="left"/>
      <w:pPr>
        <w:ind w:left="3600" w:hanging="360"/>
      </w:pPr>
      <w:rPr>
        <w:rFonts w:ascii="Courier New" w:hAnsi="Courier New" w:cs="Courier New" w:hint="default"/>
      </w:rPr>
    </w:lvl>
    <w:lvl w:ilvl="5" w:tplc="3D4054B2" w:tentative="1">
      <w:start w:val="1"/>
      <w:numFmt w:val="bullet"/>
      <w:lvlText w:val=""/>
      <w:lvlJc w:val="left"/>
      <w:pPr>
        <w:ind w:left="4320" w:hanging="360"/>
      </w:pPr>
      <w:rPr>
        <w:rFonts w:ascii="Wingdings" w:hAnsi="Wingdings" w:hint="default"/>
      </w:rPr>
    </w:lvl>
    <w:lvl w:ilvl="6" w:tplc="B37E59BE" w:tentative="1">
      <w:start w:val="1"/>
      <w:numFmt w:val="bullet"/>
      <w:lvlText w:val=""/>
      <w:lvlJc w:val="left"/>
      <w:pPr>
        <w:ind w:left="5040" w:hanging="360"/>
      </w:pPr>
      <w:rPr>
        <w:rFonts w:ascii="Symbol" w:hAnsi="Symbol" w:hint="default"/>
      </w:rPr>
    </w:lvl>
    <w:lvl w:ilvl="7" w:tplc="4A364F4A" w:tentative="1">
      <w:start w:val="1"/>
      <w:numFmt w:val="bullet"/>
      <w:lvlText w:val="o"/>
      <w:lvlJc w:val="left"/>
      <w:pPr>
        <w:ind w:left="5760" w:hanging="360"/>
      </w:pPr>
      <w:rPr>
        <w:rFonts w:ascii="Courier New" w:hAnsi="Courier New" w:cs="Courier New" w:hint="default"/>
      </w:rPr>
    </w:lvl>
    <w:lvl w:ilvl="8" w:tplc="1CA679B6" w:tentative="1">
      <w:start w:val="1"/>
      <w:numFmt w:val="bullet"/>
      <w:lvlText w:val=""/>
      <w:lvlJc w:val="left"/>
      <w:pPr>
        <w:ind w:left="6480" w:hanging="360"/>
      </w:pPr>
      <w:rPr>
        <w:rFonts w:ascii="Wingdings" w:hAnsi="Wingdings" w:hint="default"/>
      </w:rPr>
    </w:lvl>
  </w:abstractNum>
  <w:abstractNum w:abstractNumId="257">
    <w:nsid w:val="65374273"/>
    <w:multiLevelType w:val="hybridMultilevel"/>
    <w:tmpl w:val="FE4A020C"/>
    <w:lvl w:ilvl="0" w:tplc="4798FEC0">
      <w:start w:val="2"/>
      <w:numFmt w:val="bullet"/>
      <w:lvlText w:val="-"/>
      <w:lvlJc w:val="left"/>
      <w:pPr>
        <w:ind w:left="720" w:hanging="360"/>
      </w:pPr>
      <w:rPr>
        <w:rFonts w:ascii="Times New Roman" w:eastAsia="Times New Roman" w:hAnsi="Times New Roman" w:cs="Times New Roman" w:hint="default"/>
      </w:rPr>
    </w:lvl>
    <w:lvl w:ilvl="1" w:tplc="9CC0F90E" w:tentative="1">
      <w:start w:val="1"/>
      <w:numFmt w:val="bullet"/>
      <w:lvlText w:val="o"/>
      <w:lvlJc w:val="left"/>
      <w:pPr>
        <w:ind w:left="1440" w:hanging="360"/>
      </w:pPr>
      <w:rPr>
        <w:rFonts w:ascii="Courier New" w:hAnsi="Courier New" w:cs="Courier New" w:hint="default"/>
      </w:rPr>
    </w:lvl>
    <w:lvl w:ilvl="2" w:tplc="5A40DE9C" w:tentative="1">
      <w:start w:val="1"/>
      <w:numFmt w:val="bullet"/>
      <w:lvlText w:val=""/>
      <w:lvlJc w:val="left"/>
      <w:pPr>
        <w:ind w:left="2160" w:hanging="360"/>
      </w:pPr>
      <w:rPr>
        <w:rFonts w:ascii="Wingdings" w:hAnsi="Wingdings" w:hint="default"/>
      </w:rPr>
    </w:lvl>
    <w:lvl w:ilvl="3" w:tplc="971A44CA" w:tentative="1">
      <w:start w:val="1"/>
      <w:numFmt w:val="bullet"/>
      <w:lvlText w:val=""/>
      <w:lvlJc w:val="left"/>
      <w:pPr>
        <w:ind w:left="2880" w:hanging="360"/>
      </w:pPr>
      <w:rPr>
        <w:rFonts w:ascii="Symbol" w:hAnsi="Symbol" w:hint="default"/>
      </w:rPr>
    </w:lvl>
    <w:lvl w:ilvl="4" w:tplc="7DC44BB0" w:tentative="1">
      <w:start w:val="1"/>
      <w:numFmt w:val="bullet"/>
      <w:lvlText w:val="o"/>
      <w:lvlJc w:val="left"/>
      <w:pPr>
        <w:ind w:left="3600" w:hanging="360"/>
      </w:pPr>
      <w:rPr>
        <w:rFonts w:ascii="Courier New" w:hAnsi="Courier New" w:cs="Courier New" w:hint="default"/>
      </w:rPr>
    </w:lvl>
    <w:lvl w:ilvl="5" w:tplc="2398E346" w:tentative="1">
      <w:start w:val="1"/>
      <w:numFmt w:val="bullet"/>
      <w:lvlText w:val=""/>
      <w:lvlJc w:val="left"/>
      <w:pPr>
        <w:ind w:left="4320" w:hanging="360"/>
      </w:pPr>
      <w:rPr>
        <w:rFonts w:ascii="Wingdings" w:hAnsi="Wingdings" w:hint="default"/>
      </w:rPr>
    </w:lvl>
    <w:lvl w:ilvl="6" w:tplc="7AFA511A" w:tentative="1">
      <w:start w:val="1"/>
      <w:numFmt w:val="bullet"/>
      <w:lvlText w:val=""/>
      <w:lvlJc w:val="left"/>
      <w:pPr>
        <w:ind w:left="5040" w:hanging="360"/>
      </w:pPr>
      <w:rPr>
        <w:rFonts w:ascii="Symbol" w:hAnsi="Symbol" w:hint="default"/>
      </w:rPr>
    </w:lvl>
    <w:lvl w:ilvl="7" w:tplc="ED7EAB68" w:tentative="1">
      <w:start w:val="1"/>
      <w:numFmt w:val="bullet"/>
      <w:lvlText w:val="o"/>
      <w:lvlJc w:val="left"/>
      <w:pPr>
        <w:ind w:left="5760" w:hanging="360"/>
      </w:pPr>
      <w:rPr>
        <w:rFonts w:ascii="Courier New" w:hAnsi="Courier New" w:cs="Courier New" w:hint="default"/>
      </w:rPr>
    </w:lvl>
    <w:lvl w:ilvl="8" w:tplc="2F9E0E00" w:tentative="1">
      <w:start w:val="1"/>
      <w:numFmt w:val="bullet"/>
      <w:lvlText w:val=""/>
      <w:lvlJc w:val="left"/>
      <w:pPr>
        <w:ind w:left="6480" w:hanging="360"/>
      </w:pPr>
      <w:rPr>
        <w:rFonts w:ascii="Wingdings" w:hAnsi="Wingdings" w:hint="default"/>
      </w:rPr>
    </w:lvl>
  </w:abstractNum>
  <w:abstractNum w:abstractNumId="258">
    <w:nsid w:val="65BA6D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9">
    <w:nsid w:val="660D5197"/>
    <w:multiLevelType w:val="hybridMultilevel"/>
    <w:tmpl w:val="C6648FE2"/>
    <w:lvl w:ilvl="0" w:tplc="46743F72">
      <w:start w:val="1"/>
      <w:numFmt w:val="bullet"/>
      <w:lvlText w:val=""/>
      <w:lvlJc w:val="left"/>
      <w:pPr>
        <w:ind w:left="1095" w:hanging="360"/>
      </w:pPr>
      <w:rPr>
        <w:rFonts w:ascii="Wingdings" w:hAnsi="Wingdings" w:hint="default"/>
      </w:rPr>
    </w:lvl>
    <w:lvl w:ilvl="1" w:tplc="041B0003" w:tentative="1">
      <w:start w:val="1"/>
      <w:numFmt w:val="bullet"/>
      <w:lvlText w:val="o"/>
      <w:lvlJc w:val="left"/>
      <w:pPr>
        <w:ind w:left="1815" w:hanging="360"/>
      </w:pPr>
      <w:rPr>
        <w:rFonts w:ascii="Courier New" w:hAnsi="Courier New" w:cs="Courier New" w:hint="default"/>
      </w:rPr>
    </w:lvl>
    <w:lvl w:ilvl="2" w:tplc="041B0005" w:tentative="1">
      <w:start w:val="1"/>
      <w:numFmt w:val="bullet"/>
      <w:lvlText w:val=""/>
      <w:lvlJc w:val="left"/>
      <w:pPr>
        <w:ind w:left="2535" w:hanging="360"/>
      </w:pPr>
      <w:rPr>
        <w:rFonts w:ascii="Wingdings" w:hAnsi="Wingdings" w:hint="default"/>
      </w:rPr>
    </w:lvl>
    <w:lvl w:ilvl="3" w:tplc="041B0001" w:tentative="1">
      <w:start w:val="1"/>
      <w:numFmt w:val="bullet"/>
      <w:lvlText w:val=""/>
      <w:lvlJc w:val="left"/>
      <w:pPr>
        <w:ind w:left="3255" w:hanging="360"/>
      </w:pPr>
      <w:rPr>
        <w:rFonts w:ascii="Symbol" w:hAnsi="Symbol" w:hint="default"/>
      </w:rPr>
    </w:lvl>
    <w:lvl w:ilvl="4" w:tplc="041B0003" w:tentative="1">
      <w:start w:val="1"/>
      <w:numFmt w:val="bullet"/>
      <w:lvlText w:val="o"/>
      <w:lvlJc w:val="left"/>
      <w:pPr>
        <w:ind w:left="3975" w:hanging="360"/>
      </w:pPr>
      <w:rPr>
        <w:rFonts w:ascii="Courier New" w:hAnsi="Courier New" w:cs="Courier New" w:hint="default"/>
      </w:rPr>
    </w:lvl>
    <w:lvl w:ilvl="5" w:tplc="041B0005" w:tentative="1">
      <w:start w:val="1"/>
      <w:numFmt w:val="bullet"/>
      <w:lvlText w:val=""/>
      <w:lvlJc w:val="left"/>
      <w:pPr>
        <w:ind w:left="4695" w:hanging="360"/>
      </w:pPr>
      <w:rPr>
        <w:rFonts w:ascii="Wingdings" w:hAnsi="Wingdings" w:hint="default"/>
      </w:rPr>
    </w:lvl>
    <w:lvl w:ilvl="6" w:tplc="041B0001" w:tentative="1">
      <w:start w:val="1"/>
      <w:numFmt w:val="bullet"/>
      <w:lvlText w:val=""/>
      <w:lvlJc w:val="left"/>
      <w:pPr>
        <w:ind w:left="5415" w:hanging="360"/>
      </w:pPr>
      <w:rPr>
        <w:rFonts w:ascii="Symbol" w:hAnsi="Symbol" w:hint="default"/>
      </w:rPr>
    </w:lvl>
    <w:lvl w:ilvl="7" w:tplc="041B0003" w:tentative="1">
      <w:start w:val="1"/>
      <w:numFmt w:val="bullet"/>
      <w:lvlText w:val="o"/>
      <w:lvlJc w:val="left"/>
      <w:pPr>
        <w:ind w:left="6135" w:hanging="360"/>
      </w:pPr>
      <w:rPr>
        <w:rFonts w:ascii="Courier New" w:hAnsi="Courier New" w:cs="Courier New" w:hint="default"/>
      </w:rPr>
    </w:lvl>
    <w:lvl w:ilvl="8" w:tplc="041B0005" w:tentative="1">
      <w:start w:val="1"/>
      <w:numFmt w:val="bullet"/>
      <w:lvlText w:val=""/>
      <w:lvlJc w:val="left"/>
      <w:pPr>
        <w:ind w:left="6855" w:hanging="360"/>
      </w:pPr>
      <w:rPr>
        <w:rFonts w:ascii="Wingdings" w:hAnsi="Wingdings" w:hint="default"/>
      </w:rPr>
    </w:lvl>
  </w:abstractNum>
  <w:abstractNum w:abstractNumId="260">
    <w:nsid w:val="668250CD"/>
    <w:multiLevelType w:val="hybridMultilevel"/>
    <w:tmpl w:val="0528317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1">
    <w:nsid w:val="66EE0207"/>
    <w:multiLevelType w:val="hybridMultilevel"/>
    <w:tmpl w:val="F28ED2B4"/>
    <w:lvl w:ilvl="0" w:tplc="041B0001">
      <w:start w:val="10"/>
      <w:numFmt w:val="bullet"/>
      <w:lvlText w:val="-"/>
      <w:lvlJc w:val="left"/>
      <w:pPr>
        <w:ind w:left="2520" w:hanging="360"/>
      </w:pPr>
      <w:rPr>
        <w:rFonts w:ascii="Times New Roman" w:eastAsia="Times New Roman" w:hAnsi="Times New Roman" w:cs="Times New Roman" w:hint="default"/>
      </w:rPr>
    </w:lvl>
    <w:lvl w:ilvl="1" w:tplc="041B0003">
      <w:start w:val="10"/>
      <w:numFmt w:val="bullet"/>
      <w:lvlText w:val="-"/>
      <w:lvlJc w:val="left"/>
      <w:pPr>
        <w:ind w:left="2160" w:hanging="360"/>
      </w:pPr>
      <w:rPr>
        <w:rFonts w:ascii="Times New Roman" w:eastAsia="Times New Roman" w:hAnsi="Times New Roman" w:cs="Times New Roman"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2">
    <w:nsid w:val="67267CC1"/>
    <w:multiLevelType w:val="hybridMultilevel"/>
    <w:tmpl w:val="D9B8065E"/>
    <w:lvl w:ilvl="0" w:tplc="041B000D">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63">
    <w:nsid w:val="674349F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4">
    <w:nsid w:val="67D64946"/>
    <w:multiLevelType w:val="multilevel"/>
    <w:tmpl w:val="73BA21F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5">
    <w:nsid w:val="68874A1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6">
    <w:nsid w:val="6A127DD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7">
    <w:nsid w:val="6B020690"/>
    <w:multiLevelType w:val="hybridMultilevel"/>
    <w:tmpl w:val="F96416D4"/>
    <w:lvl w:ilvl="0" w:tplc="5BEC058C">
      <w:start w:val="1"/>
      <w:numFmt w:val="decimal"/>
      <w:lvlText w:val="%1."/>
      <w:lvlJc w:val="left"/>
      <w:pPr>
        <w:ind w:left="644" w:hanging="360"/>
      </w:pPr>
      <w:rPr>
        <w:rFonts w:hint="default"/>
        <w:b/>
        <w:sz w:val="20"/>
        <w:szCs w:val="28"/>
      </w:rPr>
    </w:lvl>
    <w:lvl w:ilvl="1" w:tplc="4CF82A32" w:tentative="1">
      <w:start w:val="1"/>
      <w:numFmt w:val="lowerLetter"/>
      <w:lvlText w:val="%2."/>
      <w:lvlJc w:val="left"/>
      <w:pPr>
        <w:ind w:left="1364" w:hanging="360"/>
      </w:pPr>
    </w:lvl>
    <w:lvl w:ilvl="2" w:tplc="46964D6C" w:tentative="1">
      <w:start w:val="1"/>
      <w:numFmt w:val="lowerRoman"/>
      <w:lvlText w:val="%3."/>
      <w:lvlJc w:val="right"/>
      <w:pPr>
        <w:ind w:left="2084" w:hanging="180"/>
      </w:pPr>
    </w:lvl>
    <w:lvl w:ilvl="3" w:tplc="9612B2D2" w:tentative="1">
      <w:start w:val="1"/>
      <w:numFmt w:val="decimal"/>
      <w:lvlText w:val="%4."/>
      <w:lvlJc w:val="left"/>
      <w:pPr>
        <w:ind w:left="2804" w:hanging="360"/>
      </w:pPr>
    </w:lvl>
    <w:lvl w:ilvl="4" w:tplc="CD441D6E" w:tentative="1">
      <w:start w:val="1"/>
      <w:numFmt w:val="lowerLetter"/>
      <w:lvlText w:val="%5."/>
      <w:lvlJc w:val="left"/>
      <w:pPr>
        <w:ind w:left="3524" w:hanging="360"/>
      </w:pPr>
    </w:lvl>
    <w:lvl w:ilvl="5" w:tplc="84D43FDA" w:tentative="1">
      <w:start w:val="1"/>
      <w:numFmt w:val="lowerRoman"/>
      <w:lvlText w:val="%6."/>
      <w:lvlJc w:val="right"/>
      <w:pPr>
        <w:ind w:left="4244" w:hanging="180"/>
      </w:pPr>
    </w:lvl>
    <w:lvl w:ilvl="6" w:tplc="DD2439F8" w:tentative="1">
      <w:start w:val="1"/>
      <w:numFmt w:val="decimal"/>
      <w:lvlText w:val="%7."/>
      <w:lvlJc w:val="left"/>
      <w:pPr>
        <w:ind w:left="4964" w:hanging="360"/>
      </w:pPr>
    </w:lvl>
    <w:lvl w:ilvl="7" w:tplc="6CDEEF3C" w:tentative="1">
      <w:start w:val="1"/>
      <w:numFmt w:val="lowerLetter"/>
      <w:lvlText w:val="%8."/>
      <w:lvlJc w:val="left"/>
      <w:pPr>
        <w:ind w:left="5684" w:hanging="360"/>
      </w:pPr>
    </w:lvl>
    <w:lvl w:ilvl="8" w:tplc="5186D39E" w:tentative="1">
      <w:start w:val="1"/>
      <w:numFmt w:val="lowerRoman"/>
      <w:lvlText w:val="%9."/>
      <w:lvlJc w:val="right"/>
      <w:pPr>
        <w:ind w:left="6404" w:hanging="180"/>
      </w:pPr>
    </w:lvl>
  </w:abstractNum>
  <w:abstractNum w:abstractNumId="268">
    <w:nsid w:val="6B4335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9">
    <w:nsid w:val="6BC82B71"/>
    <w:multiLevelType w:val="hybridMultilevel"/>
    <w:tmpl w:val="A4386D12"/>
    <w:lvl w:ilvl="0" w:tplc="B9DE2DDC">
      <w:start w:val="1"/>
      <w:numFmt w:val="bullet"/>
      <w:lvlText w:val=""/>
      <w:lvlJc w:val="left"/>
      <w:pPr>
        <w:ind w:left="765" w:hanging="360"/>
      </w:pPr>
      <w:rPr>
        <w:rFonts w:ascii="Symbol" w:hAnsi="Symbol" w:cs="Symbol" w:hint="default"/>
      </w:rPr>
    </w:lvl>
    <w:lvl w:ilvl="1" w:tplc="041B0019" w:tentative="1">
      <w:start w:val="1"/>
      <w:numFmt w:val="bullet"/>
      <w:lvlText w:val="o"/>
      <w:lvlJc w:val="left"/>
      <w:pPr>
        <w:ind w:left="1485" w:hanging="360"/>
      </w:pPr>
      <w:rPr>
        <w:rFonts w:ascii="Courier New" w:hAnsi="Courier New" w:cs="Courier New" w:hint="default"/>
      </w:rPr>
    </w:lvl>
    <w:lvl w:ilvl="2" w:tplc="041B001B" w:tentative="1">
      <w:start w:val="1"/>
      <w:numFmt w:val="bullet"/>
      <w:lvlText w:val=""/>
      <w:lvlJc w:val="left"/>
      <w:pPr>
        <w:ind w:left="2205" w:hanging="360"/>
      </w:pPr>
      <w:rPr>
        <w:rFonts w:ascii="Wingdings" w:hAnsi="Wingdings" w:cs="Wingdings" w:hint="default"/>
      </w:rPr>
    </w:lvl>
    <w:lvl w:ilvl="3" w:tplc="041B000F" w:tentative="1">
      <w:start w:val="1"/>
      <w:numFmt w:val="bullet"/>
      <w:lvlText w:val=""/>
      <w:lvlJc w:val="left"/>
      <w:pPr>
        <w:ind w:left="2925" w:hanging="360"/>
      </w:pPr>
      <w:rPr>
        <w:rFonts w:ascii="Symbol" w:hAnsi="Symbol" w:cs="Symbol" w:hint="default"/>
      </w:rPr>
    </w:lvl>
    <w:lvl w:ilvl="4" w:tplc="041B0019" w:tentative="1">
      <w:start w:val="1"/>
      <w:numFmt w:val="bullet"/>
      <w:lvlText w:val="o"/>
      <w:lvlJc w:val="left"/>
      <w:pPr>
        <w:ind w:left="3645" w:hanging="360"/>
      </w:pPr>
      <w:rPr>
        <w:rFonts w:ascii="Courier New" w:hAnsi="Courier New" w:cs="Courier New" w:hint="default"/>
      </w:rPr>
    </w:lvl>
    <w:lvl w:ilvl="5" w:tplc="041B001B" w:tentative="1">
      <w:start w:val="1"/>
      <w:numFmt w:val="bullet"/>
      <w:lvlText w:val=""/>
      <w:lvlJc w:val="left"/>
      <w:pPr>
        <w:ind w:left="4365" w:hanging="360"/>
      </w:pPr>
      <w:rPr>
        <w:rFonts w:ascii="Wingdings" w:hAnsi="Wingdings" w:cs="Wingdings" w:hint="default"/>
      </w:rPr>
    </w:lvl>
    <w:lvl w:ilvl="6" w:tplc="041B000F" w:tentative="1">
      <w:start w:val="1"/>
      <w:numFmt w:val="bullet"/>
      <w:lvlText w:val=""/>
      <w:lvlJc w:val="left"/>
      <w:pPr>
        <w:ind w:left="5085" w:hanging="360"/>
      </w:pPr>
      <w:rPr>
        <w:rFonts w:ascii="Symbol" w:hAnsi="Symbol" w:cs="Symbol" w:hint="default"/>
      </w:rPr>
    </w:lvl>
    <w:lvl w:ilvl="7" w:tplc="041B0019" w:tentative="1">
      <w:start w:val="1"/>
      <w:numFmt w:val="bullet"/>
      <w:lvlText w:val="o"/>
      <w:lvlJc w:val="left"/>
      <w:pPr>
        <w:ind w:left="5805" w:hanging="360"/>
      </w:pPr>
      <w:rPr>
        <w:rFonts w:ascii="Courier New" w:hAnsi="Courier New" w:cs="Courier New" w:hint="default"/>
      </w:rPr>
    </w:lvl>
    <w:lvl w:ilvl="8" w:tplc="041B001B" w:tentative="1">
      <w:start w:val="1"/>
      <w:numFmt w:val="bullet"/>
      <w:lvlText w:val=""/>
      <w:lvlJc w:val="left"/>
      <w:pPr>
        <w:ind w:left="6525" w:hanging="360"/>
      </w:pPr>
      <w:rPr>
        <w:rFonts w:ascii="Wingdings" w:hAnsi="Wingdings" w:cs="Wingdings" w:hint="default"/>
      </w:rPr>
    </w:lvl>
  </w:abstractNum>
  <w:abstractNum w:abstractNumId="270">
    <w:nsid w:val="6C46082F"/>
    <w:multiLevelType w:val="hybridMultilevel"/>
    <w:tmpl w:val="F71EFC22"/>
    <w:lvl w:ilvl="0" w:tplc="730C27BE">
      <w:numFmt w:val="bullet"/>
      <w:lvlText w:val="-"/>
      <w:lvlJc w:val="left"/>
      <w:pPr>
        <w:ind w:left="720" w:hanging="360"/>
      </w:pPr>
      <w:rPr>
        <w:rFonts w:ascii="Times New Roman" w:eastAsia="Times New Roman" w:hAnsi="Times New Roman" w:cs="Times New Roman" w:hint="default"/>
      </w:rPr>
    </w:lvl>
    <w:lvl w:ilvl="1" w:tplc="E91C6A6C" w:tentative="1">
      <w:start w:val="1"/>
      <w:numFmt w:val="bullet"/>
      <w:lvlText w:val="o"/>
      <w:lvlJc w:val="left"/>
      <w:pPr>
        <w:ind w:left="1440" w:hanging="360"/>
      </w:pPr>
      <w:rPr>
        <w:rFonts w:ascii="Courier New" w:hAnsi="Courier New" w:cs="Courier New" w:hint="default"/>
      </w:rPr>
    </w:lvl>
    <w:lvl w:ilvl="2" w:tplc="2EF02CF4" w:tentative="1">
      <w:start w:val="1"/>
      <w:numFmt w:val="bullet"/>
      <w:lvlText w:val=""/>
      <w:lvlJc w:val="left"/>
      <w:pPr>
        <w:ind w:left="2160" w:hanging="360"/>
      </w:pPr>
      <w:rPr>
        <w:rFonts w:ascii="Wingdings" w:hAnsi="Wingdings" w:hint="default"/>
      </w:rPr>
    </w:lvl>
    <w:lvl w:ilvl="3" w:tplc="F91AE552" w:tentative="1">
      <w:start w:val="1"/>
      <w:numFmt w:val="bullet"/>
      <w:lvlText w:val=""/>
      <w:lvlJc w:val="left"/>
      <w:pPr>
        <w:ind w:left="2880" w:hanging="360"/>
      </w:pPr>
      <w:rPr>
        <w:rFonts w:ascii="Symbol" w:hAnsi="Symbol" w:hint="default"/>
      </w:rPr>
    </w:lvl>
    <w:lvl w:ilvl="4" w:tplc="22764B14" w:tentative="1">
      <w:start w:val="1"/>
      <w:numFmt w:val="bullet"/>
      <w:lvlText w:val="o"/>
      <w:lvlJc w:val="left"/>
      <w:pPr>
        <w:ind w:left="3600" w:hanging="360"/>
      </w:pPr>
      <w:rPr>
        <w:rFonts w:ascii="Courier New" w:hAnsi="Courier New" w:cs="Courier New" w:hint="default"/>
      </w:rPr>
    </w:lvl>
    <w:lvl w:ilvl="5" w:tplc="9E50DC66" w:tentative="1">
      <w:start w:val="1"/>
      <w:numFmt w:val="bullet"/>
      <w:lvlText w:val=""/>
      <w:lvlJc w:val="left"/>
      <w:pPr>
        <w:ind w:left="4320" w:hanging="360"/>
      </w:pPr>
      <w:rPr>
        <w:rFonts w:ascii="Wingdings" w:hAnsi="Wingdings" w:hint="default"/>
      </w:rPr>
    </w:lvl>
    <w:lvl w:ilvl="6" w:tplc="D3366FF2" w:tentative="1">
      <w:start w:val="1"/>
      <w:numFmt w:val="bullet"/>
      <w:lvlText w:val=""/>
      <w:lvlJc w:val="left"/>
      <w:pPr>
        <w:ind w:left="5040" w:hanging="360"/>
      </w:pPr>
      <w:rPr>
        <w:rFonts w:ascii="Symbol" w:hAnsi="Symbol" w:hint="default"/>
      </w:rPr>
    </w:lvl>
    <w:lvl w:ilvl="7" w:tplc="27DC7B2C" w:tentative="1">
      <w:start w:val="1"/>
      <w:numFmt w:val="bullet"/>
      <w:lvlText w:val="o"/>
      <w:lvlJc w:val="left"/>
      <w:pPr>
        <w:ind w:left="5760" w:hanging="360"/>
      </w:pPr>
      <w:rPr>
        <w:rFonts w:ascii="Courier New" w:hAnsi="Courier New" w:cs="Courier New" w:hint="default"/>
      </w:rPr>
    </w:lvl>
    <w:lvl w:ilvl="8" w:tplc="AAD0710A" w:tentative="1">
      <w:start w:val="1"/>
      <w:numFmt w:val="bullet"/>
      <w:lvlText w:val=""/>
      <w:lvlJc w:val="left"/>
      <w:pPr>
        <w:ind w:left="6480" w:hanging="360"/>
      </w:pPr>
      <w:rPr>
        <w:rFonts w:ascii="Wingdings" w:hAnsi="Wingdings" w:hint="default"/>
      </w:rPr>
    </w:lvl>
  </w:abstractNum>
  <w:abstractNum w:abstractNumId="271">
    <w:nsid w:val="6C4D1DBE"/>
    <w:multiLevelType w:val="hybridMultilevel"/>
    <w:tmpl w:val="9B5ECB86"/>
    <w:lvl w:ilvl="0" w:tplc="01C41E8A">
      <w:start w:val="1"/>
      <w:numFmt w:val="bullet"/>
      <w:lvlText w:val=""/>
      <w:lvlJc w:val="left"/>
      <w:pPr>
        <w:ind w:left="765" w:hanging="360"/>
      </w:pPr>
      <w:rPr>
        <w:rFonts w:ascii="Symbol" w:hAnsi="Symbol" w:cs="Symbol" w:hint="default"/>
      </w:rPr>
    </w:lvl>
    <w:lvl w:ilvl="1" w:tplc="041B0019" w:tentative="1">
      <w:start w:val="1"/>
      <w:numFmt w:val="bullet"/>
      <w:lvlText w:val="o"/>
      <w:lvlJc w:val="left"/>
      <w:pPr>
        <w:ind w:left="1485" w:hanging="360"/>
      </w:pPr>
      <w:rPr>
        <w:rFonts w:ascii="Courier New" w:hAnsi="Courier New" w:cs="Courier New" w:hint="default"/>
      </w:rPr>
    </w:lvl>
    <w:lvl w:ilvl="2" w:tplc="041B001B" w:tentative="1">
      <w:start w:val="1"/>
      <w:numFmt w:val="bullet"/>
      <w:lvlText w:val=""/>
      <w:lvlJc w:val="left"/>
      <w:pPr>
        <w:ind w:left="2205" w:hanging="360"/>
      </w:pPr>
      <w:rPr>
        <w:rFonts w:ascii="Wingdings" w:hAnsi="Wingdings" w:cs="Wingdings" w:hint="default"/>
      </w:rPr>
    </w:lvl>
    <w:lvl w:ilvl="3" w:tplc="041B000F" w:tentative="1">
      <w:start w:val="1"/>
      <w:numFmt w:val="bullet"/>
      <w:lvlText w:val=""/>
      <w:lvlJc w:val="left"/>
      <w:pPr>
        <w:ind w:left="2925" w:hanging="360"/>
      </w:pPr>
      <w:rPr>
        <w:rFonts w:ascii="Symbol" w:hAnsi="Symbol" w:cs="Symbol" w:hint="default"/>
      </w:rPr>
    </w:lvl>
    <w:lvl w:ilvl="4" w:tplc="041B0019" w:tentative="1">
      <w:start w:val="1"/>
      <w:numFmt w:val="bullet"/>
      <w:lvlText w:val="o"/>
      <w:lvlJc w:val="left"/>
      <w:pPr>
        <w:ind w:left="3645" w:hanging="360"/>
      </w:pPr>
      <w:rPr>
        <w:rFonts w:ascii="Courier New" w:hAnsi="Courier New" w:cs="Courier New" w:hint="default"/>
      </w:rPr>
    </w:lvl>
    <w:lvl w:ilvl="5" w:tplc="041B001B" w:tentative="1">
      <w:start w:val="1"/>
      <w:numFmt w:val="bullet"/>
      <w:lvlText w:val=""/>
      <w:lvlJc w:val="left"/>
      <w:pPr>
        <w:ind w:left="4365" w:hanging="360"/>
      </w:pPr>
      <w:rPr>
        <w:rFonts w:ascii="Wingdings" w:hAnsi="Wingdings" w:cs="Wingdings" w:hint="default"/>
      </w:rPr>
    </w:lvl>
    <w:lvl w:ilvl="6" w:tplc="041B000F" w:tentative="1">
      <w:start w:val="1"/>
      <w:numFmt w:val="bullet"/>
      <w:lvlText w:val=""/>
      <w:lvlJc w:val="left"/>
      <w:pPr>
        <w:ind w:left="5085" w:hanging="360"/>
      </w:pPr>
      <w:rPr>
        <w:rFonts w:ascii="Symbol" w:hAnsi="Symbol" w:cs="Symbol" w:hint="default"/>
      </w:rPr>
    </w:lvl>
    <w:lvl w:ilvl="7" w:tplc="041B0019" w:tentative="1">
      <w:start w:val="1"/>
      <w:numFmt w:val="bullet"/>
      <w:lvlText w:val="o"/>
      <w:lvlJc w:val="left"/>
      <w:pPr>
        <w:ind w:left="5805" w:hanging="360"/>
      </w:pPr>
      <w:rPr>
        <w:rFonts w:ascii="Courier New" w:hAnsi="Courier New" w:cs="Courier New" w:hint="default"/>
      </w:rPr>
    </w:lvl>
    <w:lvl w:ilvl="8" w:tplc="041B001B" w:tentative="1">
      <w:start w:val="1"/>
      <w:numFmt w:val="bullet"/>
      <w:lvlText w:val=""/>
      <w:lvlJc w:val="left"/>
      <w:pPr>
        <w:ind w:left="6525" w:hanging="360"/>
      </w:pPr>
      <w:rPr>
        <w:rFonts w:ascii="Wingdings" w:hAnsi="Wingdings" w:cs="Wingdings" w:hint="default"/>
      </w:rPr>
    </w:lvl>
  </w:abstractNum>
  <w:abstractNum w:abstractNumId="272">
    <w:nsid w:val="6C6F3181"/>
    <w:multiLevelType w:val="hybridMultilevel"/>
    <w:tmpl w:val="D47C2534"/>
    <w:name w:val="WW8Num425"/>
    <w:lvl w:ilvl="0" w:tplc="7A628046">
      <w:start w:val="1"/>
      <w:numFmt w:val="bullet"/>
      <w:lvlText w:val=""/>
      <w:lvlJc w:val="left"/>
      <w:pPr>
        <w:ind w:left="1440" w:hanging="360"/>
      </w:pPr>
      <w:rPr>
        <w:rFonts w:ascii="Symbol" w:hAnsi="Symbol" w:hint="default"/>
      </w:rPr>
    </w:lvl>
    <w:lvl w:ilvl="1" w:tplc="0E4A817C"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3">
    <w:nsid w:val="6C7C2A5B"/>
    <w:multiLevelType w:val="hybridMultilevel"/>
    <w:tmpl w:val="B8F2B23E"/>
    <w:lvl w:ilvl="0" w:tplc="5AF8777A">
      <w:start w:val="4"/>
      <w:numFmt w:val="bullet"/>
      <w:lvlText w:val="-"/>
      <w:lvlJc w:val="left"/>
      <w:pPr>
        <w:ind w:left="1428" w:hanging="360"/>
      </w:pPr>
      <w:rPr>
        <w:rFonts w:ascii="Times New Roman" w:eastAsia="Times New Roman" w:hAnsi="Times New Roman" w:cs="Times New Roman" w:hint="default"/>
      </w:rPr>
    </w:lvl>
    <w:lvl w:ilvl="1" w:tplc="0632F22E" w:tentative="1">
      <w:start w:val="1"/>
      <w:numFmt w:val="bullet"/>
      <w:lvlText w:val="o"/>
      <w:lvlJc w:val="left"/>
      <w:pPr>
        <w:ind w:left="2148" w:hanging="360"/>
      </w:pPr>
      <w:rPr>
        <w:rFonts w:ascii="Courier New" w:hAnsi="Courier New" w:cs="Courier New" w:hint="default"/>
      </w:rPr>
    </w:lvl>
    <w:lvl w:ilvl="2" w:tplc="5CF21818" w:tentative="1">
      <w:start w:val="1"/>
      <w:numFmt w:val="bullet"/>
      <w:lvlText w:val=""/>
      <w:lvlJc w:val="left"/>
      <w:pPr>
        <w:ind w:left="2868" w:hanging="360"/>
      </w:pPr>
      <w:rPr>
        <w:rFonts w:ascii="Wingdings" w:hAnsi="Wingdings" w:hint="default"/>
      </w:rPr>
    </w:lvl>
    <w:lvl w:ilvl="3" w:tplc="B69C0D98" w:tentative="1">
      <w:start w:val="1"/>
      <w:numFmt w:val="bullet"/>
      <w:lvlText w:val=""/>
      <w:lvlJc w:val="left"/>
      <w:pPr>
        <w:ind w:left="3588" w:hanging="360"/>
      </w:pPr>
      <w:rPr>
        <w:rFonts w:ascii="Symbol" w:hAnsi="Symbol" w:hint="default"/>
      </w:rPr>
    </w:lvl>
    <w:lvl w:ilvl="4" w:tplc="E28839DE" w:tentative="1">
      <w:start w:val="1"/>
      <w:numFmt w:val="bullet"/>
      <w:lvlText w:val="o"/>
      <w:lvlJc w:val="left"/>
      <w:pPr>
        <w:ind w:left="4308" w:hanging="360"/>
      </w:pPr>
      <w:rPr>
        <w:rFonts w:ascii="Courier New" w:hAnsi="Courier New" w:cs="Courier New" w:hint="default"/>
      </w:rPr>
    </w:lvl>
    <w:lvl w:ilvl="5" w:tplc="6A465DC2" w:tentative="1">
      <w:start w:val="1"/>
      <w:numFmt w:val="bullet"/>
      <w:lvlText w:val=""/>
      <w:lvlJc w:val="left"/>
      <w:pPr>
        <w:ind w:left="5028" w:hanging="360"/>
      </w:pPr>
      <w:rPr>
        <w:rFonts w:ascii="Wingdings" w:hAnsi="Wingdings" w:hint="default"/>
      </w:rPr>
    </w:lvl>
    <w:lvl w:ilvl="6" w:tplc="3A02B5B2" w:tentative="1">
      <w:start w:val="1"/>
      <w:numFmt w:val="bullet"/>
      <w:lvlText w:val=""/>
      <w:lvlJc w:val="left"/>
      <w:pPr>
        <w:ind w:left="5748" w:hanging="360"/>
      </w:pPr>
      <w:rPr>
        <w:rFonts w:ascii="Symbol" w:hAnsi="Symbol" w:hint="default"/>
      </w:rPr>
    </w:lvl>
    <w:lvl w:ilvl="7" w:tplc="E4CAC388" w:tentative="1">
      <w:start w:val="1"/>
      <w:numFmt w:val="bullet"/>
      <w:lvlText w:val="o"/>
      <w:lvlJc w:val="left"/>
      <w:pPr>
        <w:ind w:left="6468" w:hanging="360"/>
      </w:pPr>
      <w:rPr>
        <w:rFonts w:ascii="Courier New" w:hAnsi="Courier New" w:cs="Courier New" w:hint="default"/>
      </w:rPr>
    </w:lvl>
    <w:lvl w:ilvl="8" w:tplc="D1B8F4F8" w:tentative="1">
      <w:start w:val="1"/>
      <w:numFmt w:val="bullet"/>
      <w:lvlText w:val=""/>
      <w:lvlJc w:val="left"/>
      <w:pPr>
        <w:ind w:left="7188" w:hanging="360"/>
      </w:pPr>
      <w:rPr>
        <w:rFonts w:ascii="Wingdings" w:hAnsi="Wingdings" w:hint="default"/>
      </w:rPr>
    </w:lvl>
  </w:abstractNum>
  <w:abstractNum w:abstractNumId="274">
    <w:nsid w:val="6CBA7C16"/>
    <w:multiLevelType w:val="hybridMultilevel"/>
    <w:tmpl w:val="336ACB5C"/>
    <w:lvl w:ilvl="0" w:tplc="041B000B">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75">
    <w:nsid w:val="6CF258E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6">
    <w:nsid w:val="6DA93006"/>
    <w:multiLevelType w:val="hybridMultilevel"/>
    <w:tmpl w:val="08E82446"/>
    <w:lvl w:ilvl="0" w:tplc="04050001">
      <w:start w:val="10"/>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7">
    <w:nsid w:val="6DC026CC"/>
    <w:multiLevelType w:val="hybridMultilevel"/>
    <w:tmpl w:val="1F321074"/>
    <w:lvl w:ilvl="0" w:tplc="0B2A8EF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8">
    <w:nsid w:val="6E272033"/>
    <w:multiLevelType w:val="hybridMultilevel"/>
    <w:tmpl w:val="1506DDB4"/>
    <w:lvl w:ilvl="0" w:tplc="0405000F">
      <w:start w:val="1"/>
      <w:numFmt w:val="bullet"/>
      <w:lvlText w:val=""/>
      <w:lvlJc w:val="left"/>
      <w:pPr>
        <w:ind w:left="765" w:hanging="360"/>
      </w:pPr>
      <w:rPr>
        <w:rFonts w:ascii="Wingdings" w:hAnsi="Wingdings" w:hint="default"/>
      </w:rPr>
    </w:lvl>
    <w:lvl w:ilvl="1" w:tplc="04050019" w:tentative="1">
      <w:start w:val="1"/>
      <w:numFmt w:val="bullet"/>
      <w:lvlText w:val="o"/>
      <w:lvlJc w:val="left"/>
      <w:pPr>
        <w:ind w:left="1485" w:hanging="360"/>
      </w:pPr>
      <w:rPr>
        <w:rFonts w:ascii="Courier New" w:hAnsi="Courier New" w:cs="Courier New" w:hint="default"/>
      </w:rPr>
    </w:lvl>
    <w:lvl w:ilvl="2" w:tplc="0405001B" w:tentative="1">
      <w:start w:val="1"/>
      <w:numFmt w:val="bullet"/>
      <w:lvlText w:val=""/>
      <w:lvlJc w:val="left"/>
      <w:pPr>
        <w:ind w:left="2205" w:hanging="360"/>
      </w:pPr>
      <w:rPr>
        <w:rFonts w:ascii="Wingdings" w:hAnsi="Wingdings" w:hint="default"/>
      </w:rPr>
    </w:lvl>
    <w:lvl w:ilvl="3" w:tplc="0405000F" w:tentative="1">
      <w:start w:val="1"/>
      <w:numFmt w:val="bullet"/>
      <w:lvlText w:val=""/>
      <w:lvlJc w:val="left"/>
      <w:pPr>
        <w:ind w:left="2925" w:hanging="360"/>
      </w:pPr>
      <w:rPr>
        <w:rFonts w:ascii="Symbol" w:hAnsi="Symbol" w:hint="default"/>
      </w:rPr>
    </w:lvl>
    <w:lvl w:ilvl="4" w:tplc="04050019" w:tentative="1">
      <w:start w:val="1"/>
      <w:numFmt w:val="bullet"/>
      <w:lvlText w:val="o"/>
      <w:lvlJc w:val="left"/>
      <w:pPr>
        <w:ind w:left="3645" w:hanging="360"/>
      </w:pPr>
      <w:rPr>
        <w:rFonts w:ascii="Courier New" w:hAnsi="Courier New" w:cs="Courier New" w:hint="default"/>
      </w:rPr>
    </w:lvl>
    <w:lvl w:ilvl="5" w:tplc="0405001B" w:tentative="1">
      <w:start w:val="1"/>
      <w:numFmt w:val="bullet"/>
      <w:lvlText w:val=""/>
      <w:lvlJc w:val="left"/>
      <w:pPr>
        <w:ind w:left="4365" w:hanging="360"/>
      </w:pPr>
      <w:rPr>
        <w:rFonts w:ascii="Wingdings" w:hAnsi="Wingdings" w:hint="default"/>
      </w:rPr>
    </w:lvl>
    <w:lvl w:ilvl="6" w:tplc="0405000F" w:tentative="1">
      <w:start w:val="1"/>
      <w:numFmt w:val="bullet"/>
      <w:lvlText w:val=""/>
      <w:lvlJc w:val="left"/>
      <w:pPr>
        <w:ind w:left="5085" w:hanging="360"/>
      </w:pPr>
      <w:rPr>
        <w:rFonts w:ascii="Symbol" w:hAnsi="Symbol" w:hint="default"/>
      </w:rPr>
    </w:lvl>
    <w:lvl w:ilvl="7" w:tplc="04050019" w:tentative="1">
      <w:start w:val="1"/>
      <w:numFmt w:val="bullet"/>
      <w:lvlText w:val="o"/>
      <w:lvlJc w:val="left"/>
      <w:pPr>
        <w:ind w:left="5805" w:hanging="360"/>
      </w:pPr>
      <w:rPr>
        <w:rFonts w:ascii="Courier New" w:hAnsi="Courier New" w:cs="Courier New" w:hint="default"/>
      </w:rPr>
    </w:lvl>
    <w:lvl w:ilvl="8" w:tplc="0405001B" w:tentative="1">
      <w:start w:val="1"/>
      <w:numFmt w:val="bullet"/>
      <w:lvlText w:val=""/>
      <w:lvlJc w:val="left"/>
      <w:pPr>
        <w:ind w:left="6525" w:hanging="360"/>
      </w:pPr>
      <w:rPr>
        <w:rFonts w:ascii="Wingdings" w:hAnsi="Wingdings" w:hint="default"/>
      </w:rPr>
    </w:lvl>
  </w:abstractNum>
  <w:abstractNum w:abstractNumId="279">
    <w:nsid w:val="6ED001E7"/>
    <w:multiLevelType w:val="hybridMultilevel"/>
    <w:tmpl w:val="750CAADA"/>
    <w:lvl w:ilvl="0" w:tplc="85BCF7B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0">
    <w:nsid w:val="6F322EE6"/>
    <w:multiLevelType w:val="hybridMultilevel"/>
    <w:tmpl w:val="F6826EB0"/>
    <w:lvl w:ilvl="0" w:tplc="A6D6D494">
      <w:start w:val="3"/>
      <w:numFmt w:val="bullet"/>
      <w:lvlText w:val="–"/>
      <w:lvlJc w:val="left"/>
      <w:pPr>
        <w:ind w:left="720" w:hanging="360"/>
      </w:pPr>
      <w:rPr>
        <w:rFonts w:ascii="Times New Roman" w:eastAsia="Lucida Sans Unicode"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1">
    <w:nsid w:val="6F683CA5"/>
    <w:multiLevelType w:val="hybridMultilevel"/>
    <w:tmpl w:val="AA96C008"/>
    <w:lvl w:ilvl="0" w:tplc="A6D6D494">
      <w:start w:val="10"/>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2">
    <w:nsid w:val="6FDF111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3">
    <w:nsid w:val="709E3FD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4">
    <w:nsid w:val="70F24D2B"/>
    <w:multiLevelType w:val="hybridMultilevel"/>
    <w:tmpl w:val="494EA17C"/>
    <w:lvl w:ilvl="0" w:tplc="0E4A817C">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85">
    <w:nsid w:val="71C157EA"/>
    <w:multiLevelType w:val="hybridMultilevel"/>
    <w:tmpl w:val="0E425BA2"/>
    <w:lvl w:ilvl="0" w:tplc="A6D6D494">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6">
    <w:nsid w:val="71E1225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7">
    <w:nsid w:val="730A0DFF"/>
    <w:multiLevelType w:val="hybridMultilevel"/>
    <w:tmpl w:val="9E9AE6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nsid w:val="73751644"/>
    <w:multiLevelType w:val="hybridMultilevel"/>
    <w:tmpl w:val="E0001CB8"/>
    <w:lvl w:ilvl="0" w:tplc="041B0001">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9">
    <w:nsid w:val="73CE696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0">
    <w:nsid w:val="748B4FDE"/>
    <w:multiLevelType w:val="hybridMultilevel"/>
    <w:tmpl w:val="D2A823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1">
    <w:nsid w:val="74955614"/>
    <w:multiLevelType w:val="hybridMultilevel"/>
    <w:tmpl w:val="5746A034"/>
    <w:lvl w:ilvl="0" w:tplc="041B0005">
      <w:start w:val="1"/>
      <w:numFmt w:val="decimal"/>
      <w:lvlText w:val="%1."/>
      <w:lvlJc w:val="left"/>
      <w:pPr>
        <w:ind w:left="1500" w:hanging="900"/>
      </w:pPr>
      <w:rPr>
        <w:rFonts w:hint="default"/>
      </w:rPr>
    </w:lvl>
    <w:lvl w:ilvl="1" w:tplc="041B0003" w:tentative="1">
      <w:start w:val="1"/>
      <w:numFmt w:val="lowerLetter"/>
      <w:lvlText w:val="%2."/>
      <w:lvlJc w:val="left"/>
      <w:pPr>
        <w:ind w:left="1680" w:hanging="360"/>
      </w:pPr>
    </w:lvl>
    <w:lvl w:ilvl="2" w:tplc="041B0005" w:tentative="1">
      <w:start w:val="1"/>
      <w:numFmt w:val="lowerRoman"/>
      <w:lvlText w:val="%3."/>
      <w:lvlJc w:val="right"/>
      <w:pPr>
        <w:ind w:left="2400" w:hanging="180"/>
      </w:pPr>
    </w:lvl>
    <w:lvl w:ilvl="3" w:tplc="041B0001" w:tentative="1">
      <w:start w:val="1"/>
      <w:numFmt w:val="decimal"/>
      <w:lvlText w:val="%4."/>
      <w:lvlJc w:val="left"/>
      <w:pPr>
        <w:ind w:left="3120" w:hanging="360"/>
      </w:pPr>
    </w:lvl>
    <w:lvl w:ilvl="4" w:tplc="041B0003" w:tentative="1">
      <w:start w:val="1"/>
      <w:numFmt w:val="lowerLetter"/>
      <w:lvlText w:val="%5."/>
      <w:lvlJc w:val="left"/>
      <w:pPr>
        <w:ind w:left="3840" w:hanging="360"/>
      </w:pPr>
    </w:lvl>
    <w:lvl w:ilvl="5" w:tplc="041B0005" w:tentative="1">
      <w:start w:val="1"/>
      <w:numFmt w:val="lowerRoman"/>
      <w:lvlText w:val="%6."/>
      <w:lvlJc w:val="right"/>
      <w:pPr>
        <w:ind w:left="4560" w:hanging="180"/>
      </w:pPr>
    </w:lvl>
    <w:lvl w:ilvl="6" w:tplc="041B0001" w:tentative="1">
      <w:start w:val="1"/>
      <w:numFmt w:val="decimal"/>
      <w:lvlText w:val="%7."/>
      <w:lvlJc w:val="left"/>
      <w:pPr>
        <w:ind w:left="5280" w:hanging="360"/>
      </w:pPr>
    </w:lvl>
    <w:lvl w:ilvl="7" w:tplc="041B0003" w:tentative="1">
      <w:start w:val="1"/>
      <w:numFmt w:val="lowerLetter"/>
      <w:lvlText w:val="%8."/>
      <w:lvlJc w:val="left"/>
      <w:pPr>
        <w:ind w:left="6000" w:hanging="360"/>
      </w:pPr>
    </w:lvl>
    <w:lvl w:ilvl="8" w:tplc="041B0005" w:tentative="1">
      <w:start w:val="1"/>
      <w:numFmt w:val="lowerRoman"/>
      <w:lvlText w:val="%9."/>
      <w:lvlJc w:val="right"/>
      <w:pPr>
        <w:ind w:left="6720" w:hanging="180"/>
      </w:pPr>
    </w:lvl>
  </w:abstractNum>
  <w:abstractNum w:abstractNumId="292">
    <w:nsid w:val="74BD42E4"/>
    <w:multiLevelType w:val="hybridMultilevel"/>
    <w:tmpl w:val="A6882F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3">
    <w:nsid w:val="74F0688C"/>
    <w:multiLevelType w:val="hybridMultilevel"/>
    <w:tmpl w:val="0EF2CB72"/>
    <w:lvl w:ilvl="0" w:tplc="041B000D">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4">
    <w:nsid w:val="755937C7"/>
    <w:multiLevelType w:val="hybridMultilevel"/>
    <w:tmpl w:val="336ACB5C"/>
    <w:lvl w:ilvl="0" w:tplc="36ACF56A">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95">
    <w:nsid w:val="75AC1B92"/>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6">
    <w:nsid w:val="76461FB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7">
    <w:nsid w:val="764A4F84"/>
    <w:multiLevelType w:val="hybridMultilevel"/>
    <w:tmpl w:val="E20C9096"/>
    <w:lvl w:ilvl="0" w:tplc="A6D6D494">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98">
    <w:nsid w:val="76A02C27"/>
    <w:multiLevelType w:val="hybridMultilevel"/>
    <w:tmpl w:val="2332A0DC"/>
    <w:lvl w:ilvl="0" w:tplc="9DA68630">
      <w:start w:val="10"/>
      <w:numFmt w:val="bullet"/>
      <w:lvlText w:val="-"/>
      <w:lvlJc w:val="left"/>
      <w:pPr>
        <w:ind w:left="1429" w:hanging="360"/>
      </w:pPr>
      <w:rPr>
        <w:rFonts w:ascii="Times New Roman" w:eastAsia="Times New Roman" w:hAnsi="Times New Roman" w:cs="Times New Roman" w:hint="default"/>
      </w:rPr>
    </w:lvl>
    <w:lvl w:ilvl="1" w:tplc="041B0019" w:tentative="1">
      <w:start w:val="1"/>
      <w:numFmt w:val="bullet"/>
      <w:lvlText w:val="o"/>
      <w:lvlJc w:val="left"/>
      <w:pPr>
        <w:ind w:left="2149" w:hanging="360"/>
      </w:pPr>
      <w:rPr>
        <w:rFonts w:ascii="Courier New" w:hAnsi="Courier New" w:cs="Courier New" w:hint="default"/>
      </w:rPr>
    </w:lvl>
    <w:lvl w:ilvl="2" w:tplc="041B001B" w:tentative="1">
      <w:start w:val="1"/>
      <w:numFmt w:val="bullet"/>
      <w:lvlText w:val=""/>
      <w:lvlJc w:val="left"/>
      <w:pPr>
        <w:ind w:left="2869" w:hanging="360"/>
      </w:pPr>
      <w:rPr>
        <w:rFonts w:ascii="Wingdings" w:hAnsi="Wingdings" w:hint="default"/>
      </w:rPr>
    </w:lvl>
    <w:lvl w:ilvl="3" w:tplc="041B000F" w:tentative="1">
      <w:start w:val="1"/>
      <w:numFmt w:val="bullet"/>
      <w:lvlText w:val=""/>
      <w:lvlJc w:val="left"/>
      <w:pPr>
        <w:ind w:left="3589" w:hanging="360"/>
      </w:pPr>
      <w:rPr>
        <w:rFonts w:ascii="Symbol" w:hAnsi="Symbol" w:hint="default"/>
      </w:rPr>
    </w:lvl>
    <w:lvl w:ilvl="4" w:tplc="041B0019" w:tentative="1">
      <w:start w:val="1"/>
      <w:numFmt w:val="bullet"/>
      <w:lvlText w:val="o"/>
      <w:lvlJc w:val="left"/>
      <w:pPr>
        <w:ind w:left="4309" w:hanging="360"/>
      </w:pPr>
      <w:rPr>
        <w:rFonts w:ascii="Courier New" w:hAnsi="Courier New" w:cs="Courier New" w:hint="default"/>
      </w:rPr>
    </w:lvl>
    <w:lvl w:ilvl="5" w:tplc="041B001B" w:tentative="1">
      <w:start w:val="1"/>
      <w:numFmt w:val="bullet"/>
      <w:lvlText w:val=""/>
      <w:lvlJc w:val="left"/>
      <w:pPr>
        <w:ind w:left="5029" w:hanging="360"/>
      </w:pPr>
      <w:rPr>
        <w:rFonts w:ascii="Wingdings" w:hAnsi="Wingdings" w:hint="default"/>
      </w:rPr>
    </w:lvl>
    <w:lvl w:ilvl="6" w:tplc="041B000F" w:tentative="1">
      <w:start w:val="1"/>
      <w:numFmt w:val="bullet"/>
      <w:lvlText w:val=""/>
      <w:lvlJc w:val="left"/>
      <w:pPr>
        <w:ind w:left="5749" w:hanging="360"/>
      </w:pPr>
      <w:rPr>
        <w:rFonts w:ascii="Symbol" w:hAnsi="Symbol" w:hint="default"/>
      </w:rPr>
    </w:lvl>
    <w:lvl w:ilvl="7" w:tplc="041B0019" w:tentative="1">
      <w:start w:val="1"/>
      <w:numFmt w:val="bullet"/>
      <w:lvlText w:val="o"/>
      <w:lvlJc w:val="left"/>
      <w:pPr>
        <w:ind w:left="6469" w:hanging="360"/>
      </w:pPr>
      <w:rPr>
        <w:rFonts w:ascii="Courier New" w:hAnsi="Courier New" w:cs="Courier New" w:hint="default"/>
      </w:rPr>
    </w:lvl>
    <w:lvl w:ilvl="8" w:tplc="041B001B" w:tentative="1">
      <w:start w:val="1"/>
      <w:numFmt w:val="bullet"/>
      <w:lvlText w:val=""/>
      <w:lvlJc w:val="left"/>
      <w:pPr>
        <w:ind w:left="7189" w:hanging="360"/>
      </w:pPr>
      <w:rPr>
        <w:rFonts w:ascii="Wingdings" w:hAnsi="Wingdings" w:hint="default"/>
      </w:rPr>
    </w:lvl>
  </w:abstractNum>
  <w:abstractNum w:abstractNumId="299">
    <w:nsid w:val="77541881"/>
    <w:multiLevelType w:val="hybridMultilevel"/>
    <w:tmpl w:val="9AF64CA2"/>
    <w:lvl w:ilvl="0" w:tplc="F2B0CBEA">
      <w:start w:val="1"/>
      <w:numFmt w:val="bullet"/>
      <w:lvlText w:val=""/>
      <w:lvlJc w:val="left"/>
      <w:pPr>
        <w:ind w:left="765" w:hanging="360"/>
      </w:pPr>
      <w:rPr>
        <w:rFonts w:ascii="Symbol" w:hAnsi="Symbol" w:hint="default"/>
      </w:rPr>
    </w:lvl>
    <w:lvl w:ilvl="1" w:tplc="04050019" w:tentative="1">
      <w:start w:val="1"/>
      <w:numFmt w:val="bullet"/>
      <w:lvlText w:val="o"/>
      <w:lvlJc w:val="left"/>
      <w:pPr>
        <w:ind w:left="1485" w:hanging="360"/>
      </w:pPr>
      <w:rPr>
        <w:rFonts w:ascii="Courier New" w:hAnsi="Courier New" w:cs="Courier New" w:hint="default"/>
      </w:rPr>
    </w:lvl>
    <w:lvl w:ilvl="2" w:tplc="0405001B" w:tentative="1">
      <w:start w:val="1"/>
      <w:numFmt w:val="bullet"/>
      <w:lvlText w:val=""/>
      <w:lvlJc w:val="left"/>
      <w:pPr>
        <w:ind w:left="2205" w:hanging="360"/>
      </w:pPr>
      <w:rPr>
        <w:rFonts w:ascii="Wingdings" w:hAnsi="Wingdings" w:cs="Wingdings" w:hint="default"/>
      </w:rPr>
    </w:lvl>
    <w:lvl w:ilvl="3" w:tplc="0405000F" w:tentative="1">
      <w:start w:val="1"/>
      <w:numFmt w:val="bullet"/>
      <w:lvlText w:val=""/>
      <w:lvlJc w:val="left"/>
      <w:pPr>
        <w:ind w:left="2925" w:hanging="360"/>
      </w:pPr>
      <w:rPr>
        <w:rFonts w:ascii="Symbol" w:hAnsi="Symbol" w:cs="Symbol" w:hint="default"/>
      </w:rPr>
    </w:lvl>
    <w:lvl w:ilvl="4" w:tplc="04050019" w:tentative="1">
      <w:start w:val="1"/>
      <w:numFmt w:val="bullet"/>
      <w:lvlText w:val="o"/>
      <w:lvlJc w:val="left"/>
      <w:pPr>
        <w:ind w:left="3645" w:hanging="360"/>
      </w:pPr>
      <w:rPr>
        <w:rFonts w:ascii="Courier New" w:hAnsi="Courier New" w:cs="Courier New" w:hint="default"/>
      </w:rPr>
    </w:lvl>
    <w:lvl w:ilvl="5" w:tplc="0405001B" w:tentative="1">
      <w:start w:val="1"/>
      <w:numFmt w:val="bullet"/>
      <w:lvlText w:val=""/>
      <w:lvlJc w:val="left"/>
      <w:pPr>
        <w:ind w:left="4365" w:hanging="360"/>
      </w:pPr>
      <w:rPr>
        <w:rFonts w:ascii="Wingdings" w:hAnsi="Wingdings" w:cs="Wingdings" w:hint="default"/>
      </w:rPr>
    </w:lvl>
    <w:lvl w:ilvl="6" w:tplc="0405000F" w:tentative="1">
      <w:start w:val="1"/>
      <w:numFmt w:val="bullet"/>
      <w:lvlText w:val=""/>
      <w:lvlJc w:val="left"/>
      <w:pPr>
        <w:ind w:left="5085" w:hanging="360"/>
      </w:pPr>
      <w:rPr>
        <w:rFonts w:ascii="Symbol" w:hAnsi="Symbol" w:cs="Symbol" w:hint="default"/>
      </w:rPr>
    </w:lvl>
    <w:lvl w:ilvl="7" w:tplc="04050019" w:tentative="1">
      <w:start w:val="1"/>
      <w:numFmt w:val="bullet"/>
      <w:lvlText w:val="o"/>
      <w:lvlJc w:val="left"/>
      <w:pPr>
        <w:ind w:left="5805" w:hanging="360"/>
      </w:pPr>
      <w:rPr>
        <w:rFonts w:ascii="Courier New" w:hAnsi="Courier New" w:cs="Courier New" w:hint="default"/>
      </w:rPr>
    </w:lvl>
    <w:lvl w:ilvl="8" w:tplc="0405001B" w:tentative="1">
      <w:start w:val="1"/>
      <w:numFmt w:val="bullet"/>
      <w:lvlText w:val=""/>
      <w:lvlJc w:val="left"/>
      <w:pPr>
        <w:ind w:left="6525" w:hanging="360"/>
      </w:pPr>
      <w:rPr>
        <w:rFonts w:ascii="Wingdings" w:hAnsi="Wingdings" w:cs="Wingdings" w:hint="default"/>
      </w:rPr>
    </w:lvl>
  </w:abstractNum>
  <w:abstractNum w:abstractNumId="300">
    <w:nsid w:val="776D6964"/>
    <w:multiLevelType w:val="hybridMultilevel"/>
    <w:tmpl w:val="580E669C"/>
    <w:lvl w:ilvl="0" w:tplc="A7BEBBD6">
      <w:start w:val="1"/>
      <w:numFmt w:val="decimal"/>
      <w:lvlText w:val="%1."/>
      <w:lvlJc w:val="left"/>
      <w:pPr>
        <w:ind w:left="360" w:hanging="360"/>
      </w:pPr>
      <w:rPr>
        <w:rFonts w:ascii="Calibri" w:hAnsi="Calibri" w:hint="default"/>
        <w:caps w:val="0"/>
        <w:strike w:val="0"/>
        <w:dstrike w:val="0"/>
        <w:vanish w:val="0"/>
        <w:color w:val="auto"/>
        <w:sz w:val="22"/>
        <w:vertAlign w:val="baseline"/>
      </w:rPr>
    </w:lvl>
    <w:lvl w:ilvl="1" w:tplc="A4A24A14" w:tentative="1">
      <w:start w:val="1"/>
      <w:numFmt w:val="lowerLetter"/>
      <w:lvlText w:val="%2."/>
      <w:lvlJc w:val="left"/>
      <w:pPr>
        <w:ind w:left="1080" w:hanging="360"/>
      </w:pPr>
    </w:lvl>
    <w:lvl w:ilvl="2" w:tplc="4A6EAFC8" w:tentative="1">
      <w:start w:val="1"/>
      <w:numFmt w:val="lowerRoman"/>
      <w:lvlText w:val="%3."/>
      <w:lvlJc w:val="right"/>
      <w:pPr>
        <w:ind w:left="1800" w:hanging="180"/>
      </w:pPr>
    </w:lvl>
    <w:lvl w:ilvl="3" w:tplc="2BEC5A98" w:tentative="1">
      <w:start w:val="1"/>
      <w:numFmt w:val="decimal"/>
      <w:lvlText w:val="%4."/>
      <w:lvlJc w:val="left"/>
      <w:pPr>
        <w:ind w:left="2520" w:hanging="360"/>
      </w:pPr>
    </w:lvl>
    <w:lvl w:ilvl="4" w:tplc="CF64BFA8" w:tentative="1">
      <w:start w:val="1"/>
      <w:numFmt w:val="lowerLetter"/>
      <w:lvlText w:val="%5."/>
      <w:lvlJc w:val="left"/>
      <w:pPr>
        <w:ind w:left="3240" w:hanging="360"/>
      </w:pPr>
    </w:lvl>
    <w:lvl w:ilvl="5" w:tplc="2F6A466C" w:tentative="1">
      <w:start w:val="1"/>
      <w:numFmt w:val="lowerRoman"/>
      <w:lvlText w:val="%6."/>
      <w:lvlJc w:val="right"/>
      <w:pPr>
        <w:ind w:left="3960" w:hanging="180"/>
      </w:pPr>
    </w:lvl>
    <w:lvl w:ilvl="6" w:tplc="32FC348C" w:tentative="1">
      <w:start w:val="1"/>
      <w:numFmt w:val="decimal"/>
      <w:lvlText w:val="%7."/>
      <w:lvlJc w:val="left"/>
      <w:pPr>
        <w:ind w:left="4680" w:hanging="360"/>
      </w:pPr>
    </w:lvl>
    <w:lvl w:ilvl="7" w:tplc="31806C84" w:tentative="1">
      <w:start w:val="1"/>
      <w:numFmt w:val="lowerLetter"/>
      <w:lvlText w:val="%8."/>
      <w:lvlJc w:val="left"/>
      <w:pPr>
        <w:ind w:left="5400" w:hanging="360"/>
      </w:pPr>
    </w:lvl>
    <w:lvl w:ilvl="8" w:tplc="5E9E5134" w:tentative="1">
      <w:start w:val="1"/>
      <w:numFmt w:val="lowerRoman"/>
      <w:lvlText w:val="%9."/>
      <w:lvlJc w:val="right"/>
      <w:pPr>
        <w:ind w:left="6120" w:hanging="180"/>
      </w:pPr>
    </w:lvl>
  </w:abstractNum>
  <w:abstractNum w:abstractNumId="301">
    <w:nsid w:val="777044DF"/>
    <w:multiLevelType w:val="hybridMultilevel"/>
    <w:tmpl w:val="99A2623E"/>
    <w:lvl w:ilvl="0" w:tplc="A6D6D494">
      <w:start w:val="2"/>
      <w:numFmt w:val="bullet"/>
      <w:lvlText w:val="-"/>
      <w:lvlJc w:val="left"/>
      <w:pPr>
        <w:ind w:left="660" w:hanging="360"/>
      </w:pPr>
      <w:rPr>
        <w:rFonts w:ascii="Times New Roman" w:eastAsia="Times New Roman" w:hAnsi="Times New Roman" w:cs="Times New Roman" w:hint="default"/>
      </w:rPr>
    </w:lvl>
    <w:lvl w:ilvl="1" w:tplc="041B0003" w:tentative="1">
      <w:start w:val="1"/>
      <w:numFmt w:val="bullet"/>
      <w:lvlText w:val="o"/>
      <w:lvlJc w:val="left"/>
      <w:pPr>
        <w:ind w:left="1380" w:hanging="360"/>
      </w:pPr>
      <w:rPr>
        <w:rFonts w:ascii="Courier New" w:hAnsi="Courier New" w:cs="Courier New" w:hint="default"/>
      </w:rPr>
    </w:lvl>
    <w:lvl w:ilvl="2" w:tplc="041B0005" w:tentative="1">
      <w:start w:val="1"/>
      <w:numFmt w:val="bullet"/>
      <w:lvlText w:val=""/>
      <w:lvlJc w:val="left"/>
      <w:pPr>
        <w:ind w:left="2100" w:hanging="360"/>
      </w:pPr>
      <w:rPr>
        <w:rFonts w:ascii="Wingdings" w:hAnsi="Wingdings" w:hint="default"/>
      </w:rPr>
    </w:lvl>
    <w:lvl w:ilvl="3" w:tplc="041B0001" w:tentative="1">
      <w:start w:val="1"/>
      <w:numFmt w:val="bullet"/>
      <w:lvlText w:val=""/>
      <w:lvlJc w:val="left"/>
      <w:pPr>
        <w:ind w:left="2820" w:hanging="360"/>
      </w:pPr>
      <w:rPr>
        <w:rFonts w:ascii="Symbol" w:hAnsi="Symbol" w:hint="default"/>
      </w:rPr>
    </w:lvl>
    <w:lvl w:ilvl="4" w:tplc="041B0003" w:tentative="1">
      <w:start w:val="1"/>
      <w:numFmt w:val="bullet"/>
      <w:lvlText w:val="o"/>
      <w:lvlJc w:val="left"/>
      <w:pPr>
        <w:ind w:left="3540" w:hanging="360"/>
      </w:pPr>
      <w:rPr>
        <w:rFonts w:ascii="Courier New" w:hAnsi="Courier New" w:cs="Courier New" w:hint="default"/>
      </w:rPr>
    </w:lvl>
    <w:lvl w:ilvl="5" w:tplc="041B0005" w:tentative="1">
      <w:start w:val="1"/>
      <w:numFmt w:val="bullet"/>
      <w:lvlText w:val=""/>
      <w:lvlJc w:val="left"/>
      <w:pPr>
        <w:ind w:left="4260" w:hanging="360"/>
      </w:pPr>
      <w:rPr>
        <w:rFonts w:ascii="Wingdings" w:hAnsi="Wingdings" w:hint="default"/>
      </w:rPr>
    </w:lvl>
    <w:lvl w:ilvl="6" w:tplc="041B0001" w:tentative="1">
      <w:start w:val="1"/>
      <w:numFmt w:val="bullet"/>
      <w:lvlText w:val=""/>
      <w:lvlJc w:val="left"/>
      <w:pPr>
        <w:ind w:left="4980" w:hanging="360"/>
      </w:pPr>
      <w:rPr>
        <w:rFonts w:ascii="Symbol" w:hAnsi="Symbol" w:hint="default"/>
      </w:rPr>
    </w:lvl>
    <w:lvl w:ilvl="7" w:tplc="041B0003" w:tentative="1">
      <w:start w:val="1"/>
      <w:numFmt w:val="bullet"/>
      <w:lvlText w:val="o"/>
      <w:lvlJc w:val="left"/>
      <w:pPr>
        <w:ind w:left="5700" w:hanging="360"/>
      </w:pPr>
      <w:rPr>
        <w:rFonts w:ascii="Courier New" w:hAnsi="Courier New" w:cs="Courier New" w:hint="default"/>
      </w:rPr>
    </w:lvl>
    <w:lvl w:ilvl="8" w:tplc="041B0005" w:tentative="1">
      <w:start w:val="1"/>
      <w:numFmt w:val="bullet"/>
      <w:lvlText w:val=""/>
      <w:lvlJc w:val="left"/>
      <w:pPr>
        <w:ind w:left="6420" w:hanging="360"/>
      </w:pPr>
      <w:rPr>
        <w:rFonts w:ascii="Wingdings" w:hAnsi="Wingdings" w:hint="default"/>
      </w:rPr>
    </w:lvl>
  </w:abstractNum>
  <w:abstractNum w:abstractNumId="302">
    <w:nsid w:val="786C231A"/>
    <w:multiLevelType w:val="hybridMultilevel"/>
    <w:tmpl w:val="CD141C26"/>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303">
    <w:nsid w:val="78ED6B62"/>
    <w:multiLevelType w:val="multilevel"/>
    <w:tmpl w:val="C0E49042"/>
    <w:lvl w:ilvl="0">
      <w:start w:val="1"/>
      <w:numFmt w:val="decimal"/>
      <w:lvlText w:val="%1"/>
      <w:lvlJc w:val="left"/>
      <w:pPr>
        <w:tabs>
          <w:tab w:val="num" w:pos="432"/>
        </w:tabs>
        <w:ind w:left="432" w:hanging="432"/>
      </w:pPr>
      <w:rPr>
        <w:b/>
        <w:i w:val="0"/>
        <w:sz w:val="28"/>
        <w:szCs w:val="32"/>
      </w:rPr>
    </w:lvl>
    <w:lvl w:ilvl="1">
      <w:start w:val="1"/>
      <w:numFmt w:val="decimal"/>
      <w:lvlText w:val="%1.%2"/>
      <w:lvlJc w:val="left"/>
      <w:pPr>
        <w:tabs>
          <w:tab w:val="num" w:pos="1116"/>
        </w:tabs>
        <w:ind w:left="1116" w:hanging="576"/>
      </w:pPr>
      <w:rPr>
        <w:b/>
        <w:i w:val="0"/>
        <w:sz w:val="24"/>
        <w:szCs w:val="24"/>
      </w:rPr>
    </w:lvl>
    <w:lvl w:ilvl="2">
      <w:start w:val="1"/>
      <w:numFmt w:val="decimal"/>
      <w:lvlText w:val="%1.%2.%3"/>
      <w:lvlJc w:val="left"/>
      <w:pPr>
        <w:tabs>
          <w:tab w:val="num" w:pos="1800"/>
        </w:tabs>
        <w:ind w:left="1800" w:hanging="720"/>
      </w:pPr>
      <w:rPr>
        <w:b/>
        <w:i w:val="0"/>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4">
    <w:nsid w:val="7955753C"/>
    <w:multiLevelType w:val="hybridMultilevel"/>
    <w:tmpl w:val="C756A6A4"/>
    <w:lvl w:ilvl="0" w:tplc="34782788">
      <w:start w:val="1"/>
      <w:numFmt w:val="decimal"/>
      <w:lvlText w:val="%1."/>
      <w:lvlJc w:val="left"/>
      <w:pPr>
        <w:ind w:left="644" w:hanging="360"/>
      </w:pPr>
      <w:rPr>
        <w:rFonts w:hint="default"/>
        <w:b/>
      </w:rPr>
    </w:lvl>
    <w:lvl w:ilvl="1" w:tplc="F3745742" w:tentative="1">
      <w:start w:val="1"/>
      <w:numFmt w:val="lowerLetter"/>
      <w:lvlText w:val="%2."/>
      <w:lvlJc w:val="left"/>
      <w:pPr>
        <w:ind w:left="1364" w:hanging="360"/>
      </w:pPr>
    </w:lvl>
    <w:lvl w:ilvl="2" w:tplc="E90AA3EE" w:tentative="1">
      <w:start w:val="1"/>
      <w:numFmt w:val="lowerRoman"/>
      <w:lvlText w:val="%3."/>
      <w:lvlJc w:val="right"/>
      <w:pPr>
        <w:ind w:left="2084" w:hanging="180"/>
      </w:pPr>
    </w:lvl>
    <w:lvl w:ilvl="3" w:tplc="6D96A5D8" w:tentative="1">
      <w:start w:val="1"/>
      <w:numFmt w:val="decimal"/>
      <w:lvlText w:val="%4."/>
      <w:lvlJc w:val="left"/>
      <w:pPr>
        <w:ind w:left="2804" w:hanging="360"/>
      </w:pPr>
    </w:lvl>
    <w:lvl w:ilvl="4" w:tplc="DA324892" w:tentative="1">
      <w:start w:val="1"/>
      <w:numFmt w:val="lowerLetter"/>
      <w:lvlText w:val="%5."/>
      <w:lvlJc w:val="left"/>
      <w:pPr>
        <w:ind w:left="3524" w:hanging="360"/>
      </w:pPr>
    </w:lvl>
    <w:lvl w:ilvl="5" w:tplc="728CF1D2" w:tentative="1">
      <w:start w:val="1"/>
      <w:numFmt w:val="lowerRoman"/>
      <w:lvlText w:val="%6."/>
      <w:lvlJc w:val="right"/>
      <w:pPr>
        <w:ind w:left="4244" w:hanging="180"/>
      </w:pPr>
    </w:lvl>
    <w:lvl w:ilvl="6" w:tplc="B6E0263A" w:tentative="1">
      <w:start w:val="1"/>
      <w:numFmt w:val="decimal"/>
      <w:lvlText w:val="%7."/>
      <w:lvlJc w:val="left"/>
      <w:pPr>
        <w:ind w:left="4964" w:hanging="360"/>
      </w:pPr>
    </w:lvl>
    <w:lvl w:ilvl="7" w:tplc="F46C7406" w:tentative="1">
      <w:start w:val="1"/>
      <w:numFmt w:val="lowerLetter"/>
      <w:lvlText w:val="%8."/>
      <w:lvlJc w:val="left"/>
      <w:pPr>
        <w:ind w:left="5684" w:hanging="360"/>
      </w:pPr>
    </w:lvl>
    <w:lvl w:ilvl="8" w:tplc="ADF635A4" w:tentative="1">
      <w:start w:val="1"/>
      <w:numFmt w:val="lowerRoman"/>
      <w:lvlText w:val="%9."/>
      <w:lvlJc w:val="right"/>
      <w:pPr>
        <w:ind w:left="6404" w:hanging="180"/>
      </w:pPr>
    </w:lvl>
  </w:abstractNum>
  <w:abstractNum w:abstractNumId="305">
    <w:nsid w:val="7A1012CD"/>
    <w:multiLevelType w:val="hybridMultilevel"/>
    <w:tmpl w:val="11B6B85E"/>
    <w:lvl w:ilvl="0" w:tplc="46743F7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06">
    <w:nsid w:val="7A490509"/>
    <w:multiLevelType w:val="hybridMultilevel"/>
    <w:tmpl w:val="D00ACF36"/>
    <w:lvl w:ilvl="0" w:tplc="6A886330">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07">
    <w:nsid w:val="7A8D5538"/>
    <w:multiLevelType w:val="hybridMultilevel"/>
    <w:tmpl w:val="EA986B50"/>
    <w:lvl w:ilvl="0" w:tplc="D056FDC8">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08">
    <w:nsid w:val="7B1944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9">
    <w:nsid w:val="7B332B95"/>
    <w:multiLevelType w:val="hybridMultilevel"/>
    <w:tmpl w:val="9CDAC34C"/>
    <w:lvl w:ilvl="0" w:tplc="A6D6D494">
      <w:start w:val="1"/>
      <w:numFmt w:val="decimal"/>
      <w:pStyle w:val="slovanzoznam1"/>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10">
    <w:nsid w:val="7B6E08DE"/>
    <w:multiLevelType w:val="hybridMultilevel"/>
    <w:tmpl w:val="B7B2A480"/>
    <w:lvl w:ilvl="0" w:tplc="22E64490">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11">
    <w:nsid w:val="7B7F79FC"/>
    <w:multiLevelType w:val="multilevel"/>
    <w:tmpl w:val="23840B7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2">
    <w:nsid w:val="7CC0149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3">
    <w:nsid w:val="7CFA4401"/>
    <w:multiLevelType w:val="hybridMultilevel"/>
    <w:tmpl w:val="56F448F6"/>
    <w:lvl w:ilvl="0" w:tplc="18943264">
      <w:start w:val="1"/>
      <w:numFmt w:val="bullet"/>
      <w:lvlText w:val=""/>
      <w:lvlJc w:val="left"/>
      <w:pPr>
        <w:ind w:left="720" w:hanging="360"/>
      </w:pPr>
      <w:rPr>
        <w:rFonts w:ascii="Symbol" w:hAnsi="Symbol" w:hint="default"/>
      </w:rPr>
    </w:lvl>
    <w:lvl w:ilvl="1" w:tplc="82C09BFA" w:tentative="1">
      <w:start w:val="1"/>
      <w:numFmt w:val="bullet"/>
      <w:lvlText w:val="o"/>
      <w:lvlJc w:val="left"/>
      <w:pPr>
        <w:ind w:left="1440" w:hanging="360"/>
      </w:pPr>
      <w:rPr>
        <w:rFonts w:ascii="Courier New" w:hAnsi="Courier New" w:cs="Courier New" w:hint="default"/>
      </w:rPr>
    </w:lvl>
    <w:lvl w:ilvl="2" w:tplc="4D1EF6EA" w:tentative="1">
      <w:start w:val="1"/>
      <w:numFmt w:val="bullet"/>
      <w:lvlText w:val=""/>
      <w:lvlJc w:val="left"/>
      <w:pPr>
        <w:ind w:left="2160" w:hanging="360"/>
      </w:pPr>
      <w:rPr>
        <w:rFonts w:ascii="Wingdings" w:hAnsi="Wingdings" w:hint="default"/>
      </w:rPr>
    </w:lvl>
    <w:lvl w:ilvl="3" w:tplc="016ABE42">
      <w:start w:val="1"/>
      <w:numFmt w:val="bullet"/>
      <w:lvlText w:val=""/>
      <w:lvlJc w:val="left"/>
      <w:pPr>
        <w:ind w:left="2880" w:hanging="360"/>
      </w:pPr>
      <w:rPr>
        <w:rFonts w:ascii="Symbol" w:hAnsi="Symbol" w:hint="default"/>
      </w:rPr>
    </w:lvl>
    <w:lvl w:ilvl="4" w:tplc="9A5EB790" w:tentative="1">
      <w:start w:val="1"/>
      <w:numFmt w:val="bullet"/>
      <w:lvlText w:val="o"/>
      <w:lvlJc w:val="left"/>
      <w:pPr>
        <w:ind w:left="3600" w:hanging="360"/>
      </w:pPr>
      <w:rPr>
        <w:rFonts w:ascii="Courier New" w:hAnsi="Courier New" w:cs="Courier New" w:hint="default"/>
      </w:rPr>
    </w:lvl>
    <w:lvl w:ilvl="5" w:tplc="A90E2694" w:tentative="1">
      <w:start w:val="1"/>
      <w:numFmt w:val="bullet"/>
      <w:lvlText w:val=""/>
      <w:lvlJc w:val="left"/>
      <w:pPr>
        <w:ind w:left="4320" w:hanging="360"/>
      </w:pPr>
      <w:rPr>
        <w:rFonts w:ascii="Wingdings" w:hAnsi="Wingdings" w:hint="default"/>
      </w:rPr>
    </w:lvl>
    <w:lvl w:ilvl="6" w:tplc="40DA3E3E" w:tentative="1">
      <w:start w:val="1"/>
      <w:numFmt w:val="bullet"/>
      <w:lvlText w:val=""/>
      <w:lvlJc w:val="left"/>
      <w:pPr>
        <w:ind w:left="5040" w:hanging="360"/>
      </w:pPr>
      <w:rPr>
        <w:rFonts w:ascii="Symbol" w:hAnsi="Symbol" w:hint="default"/>
      </w:rPr>
    </w:lvl>
    <w:lvl w:ilvl="7" w:tplc="405EA91C" w:tentative="1">
      <w:start w:val="1"/>
      <w:numFmt w:val="bullet"/>
      <w:lvlText w:val="o"/>
      <w:lvlJc w:val="left"/>
      <w:pPr>
        <w:ind w:left="5760" w:hanging="360"/>
      </w:pPr>
      <w:rPr>
        <w:rFonts w:ascii="Courier New" w:hAnsi="Courier New" w:cs="Courier New" w:hint="default"/>
      </w:rPr>
    </w:lvl>
    <w:lvl w:ilvl="8" w:tplc="24228586" w:tentative="1">
      <w:start w:val="1"/>
      <w:numFmt w:val="bullet"/>
      <w:lvlText w:val=""/>
      <w:lvlJc w:val="left"/>
      <w:pPr>
        <w:ind w:left="6480" w:hanging="360"/>
      </w:pPr>
      <w:rPr>
        <w:rFonts w:ascii="Wingdings" w:hAnsi="Wingdings" w:hint="default"/>
      </w:rPr>
    </w:lvl>
  </w:abstractNum>
  <w:abstractNum w:abstractNumId="314">
    <w:nsid w:val="7D365D2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5">
    <w:nsid w:val="7D74167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6">
    <w:nsid w:val="7D9F220A"/>
    <w:multiLevelType w:val="hybridMultilevel"/>
    <w:tmpl w:val="3C562922"/>
    <w:lvl w:ilvl="0" w:tplc="04AA38F8">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7">
    <w:nsid w:val="7DBE4267"/>
    <w:multiLevelType w:val="hybridMultilevel"/>
    <w:tmpl w:val="6C4C1226"/>
    <w:lvl w:ilvl="0" w:tplc="CA2A4714">
      <w:start w:val="10"/>
      <w:numFmt w:val="bullet"/>
      <w:lvlText w:val="-"/>
      <w:lvlJc w:val="left"/>
      <w:pPr>
        <w:ind w:left="1440" w:hanging="360"/>
      </w:pPr>
      <w:rPr>
        <w:rFonts w:ascii="Times New Roman" w:eastAsia="Times New Roman" w:hAnsi="Times New Roman" w:cs="Times New Roman" w:hint="default"/>
      </w:rPr>
    </w:lvl>
    <w:lvl w:ilvl="1" w:tplc="5D609518" w:tentative="1">
      <w:start w:val="1"/>
      <w:numFmt w:val="bullet"/>
      <w:lvlText w:val="o"/>
      <w:lvlJc w:val="left"/>
      <w:pPr>
        <w:ind w:left="2160" w:hanging="360"/>
      </w:pPr>
      <w:rPr>
        <w:rFonts w:ascii="Courier New" w:hAnsi="Courier New" w:cs="Courier New" w:hint="default"/>
      </w:rPr>
    </w:lvl>
    <w:lvl w:ilvl="2" w:tplc="321480BC" w:tentative="1">
      <w:start w:val="1"/>
      <w:numFmt w:val="bullet"/>
      <w:lvlText w:val=""/>
      <w:lvlJc w:val="left"/>
      <w:pPr>
        <w:ind w:left="2880" w:hanging="360"/>
      </w:pPr>
      <w:rPr>
        <w:rFonts w:ascii="Wingdings" w:hAnsi="Wingdings" w:hint="default"/>
      </w:rPr>
    </w:lvl>
    <w:lvl w:ilvl="3" w:tplc="2160CD38" w:tentative="1">
      <w:start w:val="1"/>
      <w:numFmt w:val="bullet"/>
      <w:lvlText w:val=""/>
      <w:lvlJc w:val="left"/>
      <w:pPr>
        <w:ind w:left="3600" w:hanging="360"/>
      </w:pPr>
      <w:rPr>
        <w:rFonts w:ascii="Symbol" w:hAnsi="Symbol" w:hint="default"/>
      </w:rPr>
    </w:lvl>
    <w:lvl w:ilvl="4" w:tplc="5FEC33F4" w:tentative="1">
      <w:start w:val="1"/>
      <w:numFmt w:val="bullet"/>
      <w:lvlText w:val="o"/>
      <w:lvlJc w:val="left"/>
      <w:pPr>
        <w:ind w:left="4320" w:hanging="360"/>
      </w:pPr>
      <w:rPr>
        <w:rFonts w:ascii="Courier New" w:hAnsi="Courier New" w:cs="Courier New" w:hint="default"/>
      </w:rPr>
    </w:lvl>
    <w:lvl w:ilvl="5" w:tplc="8C3C69D8" w:tentative="1">
      <w:start w:val="1"/>
      <w:numFmt w:val="bullet"/>
      <w:lvlText w:val=""/>
      <w:lvlJc w:val="left"/>
      <w:pPr>
        <w:ind w:left="5040" w:hanging="360"/>
      </w:pPr>
      <w:rPr>
        <w:rFonts w:ascii="Wingdings" w:hAnsi="Wingdings" w:hint="default"/>
      </w:rPr>
    </w:lvl>
    <w:lvl w:ilvl="6" w:tplc="F168C9DA" w:tentative="1">
      <w:start w:val="1"/>
      <w:numFmt w:val="bullet"/>
      <w:lvlText w:val=""/>
      <w:lvlJc w:val="left"/>
      <w:pPr>
        <w:ind w:left="5760" w:hanging="360"/>
      </w:pPr>
      <w:rPr>
        <w:rFonts w:ascii="Symbol" w:hAnsi="Symbol" w:hint="default"/>
      </w:rPr>
    </w:lvl>
    <w:lvl w:ilvl="7" w:tplc="59FC6AE8" w:tentative="1">
      <w:start w:val="1"/>
      <w:numFmt w:val="bullet"/>
      <w:lvlText w:val="o"/>
      <w:lvlJc w:val="left"/>
      <w:pPr>
        <w:ind w:left="6480" w:hanging="360"/>
      </w:pPr>
      <w:rPr>
        <w:rFonts w:ascii="Courier New" w:hAnsi="Courier New" w:cs="Courier New" w:hint="default"/>
      </w:rPr>
    </w:lvl>
    <w:lvl w:ilvl="8" w:tplc="D78EE64E" w:tentative="1">
      <w:start w:val="1"/>
      <w:numFmt w:val="bullet"/>
      <w:lvlText w:val=""/>
      <w:lvlJc w:val="left"/>
      <w:pPr>
        <w:ind w:left="7200" w:hanging="360"/>
      </w:pPr>
      <w:rPr>
        <w:rFonts w:ascii="Wingdings" w:hAnsi="Wingdings" w:hint="default"/>
      </w:rPr>
    </w:lvl>
  </w:abstractNum>
  <w:abstractNum w:abstractNumId="318">
    <w:nsid w:val="7DD40C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9">
    <w:nsid w:val="7F0D783E"/>
    <w:multiLevelType w:val="hybridMultilevel"/>
    <w:tmpl w:val="B92424AC"/>
    <w:lvl w:ilvl="0" w:tplc="6526DE9E">
      <w:start w:val="1"/>
      <w:numFmt w:val="bullet"/>
      <w:lvlText w:val=""/>
      <w:lvlJc w:val="left"/>
      <w:pPr>
        <w:ind w:left="720" w:hanging="360"/>
      </w:pPr>
      <w:rPr>
        <w:rFonts w:ascii="Symbol" w:hAnsi="Symbol" w:hint="default"/>
      </w:rPr>
    </w:lvl>
    <w:lvl w:ilvl="1" w:tplc="D48A2ADE" w:tentative="1">
      <w:start w:val="1"/>
      <w:numFmt w:val="bullet"/>
      <w:lvlText w:val="o"/>
      <w:lvlJc w:val="left"/>
      <w:pPr>
        <w:ind w:left="1440" w:hanging="360"/>
      </w:pPr>
      <w:rPr>
        <w:rFonts w:ascii="Courier New" w:hAnsi="Courier New" w:cs="Courier New" w:hint="default"/>
      </w:rPr>
    </w:lvl>
    <w:lvl w:ilvl="2" w:tplc="E74842DE" w:tentative="1">
      <w:start w:val="1"/>
      <w:numFmt w:val="bullet"/>
      <w:lvlText w:val=""/>
      <w:lvlJc w:val="left"/>
      <w:pPr>
        <w:ind w:left="2160" w:hanging="360"/>
      </w:pPr>
      <w:rPr>
        <w:rFonts w:ascii="Wingdings" w:hAnsi="Wingdings" w:hint="default"/>
      </w:rPr>
    </w:lvl>
    <w:lvl w:ilvl="3" w:tplc="97284B4A" w:tentative="1">
      <w:start w:val="1"/>
      <w:numFmt w:val="bullet"/>
      <w:lvlText w:val=""/>
      <w:lvlJc w:val="left"/>
      <w:pPr>
        <w:ind w:left="2880" w:hanging="360"/>
      </w:pPr>
      <w:rPr>
        <w:rFonts w:ascii="Symbol" w:hAnsi="Symbol" w:hint="default"/>
      </w:rPr>
    </w:lvl>
    <w:lvl w:ilvl="4" w:tplc="C48EFF8C" w:tentative="1">
      <w:start w:val="1"/>
      <w:numFmt w:val="bullet"/>
      <w:lvlText w:val="o"/>
      <w:lvlJc w:val="left"/>
      <w:pPr>
        <w:ind w:left="3600" w:hanging="360"/>
      </w:pPr>
      <w:rPr>
        <w:rFonts w:ascii="Courier New" w:hAnsi="Courier New" w:cs="Courier New" w:hint="default"/>
      </w:rPr>
    </w:lvl>
    <w:lvl w:ilvl="5" w:tplc="419A33EC" w:tentative="1">
      <w:start w:val="1"/>
      <w:numFmt w:val="bullet"/>
      <w:lvlText w:val=""/>
      <w:lvlJc w:val="left"/>
      <w:pPr>
        <w:ind w:left="4320" w:hanging="360"/>
      </w:pPr>
      <w:rPr>
        <w:rFonts w:ascii="Wingdings" w:hAnsi="Wingdings" w:hint="default"/>
      </w:rPr>
    </w:lvl>
    <w:lvl w:ilvl="6" w:tplc="426213D0" w:tentative="1">
      <w:start w:val="1"/>
      <w:numFmt w:val="bullet"/>
      <w:lvlText w:val=""/>
      <w:lvlJc w:val="left"/>
      <w:pPr>
        <w:ind w:left="5040" w:hanging="360"/>
      </w:pPr>
      <w:rPr>
        <w:rFonts w:ascii="Symbol" w:hAnsi="Symbol" w:hint="default"/>
      </w:rPr>
    </w:lvl>
    <w:lvl w:ilvl="7" w:tplc="8820CD2E" w:tentative="1">
      <w:start w:val="1"/>
      <w:numFmt w:val="bullet"/>
      <w:lvlText w:val="o"/>
      <w:lvlJc w:val="left"/>
      <w:pPr>
        <w:ind w:left="5760" w:hanging="360"/>
      </w:pPr>
      <w:rPr>
        <w:rFonts w:ascii="Courier New" w:hAnsi="Courier New" w:cs="Courier New" w:hint="default"/>
      </w:rPr>
    </w:lvl>
    <w:lvl w:ilvl="8" w:tplc="F2FA2122" w:tentative="1">
      <w:start w:val="1"/>
      <w:numFmt w:val="bullet"/>
      <w:lvlText w:val=""/>
      <w:lvlJc w:val="left"/>
      <w:pPr>
        <w:ind w:left="6480" w:hanging="360"/>
      </w:pPr>
      <w:rPr>
        <w:rFonts w:ascii="Wingdings" w:hAnsi="Wingdings" w:hint="default"/>
      </w:rPr>
    </w:lvl>
  </w:abstractNum>
  <w:abstractNum w:abstractNumId="320">
    <w:nsid w:val="7F122F07"/>
    <w:multiLevelType w:val="hybridMultilevel"/>
    <w:tmpl w:val="54D8640A"/>
    <w:lvl w:ilvl="0" w:tplc="041B0001">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1">
    <w:nsid w:val="7F621FC7"/>
    <w:multiLevelType w:val="hybridMultilevel"/>
    <w:tmpl w:val="71623486"/>
    <w:lvl w:ilvl="0" w:tplc="A6D6D494">
      <w:start w:val="1"/>
      <w:numFmt w:val="decimal"/>
      <w:lvlText w:val="%1."/>
      <w:lvlJc w:val="left"/>
      <w:pPr>
        <w:ind w:left="502"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22">
    <w:nsid w:val="7F75017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3">
    <w:nsid w:val="7FA412E4"/>
    <w:multiLevelType w:val="hybridMultilevel"/>
    <w:tmpl w:val="E362AA70"/>
    <w:lvl w:ilvl="0" w:tplc="55E23DA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16"/>
  </w:num>
  <w:num w:numId="2">
    <w:abstractNumId w:val="309"/>
  </w:num>
  <w:num w:numId="3">
    <w:abstractNumId w:val="134"/>
  </w:num>
  <w:num w:numId="4">
    <w:abstractNumId w:val="120"/>
  </w:num>
  <w:num w:numId="5">
    <w:abstractNumId w:val="204"/>
  </w:num>
  <w:num w:numId="6">
    <w:abstractNumId w:val="269"/>
  </w:num>
  <w:num w:numId="7">
    <w:abstractNumId w:val="45"/>
  </w:num>
  <w:num w:numId="8">
    <w:abstractNumId w:val="299"/>
  </w:num>
  <w:num w:numId="9">
    <w:abstractNumId w:val="150"/>
  </w:num>
  <w:num w:numId="10">
    <w:abstractNumId w:val="52"/>
  </w:num>
  <w:num w:numId="11">
    <w:abstractNumId w:val="66"/>
  </w:num>
  <w:num w:numId="12">
    <w:abstractNumId w:val="136"/>
  </w:num>
  <w:num w:numId="13">
    <w:abstractNumId w:val="158"/>
  </w:num>
  <w:num w:numId="14">
    <w:abstractNumId w:val="1"/>
  </w:num>
  <w:num w:numId="15">
    <w:abstractNumId w:val="197"/>
  </w:num>
  <w:num w:numId="16">
    <w:abstractNumId w:val="320"/>
  </w:num>
  <w:num w:numId="17">
    <w:abstractNumId w:val="57"/>
  </w:num>
  <w:num w:numId="18">
    <w:abstractNumId w:val="176"/>
  </w:num>
  <w:num w:numId="19">
    <w:abstractNumId w:val="155"/>
  </w:num>
  <w:num w:numId="20">
    <w:abstractNumId w:val="151"/>
  </w:num>
  <w:num w:numId="21">
    <w:abstractNumId w:val="217"/>
  </w:num>
  <w:num w:numId="22">
    <w:abstractNumId w:val="139"/>
  </w:num>
  <w:num w:numId="23">
    <w:abstractNumId w:val="123"/>
  </w:num>
  <w:num w:numId="24">
    <w:abstractNumId w:val="33"/>
  </w:num>
  <w:num w:numId="25">
    <w:abstractNumId w:val="319"/>
  </w:num>
  <w:num w:numId="26">
    <w:abstractNumId w:val="118"/>
  </w:num>
  <w:num w:numId="27">
    <w:abstractNumId w:val="137"/>
  </w:num>
  <w:num w:numId="28">
    <w:abstractNumId w:val="43"/>
  </w:num>
  <w:num w:numId="29">
    <w:abstractNumId w:val="50"/>
  </w:num>
  <w:num w:numId="30">
    <w:abstractNumId w:val="310"/>
  </w:num>
  <w:num w:numId="31">
    <w:abstractNumId w:val="160"/>
  </w:num>
  <w:num w:numId="32">
    <w:abstractNumId w:val="147"/>
  </w:num>
  <w:num w:numId="33">
    <w:abstractNumId w:val="12"/>
  </w:num>
  <w:num w:numId="34">
    <w:abstractNumId w:val="29"/>
  </w:num>
  <w:num w:numId="35">
    <w:abstractNumId w:val="285"/>
  </w:num>
  <w:num w:numId="36">
    <w:abstractNumId w:val="224"/>
  </w:num>
  <w:num w:numId="37">
    <w:abstractNumId w:val="153"/>
  </w:num>
  <w:num w:numId="38">
    <w:abstractNumId w:val="250"/>
  </w:num>
  <w:num w:numId="39">
    <w:abstractNumId w:val="34"/>
  </w:num>
  <w:num w:numId="40">
    <w:abstractNumId w:val="178"/>
  </w:num>
  <w:num w:numId="41">
    <w:abstractNumId w:val="68"/>
  </w:num>
  <w:num w:numId="42">
    <w:abstractNumId w:val="260"/>
  </w:num>
  <w:num w:numId="43">
    <w:abstractNumId w:val="240"/>
  </w:num>
  <w:num w:numId="44">
    <w:abstractNumId w:val="234"/>
  </w:num>
  <w:num w:numId="45">
    <w:abstractNumId w:val="228"/>
  </w:num>
  <w:num w:numId="46">
    <w:abstractNumId w:val="64"/>
  </w:num>
  <w:num w:numId="47">
    <w:abstractNumId w:val="278"/>
  </w:num>
  <w:num w:numId="48">
    <w:abstractNumId w:val="242"/>
  </w:num>
  <w:num w:numId="49">
    <w:abstractNumId w:val="61"/>
  </w:num>
  <w:num w:numId="50">
    <w:abstractNumId w:val="143"/>
  </w:num>
  <w:num w:numId="51">
    <w:abstractNumId w:val="14"/>
  </w:num>
  <w:num w:numId="52">
    <w:abstractNumId w:val="247"/>
  </w:num>
  <w:num w:numId="53">
    <w:abstractNumId w:val="95"/>
  </w:num>
  <w:num w:numId="54">
    <w:abstractNumId w:val="71"/>
  </w:num>
  <w:num w:numId="55">
    <w:abstractNumId w:val="275"/>
  </w:num>
  <w:num w:numId="56">
    <w:abstractNumId w:val="289"/>
  </w:num>
  <w:num w:numId="57">
    <w:abstractNumId w:val="30"/>
  </w:num>
  <w:num w:numId="58">
    <w:abstractNumId w:val="207"/>
  </w:num>
  <w:num w:numId="59">
    <w:abstractNumId w:val="296"/>
  </w:num>
  <w:num w:numId="60">
    <w:abstractNumId w:val="268"/>
  </w:num>
  <w:num w:numId="61">
    <w:abstractNumId w:val="19"/>
  </w:num>
  <w:num w:numId="62">
    <w:abstractNumId w:val="72"/>
  </w:num>
  <w:num w:numId="63">
    <w:abstractNumId w:val="230"/>
  </w:num>
  <w:num w:numId="64">
    <w:abstractNumId w:val="258"/>
  </w:num>
  <w:num w:numId="65">
    <w:abstractNumId w:val="49"/>
  </w:num>
  <w:num w:numId="66">
    <w:abstractNumId w:val="215"/>
  </w:num>
  <w:num w:numId="67">
    <w:abstractNumId w:val="70"/>
  </w:num>
  <w:num w:numId="68">
    <w:abstractNumId w:val="168"/>
  </w:num>
  <w:num w:numId="69">
    <w:abstractNumId w:val="295"/>
  </w:num>
  <w:num w:numId="70">
    <w:abstractNumId w:val="132"/>
  </w:num>
  <w:num w:numId="71">
    <w:abstractNumId w:val="185"/>
  </w:num>
  <w:num w:numId="72">
    <w:abstractNumId w:val="17"/>
  </w:num>
  <w:num w:numId="73">
    <w:abstractNumId w:val="167"/>
  </w:num>
  <w:num w:numId="74">
    <w:abstractNumId w:val="291"/>
  </w:num>
  <w:num w:numId="75">
    <w:abstractNumId w:val="300"/>
  </w:num>
  <w:num w:numId="76">
    <w:abstractNumId w:val="270"/>
  </w:num>
  <w:num w:numId="77">
    <w:abstractNumId w:val="174"/>
  </w:num>
  <w:num w:numId="78">
    <w:abstractNumId w:val="238"/>
  </w:num>
  <w:num w:numId="79">
    <w:abstractNumId w:val="290"/>
  </w:num>
  <w:num w:numId="80">
    <w:abstractNumId w:val="216"/>
  </w:num>
  <w:num w:numId="81">
    <w:abstractNumId w:val="78"/>
  </w:num>
  <w:num w:numId="82">
    <w:abstractNumId w:val="181"/>
  </w:num>
  <w:num w:numId="83">
    <w:abstractNumId w:val="41"/>
  </w:num>
  <w:num w:numId="84">
    <w:abstractNumId w:val="236"/>
  </w:num>
  <w:num w:numId="85">
    <w:abstractNumId w:val="40"/>
  </w:num>
  <w:num w:numId="86">
    <w:abstractNumId w:val="67"/>
  </w:num>
  <w:num w:numId="87">
    <w:abstractNumId w:val="127"/>
  </w:num>
  <w:num w:numId="88">
    <w:abstractNumId w:val="233"/>
  </w:num>
  <w:num w:numId="89">
    <w:abstractNumId w:val="245"/>
  </w:num>
  <w:num w:numId="90">
    <w:abstractNumId w:val="229"/>
  </w:num>
  <w:num w:numId="91">
    <w:abstractNumId w:val="53"/>
  </w:num>
  <w:num w:numId="92">
    <w:abstractNumId w:val="47"/>
  </w:num>
  <w:num w:numId="93">
    <w:abstractNumId w:val="24"/>
  </w:num>
  <w:num w:numId="94">
    <w:abstractNumId w:val="42"/>
  </w:num>
  <w:num w:numId="95">
    <w:abstractNumId w:val="55"/>
  </w:num>
  <w:num w:numId="96">
    <w:abstractNumId w:val="26"/>
  </w:num>
  <w:num w:numId="97">
    <w:abstractNumId w:val="189"/>
  </w:num>
  <w:num w:numId="98">
    <w:abstractNumId w:val="211"/>
  </w:num>
  <w:num w:numId="99">
    <w:abstractNumId w:val="74"/>
  </w:num>
  <w:num w:numId="100">
    <w:abstractNumId w:val="102"/>
  </w:num>
  <w:num w:numId="101">
    <w:abstractNumId w:val="302"/>
  </w:num>
  <w:num w:numId="102">
    <w:abstractNumId w:val="0"/>
  </w:num>
  <w:num w:numId="103">
    <w:abstractNumId w:val="133"/>
  </w:num>
  <w:num w:numId="104">
    <w:abstractNumId w:val="116"/>
  </w:num>
  <w:num w:numId="105">
    <w:abstractNumId w:val="36"/>
  </w:num>
  <w:num w:numId="106">
    <w:abstractNumId w:val="84"/>
  </w:num>
  <w:num w:numId="107">
    <w:abstractNumId w:val="125"/>
  </w:num>
  <w:num w:numId="108">
    <w:abstractNumId w:val="196"/>
  </w:num>
  <w:num w:numId="109">
    <w:abstractNumId w:val="249"/>
  </w:num>
  <w:num w:numId="110">
    <w:abstractNumId w:val="69"/>
  </w:num>
  <w:num w:numId="111">
    <w:abstractNumId w:val="92"/>
  </w:num>
  <w:num w:numId="112">
    <w:abstractNumId w:val="37"/>
  </w:num>
  <w:num w:numId="113">
    <w:abstractNumId w:val="128"/>
  </w:num>
  <w:num w:numId="114">
    <w:abstractNumId w:val="301"/>
  </w:num>
  <w:num w:numId="115">
    <w:abstractNumId w:val="112"/>
  </w:num>
  <w:num w:numId="116">
    <w:abstractNumId w:val="274"/>
  </w:num>
  <w:num w:numId="117">
    <w:abstractNumId w:val="162"/>
  </w:num>
  <w:num w:numId="118">
    <w:abstractNumId w:val="124"/>
  </w:num>
  <w:num w:numId="119">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7"/>
  </w:num>
  <w:num w:numId="122">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3"/>
  </w:num>
  <w:num w:numId="124">
    <w:abstractNumId w:val="105"/>
  </w:num>
  <w:num w:numId="125">
    <w:abstractNumId w:val="166"/>
  </w:num>
  <w:num w:numId="126">
    <w:abstractNumId w:val="198"/>
  </w:num>
  <w:num w:numId="127">
    <w:abstractNumId w:val="122"/>
  </w:num>
  <w:num w:numId="128">
    <w:abstractNumId w:val="23"/>
  </w:num>
  <w:num w:numId="129">
    <w:abstractNumId w:val="75"/>
  </w:num>
  <w:num w:numId="130">
    <w:abstractNumId w:val="76"/>
  </w:num>
  <w:num w:numId="131">
    <w:abstractNumId w:val="203"/>
  </w:num>
  <w:num w:numId="132">
    <w:abstractNumId w:val="16"/>
  </w:num>
  <w:num w:numId="133">
    <w:abstractNumId w:val="46"/>
  </w:num>
  <w:num w:numId="134">
    <w:abstractNumId w:val="157"/>
  </w:num>
  <w:num w:numId="135">
    <w:abstractNumId w:val="288"/>
  </w:num>
  <w:num w:numId="136">
    <w:abstractNumId w:val="169"/>
  </w:num>
  <w:num w:numId="137">
    <w:abstractNumId w:val="186"/>
  </w:num>
  <w:num w:numId="138">
    <w:abstractNumId w:val="108"/>
  </w:num>
  <w:num w:numId="139">
    <w:abstractNumId w:val="297"/>
  </w:num>
  <w:num w:numId="140">
    <w:abstractNumId w:val="271"/>
  </w:num>
  <w:num w:numId="141">
    <w:abstractNumId w:val="60"/>
  </w:num>
  <w:num w:numId="142">
    <w:abstractNumId w:val="180"/>
  </w:num>
  <w:num w:numId="143">
    <w:abstractNumId w:val="212"/>
  </w:num>
  <w:num w:numId="144">
    <w:abstractNumId w:val="101"/>
  </w:num>
  <w:num w:numId="145">
    <w:abstractNumId w:val="259"/>
  </w:num>
  <w:num w:numId="146">
    <w:abstractNumId w:val="156"/>
  </w:num>
  <w:num w:numId="147">
    <w:abstractNumId w:val="165"/>
  </w:num>
  <w:num w:numId="148">
    <w:abstractNumId w:val="107"/>
  </w:num>
  <w:num w:numId="149">
    <w:abstractNumId w:val="83"/>
  </w:num>
  <w:num w:numId="150">
    <w:abstractNumId w:val="22"/>
  </w:num>
  <w:num w:numId="151">
    <w:abstractNumId w:val="62"/>
  </w:num>
  <w:num w:numId="152">
    <w:abstractNumId w:val="273"/>
  </w:num>
  <w:num w:numId="15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2"/>
  </w:num>
  <w:num w:numId="156">
    <w:abstractNumId w:val="220"/>
  </w:num>
  <w:num w:numId="157">
    <w:abstractNumId w:val="202"/>
  </w:num>
  <w:num w:numId="158">
    <w:abstractNumId w:val="131"/>
  </w:num>
  <w:num w:numId="159">
    <w:abstractNumId w:val="213"/>
  </w:num>
  <w:num w:numId="160">
    <w:abstractNumId w:val="138"/>
  </w:num>
  <w:num w:numId="161">
    <w:abstractNumId w:val="140"/>
  </w:num>
  <w:num w:numId="162">
    <w:abstractNumId w:val="205"/>
  </w:num>
  <w:num w:numId="163">
    <w:abstractNumId w:val="272"/>
  </w:num>
  <w:num w:numId="164">
    <w:abstractNumId w:val="225"/>
  </w:num>
  <w:num w:numId="165">
    <w:abstractNumId w:val="306"/>
  </w:num>
  <w:num w:numId="166">
    <w:abstractNumId w:val="194"/>
  </w:num>
  <w:num w:numId="167">
    <w:abstractNumId w:val="267"/>
  </w:num>
  <w:num w:numId="168">
    <w:abstractNumId w:val="318"/>
  </w:num>
  <w:num w:numId="169">
    <w:abstractNumId w:val="315"/>
  </w:num>
  <w:num w:numId="170">
    <w:abstractNumId w:val="91"/>
  </w:num>
  <w:num w:numId="171">
    <w:abstractNumId w:val="172"/>
  </w:num>
  <w:num w:numId="172">
    <w:abstractNumId w:val="227"/>
  </w:num>
  <w:num w:numId="173">
    <w:abstractNumId w:val="241"/>
  </w:num>
  <w:num w:numId="174">
    <w:abstractNumId w:val="20"/>
  </w:num>
  <w:num w:numId="175">
    <w:abstractNumId w:val="117"/>
  </w:num>
  <w:num w:numId="176">
    <w:abstractNumId w:val="175"/>
  </w:num>
  <w:num w:numId="177">
    <w:abstractNumId w:val="266"/>
  </w:num>
  <w:num w:numId="178">
    <w:abstractNumId w:val="115"/>
  </w:num>
  <w:num w:numId="179">
    <w:abstractNumId w:val="323"/>
  </w:num>
  <w:num w:numId="180">
    <w:abstractNumId w:val="188"/>
  </w:num>
  <w:num w:numId="181">
    <w:abstractNumId w:val="171"/>
  </w:num>
  <w:num w:numId="182">
    <w:abstractNumId w:val="163"/>
  </w:num>
  <w:num w:numId="183">
    <w:abstractNumId w:val="281"/>
  </w:num>
  <w:num w:numId="184">
    <w:abstractNumId w:val="56"/>
  </w:num>
  <w:num w:numId="185">
    <w:abstractNumId w:val="277"/>
  </w:num>
  <w:num w:numId="186">
    <w:abstractNumId w:val="149"/>
  </w:num>
  <w:num w:numId="187">
    <w:abstractNumId w:val="305"/>
  </w:num>
  <w:num w:numId="188">
    <w:abstractNumId w:val="183"/>
  </w:num>
  <w:num w:numId="189">
    <w:abstractNumId w:val="317"/>
  </w:num>
  <w:num w:numId="190">
    <w:abstractNumId w:val="293"/>
  </w:num>
  <w:num w:numId="191">
    <w:abstractNumId w:val="187"/>
  </w:num>
  <w:num w:numId="192">
    <w:abstractNumId w:val="276"/>
  </w:num>
  <w:num w:numId="193">
    <w:abstractNumId w:val="279"/>
  </w:num>
  <w:num w:numId="194">
    <w:abstractNumId w:val="148"/>
  </w:num>
  <w:num w:numId="195">
    <w:abstractNumId w:val="294"/>
  </w:num>
  <w:num w:numId="196">
    <w:abstractNumId w:val="262"/>
  </w:num>
  <w:num w:numId="197">
    <w:abstractNumId w:val="182"/>
  </w:num>
  <w:num w:numId="198">
    <w:abstractNumId w:val="280"/>
  </w:num>
  <w:num w:numId="199">
    <w:abstractNumId w:val="21"/>
  </w:num>
  <w:num w:numId="200">
    <w:abstractNumId w:val="93"/>
  </w:num>
  <w:num w:numId="201">
    <w:abstractNumId w:val="39"/>
  </w:num>
  <w:num w:numId="202">
    <w:abstractNumId w:val="222"/>
  </w:num>
  <w:num w:numId="203">
    <w:abstractNumId w:val="65"/>
  </w:num>
  <w:num w:numId="204">
    <w:abstractNumId w:val="237"/>
  </w:num>
  <w:num w:numId="205">
    <w:abstractNumId w:val="63"/>
  </w:num>
  <w:num w:numId="206">
    <w:abstractNumId w:val="321"/>
  </w:num>
  <w:num w:numId="207">
    <w:abstractNumId w:val="256"/>
  </w:num>
  <w:num w:numId="208">
    <w:abstractNumId w:val="308"/>
  </w:num>
  <w:num w:numId="209">
    <w:abstractNumId w:val="248"/>
  </w:num>
  <w:num w:numId="210">
    <w:abstractNumId w:val="246"/>
  </w:num>
  <w:num w:numId="211">
    <w:abstractNumId w:val="18"/>
  </w:num>
  <w:num w:numId="212">
    <w:abstractNumId w:val="111"/>
  </w:num>
  <w:num w:numId="213">
    <w:abstractNumId w:val="38"/>
  </w:num>
  <w:num w:numId="214">
    <w:abstractNumId w:val="130"/>
  </w:num>
  <w:num w:numId="215">
    <w:abstractNumId w:val="58"/>
  </w:num>
  <w:num w:numId="216">
    <w:abstractNumId w:val="322"/>
  </w:num>
  <w:num w:numId="217">
    <w:abstractNumId w:val="287"/>
  </w:num>
  <w:num w:numId="218">
    <w:abstractNumId w:val="304"/>
  </w:num>
  <w:num w:numId="2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9"/>
  </w:num>
  <w:num w:numId="222">
    <w:abstractNumId w:val="145"/>
  </w:num>
  <w:num w:numId="223">
    <w:abstractNumId w:val="77"/>
  </w:num>
  <w:num w:numId="224">
    <w:abstractNumId w:val="226"/>
  </w:num>
  <w:num w:numId="225">
    <w:abstractNumId w:val="98"/>
  </w:num>
  <w:num w:numId="226">
    <w:abstractNumId w:val="193"/>
  </w:num>
  <w:num w:numId="227">
    <w:abstractNumId w:val="110"/>
  </w:num>
  <w:num w:numId="228">
    <w:abstractNumId w:val="209"/>
  </w:num>
  <w:num w:numId="229">
    <w:abstractNumId w:val="89"/>
  </w:num>
  <w:num w:numId="230">
    <w:abstractNumId w:val="239"/>
  </w:num>
  <w:num w:numId="231">
    <w:abstractNumId w:val="307"/>
  </w:num>
  <w:num w:numId="232">
    <w:abstractNumId w:val="231"/>
  </w:num>
  <w:num w:numId="233">
    <w:abstractNumId w:val="104"/>
  </w:num>
  <w:num w:numId="234">
    <w:abstractNumId w:val="312"/>
  </w:num>
  <w:num w:numId="235">
    <w:abstractNumId w:val="286"/>
  </w:num>
  <w:num w:numId="236">
    <w:abstractNumId w:val="86"/>
  </w:num>
  <w:num w:numId="237">
    <w:abstractNumId w:val="114"/>
  </w:num>
  <w:num w:numId="238">
    <w:abstractNumId w:val="252"/>
  </w:num>
  <w:num w:numId="239">
    <w:abstractNumId w:val="141"/>
  </w:num>
  <w:num w:numId="240">
    <w:abstractNumId w:val="28"/>
  </w:num>
  <w:num w:numId="241">
    <w:abstractNumId w:val="81"/>
  </w:num>
  <w:num w:numId="242">
    <w:abstractNumId w:val="80"/>
  </w:num>
  <w:num w:numId="2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5"/>
  </w:num>
  <w:num w:numId="245">
    <w:abstractNumId w:val="314"/>
  </w:num>
  <w:num w:numId="246">
    <w:abstractNumId w:val="232"/>
  </w:num>
  <w:num w:numId="247">
    <w:abstractNumId w:val="201"/>
  </w:num>
  <w:num w:numId="248">
    <w:abstractNumId w:val="146"/>
  </w:num>
  <w:num w:numId="249">
    <w:abstractNumId w:val="85"/>
  </w:num>
  <w:num w:numId="250">
    <w:abstractNumId w:val="283"/>
  </w:num>
  <w:num w:numId="251">
    <w:abstractNumId w:val="177"/>
  </w:num>
  <w:num w:numId="252">
    <w:abstractNumId w:val="206"/>
  </w:num>
  <w:num w:numId="253">
    <w:abstractNumId w:val="192"/>
  </w:num>
  <w:num w:numId="254">
    <w:abstractNumId w:val="173"/>
  </w:num>
  <w:num w:numId="255">
    <w:abstractNumId w:val="25"/>
  </w:num>
  <w:num w:numId="256">
    <w:abstractNumId w:val="126"/>
  </w:num>
  <w:num w:numId="257">
    <w:abstractNumId w:val="31"/>
  </w:num>
  <w:num w:numId="258">
    <w:abstractNumId w:val="221"/>
  </w:num>
  <w:num w:numId="259">
    <w:abstractNumId w:val="32"/>
  </w:num>
  <w:num w:numId="260">
    <w:abstractNumId w:val="100"/>
  </w:num>
  <w:num w:numId="261">
    <w:abstractNumId w:val="135"/>
  </w:num>
  <w:num w:numId="262">
    <w:abstractNumId w:val="96"/>
  </w:num>
  <w:num w:numId="263">
    <w:abstractNumId w:val="218"/>
  </w:num>
  <w:num w:numId="264">
    <w:abstractNumId w:val="243"/>
  </w:num>
  <w:num w:numId="265">
    <w:abstractNumId w:val="54"/>
  </w:num>
  <w:num w:numId="266">
    <w:abstractNumId w:val="179"/>
  </w:num>
  <w:num w:numId="267">
    <w:abstractNumId w:val="284"/>
  </w:num>
  <w:num w:numId="268">
    <w:abstractNumId w:val="257"/>
  </w:num>
  <w:num w:numId="269">
    <w:abstractNumId w:val="265"/>
  </w:num>
  <w:num w:numId="270">
    <w:abstractNumId w:val="51"/>
  </w:num>
  <w:num w:numId="271">
    <w:abstractNumId w:val="159"/>
  </w:num>
  <w:num w:numId="272">
    <w:abstractNumId w:val="103"/>
  </w:num>
  <w:num w:numId="273">
    <w:abstractNumId w:val="88"/>
  </w:num>
  <w:num w:numId="274">
    <w:abstractNumId w:val="48"/>
  </w:num>
  <w:num w:numId="275">
    <w:abstractNumId w:val="190"/>
  </w:num>
  <w:num w:numId="276">
    <w:abstractNumId w:val="94"/>
  </w:num>
  <w:num w:numId="277">
    <w:abstractNumId w:val="79"/>
  </w:num>
  <w:num w:numId="278">
    <w:abstractNumId w:val="82"/>
  </w:num>
  <w:num w:numId="279">
    <w:abstractNumId w:val="164"/>
  </w:num>
  <w:num w:numId="280">
    <w:abstractNumId w:val="261"/>
  </w:num>
  <w:num w:numId="281">
    <w:abstractNumId w:val="298"/>
  </w:num>
  <w:num w:numId="282">
    <w:abstractNumId w:val="253"/>
  </w:num>
  <w:num w:numId="283">
    <w:abstractNumId w:val="154"/>
  </w:num>
  <w:num w:numId="284">
    <w:abstractNumId w:val="121"/>
  </w:num>
  <w:num w:numId="285">
    <w:abstractNumId w:val="254"/>
  </w:num>
  <w:num w:numId="286">
    <w:abstractNumId w:val="263"/>
  </w:num>
  <w:num w:numId="287">
    <w:abstractNumId w:val="244"/>
  </w:num>
  <w:num w:numId="288">
    <w:abstractNumId w:val="184"/>
  </w:num>
  <w:num w:numId="289">
    <w:abstractNumId w:val="210"/>
  </w:num>
  <w:num w:numId="290">
    <w:abstractNumId w:val="170"/>
  </w:num>
  <w:num w:numId="291">
    <w:abstractNumId w:val="282"/>
  </w:num>
  <w:num w:numId="292">
    <w:abstractNumId w:val="90"/>
  </w:num>
  <w:num w:numId="293">
    <w:abstractNumId w:val="113"/>
  </w:num>
  <w:num w:numId="294">
    <w:abstractNumId w:val="223"/>
  </w:num>
  <w:num w:numId="295">
    <w:abstractNumId w:val="35"/>
  </w:num>
  <w:num w:numId="296">
    <w:abstractNumId w:val="219"/>
  </w:num>
  <w:num w:numId="297">
    <w:abstractNumId w:val="200"/>
  </w:num>
  <w:num w:numId="298">
    <w:abstractNumId w:val="292"/>
  </w:num>
  <w:num w:numId="299">
    <w:abstractNumId w:val="73"/>
  </w:num>
  <w:num w:numId="300">
    <w:abstractNumId w:val="195"/>
  </w:num>
  <w:num w:numId="301">
    <w:abstractNumId w:val="142"/>
  </w:num>
  <w:num w:numId="302">
    <w:abstractNumId w:val="3"/>
  </w:num>
  <w:num w:numId="303">
    <w:abstractNumId w:val="4"/>
  </w:num>
  <w:num w:numId="304">
    <w:abstractNumId w:val="5"/>
  </w:num>
  <w:num w:numId="305">
    <w:abstractNumId w:val="6"/>
  </w:num>
  <w:num w:numId="306">
    <w:abstractNumId w:val="7"/>
  </w:num>
  <w:num w:numId="307">
    <w:abstractNumId w:val="8"/>
  </w:num>
  <w:num w:numId="308">
    <w:abstractNumId w:val="9"/>
  </w:num>
  <w:num w:numId="309">
    <w:abstractNumId w:val="10"/>
  </w:num>
  <w:num w:numId="310">
    <w:abstractNumId w:val="11"/>
  </w:num>
  <w:num w:numId="311">
    <w:abstractNumId w:val="251"/>
  </w:num>
  <w:num w:numId="312">
    <w:abstractNumId w:val="264"/>
  </w:num>
  <w:num w:numId="313">
    <w:abstractNumId w:val="59"/>
  </w:num>
  <w:num w:numId="314">
    <w:abstractNumId w:val="311"/>
  </w:num>
  <w:num w:numId="315">
    <w:abstractNumId w:val="214"/>
  </w:num>
  <w:num w:numId="316">
    <w:abstractNumId w:val="99"/>
  </w:num>
  <w:num w:numId="317">
    <w:abstractNumId w:val="303"/>
  </w:num>
  <w:num w:numId="318">
    <w:abstractNumId w:val="199"/>
  </w:num>
  <w:num w:numId="319">
    <w:abstractNumId w:val="13"/>
  </w:num>
  <w:num w:numId="320">
    <w:abstractNumId w:val="106"/>
  </w:num>
  <w:num w:numId="321">
    <w:abstractNumId w:val="255"/>
  </w:num>
  <w:num w:numId="322">
    <w:abstractNumId w:val="129"/>
  </w:num>
  <w:num w:numId="323">
    <w:abstractNumId w:val="208"/>
  </w:num>
  <w:num w:numId="324">
    <w:abstractNumId w:val="44"/>
  </w:num>
  <w:num w:numId="325">
    <w:abstractNumId w:val="144"/>
  </w:num>
  <w:num w:numId="326">
    <w:abstractNumId w:val="97"/>
  </w:num>
  <w:numIdMacAtCleanup w:val="3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hideGrammaticalErrors/>
  <w:proofState w:grammar="clean"/>
  <w:defaultTabStop w:val="709"/>
  <w:hyphenationZone w:val="425"/>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061BC3"/>
    <w:rsid w:val="0000706D"/>
    <w:rsid w:val="00007BB4"/>
    <w:rsid w:val="000104C0"/>
    <w:rsid w:val="00015FF6"/>
    <w:rsid w:val="00024B86"/>
    <w:rsid w:val="00027372"/>
    <w:rsid w:val="00027BBC"/>
    <w:rsid w:val="00040E48"/>
    <w:rsid w:val="00041D70"/>
    <w:rsid w:val="000430C6"/>
    <w:rsid w:val="0005040D"/>
    <w:rsid w:val="00052052"/>
    <w:rsid w:val="00053D26"/>
    <w:rsid w:val="000567F9"/>
    <w:rsid w:val="000604C1"/>
    <w:rsid w:val="00061BC3"/>
    <w:rsid w:val="00062A41"/>
    <w:rsid w:val="000711DD"/>
    <w:rsid w:val="00074D58"/>
    <w:rsid w:val="0008147D"/>
    <w:rsid w:val="00084719"/>
    <w:rsid w:val="00095EA9"/>
    <w:rsid w:val="000B40D4"/>
    <w:rsid w:val="000C38F2"/>
    <w:rsid w:val="000C4C65"/>
    <w:rsid w:val="000C7876"/>
    <w:rsid w:val="000D1BC4"/>
    <w:rsid w:val="000D4BDE"/>
    <w:rsid w:val="000D5479"/>
    <w:rsid w:val="000F005F"/>
    <w:rsid w:val="000F43FE"/>
    <w:rsid w:val="001029BA"/>
    <w:rsid w:val="00105C10"/>
    <w:rsid w:val="001066D6"/>
    <w:rsid w:val="0011745C"/>
    <w:rsid w:val="0011774F"/>
    <w:rsid w:val="00117DAD"/>
    <w:rsid w:val="00127467"/>
    <w:rsid w:val="001300FE"/>
    <w:rsid w:val="00130EB0"/>
    <w:rsid w:val="0013176C"/>
    <w:rsid w:val="00133A2F"/>
    <w:rsid w:val="0013755B"/>
    <w:rsid w:val="00142924"/>
    <w:rsid w:val="001836EC"/>
    <w:rsid w:val="0019068E"/>
    <w:rsid w:val="00191492"/>
    <w:rsid w:val="00194798"/>
    <w:rsid w:val="00195BC0"/>
    <w:rsid w:val="001A1978"/>
    <w:rsid w:val="001A7A1F"/>
    <w:rsid w:val="001B27E6"/>
    <w:rsid w:val="001B30EE"/>
    <w:rsid w:val="001C6A35"/>
    <w:rsid w:val="001D08F8"/>
    <w:rsid w:val="001D6DF7"/>
    <w:rsid w:val="001E2938"/>
    <w:rsid w:val="001E539F"/>
    <w:rsid w:val="001E7CE5"/>
    <w:rsid w:val="001E7FCB"/>
    <w:rsid w:val="001F1D1A"/>
    <w:rsid w:val="001F2331"/>
    <w:rsid w:val="0020259B"/>
    <w:rsid w:val="002128A8"/>
    <w:rsid w:val="002156E6"/>
    <w:rsid w:val="00243B5C"/>
    <w:rsid w:val="00245BCD"/>
    <w:rsid w:val="00262337"/>
    <w:rsid w:val="002675A0"/>
    <w:rsid w:val="00273B46"/>
    <w:rsid w:val="0028121D"/>
    <w:rsid w:val="002834DD"/>
    <w:rsid w:val="002839E6"/>
    <w:rsid w:val="00285017"/>
    <w:rsid w:val="002B0662"/>
    <w:rsid w:val="002B1164"/>
    <w:rsid w:val="002B1491"/>
    <w:rsid w:val="002B2282"/>
    <w:rsid w:val="002B3904"/>
    <w:rsid w:val="002B3C2D"/>
    <w:rsid w:val="002B5A76"/>
    <w:rsid w:val="002C2C65"/>
    <w:rsid w:val="002C65DB"/>
    <w:rsid w:val="002D2C6C"/>
    <w:rsid w:val="002D5691"/>
    <w:rsid w:val="002E24A6"/>
    <w:rsid w:val="002E4891"/>
    <w:rsid w:val="002E7585"/>
    <w:rsid w:val="002F0400"/>
    <w:rsid w:val="002F2B34"/>
    <w:rsid w:val="002F3355"/>
    <w:rsid w:val="0030017E"/>
    <w:rsid w:val="0031204E"/>
    <w:rsid w:val="0031469A"/>
    <w:rsid w:val="0031698C"/>
    <w:rsid w:val="0032221E"/>
    <w:rsid w:val="003239A4"/>
    <w:rsid w:val="0032592E"/>
    <w:rsid w:val="00325FBB"/>
    <w:rsid w:val="00326365"/>
    <w:rsid w:val="00354529"/>
    <w:rsid w:val="003607B9"/>
    <w:rsid w:val="003660FA"/>
    <w:rsid w:val="00387BF5"/>
    <w:rsid w:val="00397A83"/>
    <w:rsid w:val="00397DA9"/>
    <w:rsid w:val="003A5C35"/>
    <w:rsid w:val="003B39CA"/>
    <w:rsid w:val="003C04F3"/>
    <w:rsid w:val="003C33C7"/>
    <w:rsid w:val="003C4B54"/>
    <w:rsid w:val="003C58BC"/>
    <w:rsid w:val="003D415A"/>
    <w:rsid w:val="003D427D"/>
    <w:rsid w:val="003E2349"/>
    <w:rsid w:val="003E39FA"/>
    <w:rsid w:val="003F4BB1"/>
    <w:rsid w:val="003F7104"/>
    <w:rsid w:val="00400055"/>
    <w:rsid w:val="004062BD"/>
    <w:rsid w:val="00406F99"/>
    <w:rsid w:val="00412648"/>
    <w:rsid w:val="00415644"/>
    <w:rsid w:val="00425925"/>
    <w:rsid w:val="00460524"/>
    <w:rsid w:val="00474A62"/>
    <w:rsid w:val="004875DF"/>
    <w:rsid w:val="00490C13"/>
    <w:rsid w:val="004A5E78"/>
    <w:rsid w:val="004C0B68"/>
    <w:rsid w:val="004C307B"/>
    <w:rsid w:val="004C3379"/>
    <w:rsid w:val="004C7820"/>
    <w:rsid w:val="004D1761"/>
    <w:rsid w:val="004E295C"/>
    <w:rsid w:val="004F142A"/>
    <w:rsid w:val="004F3C0C"/>
    <w:rsid w:val="004F4DE1"/>
    <w:rsid w:val="005028F4"/>
    <w:rsid w:val="00506DDD"/>
    <w:rsid w:val="00511258"/>
    <w:rsid w:val="00513016"/>
    <w:rsid w:val="00520289"/>
    <w:rsid w:val="00520C94"/>
    <w:rsid w:val="0052370F"/>
    <w:rsid w:val="00523D0D"/>
    <w:rsid w:val="00530FC1"/>
    <w:rsid w:val="005458C2"/>
    <w:rsid w:val="005469F0"/>
    <w:rsid w:val="00552235"/>
    <w:rsid w:val="00554A46"/>
    <w:rsid w:val="00561EDC"/>
    <w:rsid w:val="00562F9E"/>
    <w:rsid w:val="0058407F"/>
    <w:rsid w:val="00590642"/>
    <w:rsid w:val="00594D04"/>
    <w:rsid w:val="005A53F5"/>
    <w:rsid w:val="005B09EE"/>
    <w:rsid w:val="005B4E1A"/>
    <w:rsid w:val="005C394C"/>
    <w:rsid w:val="005C4133"/>
    <w:rsid w:val="005C6D9C"/>
    <w:rsid w:val="005E179B"/>
    <w:rsid w:val="005E1DC6"/>
    <w:rsid w:val="005E29A1"/>
    <w:rsid w:val="005F61AD"/>
    <w:rsid w:val="00605C16"/>
    <w:rsid w:val="00615943"/>
    <w:rsid w:val="006166BA"/>
    <w:rsid w:val="0062001D"/>
    <w:rsid w:val="0062446F"/>
    <w:rsid w:val="00626531"/>
    <w:rsid w:val="00627DE8"/>
    <w:rsid w:val="00630488"/>
    <w:rsid w:val="006323AF"/>
    <w:rsid w:val="00635669"/>
    <w:rsid w:val="00643FBC"/>
    <w:rsid w:val="00650029"/>
    <w:rsid w:val="00650AE9"/>
    <w:rsid w:val="00667EB6"/>
    <w:rsid w:val="00670A08"/>
    <w:rsid w:val="00674287"/>
    <w:rsid w:val="00675CCF"/>
    <w:rsid w:val="00676DEE"/>
    <w:rsid w:val="006A114C"/>
    <w:rsid w:val="006B18DC"/>
    <w:rsid w:val="006B48A4"/>
    <w:rsid w:val="006B561C"/>
    <w:rsid w:val="006C1F4F"/>
    <w:rsid w:val="006D4366"/>
    <w:rsid w:val="006D771B"/>
    <w:rsid w:val="006E44F7"/>
    <w:rsid w:val="006E5BD6"/>
    <w:rsid w:val="006F40A2"/>
    <w:rsid w:val="00703040"/>
    <w:rsid w:val="00704BF6"/>
    <w:rsid w:val="00704E60"/>
    <w:rsid w:val="007101B6"/>
    <w:rsid w:val="00722E5E"/>
    <w:rsid w:val="00725B75"/>
    <w:rsid w:val="00733F86"/>
    <w:rsid w:val="00742D00"/>
    <w:rsid w:val="00743402"/>
    <w:rsid w:val="00751658"/>
    <w:rsid w:val="007524F2"/>
    <w:rsid w:val="00752E4B"/>
    <w:rsid w:val="0075468B"/>
    <w:rsid w:val="00760E37"/>
    <w:rsid w:val="00766F0B"/>
    <w:rsid w:val="00772E0C"/>
    <w:rsid w:val="00775AE0"/>
    <w:rsid w:val="00782050"/>
    <w:rsid w:val="0078332B"/>
    <w:rsid w:val="0078359C"/>
    <w:rsid w:val="007838EC"/>
    <w:rsid w:val="00791502"/>
    <w:rsid w:val="007943A7"/>
    <w:rsid w:val="007947DD"/>
    <w:rsid w:val="007A41AA"/>
    <w:rsid w:val="007A55A8"/>
    <w:rsid w:val="007B0E8C"/>
    <w:rsid w:val="007C2289"/>
    <w:rsid w:val="007C45E0"/>
    <w:rsid w:val="007C6F59"/>
    <w:rsid w:val="007D2D9C"/>
    <w:rsid w:val="007D3F9F"/>
    <w:rsid w:val="007D4E71"/>
    <w:rsid w:val="007D7003"/>
    <w:rsid w:val="007E707B"/>
    <w:rsid w:val="007E7874"/>
    <w:rsid w:val="007F5FF4"/>
    <w:rsid w:val="007F697B"/>
    <w:rsid w:val="00826C8E"/>
    <w:rsid w:val="00830932"/>
    <w:rsid w:val="008312EC"/>
    <w:rsid w:val="0084137E"/>
    <w:rsid w:val="008427E4"/>
    <w:rsid w:val="008524AF"/>
    <w:rsid w:val="008610FF"/>
    <w:rsid w:val="00874821"/>
    <w:rsid w:val="00882E9F"/>
    <w:rsid w:val="00897197"/>
    <w:rsid w:val="008A062D"/>
    <w:rsid w:val="008A5CF6"/>
    <w:rsid w:val="008B3BA6"/>
    <w:rsid w:val="008C6B1E"/>
    <w:rsid w:val="008D10D8"/>
    <w:rsid w:val="008D56CB"/>
    <w:rsid w:val="008F3DE6"/>
    <w:rsid w:val="008F7790"/>
    <w:rsid w:val="009017EF"/>
    <w:rsid w:val="009020E3"/>
    <w:rsid w:val="00911791"/>
    <w:rsid w:val="00915707"/>
    <w:rsid w:val="00916504"/>
    <w:rsid w:val="00920B56"/>
    <w:rsid w:val="00930362"/>
    <w:rsid w:val="00954762"/>
    <w:rsid w:val="00962251"/>
    <w:rsid w:val="00966B67"/>
    <w:rsid w:val="009677C7"/>
    <w:rsid w:val="00972C5C"/>
    <w:rsid w:val="00975113"/>
    <w:rsid w:val="00992A7C"/>
    <w:rsid w:val="009A2A8C"/>
    <w:rsid w:val="009C0687"/>
    <w:rsid w:val="009C554A"/>
    <w:rsid w:val="009C709B"/>
    <w:rsid w:val="009D2360"/>
    <w:rsid w:val="009D468B"/>
    <w:rsid w:val="009E68E1"/>
    <w:rsid w:val="009E6D3F"/>
    <w:rsid w:val="009F5C6A"/>
    <w:rsid w:val="00A0085E"/>
    <w:rsid w:val="00A01337"/>
    <w:rsid w:val="00A01F2E"/>
    <w:rsid w:val="00A0291E"/>
    <w:rsid w:val="00A06BD8"/>
    <w:rsid w:val="00A07DA4"/>
    <w:rsid w:val="00A101FA"/>
    <w:rsid w:val="00A26E00"/>
    <w:rsid w:val="00A276F1"/>
    <w:rsid w:val="00A27DD0"/>
    <w:rsid w:val="00A31379"/>
    <w:rsid w:val="00A33E6C"/>
    <w:rsid w:val="00A53DE2"/>
    <w:rsid w:val="00A55320"/>
    <w:rsid w:val="00A56377"/>
    <w:rsid w:val="00A576B7"/>
    <w:rsid w:val="00A57834"/>
    <w:rsid w:val="00A63B7E"/>
    <w:rsid w:val="00A706D4"/>
    <w:rsid w:val="00A72405"/>
    <w:rsid w:val="00A753CA"/>
    <w:rsid w:val="00A9182F"/>
    <w:rsid w:val="00A94F9E"/>
    <w:rsid w:val="00A95022"/>
    <w:rsid w:val="00AA211D"/>
    <w:rsid w:val="00AA550B"/>
    <w:rsid w:val="00AA75EC"/>
    <w:rsid w:val="00AB1247"/>
    <w:rsid w:val="00AB4882"/>
    <w:rsid w:val="00AB5876"/>
    <w:rsid w:val="00AC444A"/>
    <w:rsid w:val="00AC6BA6"/>
    <w:rsid w:val="00AC7D49"/>
    <w:rsid w:val="00AD64D0"/>
    <w:rsid w:val="00AD7C25"/>
    <w:rsid w:val="00AF2F38"/>
    <w:rsid w:val="00AF7A45"/>
    <w:rsid w:val="00B02621"/>
    <w:rsid w:val="00B42070"/>
    <w:rsid w:val="00B449DA"/>
    <w:rsid w:val="00B44CEF"/>
    <w:rsid w:val="00B526ED"/>
    <w:rsid w:val="00B721EB"/>
    <w:rsid w:val="00B76A96"/>
    <w:rsid w:val="00B80B98"/>
    <w:rsid w:val="00B864EA"/>
    <w:rsid w:val="00BA49C4"/>
    <w:rsid w:val="00BB6824"/>
    <w:rsid w:val="00BC0C9B"/>
    <w:rsid w:val="00BC21FF"/>
    <w:rsid w:val="00BC3D78"/>
    <w:rsid w:val="00BC4EF3"/>
    <w:rsid w:val="00BC71B0"/>
    <w:rsid w:val="00BD1135"/>
    <w:rsid w:val="00BE41F0"/>
    <w:rsid w:val="00BF0A79"/>
    <w:rsid w:val="00BF0DF3"/>
    <w:rsid w:val="00BF56B7"/>
    <w:rsid w:val="00C00904"/>
    <w:rsid w:val="00C109C5"/>
    <w:rsid w:val="00C10C4E"/>
    <w:rsid w:val="00C125D6"/>
    <w:rsid w:val="00C178CB"/>
    <w:rsid w:val="00C2184E"/>
    <w:rsid w:val="00C22D3F"/>
    <w:rsid w:val="00C25A9B"/>
    <w:rsid w:val="00C31DAC"/>
    <w:rsid w:val="00C31EE7"/>
    <w:rsid w:val="00C3346E"/>
    <w:rsid w:val="00C4709A"/>
    <w:rsid w:val="00C51D04"/>
    <w:rsid w:val="00C65E71"/>
    <w:rsid w:val="00C6760D"/>
    <w:rsid w:val="00C77579"/>
    <w:rsid w:val="00C80D98"/>
    <w:rsid w:val="00C84712"/>
    <w:rsid w:val="00C93576"/>
    <w:rsid w:val="00C95AAA"/>
    <w:rsid w:val="00C95BAA"/>
    <w:rsid w:val="00C9673D"/>
    <w:rsid w:val="00CA1376"/>
    <w:rsid w:val="00CB56B6"/>
    <w:rsid w:val="00CB5CDE"/>
    <w:rsid w:val="00CD17C2"/>
    <w:rsid w:val="00CD2C5C"/>
    <w:rsid w:val="00CD6763"/>
    <w:rsid w:val="00CE2702"/>
    <w:rsid w:val="00CE4602"/>
    <w:rsid w:val="00CE516D"/>
    <w:rsid w:val="00CF1CE8"/>
    <w:rsid w:val="00CF29D5"/>
    <w:rsid w:val="00CF66FA"/>
    <w:rsid w:val="00D02032"/>
    <w:rsid w:val="00D06C96"/>
    <w:rsid w:val="00D277B8"/>
    <w:rsid w:val="00D30B13"/>
    <w:rsid w:val="00D36810"/>
    <w:rsid w:val="00D372B6"/>
    <w:rsid w:val="00D43A86"/>
    <w:rsid w:val="00D50B4E"/>
    <w:rsid w:val="00D5625B"/>
    <w:rsid w:val="00D614AD"/>
    <w:rsid w:val="00D65CEA"/>
    <w:rsid w:val="00D67366"/>
    <w:rsid w:val="00D76654"/>
    <w:rsid w:val="00D7684A"/>
    <w:rsid w:val="00D81359"/>
    <w:rsid w:val="00D832FF"/>
    <w:rsid w:val="00D925BB"/>
    <w:rsid w:val="00D93778"/>
    <w:rsid w:val="00D94456"/>
    <w:rsid w:val="00D95F98"/>
    <w:rsid w:val="00DB04EB"/>
    <w:rsid w:val="00DC19C7"/>
    <w:rsid w:val="00DC1F96"/>
    <w:rsid w:val="00DC2FEF"/>
    <w:rsid w:val="00DC4B66"/>
    <w:rsid w:val="00DD7205"/>
    <w:rsid w:val="00DE25B3"/>
    <w:rsid w:val="00E12AEA"/>
    <w:rsid w:val="00E13C14"/>
    <w:rsid w:val="00E15F6C"/>
    <w:rsid w:val="00E17698"/>
    <w:rsid w:val="00E200EC"/>
    <w:rsid w:val="00E27AFB"/>
    <w:rsid w:val="00E31985"/>
    <w:rsid w:val="00E4023E"/>
    <w:rsid w:val="00E40B39"/>
    <w:rsid w:val="00E51C22"/>
    <w:rsid w:val="00E5308B"/>
    <w:rsid w:val="00E66413"/>
    <w:rsid w:val="00E76CEA"/>
    <w:rsid w:val="00E77461"/>
    <w:rsid w:val="00E81C12"/>
    <w:rsid w:val="00E83BFC"/>
    <w:rsid w:val="00E96C33"/>
    <w:rsid w:val="00EA41BF"/>
    <w:rsid w:val="00EA579C"/>
    <w:rsid w:val="00EA654D"/>
    <w:rsid w:val="00EC3B33"/>
    <w:rsid w:val="00EC3DAF"/>
    <w:rsid w:val="00ED56F3"/>
    <w:rsid w:val="00ED6DC5"/>
    <w:rsid w:val="00EE12FA"/>
    <w:rsid w:val="00EE54DF"/>
    <w:rsid w:val="00EE6A4E"/>
    <w:rsid w:val="00EF3FCB"/>
    <w:rsid w:val="00F03FD9"/>
    <w:rsid w:val="00F10D09"/>
    <w:rsid w:val="00F12AA6"/>
    <w:rsid w:val="00F27F73"/>
    <w:rsid w:val="00F35101"/>
    <w:rsid w:val="00F43FA6"/>
    <w:rsid w:val="00F52EF1"/>
    <w:rsid w:val="00F55860"/>
    <w:rsid w:val="00F63AA0"/>
    <w:rsid w:val="00F64F23"/>
    <w:rsid w:val="00F701C6"/>
    <w:rsid w:val="00F77B16"/>
    <w:rsid w:val="00F821DD"/>
    <w:rsid w:val="00F900D9"/>
    <w:rsid w:val="00F90F0D"/>
    <w:rsid w:val="00FA3F49"/>
    <w:rsid w:val="00FA5F95"/>
    <w:rsid w:val="00FA6850"/>
    <w:rsid w:val="00FB73D3"/>
    <w:rsid w:val="00FC0DFE"/>
    <w:rsid w:val="00FC1109"/>
    <w:rsid w:val="00FD1D49"/>
    <w:rsid w:val="00FD5B86"/>
    <w:rsid w:val="00FF0F0D"/>
    <w:rsid w:val="00FF669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Outlin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1BC3"/>
    <w:pPr>
      <w:jc w:val="both"/>
    </w:pPr>
    <w:rPr>
      <w:rFonts w:ascii="Times New Roman" w:eastAsia="Times New Roman" w:hAnsi="Times New Roman"/>
      <w:sz w:val="22"/>
      <w:szCs w:val="24"/>
      <w:lang w:eastAsia="cs-CZ"/>
    </w:rPr>
  </w:style>
  <w:style w:type="paragraph" w:styleId="Nadpis1">
    <w:name w:val="heading 1"/>
    <w:basedOn w:val="Nadpis2"/>
    <w:next w:val="Normlny"/>
    <w:link w:val="Nadpis1Char"/>
    <w:autoRedefine/>
    <w:qFormat/>
    <w:rsid w:val="00F43FA6"/>
    <w:pPr>
      <w:outlineLvl w:val="0"/>
    </w:pPr>
    <w:rPr>
      <w:color w:val="auto"/>
      <w:sz w:val="28"/>
      <w:szCs w:val="28"/>
    </w:rPr>
  </w:style>
  <w:style w:type="paragraph" w:styleId="Nadpis2">
    <w:name w:val="heading 2"/>
    <w:basedOn w:val="Normlny"/>
    <w:next w:val="Normlny"/>
    <w:link w:val="Nadpis2Char"/>
    <w:autoRedefine/>
    <w:qFormat/>
    <w:rsid w:val="00C3346E"/>
    <w:pPr>
      <w:keepNext/>
      <w:outlineLvl w:val="1"/>
    </w:pPr>
    <w:rPr>
      <w:rFonts w:ascii="Arial" w:hAnsi="Arial"/>
      <w:b/>
      <w:iCs/>
      <w:smallCaps/>
      <w:color w:val="000000"/>
      <w:sz w:val="24"/>
      <w:lang w:val="cs-CZ"/>
    </w:rPr>
  </w:style>
  <w:style w:type="paragraph" w:styleId="Nadpis3">
    <w:name w:val="heading 3"/>
    <w:basedOn w:val="Normlny"/>
    <w:next w:val="Normlny"/>
    <w:link w:val="Nadpis3Char"/>
    <w:uiPriority w:val="9"/>
    <w:unhideWhenUsed/>
    <w:qFormat/>
    <w:rsid w:val="00FA6850"/>
    <w:pPr>
      <w:keepNext/>
      <w:spacing w:before="240" w:after="60"/>
      <w:outlineLvl w:val="2"/>
    </w:pPr>
    <w:rPr>
      <w:rFonts w:ascii="Cambria" w:hAnsi="Cambria"/>
      <w:b/>
      <w:bCs/>
      <w:sz w:val="26"/>
      <w:szCs w:val="26"/>
    </w:rPr>
  </w:style>
  <w:style w:type="paragraph" w:styleId="Nadpis4">
    <w:name w:val="heading 4"/>
    <w:basedOn w:val="Normlny"/>
    <w:next w:val="Normlny"/>
    <w:link w:val="Nadpis4Char"/>
    <w:uiPriority w:val="9"/>
    <w:unhideWhenUsed/>
    <w:qFormat/>
    <w:rsid w:val="00FA6850"/>
    <w:pPr>
      <w:keepNext/>
      <w:spacing w:before="240" w:after="60"/>
      <w:outlineLvl w:val="3"/>
    </w:pPr>
    <w:rPr>
      <w:rFonts w:ascii="Calibri" w:hAnsi="Calibri"/>
      <w:b/>
      <w:bCs/>
      <w:sz w:val="28"/>
      <w:szCs w:val="28"/>
    </w:rPr>
  </w:style>
  <w:style w:type="paragraph" w:styleId="Nadpis5">
    <w:name w:val="heading 5"/>
    <w:basedOn w:val="Normlny"/>
    <w:next w:val="Normlny"/>
    <w:link w:val="Nadpis5Char"/>
    <w:qFormat/>
    <w:rsid w:val="008312EC"/>
    <w:pPr>
      <w:tabs>
        <w:tab w:val="num" w:pos="1008"/>
      </w:tabs>
      <w:spacing w:before="240" w:after="60"/>
      <w:ind w:left="1008" w:hanging="1008"/>
      <w:jc w:val="left"/>
      <w:outlineLvl w:val="4"/>
    </w:pPr>
    <w:rPr>
      <w:b/>
      <w:bCs/>
      <w:i/>
      <w:iCs/>
      <w:sz w:val="26"/>
      <w:szCs w:val="26"/>
    </w:rPr>
  </w:style>
  <w:style w:type="paragraph" w:styleId="Nadpis6">
    <w:name w:val="heading 6"/>
    <w:basedOn w:val="Normlny"/>
    <w:next w:val="Normlny"/>
    <w:link w:val="Nadpis6Char"/>
    <w:qFormat/>
    <w:rsid w:val="008312EC"/>
    <w:pPr>
      <w:tabs>
        <w:tab w:val="num" w:pos="1152"/>
      </w:tabs>
      <w:spacing w:before="240" w:after="60"/>
      <w:ind w:left="1152" w:hanging="1152"/>
      <w:jc w:val="left"/>
      <w:outlineLvl w:val="5"/>
    </w:pPr>
    <w:rPr>
      <w:b/>
      <w:bCs/>
      <w:szCs w:val="22"/>
    </w:rPr>
  </w:style>
  <w:style w:type="paragraph" w:styleId="Nadpis7">
    <w:name w:val="heading 7"/>
    <w:basedOn w:val="Normlny"/>
    <w:next w:val="Normlny"/>
    <w:link w:val="Nadpis7Char"/>
    <w:qFormat/>
    <w:rsid w:val="008312EC"/>
    <w:pPr>
      <w:tabs>
        <w:tab w:val="num" w:pos="1296"/>
      </w:tabs>
      <w:spacing w:before="240" w:after="60"/>
      <w:ind w:left="1296" w:hanging="1296"/>
      <w:jc w:val="left"/>
      <w:outlineLvl w:val="6"/>
    </w:pPr>
    <w:rPr>
      <w:sz w:val="24"/>
    </w:rPr>
  </w:style>
  <w:style w:type="paragraph" w:styleId="Nadpis8">
    <w:name w:val="heading 8"/>
    <w:basedOn w:val="Normlny"/>
    <w:next w:val="Normlny"/>
    <w:link w:val="Nadpis8Char"/>
    <w:qFormat/>
    <w:rsid w:val="008312EC"/>
    <w:pPr>
      <w:tabs>
        <w:tab w:val="num" w:pos="1440"/>
      </w:tabs>
      <w:spacing w:before="240" w:after="60"/>
      <w:ind w:left="1440" w:hanging="1440"/>
      <w:jc w:val="left"/>
      <w:outlineLvl w:val="7"/>
    </w:pPr>
    <w:rPr>
      <w:i/>
      <w:iCs/>
      <w:sz w:val="24"/>
    </w:rPr>
  </w:style>
  <w:style w:type="paragraph" w:styleId="Nadpis9">
    <w:name w:val="heading 9"/>
    <w:basedOn w:val="Normlny"/>
    <w:next w:val="Normlny"/>
    <w:link w:val="Nadpis9Char"/>
    <w:qFormat/>
    <w:rsid w:val="008312EC"/>
    <w:pPr>
      <w:tabs>
        <w:tab w:val="num" w:pos="1584"/>
      </w:tabs>
      <w:spacing w:before="240" w:after="60"/>
      <w:ind w:left="1584" w:hanging="1584"/>
      <w:jc w:val="left"/>
      <w:outlineLvl w:val="8"/>
    </w:pPr>
    <w:rPr>
      <w:rFonts w:ascii="Arial" w:hAnsi="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F43FA6"/>
    <w:rPr>
      <w:rFonts w:eastAsia="Times New Roman"/>
      <w:b/>
      <w:iCs/>
      <w:smallCaps/>
      <w:sz w:val="28"/>
      <w:szCs w:val="28"/>
      <w:lang w:val="cs-CZ" w:eastAsia="cs-CZ"/>
    </w:rPr>
  </w:style>
  <w:style w:type="character" w:customStyle="1" w:styleId="Nadpis2Char">
    <w:name w:val="Nadpis 2 Char"/>
    <w:link w:val="Nadpis2"/>
    <w:rsid w:val="00C3346E"/>
    <w:rPr>
      <w:rFonts w:eastAsia="Times New Roman"/>
      <w:b/>
      <w:iCs/>
      <w:smallCaps/>
      <w:color w:val="000000"/>
      <w:sz w:val="24"/>
      <w:szCs w:val="24"/>
      <w:lang w:val="cs-CZ" w:eastAsia="cs-CZ"/>
    </w:rPr>
  </w:style>
  <w:style w:type="paragraph" w:styleId="Textpoznmkypodiarou">
    <w:name w:val="footnote text"/>
    <w:basedOn w:val="Normlny"/>
    <w:link w:val="TextpoznmkypodiarouChar"/>
    <w:rsid w:val="00061BC3"/>
    <w:rPr>
      <w:sz w:val="20"/>
      <w:szCs w:val="20"/>
    </w:rPr>
  </w:style>
  <w:style w:type="character" w:customStyle="1" w:styleId="TextpoznmkypodiarouChar">
    <w:name w:val="Text poznámky pod čiarou Char"/>
    <w:link w:val="Textpoznmkypodiarou"/>
    <w:rsid w:val="00061BC3"/>
    <w:rPr>
      <w:rFonts w:ascii="Times New Roman" w:eastAsia="Times New Roman" w:hAnsi="Times New Roman" w:cs="Times New Roman"/>
      <w:sz w:val="20"/>
      <w:szCs w:val="20"/>
      <w:lang w:eastAsia="cs-CZ"/>
    </w:rPr>
  </w:style>
  <w:style w:type="character" w:styleId="Odkaznapoznmkupodiarou">
    <w:name w:val="footnote reference"/>
    <w:semiHidden/>
    <w:rsid w:val="00061BC3"/>
    <w:rPr>
      <w:vertAlign w:val="superscript"/>
    </w:rPr>
  </w:style>
  <w:style w:type="paragraph" w:customStyle="1" w:styleId="Default">
    <w:name w:val="Default"/>
    <w:qFormat/>
    <w:rsid w:val="00061BC3"/>
    <w:pPr>
      <w:autoSpaceDE w:val="0"/>
      <w:autoSpaceDN w:val="0"/>
      <w:adjustRightInd w:val="0"/>
    </w:pPr>
    <w:rPr>
      <w:rFonts w:ascii="Times New Roman" w:eastAsia="Times New Roman" w:hAnsi="Times New Roman"/>
      <w:color w:val="000000"/>
      <w:sz w:val="24"/>
      <w:szCs w:val="24"/>
      <w:lang w:val="cs-CZ" w:eastAsia="cs-CZ"/>
    </w:rPr>
  </w:style>
  <w:style w:type="paragraph" w:styleId="Odsekzoznamu">
    <w:name w:val="List Paragraph"/>
    <w:basedOn w:val="Normlny"/>
    <w:uiPriority w:val="34"/>
    <w:qFormat/>
    <w:rsid w:val="00061BC3"/>
    <w:pPr>
      <w:spacing w:after="200" w:line="276" w:lineRule="auto"/>
      <w:ind w:left="720"/>
      <w:contextualSpacing/>
      <w:jc w:val="left"/>
    </w:pPr>
    <w:rPr>
      <w:rFonts w:ascii="Calibri" w:hAnsi="Calibri"/>
      <w:szCs w:val="22"/>
      <w:lang w:eastAsia="sk-SK"/>
    </w:rPr>
  </w:style>
  <w:style w:type="paragraph" w:styleId="Zkladntext">
    <w:name w:val="Body Text"/>
    <w:basedOn w:val="Normlny"/>
    <w:link w:val="ZkladntextChar"/>
    <w:rsid w:val="00061BC3"/>
    <w:pPr>
      <w:widowControl w:val="0"/>
      <w:suppressAutoHyphens/>
      <w:spacing w:after="120"/>
      <w:jc w:val="left"/>
    </w:pPr>
    <w:rPr>
      <w:rFonts w:eastAsia="Lucida Sans Unicode"/>
      <w:sz w:val="24"/>
    </w:rPr>
  </w:style>
  <w:style w:type="character" w:customStyle="1" w:styleId="ZkladntextChar">
    <w:name w:val="Základný text Char"/>
    <w:link w:val="Zkladntext"/>
    <w:rsid w:val="00061BC3"/>
    <w:rPr>
      <w:rFonts w:ascii="Times New Roman" w:eastAsia="Lucida Sans Unicode" w:hAnsi="Times New Roman" w:cs="Times New Roman"/>
      <w:sz w:val="24"/>
      <w:szCs w:val="24"/>
    </w:rPr>
  </w:style>
  <w:style w:type="paragraph" w:styleId="Pta">
    <w:name w:val="footer"/>
    <w:basedOn w:val="Normlny"/>
    <w:link w:val="PtaChar"/>
    <w:uiPriority w:val="99"/>
    <w:rsid w:val="00061BC3"/>
    <w:pPr>
      <w:tabs>
        <w:tab w:val="center" w:pos="4536"/>
        <w:tab w:val="right" w:pos="9072"/>
      </w:tabs>
    </w:pPr>
    <w:rPr>
      <w:sz w:val="20"/>
    </w:rPr>
  </w:style>
  <w:style w:type="character" w:customStyle="1" w:styleId="PtaChar">
    <w:name w:val="Päta Char"/>
    <w:link w:val="Pta"/>
    <w:uiPriority w:val="99"/>
    <w:rsid w:val="00061BC3"/>
    <w:rPr>
      <w:rFonts w:ascii="Times New Roman" w:eastAsia="Times New Roman" w:hAnsi="Times New Roman" w:cs="Times New Roman"/>
      <w:szCs w:val="24"/>
      <w:lang w:eastAsia="cs-CZ"/>
    </w:rPr>
  </w:style>
  <w:style w:type="character" w:styleId="slostrany">
    <w:name w:val="page number"/>
    <w:basedOn w:val="Predvolenpsmoodseku"/>
    <w:rsid w:val="00061BC3"/>
  </w:style>
  <w:style w:type="character" w:customStyle="1" w:styleId="apple-style-span">
    <w:name w:val="apple-style-span"/>
    <w:basedOn w:val="Predvolenpsmoodseku"/>
    <w:rsid w:val="00061BC3"/>
  </w:style>
  <w:style w:type="table" w:styleId="Mriekatabuky">
    <w:name w:val="Table Grid"/>
    <w:basedOn w:val="Motvtabuky"/>
    <w:uiPriority w:val="59"/>
    <w:rsid w:val="0011774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2D050"/>
    </w:tcPr>
  </w:style>
  <w:style w:type="table" w:styleId="Elegantntabuka">
    <w:name w:val="Table Elegant"/>
    <w:basedOn w:val="Normlnatabuka"/>
    <w:rsid w:val="00061BC3"/>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prepojenie">
    <w:name w:val="Hyperlink"/>
    <w:uiPriority w:val="99"/>
    <w:rsid w:val="00061BC3"/>
    <w:rPr>
      <w:color w:val="0000FF"/>
      <w:u w:val="single"/>
    </w:rPr>
  </w:style>
  <w:style w:type="character" w:styleId="Zvraznenie">
    <w:name w:val="Emphasis"/>
    <w:uiPriority w:val="20"/>
    <w:qFormat/>
    <w:rsid w:val="00061BC3"/>
    <w:rPr>
      <w:i/>
      <w:iCs/>
    </w:rPr>
  </w:style>
  <w:style w:type="character" w:styleId="Siln">
    <w:name w:val="Strong"/>
    <w:uiPriority w:val="22"/>
    <w:qFormat/>
    <w:rsid w:val="00061BC3"/>
    <w:rPr>
      <w:b/>
      <w:bCs/>
    </w:rPr>
  </w:style>
  <w:style w:type="paragraph" w:styleId="Normlnywebov">
    <w:name w:val="Normal (Web)"/>
    <w:basedOn w:val="Normlny"/>
    <w:uiPriority w:val="99"/>
    <w:rsid w:val="00061BC3"/>
    <w:pPr>
      <w:jc w:val="left"/>
    </w:pPr>
    <w:rPr>
      <w:sz w:val="24"/>
      <w:lang w:val="cs-CZ"/>
    </w:rPr>
  </w:style>
  <w:style w:type="paragraph" w:styleId="Hlavika">
    <w:name w:val="header"/>
    <w:basedOn w:val="Normlny"/>
    <w:link w:val="HlavikaChar"/>
    <w:unhideWhenUsed/>
    <w:rsid w:val="00061BC3"/>
    <w:pPr>
      <w:tabs>
        <w:tab w:val="center" w:pos="4536"/>
        <w:tab w:val="right" w:pos="9072"/>
      </w:tabs>
      <w:spacing w:after="200" w:line="276" w:lineRule="auto"/>
      <w:jc w:val="left"/>
    </w:pPr>
    <w:rPr>
      <w:rFonts w:ascii="Calibri" w:eastAsia="Calibri" w:hAnsi="Calibri"/>
      <w:sz w:val="20"/>
      <w:szCs w:val="20"/>
    </w:rPr>
  </w:style>
  <w:style w:type="character" w:customStyle="1" w:styleId="HlavikaChar">
    <w:name w:val="Hlavička Char"/>
    <w:link w:val="Hlavika"/>
    <w:rsid w:val="00061BC3"/>
    <w:rPr>
      <w:rFonts w:ascii="Calibri" w:eastAsia="Calibri" w:hAnsi="Calibri" w:cs="Times New Roman"/>
    </w:rPr>
  </w:style>
  <w:style w:type="paragraph" w:customStyle="1" w:styleId="zoznamsodrkami1">
    <w:name w:val="zoznamsodrkami1"/>
    <w:basedOn w:val="Normlny"/>
    <w:rsid w:val="00061BC3"/>
    <w:pPr>
      <w:spacing w:before="100" w:beforeAutospacing="1" w:after="100" w:afterAutospacing="1"/>
      <w:jc w:val="left"/>
    </w:pPr>
    <w:rPr>
      <w:sz w:val="24"/>
      <w:lang w:eastAsia="sk-SK"/>
    </w:rPr>
  </w:style>
  <w:style w:type="character" w:customStyle="1" w:styleId="apple-converted-space">
    <w:name w:val="apple-converted-space"/>
    <w:basedOn w:val="Predvolenpsmoodseku"/>
    <w:rsid w:val="00061BC3"/>
  </w:style>
  <w:style w:type="paragraph" w:styleId="Textbubliny">
    <w:name w:val="Balloon Text"/>
    <w:basedOn w:val="Normlny"/>
    <w:link w:val="TextbublinyChar"/>
    <w:unhideWhenUsed/>
    <w:rsid w:val="00061BC3"/>
    <w:rPr>
      <w:rFonts w:ascii="Tahoma" w:hAnsi="Tahoma"/>
      <w:sz w:val="16"/>
      <w:szCs w:val="16"/>
    </w:rPr>
  </w:style>
  <w:style w:type="character" w:customStyle="1" w:styleId="TextbublinyChar">
    <w:name w:val="Text bubliny Char"/>
    <w:link w:val="Textbubliny"/>
    <w:rsid w:val="00061BC3"/>
    <w:rPr>
      <w:rFonts w:ascii="Tahoma" w:eastAsia="Times New Roman" w:hAnsi="Tahoma" w:cs="Tahoma"/>
      <w:sz w:val="16"/>
      <w:szCs w:val="16"/>
      <w:lang w:eastAsia="cs-CZ"/>
    </w:rPr>
  </w:style>
  <w:style w:type="table" w:styleId="Tmavzoznamzvraznenie3">
    <w:name w:val="Dark List Accent 3"/>
    <w:basedOn w:val="Normlnatabuka"/>
    <w:uiPriority w:val="70"/>
    <w:rsid w:val="0011774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otvtabuky">
    <w:name w:val="Table Theme"/>
    <w:basedOn w:val="Normlnatabuka"/>
    <w:uiPriority w:val="99"/>
    <w:semiHidden/>
    <w:unhideWhenUsed/>
    <w:rsid w:val="0011774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l8">
    <w:name w:val="Štýl8"/>
    <w:basedOn w:val="Normlnatabuka"/>
    <w:uiPriority w:val="99"/>
    <w:qFormat/>
    <w:rsid w:val="001D6DF7"/>
    <w:tblPr>
      <w:tblInd w:w="0" w:type="dxa"/>
      <w:tblCellMar>
        <w:top w:w="0" w:type="dxa"/>
        <w:left w:w="108" w:type="dxa"/>
        <w:bottom w:w="0" w:type="dxa"/>
        <w:right w:w="108" w:type="dxa"/>
      </w:tblCellMar>
    </w:tblPr>
  </w:style>
  <w:style w:type="table" w:styleId="Strednmrieka1zvraznenie3">
    <w:name w:val="Medium Grid 1 Accent 3"/>
    <w:basedOn w:val="Normlnatabuka"/>
    <w:uiPriority w:val="67"/>
    <w:rsid w:val="001D6DF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ezriadkovania">
    <w:name w:val="No Spacing"/>
    <w:uiPriority w:val="1"/>
    <w:qFormat/>
    <w:rsid w:val="008D10D8"/>
    <w:pPr>
      <w:jc w:val="both"/>
    </w:pPr>
    <w:rPr>
      <w:rFonts w:ascii="Times New Roman" w:eastAsia="Times New Roman" w:hAnsi="Times New Roman"/>
      <w:sz w:val="22"/>
      <w:szCs w:val="24"/>
      <w:lang w:eastAsia="cs-CZ"/>
    </w:rPr>
  </w:style>
  <w:style w:type="character" w:customStyle="1" w:styleId="Nadpis3Char">
    <w:name w:val="Nadpis 3 Char"/>
    <w:link w:val="Nadpis3"/>
    <w:uiPriority w:val="9"/>
    <w:rsid w:val="00FA6850"/>
    <w:rPr>
      <w:rFonts w:ascii="Cambria" w:eastAsia="Times New Roman" w:hAnsi="Cambria" w:cs="Times New Roman"/>
      <w:b/>
      <w:bCs/>
      <w:sz w:val="26"/>
      <w:szCs w:val="26"/>
      <w:lang w:eastAsia="cs-CZ"/>
    </w:rPr>
  </w:style>
  <w:style w:type="paragraph" w:styleId="Register9">
    <w:name w:val="index 9"/>
    <w:basedOn w:val="Normlny"/>
    <w:next w:val="Normlny"/>
    <w:autoRedefine/>
    <w:uiPriority w:val="99"/>
    <w:semiHidden/>
    <w:unhideWhenUsed/>
    <w:rsid w:val="00F52EF1"/>
    <w:pPr>
      <w:ind w:left="1980" w:hanging="220"/>
    </w:pPr>
    <w:rPr>
      <w:rFonts w:ascii="Arial" w:hAnsi="Arial"/>
      <w:sz w:val="20"/>
    </w:rPr>
  </w:style>
  <w:style w:type="paragraph" w:styleId="Register1">
    <w:name w:val="index 1"/>
    <w:basedOn w:val="Normlny"/>
    <w:next w:val="Normlny"/>
    <w:autoRedefine/>
    <w:uiPriority w:val="99"/>
    <w:semiHidden/>
    <w:unhideWhenUsed/>
    <w:rsid w:val="00F52EF1"/>
    <w:pPr>
      <w:ind w:left="220" w:hanging="220"/>
    </w:pPr>
    <w:rPr>
      <w:rFonts w:ascii="Arial" w:hAnsi="Arial"/>
      <w:sz w:val="20"/>
    </w:rPr>
  </w:style>
  <w:style w:type="character" w:customStyle="1" w:styleId="Nadpis4Char">
    <w:name w:val="Nadpis 4 Char"/>
    <w:link w:val="Nadpis4"/>
    <w:uiPriority w:val="9"/>
    <w:semiHidden/>
    <w:rsid w:val="00FA6850"/>
    <w:rPr>
      <w:rFonts w:ascii="Calibri" w:eastAsia="Times New Roman" w:hAnsi="Calibri" w:cs="Times New Roman"/>
      <w:b/>
      <w:bCs/>
      <w:sz w:val="28"/>
      <w:szCs w:val="28"/>
      <w:lang w:eastAsia="cs-CZ"/>
    </w:rPr>
  </w:style>
  <w:style w:type="table" w:styleId="Svetlzoznamzvraznenie3">
    <w:name w:val="Light List Accent 3"/>
    <w:basedOn w:val="Normlnatabuka"/>
    <w:uiPriority w:val="61"/>
    <w:rsid w:val="00530FC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trednmrieka3zvraznenie3">
    <w:name w:val="Medium Grid 3 Accent 3"/>
    <w:basedOn w:val="Normlnatabuka"/>
    <w:uiPriority w:val="69"/>
    <w:rsid w:val="005C413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lovanzoznam">
    <w:name w:val="List Number"/>
    <w:basedOn w:val="Normlny"/>
    <w:rsid w:val="0058407F"/>
    <w:pPr>
      <w:numPr>
        <w:numId w:val="14"/>
      </w:numPr>
      <w:jc w:val="left"/>
    </w:pPr>
    <w:rPr>
      <w:sz w:val="24"/>
      <w:lang w:eastAsia="sk-SK"/>
    </w:rPr>
  </w:style>
  <w:style w:type="paragraph" w:customStyle="1" w:styleId="Standard">
    <w:name w:val="Standard"/>
    <w:qFormat/>
    <w:rsid w:val="0058407F"/>
    <w:pPr>
      <w:widowControl w:val="0"/>
      <w:suppressAutoHyphens/>
      <w:autoSpaceDN w:val="0"/>
      <w:textAlignment w:val="baseline"/>
    </w:pPr>
    <w:rPr>
      <w:rFonts w:ascii="Times New Roman" w:eastAsia="Arial Unicode MS" w:hAnsi="Times New Roman" w:cs="Tahoma"/>
      <w:kern w:val="3"/>
      <w:sz w:val="24"/>
      <w:szCs w:val="24"/>
    </w:rPr>
  </w:style>
  <w:style w:type="paragraph" w:styleId="Zarkazkladnhotextu2">
    <w:name w:val="Body Text Indent 2"/>
    <w:basedOn w:val="Normlny"/>
    <w:link w:val="Zarkazkladnhotextu2Char"/>
    <w:rsid w:val="00BF56B7"/>
    <w:pPr>
      <w:spacing w:after="120" w:line="480" w:lineRule="auto"/>
      <w:ind w:left="283"/>
      <w:jc w:val="left"/>
    </w:pPr>
    <w:rPr>
      <w:sz w:val="24"/>
    </w:rPr>
  </w:style>
  <w:style w:type="character" w:customStyle="1" w:styleId="Zarkazkladnhotextu2Char">
    <w:name w:val="Zarážka základného textu 2 Char"/>
    <w:link w:val="Zarkazkladnhotextu2"/>
    <w:rsid w:val="00BF56B7"/>
    <w:rPr>
      <w:rFonts w:ascii="Times New Roman" w:eastAsia="Times New Roman" w:hAnsi="Times New Roman"/>
      <w:sz w:val="24"/>
      <w:szCs w:val="24"/>
    </w:rPr>
  </w:style>
  <w:style w:type="paragraph" w:customStyle="1" w:styleId="Textvysvetlivky1">
    <w:name w:val="Text vysvetlivky1"/>
    <w:basedOn w:val="Normlny"/>
    <w:link w:val="TextvysvetlivkyChar"/>
    <w:uiPriority w:val="99"/>
    <w:semiHidden/>
    <w:unhideWhenUsed/>
    <w:rsid w:val="00DC4B66"/>
    <w:rPr>
      <w:sz w:val="20"/>
      <w:szCs w:val="20"/>
    </w:rPr>
  </w:style>
  <w:style w:type="character" w:customStyle="1" w:styleId="TextvysvetlivkyChar">
    <w:name w:val="Text vysvetlivky Char"/>
    <w:link w:val="Textvysvetlivky1"/>
    <w:uiPriority w:val="99"/>
    <w:semiHidden/>
    <w:rsid w:val="00DC4B66"/>
    <w:rPr>
      <w:rFonts w:ascii="Times New Roman" w:eastAsia="Times New Roman" w:hAnsi="Times New Roman"/>
      <w:lang w:eastAsia="cs-CZ"/>
    </w:rPr>
  </w:style>
  <w:style w:type="character" w:customStyle="1" w:styleId="Odkaznavysvetlivku1">
    <w:name w:val="Odkaz na vysvetlivku1"/>
    <w:uiPriority w:val="99"/>
    <w:semiHidden/>
    <w:unhideWhenUsed/>
    <w:rsid w:val="00DC4B66"/>
    <w:rPr>
      <w:vertAlign w:val="superscript"/>
    </w:rPr>
  </w:style>
  <w:style w:type="character" w:customStyle="1" w:styleId="Nadpis5Char">
    <w:name w:val="Nadpis 5 Char"/>
    <w:link w:val="Nadpis5"/>
    <w:rsid w:val="008312EC"/>
    <w:rPr>
      <w:rFonts w:ascii="Times New Roman" w:eastAsia="Times New Roman" w:hAnsi="Times New Roman"/>
      <w:b/>
      <w:bCs/>
      <w:i/>
      <w:iCs/>
      <w:sz w:val="26"/>
      <w:szCs w:val="26"/>
    </w:rPr>
  </w:style>
  <w:style w:type="character" w:customStyle="1" w:styleId="Nadpis6Char">
    <w:name w:val="Nadpis 6 Char"/>
    <w:link w:val="Nadpis6"/>
    <w:rsid w:val="008312EC"/>
    <w:rPr>
      <w:rFonts w:ascii="Times New Roman" w:eastAsia="Times New Roman" w:hAnsi="Times New Roman"/>
      <w:b/>
      <w:bCs/>
      <w:sz w:val="22"/>
      <w:szCs w:val="22"/>
    </w:rPr>
  </w:style>
  <w:style w:type="character" w:customStyle="1" w:styleId="Nadpis7Char">
    <w:name w:val="Nadpis 7 Char"/>
    <w:link w:val="Nadpis7"/>
    <w:rsid w:val="008312EC"/>
    <w:rPr>
      <w:rFonts w:ascii="Times New Roman" w:eastAsia="Times New Roman" w:hAnsi="Times New Roman"/>
      <w:sz w:val="24"/>
      <w:szCs w:val="24"/>
    </w:rPr>
  </w:style>
  <w:style w:type="character" w:customStyle="1" w:styleId="Nadpis8Char">
    <w:name w:val="Nadpis 8 Char"/>
    <w:link w:val="Nadpis8"/>
    <w:rsid w:val="008312EC"/>
    <w:rPr>
      <w:rFonts w:ascii="Times New Roman" w:eastAsia="Times New Roman" w:hAnsi="Times New Roman"/>
      <w:i/>
      <w:iCs/>
      <w:sz w:val="24"/>
      <w:szCs w:val="24"/>
    </w:rPr>
  </w:style>
  <w:style w:type="character" w:customStyle="1" w:styleId="Nadpis9Char">
    <w:name w:val="Nadpis 9 Char"/>
    <w:link w:val="Nadpis9"/>
    <w:rsid w:val="008312EC"/>
    <w:rPr>
      <w:rFonts w:eastAsia="Times New Roman" w:cs="Arial"/>
      <w:sz w:val="22"/>
      <w:szCs w:val="22"/>
    </w:rPr>
  </w:style>
  <w:style w:type="numbering" w:styleId="111111">
    <w:name w:val="Outline List 2"/>
    <w:basedOn w:val="Bezzoznamu"/>
    <w:rsid w:val="008312EC"/>
    <w:pPr>
      <w:numPr>
        <w:numId w:val="103"/>
      </w:numPr>
    </w:pPr>
  </w:style>
  <w:style w:type="paragraph" w:styleId="slovanzoznam2">
    <w:name w:val="List Number 2"/>
    <w:basedOn w:val="Normlny"/>
    <w:rsid w:val="008312EC"/>
    <w:pPr>
      <w:numPr>
        <w:numId w:val="102"/>
      </w:numPr>
      <w:jc w:val="left"/>
    </w:pPr>
    <w:rPr>
      <w:sz w:val="24"/>
      <w:lang w:eastAsia="sk-SK"/>
    </w:rPr>
  </w:style>
  <w:style w:type="paragraph" w:styleId="slovanzoznam5">
    <w:name w:val="List Number 5"/>
    <w:basedOn w:val="Normlny"/>
    <w:rsid w:val="008312EC"/>
    <w:pPr>
      <w:jc w:val="left"/>
    </w:pPr>
    <w:rPr>
      <w:sz w:val="24"/>
      <w:lang w:eastAsia="sk-SK"/>
    </w:rPr>
  </w:style>
  <w:style w:type="paragraph" w:styleId="PredformtovanHTML">
    <w:name w:val="HTML Preformatted"/>
    <w:basedOn w:val="Normlny"/>
    <w:link w:val="PredformtovanHTMLChar"/>
    <w:rsid w:val="00831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PredformtovanHTMLChar">
    <w:name w:val="Predformátované HTML Char"/>
    <w:link w:val="PredformtovanHTML"/>
    <w:rsid w:val="008312EC"/>
    <w:rPr>
      <w:rFonts w:ascii="Courier New" w:eastAsia="Times New Roman" w:hAnsi="Courier New"/>
    </w:rPr>
  </w:style>
  <w:style w:type="paragraph" w:styleId="Zarkazkladnhotextu">
    <w:name w:val="Body Text Indent"/>
    <w:basedOn w:val="Normlny"/>
    <w:link w:val="ZarkazkladnhotextuChar"/>
    <w:rsid w:val="008312EC"/>
    <w:pPr>
      <w:ind w:firstLine="708"/>
    </w:pPr>
    <w:rPr>
      <w:sz w:val="24"/>
    </w:rPr>
  </w:style>
  <w:style w:type="character" w:customStyle="1" w:styleId="ZarkazkladnhotextuChar">
    <w:name w:val="Zarážka základného textu Char"/>
    <w:link w:val="Zarkazkladnhotextu"/>
    <w:rsid w:val="008312EC"/>
    <w:rPr>
      <w:rFonts w:ascii="Times New Roman" w:eastAsia="Times New Roman" w:hAnsi="Times New Roman"/>
      <w:sz w:val="24"/>
      <w:szCs w:val="24"/>
    </w:rPr>
  </w:style>
  <w:style w:type="character" w:styleId="PouitHypertextovPrepojenie">
    <w:name w:val="FollowedHyperlink"/>
    <w:rsid w:val="008312EC"/>
    <w:rPr>
      <w:color w:val="800080"/>
      <w:u w:val="single"/>
    </w:rPr>
  </w:style>
  <w:style w:type="numbering" w:customStyle="1" w:styleId="Bezzoznamu1">
    <w:name w:val="Bez zoznamu1"/>
    <w:next w:val="Bezzoznamu"/>
    <w:uiPriority w:val="99"/>
    <w:semiHidden/>
    <w:unhideWhenUsed/>
    <w:rsid w:val="008312EC"/>
  </w:style>
  <w:style w:type="numbering" w:customStyle="1" w:styleId="Bezzoznamu2">
    <w:name w:val="Bez zoznamu2"/>
    <w:next w:val="Bezzoznamu"/>
    <w:uiPriority w:val="99"/>
    <w:semiHidden/>
    <w:unhideWhenUsed/>
    <w:rsid w:val="008312EC"/>
  </w:style>
  <w:style w:type="numbering" w:customStyle="1" w:styleId="Bezzoznamu11">
    <w:name w:val="Bez zoznamu11"/>
    <w:next w:val="Bezzoznamu"/>
    <w:uiPriority w:val="99"/>
    <w:semiHidden/>
    <w:unhideWhenUsed/>
    <w:rsid w:val="008312EC"/>
  </w:style>
  <w:style w:type="paragraph" w:customStyle="1" w:styleId="Odsekzoznamu1">
    <w:name w:val="Odsek zoznamu1"/>
    <w:basedOn w:val="Normlny"/>
    <w:qFormat/>
    <w:rsid w:val="00BC71B0"/>
    <w:pPr>
      <w:spacing w:after="200" w:line="276" w:lineRule="auto"/>
      <w:ind w:left="720"/>
      <w:contextualSpacing/>
      <w:jc w:val="left"/>
    </w:pPr>
    <w:rPr>
      <w:rFonts w:ascii="Calibri" w:eastAsia="Calibri" w:hAnsi="Calibri"/>
      <w:szCs w:val="22"/>
      <w:lang w:eastAsia="en-US"/>
    </w:rPr>
  </w:style>
  <w:style w:type="paragraph" w:customStyle="1" w:styleId="Odsekzoznamu11">
    <w:name w:val="Odsek zoznamu11"/>
    <w:basedOn w:val="Normlny"/>
    <w:qFormat/>
    <w:rsid w:val="00E12AEA"/>
    <w:pPr>
      <w:spacing w:after="200" w:line="276" w:lineRule="auto"/>
      <w:ind w:left="720"/>
      <w:contextualSpacing/>
      <w:jc w:val="left"/>
    </w:pPr>
    <w:rPr>
      <w:rFonts w:ascii="Calibri" w:eastAsia="Calibri" w:hAnsi="Calibri"/>
      <w:szCs w:val="22"/>
      <w:lang w:eastAsia="en-US"/>
    </w:rPr>
  </w:style>
  <w:style w:type="paragraph" w:styleId="Hlavikaobsahu">
    <w:name w:val="TOC Heading"/>
    <w:basedOn w:val="Nadpis1"/>
    <w:next w:val="Normlny"/>
    <w:uiPriority w:val="39"/>
    <w:unhideWhenUsed/>
    <w:qFormat/>
    <w:rsid w:val="008427E4"/>
    <w:pPr>
      <w:keepLines/>
      <w:spacing w:before="480" w:line="276" w:lineRule="auto"/>
      <w:outlineLvl w:val="9"/>
    </w:pPr>
    <w:rPr>
      <w:rFonts w:ascii="Cambria" w:hAnsi="Cambria"/>
      <w:caps/>
      <w:color w:val="365F91"/>
      <w:lang w:val="sk-SK" w:eastAsia="en-US"/>
    </w:rPr>
  </w:style>
  <w:style w:type="paragraph" w:styleId="Obsah1">
    <w:name w:val="toc 1"/>
    <w:basedOn w:val="Normlny"/>
    <w:next w:val="Normlny"/>
    <w:autoRedefine/>
    <w:uiPriority w:val="39"/>
    <w:unhideWhenUsed/>
    <w:rsid w:val="00CE516D"/>
    <w:pPr>
      <w:tabs>
        <w:tab w:val="right" w:leader="dot" w:pos="10194"/>
      </w:tabs>
    </w:pPr>
  </w:style>
  <w:style w:type="paragraph" w:styleId="Zvraznencitcia">
    <w:name w:val="Intense Quote"/>
    <w:basedOn w:val="Normlny"/>
    <w:next w:val="Normlny"/>
    <w:link w:val="ZvraznencitciaChar"/>
    <w:uiPriority w:val="30"/>
    <w:qFormat/>
    <w:rsid w:val="009C709B"/>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30"/>
    <w:rsid w:val="009C709B"/>
    <w:rPr>
      <w:rFonts w:ascii="Times New Roman" w:eastAsia="Times New Roman" w:hAnsi="Times New Roman"/>
      <w:b/>
      <w:bCs/>
      <w:i/>
      <w:iCs/>
      <w:color w:val="4F81BD"/>
      <w:sz w:val="22"/>
      <w:szCs w:val="24"/>
      <w:lang w:eastAsia="cs-CZ"/>
    </w:rPr>
  </w:style>
  <w:style w:type="character" w:styleId="Intenzvnezvraznenie">
    <w:name w:val="Intense Emphasis"/>
    <w:basedOn w:val="Predvolenpsmoodseku"/>
    <w:uiPriority w:val="21"/>
    <w:qFormat/>
    <w:rsid w:val="009C709B"/>
    <w:rPr>
      <w:b/>
      <w:bCs/>
      <w:i/>
      <w:iCs/>
      <w:color w:val="4F81BD"/>
    </w:rPr>
  </w:style>
  <w:style w:type="paragraph" w:styleId="Obsah2">
    <w:name w:val="toc 2"/>
    <w:basedOn w:val="Normlny"/>
    <w:next w:val="Normlny"/>
    <w:autoRedefine/>
    <w:uiPriority w:val="39"/>
    <w:unhideWhenUsed/>
    <w:rsid w:val="0078332B"/>
    <w:pPr>
      <w:ind w:left="220"/>
    </w:pPr>
  </w:style>
  <w:style w:type="paragraph" w:styleId="Obsah3">
    <w:name w:val="toc 3"/>
    <w:basedOn w:val="Normlny"/>
    <w:next w:val="Normlny"/>
    <w:autoRedefine/>
    <w:uiPriority w:val="39"/>
    <w:unhideWhenUsed/>
    <w:rsid w:val="0078332B"/>
    <w:pPr>
      <w:ind w:left="440"/>
    </w:pPr>
  </w:style>
  <w:style w:type="paragraph" w:styleId="truktradokumentu">
    <w:name w:val="Document Map"/>
    <w:basedOn w:val="Normlny"/>
    <w:link w:val="truktradokumentuChar"/>
    <w:uiPriority w:val="99"/>
    <w:semiHidden/>
    <w:unhideWhenUsed/>
    <w:rsid w:val="00AB4882"/>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AB4882"/>
    <w:rPr>
      <w:rFonts w:ascii="Tahoma" w:eastAsia="Times New Roman" w:hAnsi="Tahoma" w:cs="Tahoma"/>
      <w:sz w:val="16"/>
      <w:szCs w:val="16"/>
      <w:lang w:eastAsia="cs-CZ"/>
    </w:rPr>
  </w:style>
  <w:style w:type="paragraph" w:customStyle="1" w:styleId="odsek">
    <w:name w:val="odsek"/>
    <w:basedOn w:val="Normlny"/>
    <w:rsid w:val="002E7585"/>
    <w:pPr>
      <w:numPr>
        <w:ilvl w:val="1"/>
        <w:numId w:val="290"/>
      </w:numPr>
      <w:tabs>
        <w:tab w:val="left" w:pos="510"/>
      </w:tabs>
      <w:spacing w:after="120"/>
    </w:pPr>
    <w:rPr>
      <w:color w:val="000000"/>
      <w:sz w:val="24"/>
      <w:lang w:eastAsia="sk-SK"/>
    </w:rPr>
  </w:style>
  <w:style w:type="paragraph" w:customStyle="1" w:styleId="lnok">
    <w:name w:val="článok"/>
    <w:basedOn w:val="Normlny"/>
    <w:next w:val="odsek"/>
    <w:rsid w:val="002E7585"/>
    <w:pPr>
      <w:numPr>
        <w:numId w:val="290"/>
      </w:numPr>
      <w:spacing w:before="120" w:after="240"/>
      <w:jc w:val="center"/>
    </w:pPr>
    <w:rPr>
      <w:b/>
      <w:color w:val="000000"/>
      <w:sz w:val="26"/>
      <w:szCs w:val="26"/>
      <w:lang w:eastAsia="sk-SK"/>
    </w:rPr>
  </w:style>
  <w:style w:type="paragraph" w:customStyle="1" w:styleId="Normlny1">
    <w:name w:val="Normálny1"/>
    <w:rsid w:val="00CD6763"/>
    <w:rPr>
      <w:rFonts w:cs="Arial"/>
    </w:rPr>
  </w:style>
  <w:style w:type="paragraph" w:customStyle="1" w:styleId="slovanzoznam1">
    <w:name w:val="Číslovaný zoznam1"/>
    <w:basedOn w:val="Normlny"/>
    <w:rsid w:val="00B02621"/>
    <w:pPr>
      <w:numPr>
        <w:numId w:val="2"/>
      </w:numPr>
      <w:suppressAutoHyphens/>
      <w:jc w:val="left"/>
    </w:pPr>
    <w:rPr>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Outlin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1BC3"/>
    <w:pPr>
      <w:jc w:val="both"/>
    </w:pPr>
    <w:rPr>
      <w:rFonts w:ascii="Times New Roman" w:eastAsia="Times New Roman" w:hAnsi="Times New Roman"/>
      <w:sz w:val="22"/>
      <w:szCs w:val="24"/>
      <w:lang w:eastAsia="cs-CZ"/>
    </w:rPr>
  </w:style>
  <w:style w:type="paragraph" w:styleId="Nadpis1">
    <w:name w:val="heading 1"/>
    <w:basedOn w:val="Nadpis2"/>
    <w:next w:val="Normlny"/>
    <w:link w:val="Nadpis1Char"/>
    <w:autoRedefine/>
    <w:qFormat/>
    <w:rsid w:val="00F43FA6"/>
    <w:pPr>
      <w:outlineLvl w:val="0"/>
    </w:pPr>
    <w:rPr>
      <w:color w:val="auto"/>
      <w:sz w:val="28"/>
      <w:szCs w:val="28"/>
    </w:rPr>
  </w:style>
  <w:style w:type="paragraph" w:styleId="Nadpis2">
    <w:name w:val="heading 2"/>
    <w:basedOn w:val="Normlny"/>
    <w:next w:val="Normlny"/>
    <w:link w:val="Nadpis2Char"/>
    <w:autoRedefine/>
    <w:qFormat/>
    <w:rsid w:val="00C3346E"/>
    <w:pPr>
      <w:keepNext/>
      <w:outlineLvl w:val="1"/>
    </w:pPr>
    <w:rPr>
      <w:rFonts w:ascii="Arial" w:hAnsi="Arial"/>
      <w:b/>
      <w:iCs/>
      <w:smallCaps/>
      <w:color w:val="000000"/>
      <w:sz w:val="24"/>
      <w:lang w:val="cs-CZ"/>
    </w:rPr>
  </w:style>
  <w:style w:type="paragraph" w:styleId="Nadpis3">
    <w:name w:val="heading 3"/>
    <w:basedOn w:val="Normlny"/>
    <w:next w:val="Normlny"/>
    <w:link w:val="Nadpis3Char"/>
    <w:uiPriority w:val="9"/>
    <w:unhideWhenUsed/>
    <w:qFormat/>
    <w:rsid w:val="00FA6850"/>
    <w:pPr>
      <w:keepNext/>
      <w:spacing w:before="240" w:after="60"/>
      <w:outlineLvl w:val="2"/>
    </w:pPr>
    <w:rPr>
      <w:rFonts w:ascii="Cambria" w:hAnsi="Cambria"/>
      <w:b/>
      <w:bCs/>
      <w:sz w:val="26"/>
      <w:szCs w:val="26"/>
    </w:rPr>
  </w:style>
  <w:style w:type="paragraph" w:styleId="Nadpis4">
    <w:name w:val="heading 4"/>
    <w:basedOn w:val="Normlny"/>
    <w:next w:val="Normlny"/>
    <w:link w:val="Nadpis4Char"/>
    <w:uiPriority w:val="9"/>
    <w:unhideWhenUsed/>
    <w:qFormat/>
    <w:rsid w:val="00FA6850"/>
    <w:pPr>
      <w:keepNext/>
      <w:spacing w:before="240" w:after="60"/>
      <w:outlineLvl w:val="3"/>
    </w:pPr>
    <w:rPr>
      <w:rFonts w:ascii="Calibri" w:hAnsi="Calibri"/>
      <w:b/>
      <w:bCs/>
      <w:sz w:val="28"/>
      <w:szCs w:val="28"/>
    </w:rPr>
  </w:style>
  <w:style w:type="paragraph" w:styleId="Nadpis5">
    <w:name w:val="heading 5"/>
    <w:basedOn w:val="Normlny"/>
    <w:next w:val="Normlny"/>
    <w:link w:val="Nadpis5Char"/>
    <w:qFormat/>
    <w:rsid w:val="008312EC"/>
    <w:pPr>
      <w:tabs>
        <w:tab w:val="num" w:pos="1008"/>
      </w:tabs>
      <w:spacing w:before="240" w:after="60"/>
      <w:ind w:left="1008" w:hanging="1008"/>
      <w:jc w:val="left"/>
      <w:outlineLvl w:val="4"/>
    </w:pPr>
    <w:rPr>
      <w:b/>
      <w:bCs/>
      <w:i/>
      <w:iCs/>
      <w:sz w:val="26"/>
      <w:szCs w:val="26"/>
    </w:rPr>
  </w:style>
  <w:style w:type="paragraph" w:styleId="Nadpis6">
    <w:name w:val="heading 6"/>
    <w:basedOn w:val="Normlny"/>
    <w:next w:val="Normlny"/>
    <w:link w:val="Nadpis6Char"/>
    <w:qFormat/>
    <w:rsid w:val="008312EC"/>
    <w:pPr>
      <w:tabs>
        <w:tab w:val="num" w:pos="1152"/>
      </w:tabs>
      <w:spacing w:before="240" w:after="60"/>
      <w:ind w:left="1152" w:hanging="1152"/>
      <w:jc w:val="left"/>
      <w:outlineLvl w:val="5"/>
    </w:pPr>
    <w:rPr>
      <w:b/>
      <w:bCs/>
      <w:szCs w:val="22"/>
    </w:rPr>
  </w:style>
  <w:style w:type="paragraph" w:styleId="Nadpis7">
    <w:name w:val="heading 7"/>
    <w:basedOn w:val="Normlny"/>
    <w:next w:val="Normlny"/>
    <w:link w:val="Nadpis7Char"/>
    <w:qFormat/>
    <w:rsid w:val="008312EC"/>
    <w:pPr>
      <w:tabs>
        <w:tab w:val="num" w:pos="1296"/>
      </w:tabs>
      <w:spacing w:before="240" w:after="60"/>
      <w:ind w:left="1296" w:hanging="1296"/>
      <w:jc w:val="left"/>
      <w:outlineLvl w:val="6"/>
    </w:pPr>
    <w:rPr>
      <w:sz w:val="24"/>
    </w:rPr>
  </w:style>
  <w:style w:type="paragraph" w:styleId="Nadpis8">
    <w:name w:val="heading 8"/>
    <w:basedOn w:val="Normlny"/>
    <w:next w:val="Normlny"/>
    <w:link w:val="Nadpis8Char"/>
    <w:qFormat/>
    <w:rsid w:val="008312EC"/>
    <w:pPr>
      <w:tabs>
        <w:tab w:val="num" w:pos="1440"/>
      </w:tabs>
      <w:spacing w:before="240" w:after="60"/>
      <w:ind w:left="1440" w:hanging="1440"/>
      <w:jc w:val="left"/>
      <w:outlineLvl w:val="7"/>
    </w:pPr>
    <w:rPr>
      <w:i/>
      <w:iCs/>
      <w:sz w:val="24"/>
    </w:rPr>
  </w:style>
  <w:style w:type="paragraph" w:styleId="Nadpis9">
    <w:name w:val="heading 9"/>
    <w:basedOn w:val="Normlny"/>
    <w:next w:val="Normlny"/>
    <w:link w:val="Nadpis9Char"/>
    <w:qFormat/>
    <w:rsid w:val="008312EC"/>
    <w:pPr>
      <w:tabs>
        <w:tab w:val="num" w:pos="1584"/>
      </w:tabs>
      <w:spacing w:before="240" w:after="60"/>
      <w:ind w:left="1584" w:hanging="1584"/>
      <w:jc w:val="left"/>
      <w:outlineLvl w:val="8"/>
    </w:pPr>
    <w:rPr>
      <w:rFonts w:ascii="Arial" w:hAnsi="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F43FA6"/>
    <w:rPr>
      <w:rFonts w:eastAsia="Times New Roman"/>
      <w:b/>
      <w:iCs/>
      <w:smallCaps/>
      <w:sz w:val="28"/>
      <w:szCs w:val="28"/>
      <w:lang w:val="cs-CZ" w:eastAsia="cs-CZ"/>
    </w:rPr>
  </w:style>
  <w:style w:type="character" w:customStyle="1" w:styleId="Nadpis2Char">
    <w:name w:val="Nadpis 2 Char"/>
    <w:link w:val="Nadpis2"/>
    <w:rsid w:val="00C3346E"/>
    <w:rPr>
      <w:rFonts w:eastAsia="Times New Roman"/>
      <w:b/>
      <w:iCs/>
      <w:smallCaps/>
      <w:color w:val="000000"/>
      <w:sz w:val="24"/>
      <w:szCs w:val="24"/>
      <w:lang w:val="cs-CZ" w:eastAsia="cs-CZ"/>
    </w:rPr>
  </w:style>
  <w:style w:type="paragraph" w:styleId="Textpoznmkypodiarou">
    <w:name w:val="footnote text"/>
    <w:basedOn w:val="Normlny"/>
    <w:link w:val="TextpoznmkypodiarouChar"/>
    <w:rsid w:val="00061BC3"/>
    <w:rPr>
      <w:sz w:val="20"/>
      <w:szCs w:val="20"/>
    </w:rPr>
  </w:style>
  <w:style w:type="character" w:customStyle="1" w:styleId="TextpoznmkypodiarouChar">
    <w:name w:val="Text poznámky pod čiarou Char"/>
    <w:link w:val="Textpoznmkypodiarou"/>
    <w:rsid w:val="00061BC3"/>
    <w:rPr>
      <w:rFonts w:ascii="Times New Roman" w:eastAsia="Times New Roman" w:hAnsi="Times New Roman" w:cs="Times New Roman"/>
      <w:sz w:val="20"/>
      <w:szCs w:val="20"/>
      <w:lang w:eastAsia="cs-CZ"/>
    </w:rPr>
  </w:style>
  <w:style w:type="character" w:styleId="Odkaznapoznmkupodiarou">
    <w:name w:val="footnote reference"/>
    <w:semiHidden/>
    <w:rsid w:val="00061BC3"/>
    <w:rPr>
      <w:vertAlign w:val="superscript"/>
    </w:rPr>
  </w:style>
  <w:style w:type="paragraph" w:customStyle="1" w:styleId="Default">
    <w:name w:val="Default"/>
    <w:qFormat/>
    <w:rsid w:val="00061BC3"/>
    <w:pPr>
      <w:autoSpaceDE w:val="0"/>
      <w:autoSpaceDN w:val="0"/>
      <w:adjustRightInd w:val="0"/>
    </w:pPr>
    <w:rPr>
      <w:rFonts w:ascii="Times New Roman" w:eastAsia="Times New Roman" w:hAnsi="Times New Roman"/>
      <w:color w:val="000000"/>
      <w:sz w:val="24"/>
      <w:szCs w:val="24"/>
      <w:lang w:val="cs-CZ" w:eastAsia="cs-CZ"/>
    </w:rPr>
  </w:style>
  <w:style w:type="paragraph" w:styleId="Odsekzoznamu">
    <w:name w:val="List Paragraph"/>
    <w:basedOn w:val="Normlny"/>
    <w:uiPriority w:val="34"/>
    <w:qFormat/>
    <w:rsid w:val="00061BC3"/>
    <w:pPr>
      <w:spacing w:after="200" w:line="276" w:lineRule="auto"/>
      <w:ind w:left="720"/>
      <w:contextualSpacing/>
      <w:jc w:val="left"/>
    </w:pPr>
    <w:rPr>
      <w:rFonts w:ascii="Calibri" w:hAnsi="Calibri"/>
      <w:szCs w:val="22"/>
      <w:lang w:eastAsia="sk-SK"/>
    </w:rPr>
  </w:style>
  <w:style w:type="paragraph" w:styleId="Zkladntext">
    <w:name w:val="Body Text"/>
    <w:basedOn w:val="Normlny"/>
    <w:link w:val="ZkladntextChar"/>
    <w:rsid w:val="00061BC3"/>
    <w:pPr>
      <w:widowControl w:val="0"/>
      <w:suppressAutoHyphens/>
      <w:spacing w:after="120"/>
      <w:jc w:val="left"/>
    </w:pPr>
    <w:rPr>
      <w:rFonts w:eastAsia="Lucida Sans Unicode"/>
      <w:sz w:val="24"/>
    </w:rPr>
  </w:style>
  <w:style w:type="character" w:customStyle="1" w:styleId="ZkladntextChar">
    <w:name w:val="Základný text Char"/>
    <w:link w:val="Zkladntext"/>
    <w:rsid w:val="00061BC3"/>
    <w:rPr>
      <w:rFonts w:ascii="Times New Roman" w:eastAsia="Lucida Sans Unicode" w:hAnsi="Times New Roman" w:cs="Times New Roman"/>
      <w:sz w:val="24"/>
      <w:szCs w:val="24"/>
    </w:rPr>
  </w:style>
  <w:style w:type="paragraph" w:styleId="Pta">
    <w:name w:val="footer"/>
    <w:basedOn w:val="Normlny"/>
    <w:link w:val="PtaChar"/>
    <w:uiPriority w:val="99"/>
    <w:rsid w:val="00061BC3"/>
    <w:pPr>
      <w:tabs>
        <w:tab w:val="center" w:pos="4536"/>
        <w:tab w:val="right" w:pos="9072"/>
      </w:tabs>
    </w:pPr>
    <w:rPr>
      <w:sz w:val="20"/>
    </w:rPr>
  </w:style>
  <w:style w:type="character" w:customStyle="1" w:styleId="PtaChar">
    <w:name w:val="Päta Char"/>
    <w:link w:val="Pta"/>
    <w:uiPriority w:val="99"/>
    <w:rsid w:val="00061BC3"/>
    <w:rPr>
      <w:rFonts w:ascii="Times New Roman" w:eastAsia="Times New Roman" w:hAnsi="Times New Roman" w:cs="Times New Roman"/>
      <w:szCs w:val="24"/>
      <w:lang w:eastAsia="cs-CZ"/>
    </w:rPr>
  </w:style>
  <w:style w:type="character" w:styleId="slostrany">
    <w:name w:val="page number"/>
    <w:basedOn w:val="Predvolenpsmoodseku"/>
    <w:rsid w:val="00061BC3"/>
  </w:style>
  <w:style w:type="character" w:customStyle="1" w:styleId="apple-style-span">
    <w:name w:val="apple-style-span"/>
    <w:basedOn w:val="Predvolenpsmoodseku"/>
    <w:rsid w:val="00061BC3"/>
  </w:style>
  <w:style w:type="table" w:styleId="Mriekatabuky">
    <w:name w:val="Table Grid"/>
    <w:basedOn w:val="Motvtabuky"/>
    <w:uiPriority w:val="59"/>
    <w:rsid w:val="0011774F"/>
    <w:rPr>
      <w:rFonts w:ascii="Times New Roman" w:eastAsia="Times New Roman" w:hAnsi="Times New Roman"/>
    </w:rPr>
    <w:tblPr/>
    <w:tcPr>
      <w:shd w:val="clear" w:color="auto" w:fill="92D050"/>
    </w:tcPr>
  </w:style>
  <w:style w:type="table" w:styleId="Elegantntabuka">
    <w:name w:val="Table Elegant"/>
    <w:basedOn w:val="Normlnatabuka"/>
    <w:rsid w:val="00061BC3"/>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prepojenie">
    <w:name w:val="Hyperlink"/>
    <w:uiPriority w:val="99"/>
    <w:rsid w:val="00061BC3"/>
    <w:rPr>
      <w:color w:val="0000FF"/>
      <w:u w:val="single"/>
    </w:rPr>
  </w:style>
  <w:style w:type="character" w:styleId="Zvraznenie">
    <w:name w:val="Emphasis"/>
    <w:uiPriority w:val="20"/>
    <w:qFormat/>
    <w:rsid w:val="00061BC3"/>
    <w:rPr>
      <w:i/>
      <w:iCs/>
    </w:rPr>
  </w:style>
  <w:style w:type="character" w:styleId="Siln">
    <w:name w:val="Strong"/>
    <w:uiPriority w:val="22"/>
    <w:qFormat/>
    <w:rsid w:val="00061BC3"/>
    <w:rPr>
      <w:b/>
      <w:bCs/>
    </w:rPr>
  </w:style>
  <w:style w:type="paragraph" w:styleId="Normlnywebov">
    <w:name w:val="Normal (Web)"/>
    <w:basedOn w:val="Normlny"/>
    <w:uiPriority w:val="99"/>
    <w:rsid w:val="00061BC3"/>
    <w:pPr>
      <w:jc w:val="left"/>
    </w:pPr>
    <w:rPr>
      <w:sz w:val="24"/>
      <w:lang w:val="cs-CZ"/>
    </w:rPr>
  </w:style>
  <w:style w:type="paragraph" w:styleId="Hlavika">
    <w:name w:val="header"/>
    <w:basedOn w:val="Normlny"/>
    <w:link w:val="HlavikaChar"/>
    <w:unhideWhenUsed/>
    <w:rsid w:val="00061BC3"/>
    <w:pPr>
      <w:tabs>
        <w:tab w:val="center" w:pos="4536"/>
        <w:tab w:val="right" w:pos="9072"/>
      </w:tabs>
      <w:spacing w:after="200" w:line="276" w:lineRule="auto"/>
      <w:jc w:val="left"/>
    </w:pPr>
    <w:rPr>
      <w:rFonts w:ascii="Calibri" w:eastAsia="Calibri" w:hAnsi="Calibri"/>
      <w:sz w:val="20"/>
      <w:szCs w:val="20"/>
    </w:rPr>
  </w:style>
  <w:style w:type="character" w:customStyle="1" w:styleId="HlavikaChar">
    <w:name w:val="Hlavička Char"/>
    <w:link w:val="Hlavika"/>
    <w:rsid w:val="00061BC3"/>
    <w:rPr>
      <w:rFonts w:ascii="Calibri" w:eastAsia="Calibri" w:hAnsi="Calibri" w:cs="Times New Roman"/>
    </w:rPr>
  </w:style>
  <w:style w:type="paragraph" w:customStyle="1" w:styleId="zoznamsodrkami1">
    <w:name w:val="zoznamsodrkami1"/>
    <w:basedOn w:val="Normlny"/>
    <w:rsid w:val="00061BC3"/>
    <w:pPr>
      <w:spacing w:before="100" w:beforeAutospacing="1" w:after="100" w:afterAutospacing="1"/>
      <w:jc w:val="left"/>
    </w:pPr>
    <w:rPr>
      <w:sz w:val="24"/>
      <w:lang w:eastAsia="sk-SK"/>
    </w:rPr>
  </w:style>
  <w:style w:type="character" w:customStyle="1" w:styleId="apple-converted-space">
    <w:name w:val="apple-converted-space"/>
    <w:basedOn w:val="Predvolenpsmoodseku"/>
    <w:rsid w:val="00061BC3"/>
  </w:style>
  <w:style w:type="paragraph" w:styleId="Textbubliny">
    <w:name w:val="Balloon Text"/>
    <w:basedOn w:val="Normlny"/>
    <w:link w:val="TextbublinyChar"/>
    <w:unhideWhenUsed/>
    <w:rsid w:val="00061BC3"/>
    <w:rPr>
      <w:rFonts w:ascii="Tahoma" w:hAnsi="Tahoma"/>
      <w:sz w:val="16"/>
      <w:szCs w:val="16"/>
    </w:rPr>
  </w:style>
  <w:style w:type="character" w:customStyle="1" w:styleId="TextbublinyChar">
    <w:name w:val="Text bubliny Char"/>
    <w:link w:val="Textbubliny"/>
    <w:rsid w:val="00061BC3"/>
    <w:rPr>
      <w:rFonts w:ascii="Tahoma" w:eastAsia="Times New Roman" w:hAnsi="Tahoma" w:cs="Tahoma"/>
      <w:sz w:val="16"/>
      <w:szCs w:val="16"/>
      <w:lang w:eastAsia="cs-CZ"/>
    </w:rPr>
  </w:style>
  <w:style w:type="table" w:styleId="Tmavzoznamzvraznenie3">
    <w:name w:val="Dark List Accent 3"/>
    <w:basedOn w:val="Normlnatabuka"/>
    <w:uiPriority w:val="70"/>
    <w:rsid w:val="0011774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otvtabuky">
    <w:name w:val="Table Theme"/>
    <w:basedOn w:val="Normlnatabuka"/>
    <w:uiPriority w:val="99"/>
    <w:semiHidden/>
    <w:unhideWhenUsed/>
    <w:rsid w:val="0011774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l8">
    <w:name w:val="Štýl8"/>
    <w:basedOn w:val="Normlnatabuka"/>
    <w:uiPriority w:val="99"/>
    <w:qFormat/>
    <w:rsid w:val="001D6DF7"/>
    <w:tblPr/>
  </w:style>
  <w:style w:type="table" w:styleId="Strednmrieka1zvraznenie3">
    <w:name w:val="Medium Grid 1 Accent 3"/>
    <w:basedOn w:val="Normlnatabuka"/>
    <w:uiPriority w:val="67"/>
    <w:rsid w:val="001D6DF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ezriadkovania">
    <w:name w:val="No Spacing"/>
    <w:uiPriority w:val="1"/>
    <w:qFormat/>
    <w:rsid w:val="008D10D8"/>
    <w:pPr>
      <w:jc w:val="both"/>
    </w:pPr>
    <w:rPr>
      <w:rFonts w:ascii="Times New Roman" w:eastAsia="Times New Roman" w:hAnsi="Times New Roman"/>
      <w:sz w:val="22"/>
      <w:szCs w:val="24"/>
      <w:lang w:eastAsia="cs-CZ"/>
    </w:rPr>
  </w:style>
  <w:style w:type="character" w:customStyle="1" w:styleId="Nadpis3Char">
    <w:name w:val="Nadpis 3 Char"/>
    <w:link w:val="Nadpis3"/>
    <w:uiPriority w:val="9"/>
    <w:rsid w:val="00FA6850"/>
    <w:rPr>
      <w:rFonts w:ascii="Cambria" w:eastAsia="Times New Roman" w:hAnsi="Cambria" w:cs="Times New Roman"/>
      <w:b/>
      <w:bCs/>
      <w:sz w:val="26"/>
      <w:szCs w:val="26"/>
      <w:lang w:eastAsia="cs-CZ"/>
    </w:rPr>
  </w:style>
  <w:style w:type="paragraph" w:styleId="Register9">
    <w:name w:val="index 9"/>
    <w:basedOn w:val="Normlny"/>
    <w:next w:val="Normlny"/>
    <w:autoRedefine/>
    <w:uiPriority w:val="99"/>
    <w:semiHidden/>
    <w:unhideWhenUsed/>
    <w:rsid w:val="00F52EF1"/>
    <w:pPr>
      <w:ind w:left="1980" w:hanging="220"/>
    </w:pPr>
    <w:rPr>
      <w:rFonts w:ascii="Arial" w:hAnsi="Arial"/>
      <w:sz w:val="20"/>
    </w:rPr>
  </w:style>
  <w:style w:type="paragraph" w:styleId="Register1">
    <w:name w:val="index 1"/>
    <w:basedOn w:val="Normlny"/>
    <w:next w:val="Normlny"/>
    <w:autoRedefine/>
    <w:uiPriority w:val="99"/>
    <w:semiHidden/>
    <w:unhideWhenUsed/>
    <w:rsid w:val="00F52EF1"/>
    <w:pPr>
      <w:ind w:left="220" w:hanging="220"/>
    </w:pPr>
    <w:rPr>
      <w:rFonts w:ascii="Arial" w:hAnsi="Arial"/>
      <w:sz w:val="20"/>
    </w:rPr>
  </w:style>
  <w:style w:type="character" w:customStyle="1" w:styleId="Nadpis4Char">
    <w:name w:val="Nadpis 4 Char"/>
    <w:link w:val="Nadpis4"/>
    <w:uiPriority w:val="9"/>
    <w:semiHidden/>
    <w:rsid w:val="00FA6850"/>
    <w:rPr>
      <w:rFonts w:ascii="Calibri" w:eastAsia="Times New Roman" w:hAnsi="Calibri" w:cs="Times New Roman"/>
      <w:b/>
      <w:bCs/>
      <w:sz w:val="28"/>
      <w:szCs w:val="28"/>
      <w:lang w:eastAsia="cs-CZ"/>
    </w:rPr>
  </w:style>
  <w:style w:type="table" w:styleId="Svetlzoznamzvraznenie3">
    <w:name w:val="Light List Accent 3"/>
    <w:basedOn w:val="Normlnatabuka"/>
    <w:uiPriority w:val="61"/>
    <w:rsid w:val="00530FC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trednmrieka3zvraznenie3">
    <w:name w:val="Medium Grid 3 Accent 3"/>
    <w:basedOn w:val="Normlnatabuka"/>
    <w:uiPriority w:val="69"/>
    <w:rsid w:val="005C413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lovanzoznam">
    <w:name w:val="List Number"/>
    <w:basedOn w:val="Normlny"/>
    <w:rsid w:val="0058407F"/>
    <w:pPr>
      <w:numPr>
        <w:numId w:val="14"/>
      </w:numPr>
      <w:jc w:val="left"/>
    </w:pPr>
    <w:rPr>
      <w:sz w:val="24"/>
      <w:lang w:eastAsia="sk-SK"/>
    </w:rPr>
  </w:style>
  <w:style w:type="paragraph" w:customStyle="1" w:styleId="Standard">
    <w:name w:val="Standard"/>
    <w:qFormat/>
    <w:rsid w:val="0058407F"/>
    <w:pPr>
      <w:widowControl w:val="0"/>
      <w:suppressAutoHyphens/>
      <w:autoSpaceDN w:val="0"/>
      <w:textAlignment w:val="baseline"/>
    </w:pPr>
    <w:rPr>
      <w:rFonts w:ascii="Times New Roman" w:eastAsia="Arial Unicode MS" w:hAnsi="Times New Roman" w:cs="Tahoma"/>
      <w:kern w:val="3"/>
      <w:sz w:val="24"/>
      <w:szCs w:val="24"/>
    </w:rPr>
  </w:style>
  <w:style w:type="paragraph" w:styleId="Zarkazkladnhotextu2">
    <w:name w:val="Body Text Indent 2"/>
    <w:basedOn w:val="Normlny"/>
    <w:link w:val="Zarkazkladnhotextu2Char"/>
    <w:rsid w:val="00BF56B7"/>
    <w:pPr>
      <w:spacing w:after="120" w:line="480" w:lineRule="auto"/>
      <w:ind w:left="283"/>
      <w:jc w:val="left"/>
    </w:pPr>
    <w:rPr>
      <w:sz w:val="24"/>
    </w:rPr>
  </w:style>
  <w:style w:type="character" w:customStyle="1" w:styleId="Zarkazkladnhotextu2Char">
    <w:name w:val="Zarážka základného textu 2 Char"/>
    <w:link w:val="Zarkazkladnhotextu2"/>
    <w:rsid w:val="00BF56B7"/>
    <w:rPr>
      <w:rFonts w:ascii="Times New Roman" w:eastAsia="Times New Roman" w:hAnsi="Times New Roman"/>
      <w:sz w:val="24"/>
      <w:szCs w:val="24"/>
    </w:rPr>
  </w:style>
  <w:style w:type="paragraph" w:customStyle="1" w:styleId="Textvysvetlivky1">
    <w:name w:val="Text vysvetlivky1"/>
    <w:basedOn w:val="Normlny"/>
    <w:link w:val="TextvysvetlivkyChar"/>
    <w:uiPriority w:val="99"/>
    <w:semiHidden/>
    <w:unhideWhenUsed/>
    <w:rsid w:val="00DC4B66"/>
    <w:rPr>
      <w:sz w:val="20"/>
      <w:szCs w:val="20"/>
    </w:rPr>
  </w:style>
  <w:style w:type="character" w:customStyle="1" w:styleId="TextvysvetlivkyChar">
    <w:name w:val="Text vysvetlivky Char"/>
    <w:link w:val="Textvysvetlivky1"/>
    <w:uiPriority w:val="99"/>
    <w:semiHidden/>
    <w:rsid w:val="00DC4B66"/>
    <w:rPr>
      <w:rFonts w:ascii="Times New Roman" w:eastAsia="Times New Roman" w:hAnsi="Times New Roman"/>
      <w:lang w:eastAsia="cs-CZ"/>
    </w:rPr>
  </w:style>
  <w:style w:type="character" w:customStyle="1" w:styleId="Odkaznavysvetlivku1">
    <w:name w:val="Odkaz na vysvetlivku1"/>
    <w:uiPriority w:val="99"/>
    <w:semiHidden/>
    <w:unhideWhenUsed/>
    <w:rsid w:val="00DC4B66"/>
    <w:rPr>
      <w:vertAlign w:val="superscript"/>
    </w:rPr>
  </w:style>
  <w:style w:type="character" w:customStyle="1" w:styleId="Nadpis5Char">
    <w:name w:val="Nadpis 5 Char"/>
    <w:link w:val="Nadpis5"/>
    <w:rsid w:val="008312EC"/>
    <w:rPr>
      <w:rFonts w:ascii="Times New Roman" w:eastAsia="Times New Roman" w:hAnsi="Times New Roman"/>
      <w:b/>
      <w:bCs/>
      <w:i/>
      <w:iCs/>
      <w:sz w:val="26"/>
      <w:szCs w:val="26"/>
    </w:rPr>
  </w:style>
  <w:style w:type="character" w:customStyle="1" w:styleId="Nadpis6Char">
    <w:name w:val="Nadpis 6 Char"/>
    <w:link w:val="Nadpis6"/>
    <w:rsid w:val="008312EC"/>
    <w:rPr>
      <w:rFonts w:ascii="Times New Roman" w:eastAsia="Times New Roman" w:hAnsi="Times New Roman"/>
      <w:b/>
      <w:bCs/>
      <w:sz w:val="22"/>
      <w:szCs w:val="22"/>
    </w:rPr>
  </w:style>
  <w:style w:type="character" w:customStyle="1" w:styleId="Nadpis7Char">
    <w:name w:val="Nadpis 7 Char"/>
    <w:link w:val="Nadpis7"/>
    <w:rsid w:val="008312EC"/>
    <w:rPr>
      <w:rFonts w:ascii="Times New Roman" w:eastAsia="Times New Roman" w:hAnsi="Times New Roman"/>
      <w:sz w:val="24"/>
      <w:szCs w:val="24"/>
    </w:rPr>
  </w:style>
  <w:style w:type="character" w:customStyle="1" w:styleId="Nadpis8Char">
    <w:name w:val="Nadpis 8 Char"/>
    <w:link w:val="Nadpis8"/>
    <w:rsid w:val="008312EC"/>
    <w:rPr>
      <w:rFonts w:ascii="Times New Roman" w:eastAsia="Times New Roman" w:hAnsi="Times New Roman"/>
      <w:i/>
      <w:iCs/>
      <w:sz w:val="24"/>
      <w:szCs w:val="24"/>
    </w:rPr>
  </w:style>
  <w:style w:type="character" w:customStyle="1" w:styleId="Nadpis9Char">
    <w:name w:val="Nadpis 9 Char"/>
    <w:link w:val="Nadpis9"/>
    <w:rsid w:val="008312EC"/>
    <w:rPr>
      <w:rFonts w:eastAsia="Times New Roman" w:cs="Arial"/>
      <w:sz w:val="22"/>
      <w:szCs w:val="22"/>
    </w:rPr>
  </w:style>
  <w:style w:type="numbering" w:styleId="111111">
    <w:name w:val="Outline List 2"/>
    <w:basedOn w:val="Bezzoznamu"/>
    <w:rsid w:val="008312EC"/>
    <w:pPr>
      <w:numPr>
        <w:numId w:val="103"/>
      </w:numPr>
    </w:pPr>
  </w:style>
  <w:style w:type="paragraph" w:styleId="slovanzoznam2">
    <w:name w:val="List Number 2"/>
    <w:basedOn w:val="Normlny"/>
    <w:rsid w:val="008312EC"/>
    <w:pPr>
      <w:numPr>
        <w:numId w:val="102"/>
      </w:numPr>
      <w:jc w:val="left"/>
    </w:pPr>
    <w:rPr>
      <w:sz w:val="24"/>
      <w:lang w:eastAsia="sk-SK"/>
    </w:rPr>
  </w:style>
  <w:style w:type="paragraph" w:styleId="slovanzoznam5">
    <w:name w:val="List Number 5"/>
    <w:basedOn w:val="Normlny"/>
    <w:rsid w:val="008312EC"/>
    <w:pPr>
      <w:jc w:val="left"/>
    </w:pPr>
    <w:rPr>
      <w:sz w:val="24"/>
      <w:lang w:eastAsia="sk-SK"/>
    </w:rPr>
  </w:style>
  <w:style w:type="paragraph" w:styleId="PredformtovanHTML">
    <w:name w:val="HTML Preformatted"/>
    <w:basedOn w:val="Normlny"/>
    <w:link w:val="PredformtovanHTMLChar"/>
    <w:rsid w:val="00831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PredformtovanHTMLChar">
    <w:name w:val="Predformátované HTML Char"/>
    <w:link w:val="PredformtovanHTML"/>
    <w:rsid w:val="008312EC"/>
    <w:rPr>
      <w:rFonts w:ascii="Courier New" w:eastAsia="Times New Roman" w:hAnsi="Courier New"/>
    </w:rPr>
  </w:style>
  <w:style w:type="paragraph" w:styleId="Zarkazkladnhotextu">
    <w:name w:val="Body Text Indent"/>
    <w:basedOn w:val="Normlny"/>
    <w:link w:val="ZarkazkladnhotextuChar"/>
    <w:rsid w:val="008312EC"/>
    <w:pPr>
      <w:ind w:firstLine="708"/>
    </w:pPr>
    <w:rPr>
      <w:sz w:val="24"/>
    </w:rPr>
  </w:style>
  <w:style w:type="character" w:customStyle="1" w:styleId="ZarkazkladnhotextuChar">
    <w:name w:val="Zarážka základného textu Char"/>
    <w:link w:val="Zarkazkladnhotextu"/>
    <w:rsid w:val="008312EC"/>
    <w:rPr>
      <w:rFonts w:ascii="Times New Roman" w:eastAsia="Times New Roman" w:hAnsi="Times New Roman"/>
      <w:sz w:val="24"/>
      <w:szCs w:val="24"/>
    </w:rPr>
  </w:style>
  <w:style w:type="character" w:styleId="PouitHypertextovPrepojenie">
    <w:name w:val="FollowedHyperlink"/>
    <w:rsid w:val="008312EC"/>
    <w:rPr>
      <w:color w:val="800080"/>
      <w:u w:val="single"/>
    </w:rPr>
  </w:style>
  <w:style w:type="numbering" w:customStyle="1" w:styleId="Bezzoznamu1">
    <w:name w:val="Bez zoznamu1"/>
    <w:next w:val="Bezzoznamu"/>
    <w:uiPriority w:val="99"/>
    <w:semiHidden/>
    <w:unhideWhenUsed/>
    <w:rsid w:val="008312EC"/>
  </w:style>
  <w:style w:type="numbering" w:customStyle="1" w:styleId="Bezzoznamu2">
    <w:name w:val="Bez zoznamu2"/>
    <w:next w:val="Bezzoznamu"/>
    <w:uiPriority w:val="99"/>
    <w:semiHidden/>
    <w:unhideWhenUsed/>
    <w:rsid w:val="008312EC"/>
  </w:style>
  <w:style w:type="numbering" w:customStyle="1" w:styleId="Bezzoznamu11">
    <w:name w:val="Bez zoznamu11"/>
    <w:next w:val="Bezzoznamu"/>
    <w:uiPriority w:val="99"/>
    <w:semiHidden/>
    <w:unhideWhenUsed/>
    <w:rsid w:val="008312EC"/>
  </w:style>
  <w:style w:type="paragraph" w:customStyle="1" w:styleId="Odsekzoznamu1">
    <w:name w:val="Odsek zoznamu1"/>
    <w:basedOn w:val="Normlny"/>
    <w:qFormat/>
    <w:rsid w:val="00BC71B0"/>
    <w:pPr>
      <w:spacing w:after="200" w:line="276" w:lineRule="auto"/>
      <w:ind w:left="720"/>
      <w:contextualSpacing/>
      <w:jc w:val="left"/>
    </w:pPr>
    <w:rPr>
      <w:rFonts w:ascii="Calibri" w:eastAsia="Calibri" w:hAnsi="Calibri"/>
      <w:szCs w:val="22"/>
      <w:lang w:eastAsia="en-US"/>
    </w:rPr>
  </w:style>
  <w:style w:type="paragraph" w:customStyle="1" w:styleId="Odsekzoznamu11">
    <w:name w:val="Odsek zoznamu11"/>
    <w:basedOn w:val="Normlny"/>
    <w:qFormat/>
    <w:rsid w:val="00E12AEA"/>
    <w:pPr>
      <w:spacing w:after="200" w:line="276" w:lineRule="auto"/>
      <w:ind w:left="720"/>
      <w:contextualSpacing/>
      <w:jc w:val="left"/>
    </w:pPr>
    <w:rPr>
      <w:rFonts w:ascii="Calibri" w:eastAsia="Calibri" w:hAnsi="Calibri"/>
      <w:szCs w:val="22"/>
      <w:lang w:eastAsia="en-US"/>
    </w:rPr>
  </w:style>
  <w:style w:type="paragraph" w:styleId="Hlavikaobsahu">
    <w:name w:val="TOC Heading"/>
    <w:basedOn w:val="Nadpis1"/>
    <w:next w:val="Normlny"/>
    <w:uiPriority w:val="39"/>
    <w:unhideWhenUsed/>
    <w:qFormat/>
    <w:rsid w:val="008427E4"/>
    <w:pPr>
      <w:keepLines/>
      <w:spacing w:before="480" w:line="276" w:lineRule="auto"/>
      <w:outlineLvl w:val="9"/>
    </w:pPr>
    <w:rPr>
      <w:rFonts w:ascii="Cambria" w:hAnsi="Cambria"/>
      <w:caps/>
      <w:color w:val="365F91"/>
      <w:lang w:val="sk-SK" w:eastAsia="en-US"/>
    </w:rPr>
  </w:style>
  <w:style w:type="paragraph" w:styleId="Obsah1">
    <w:name w:val="toc 1"/>
    <w:basedOn w:val="Normlny"/>
    <w:next w:val="Normlny"/>
    <w:autoRedefine/>
    <w:uiPriority w:val="39"/>
    <w:unhideWhenUsed/>
    <w:rsid w:val="00CE516D"/>
    <w:pPr>
      <w:tabs>
        <w:tab w:val="right" w:leader="dot" w:pos="10194"/>
      </w:tabs>
    </w:pPr>
  </w:style>
  <w:style w:type="paragraph" w:styleId="Zvraznencitcia">
    <w:name w:val="Intense Quote"/>
    <w:basedOn w:val="Normlny"/>
    <w:next w:val="Normlny"/>
    <w:link w:val="ZvraznencitciaChar"/>
    <w:uiPriority w:val="30"/>
    <w:qFormat/>
    <w:rsid w:val="009C709B"/>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30"/>
    <w:rsid w:val="009C709B"/>
    <w:rPr>
      <w:rFonts w:ascii="Times New Roman" w:eastAsia="Times New Roman" w:hAnsi="Times New Roman"/>
      <w:b/>
      <w:bCs/>
      <w:i/>
      <w:iCs/>
      <w:color w:val="4F81BD"/>
      <w:sz w:val="22"/>
      <w:szCs w:val="24"/>
      <w:lang w:eastAsia="cs-CZ"/>
    </w:rPr>
  </w:style>
  <w:style w:type="character" w:styleId="Intenzvnezvraznenie">
    <w:name w:val="Intense Emphasis"/>
    <w:basedOn w:val="Predvolenpsmoodseku"/>
    <w:uiPriority w:val="21"/>
    <w:qFormat/>
    <w:rsid w:val="009C709B"/>
    <w:rPr>
      <w:b/>
      <w:bCs/>
      <w:i/>
      <w:iCs/>
      <w:color w:val="4F81BD"/>
    </w:rPr>
  </w:style>
  <w:style w:type="paragraph" w:styleId="Obsah2">
    <w:name w:val="toc 2"/>
    <w:basedOn w:val="Normlny"/>
    <w:next w:val="Normlny"/>
    <w:autoRedefine/>
    <w:uiPriority w:val="39"/>
    <w:unhideWhenUsed/>
    <w:rsid w:val="0078332B"/>
    <w:pPr>
      <w:ind w:left="220"/>
    </w:pPr>
  </w:style>
  <w:style w:type="paragraph" w:styleId="Obsah3">
    <w:name w:val="toc 3"/>
    <w:basedOn w:val="Normlny"/>
    <w:next w:val="Normlny"/>
    <w:autoRedefine/>
    <w:uiPriority w:val="39"/>
    <w:unhideWhenUsed/>
    <w:rsid w:val="0078332B"/>
    <w:pPr>
      <w:ind w:left="440"/>
    </w:pPr>
  </w:style>
  <w:style w:type="paragraph" w:styleId="truktradokumentu">
    <w:name w:val="Document Map"/>
    <w:basedOn w:val="Normlny"/>
    <w:link w:val="truktradokumentuChar"/>
    <w:uiPriority w:val="99"/>
    <w:semiHidden/>
    <w:unhideWhenUsed/>
    <w:rsid w:val="00AB4882"/>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AB4882"/>
    <w:rPr>
      <w:rFonts w:ascii="Tahoma" w:eastAsia="Times New Roman" w:hAnsi="Tahoma" w:cs="Tahoma"/>
      <w:sz w:val="16"/>
      <w:szCs w:val="16"/>
      <w:lang w:eastAsia="cs-CZ"/>
    </w:rPr>
  </w:style>
  <w:style w:type="paragraph" w:customStyle="1" w:styleId="odsek">
    <w:name w:val="odsek"/>
    <w:basedOn w:val="Normlny"/>
    <w:rsid w:val="002E7585"/>
    <w:pPr>
      <w:numPr>
        <w:ilvl w:val="1"/>
        <w:numId w:val="290"/>
      </w:numPr>
      <w:tabs>
        <w:tab w:val="left" w:pos="510"/>
      </w:tabs>
      <w:spacing w:after="120"/>
    </w:pPr>
    <w:rPr>
      <w:color w:val="000000"/>
      <w:sz w:val="24"/>
      <w:lang w:eastAsia="sk-SK"/>
    </w:rPr>
  </w:style>
  <w:style w:type="paragraph" w:customStyle="1" w:styleId="lnok">
    <w:name w:val="článok"/>
    <w:basedOn w:val="Normlny"/>
    <w:next w:val="odsek"/>
    <w:rsid w:val="002E7585"/>
    <w:pPr>
      <w:numPr>
        <w:numId w:val="290"/>
      </w:numPr>
      <w:spacing w:before="120" w:after="240"/>
      <w:jc w:val="center"/>
    </w:pPr>
    <w:rPr>
      <w:b/>
      <w:color w:val="000000"/>
      <w:sz w:val="26"/>
      <w:szCs w:val="26"/>
      <w:lang w:eastAsia="sk-SK"/>
    </w:rPr>
  </w:style>
  <w:style w:type="paragraph" w:customStyle="1" w:styleId="Normlny1">
    <w:name w:val="Normálny1"/>
    <w:rsid w:val="00CD6763"/>
    <w:rPr>
      <w:rFonts w:cs="Arial"/>
    </w:rPr>
  </w:style>
  <w:style w:type="paragraph" w:customStyle="1" w:styleId="slovanzoznam1">
    <w:name w:val="Číslovaný zoznam1"/>
    <w:basedOn w:val="Normlny"/>
    <w:rsid w:val="00B02621"/>
    <w:pPr>
      <w:numPr>
        <w:numId w:val="2"/>
      </w:numPr>
      <w:suppressAutoHyphens/>
      <w:jc w:val="left"/>
    </w:pPr>
    <w:rPr>
      <w:sz w:val="24"/>
      <w:lang w:eastAsia="zh-CN"/>
    </w:rPr>
  </w:style>
</w:styles>
</file>

<file path=word/webSettings.xml><?xml version="1.0" encoding="utf-8"?>
<w:webSettings xmlns:r="http://schemas.openxmlformats.org/officeDocument/2006/relationships" xmlns:w="http://schemas.openxmlformats.org/wordprocessingml/2006/main">
  <w:divs>
    <w:div w:id="320813004">
      <w:bodyDiv w:val="1"/>
      <w:marLeft w:val="0"/>
      <w:marRight w:val="0"/>
      <w:marTop w:val="0"/>
      <w:marBottom w:val="0"/>
      <w:divBdr>
        <w:top w:val="none" w:sz="0" w:space="0" w:color="auto"/>
        <w:left w:val="none" w:sz="0" w:space="0" w:color="auto"/>
        <w:bottom w:val="none" w:sz="0" w:space="0" w:color="auto"/>
        <w:right w:val="none" w:sz="0" w:space="0" w:color="auto"/>
      </w:divBdr>
    </w:div>
    <w:div w:id="454908184">
      <w:bodyDiv w:val="1"/>
      <w:marLeft w:val="0"/>
      <w:marRight w:val="0"/>
      <w:marTop w:val="0"/>
      <w:marBottom w:val="0"/>
      <w:divBdr>
        <w:top w:val="none" w:sz="0" w:space="0" w:color="auto"/>
        <w:left w:val="none" w:sz="0" w:space="0" w:color="auto"/>
        <w:bottom w:val="none" w:sz="0" w:space="0" w:color="auto"/>
        <w:right w:val="none" w:sz="0" w:space="0" w:color="auto"/>
      </w:divBdr>
    </w:div>
    <w:div w:id="878322930">
      <w:bodyDiv w:val="1"/>
      <w:marLeft w:val="0"/>
      <w:marRight w:val="0"/>
      <w:marTop w:val="0"/>
      <w:marBottom w:val="0"/>
      <w:divBdr>
        <w:top w:val="none" w:sz="0" w:space="0" w:color="auto"/>
        <w:left w:val="none" w:sz="0" w:space="0" w:color="auto"/>
        <w:bottom w:val="none" w:sz="0" w:space="0" w:color="auto"/>
        <w:right w:val="none" w:sz="0" w:space="0" w:color="auto"/>
      </w:divBdr>
    </w:div>
    <w:div w:id="1712655965">
      <w:bodyDiv w:val="1"/>
      <w:marLeft w:val="0"/>
      <w:marRight w:val="0"/>
      <w:marTop w:val="0"/>
      <w:marBottom w:val="0"/>
      <w:divBdr>
        <w:top w:val="none" w:sz="0" w:space="0" w:color="auto"/>
        <w:left w:val="none" w:sz="0" w:space="0" w:color="auto"/>
        <w:bottom w:val="none" w:sz="0" w:space="0" w:color="auto"/>
        <w:right w:val="none" w:sz="0" w:space="0" w:color="auto"/>
      </w:divBdr>
    </w:div>
    <w:div w:id="1826041899">
      <w:bodyDiv w:val="1"/>
      <w:marLeft w:val="0"/>
      <w:marRight w:val="0"/>
      <w:marTop w:val="0"/>
      <w:marBottom w:val="0"/>
      <w:divBdr>
        <w:top w:val="none" w:sz="0" w:space="0" w:color="auto"/>
        <w:left w:val="none" w:sz="0" w:space="0" w:color="auto"/>
        <w:bottom w:val="none" w:sz="0" w:space="0" w:color="auto"/>
        <w:right w:val="none" w:sz="0" w:space="0" w:color="auto"/>
      </w:divBdr>
      <w:divsChild>
        <w:div w:id="258834310">
          <w:marLeft w:val="0"/>
          <w:marRight w:val="0"/>
          <w:marTop w:val="0"/>
          <w:marBottom w:val="0"/>
          <w:divBdr>
            <w:top w:val="none" w:sz="0" w:space="0" w:color="auto"/>
            <w:left w:val="none" w:sz="0" w:space="0" w:color="auto"/>
            <w:bottom w:val="none" w:sz="0" w:space="0" w:color="auto"/>
            <w:right w:val="none" w:sz="0" w:space="0" w:color="auto"/>
          </w:divBdr>
        </w:div>
      </w:divsChild>
    </w:div>
    <w:div w:id="1851531147">
      <w:bodyDiv w:val="1"/>
      <w:marLeft w:val="0"/>
      <w:marRight w:val="0"/>
      <w:marTop w:val="0"/>
      <w:marBottom w:val="0"/>
      <w:divBdr>
        <w:top w:val="none" w:sz="0" w:space="0" w:color="auto"/>
        <w:left w:val="none" w:sz="0" w:space="0" w:color="auto"/>
        <w:bottom w:val="none" w:sz="0" w:space="0" w:color="auto"/>
        <w:right w:val="none" w:sz="0" w:space="0" w:color="auto"/>
      </w:divBdr>
    </w:div>
    <w:div w:id="1924292257">
      <w:bodyDiv w:val="1"/>
      <w:marLeft w:val="0"/>
      <w:marRight w:val="0"/>
      <w:marTop w:val="0"/>
      <w:marBottom w:val="0"/>
      <w:divBdr>
        <w:top w:val="none" w:sz="0" w:space="0" w:color="auto"/>
        <w:left w:val="none" w:sz="0" w:space="0" w:color="auto"/>
        <w:bottom w:val="none" w:sz="0" w:space="0" w:color="auto"/>
        <w:right w:val="none" w:sz="0" w:space="0" w:color="auto"/>
      </w:divBdr>
    </w:div>
    <w:div w:id="20613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tatpedu.sk/clanky/deti-ziaci-so-zdravotnym-znevyhodnenim/vzdelavacie-programy-pre-deti-ziakov-so-zdravotny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bec@skalite.sk" TargetMode="External"/><Relationship Id="rId17" Type="http://schemas.openxmlformats.org/officeDocument/2006/relationships/hyperlink" Target="http://www.fininfo.sk" TargetMode="External"/><Relationship Id="rId2" Type="http://schemas.openxmlformats.org/officeDocument/2006/relationships/numbering" Target="numbering.xml"/><Relationship Id="rId16" Type="http://schemas.openxmlformats.org/officeDocument/2006/relationships/hyperlink" Target="http://www.fininfo.s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a@zskskalite.edu.sk" TargetMode="External"/><Relationship Id="rId5" Type="http://schemas.openxmlformats.org/officeDocument/2006/relationships/webSettings" Target="webSettings.xml"/><Relationship Id="rId15" Type="http://schemas.openxmlformats.org/officeDocument/2006/relationships/hyperlink" Target="http://www.minedu.sk/inovovane-vzdelavacie-programy-pre-ziakov-so-zdravotnym-znevyhodnenim-a-ziakov-so-vseobecnym-intelektovym-nadanim/" TargetMode="Externa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tatpedu.sk/clanky/deti-ziaci-so-zdravotnym-znevyhodnenim/vzdelavacie-programy-pre-deti-ziakov-so-zdravotnym" TargetMode="Externa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10180-4A5E-42EC-BB0E-42F081B57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286</Pages>
  <Words>127272</Words>
  <Characters>725456</Characters>
  <Application>Microsoft Office Word</Application>
  <DocSecurity>0</DocSecurity>
  <Lines>6045</Lines>
  <Paragraphs>1702</Paragraphs>
  <ScaleCrop>false</ScaleCrop>
  <HeadingPairs>
    <vt:vector size="2" baseType="variant">
      <vt:variant>
        <vt:lpstr>Názov</vt:lpstr>
      </vt:variant>
      <vt:variant>
        <vt:i4>1</vt:i4>
      </vt:variant>
    </vt:vector>
  </HeadingPairs>
  <TitlesOfParts>
    <vt:vector size="1" baseType="lpstr">
      <vt:lpstr/>
    </vt:vector>
  </TitlesOfParts>
  <Company>ŠPÚ - projekt Jazyky</Company>
  <LinksUpToDate>false</LinksUpToDate>
  <CharactersWithSpaces>851026</CharactersWithSpaces>
  <SharedDoc>false</SharedDoc>
  <HLinks>
    <vt:vector size="360" baseType="variant">
      <vt:variant>
        <vt:i4>8257651</vt:i4>
      </vt:variant>
      <vt:variant>
        <vt:i4>339</vt:i4>
      </vt:variant>
      <vt:variant>
        <vt:i4>0</vt:i4>
      </vt:variant>
      <vt:variant>
        <vt:i4>5</vt:i4>
      </vt:variant>
      <vt:variant>
        <vt:lpwstr>http://www.fininfo.sk/</vt:lpwstr>
      </vt:variant>
      <vt:variant>
        <vt:lpwstr/>
      </vt:variant>
      <vt:variant>
        <vt:i4>8257651</vt:i4>
      </vt:variant>
      <vt:variant>
        <vt:i4>336</vt:i4>
      </vt:variant>
      <vt:variant>
        <vt:i4>0</vt:i4>
      </vt:variant>
      <vt:variant>
        <vt:i4>5</vt:i4>
      </vt:variant>
      <vt:variant>
        <vt:lpwstr>http://www.fininfo.sk/</vt:lpwstr>
      </vt:variant>
      <vt:variant>
        <vt:lpwstr/>
      </vt:variant>
      <vt:variant>
        <vt:i4>2490483</vt:i4>
      </vt:variant>
      <vt:variant>
        <vt:i4>333</vt:i4>
      </vt:variant>
      <vt:variant>
        <vt:i4>0</vt:i4>
      </vt:variant>
      <vt:variant>
        <vt:i4>5</vt:i4>
      </vt:variant>
      <vt:variant>
        <vt:lpwstr>http://www.minedu.sk/inovovane-vzdelavacie-programy-pre-ziakov-so-zdravotnym-znevyhodnenim-a-ziakov-so-vseobecnym-intelektovym-nadanim/</vt:lpwstr>
      </vt:variant>
      <vt:variant>
        <vt:lpwstr/>
      </vt:variant>
      <vt:variant>
        <vt:i4>3538987</vt:i4>
      </vt:variant>
      <vt:variant>
        <vt:i4>330</vt:i4>
      </vt:variant>
      <vt:variant>
        <vt:i4>0</vt:i4>
      </vt:variant>
      <vt:variant>
        <vt:i4>5</vt:i4>
      </vt:variant>
      <vt:variant>
        <vt:lpwstr>http://www.statpedu.sk/clanky/deti-ziaci-so-zdravotnym-znevyhodnenim/vzdelavacie-programy-pre-deti-ziakov-so-zdravotnym</vt:lpwstr>
      </vt:variant>
      <vt:variant>
        <vt:lpwstr/>
      </vt:variant>
      <vt:variant>
        <vt:i4>3538987</vt:i4>
      </vt:variant>
      <vt:variant>
        <vt:i4>327</vt:i4>
      </vt:variant>
      <vt:variant>
        <vt:i4>0</vt:i4>
      </vt:variant>
      <vt:variant>
        <vt:i4>5</vt:i4>
      </vt:variant>
      <vt:variant>
        <vt:lpwstr>http://www.statpedu.sk/clanky/deti-ziaci-so-zdravotnym-znevyhodnenim/vzdelavacie-programy-pre-deti-ziakov-so-zdravotnym</vt:lpwstr>
      </vt:variant>
      <vt:variant>
        <vt:lpwstr/>
      </vt:variant>
      <vt:variant>
        <vt:i4>1179709</vt:i4>
      </vt:variant>
      <vt:variant>
        <vt:i4>320</vt:i4>
      </vt:variant>
      <vt:variant>
        <vt:i4>0</vt:i4>
      </vt:variant>
      <vt:variant>
        <vt:i4>5</vt:i4>
      </vt:variant>
      <vt:variant>
        <vt:lpwstr/>
      </vt:variant>
      <vt:variant>
        <vt:lpwstr>_Toc522027806</vt:lpwstr>
      </vt:variant>
      <vt:variant>
        <vt:i4>1179709</vt:i4>
      </vt:variant>
      <vt:variant>
        <vt:i4>314</vt:i4>
      </vt:variant>
      <vt:variant>
        <vt:i4>0</vt:i4>
      </vt:variant>
      <vt:variant>
        <vt:i4>5</vt:i4>
      </vt:variant>
      <vt:variant>
        <vt:lpwstr/>
      </vt:variant>
      <vt:variant>
        <vt:lpwstr>_Toc522027805</vt:lpwstr>
      </vt:variant>
      <vt:variant>
        <vt:i4>1179709</vt:i4>
      </vt:variant>
      <vt:variant>
        <vt:i4>308</vt:i4>
      </vt:variant>
      <vt:variant>
        <vt:i4>0</vt:i4>
      </vt:variant>
      <vt:variant>
        <vt:i4>5</vt:i4>
      </vt:variant>
      <vt:variant>
        <vt:lpwstr/>
      </vt:variant>
      <vt:variant>
        <vt:lpwstr>_Toc522027803</vt:lpwstr>
      </vt:variant>
      <vt:variant>
        <vt:i4>1179709</vt:i4>
      </vt:variant>
      <vt:variant>
        <vt:i4>302</vt:i4>
      </vt:variant>
      <vt:variant>
        <vt:i4>0</vt:i4>
      </vt:variant>
      <vt:variant>
        <vt:i4>5</vt:i4>
      </vt:variant>
      <vt:variant>
        <vt:lpwstr/>
      </vt:variant>
      <vt:variant>
        <vt:lpwstr>_Toc522027801</vt:lpwstr>
      </vt:variant>
      <vt:variant>
        <vt:i4>1769522</vt:i4>
      </vt:variant>
      <vt:variant>
        <vt:i4>296</vt:i4>
      </vt:variant>
      <vt:variant>
        <vt:i4>0</vt:i4>
      </vt:variant>
      <vt:variant>
        <vt:i4>5</vt:i4>
      </vt:variant>
      <vt:variant>
        <vt:lpwstr/>
      </vt:variant>
      <vt:variant>
        <vt:lpwstr>_Toc522027799</vt:lpwstr>
      </vt:variant>
      <vt:variant>
        <vt:i4>1769522</vt:i4>
      </vt:variant>
      <vt:variant>
        <vt:i4>290</vt:i4>
      </vt:variant>
      <vt:variant>
        <vt:i4>0</vt:i4>
      </vt:variant>
      <vt:variant>
        <vt:i4>5</vt:i4>
      </vt:variant>
      <vt:variant>
        <vt:lpwstr/>
      </vt:variant>
      <vt:variant>
        <vt:lpwstr>_Toc522027797</vt:lpwstr>
      </vt:variant>
      <vt:variant>
        <vt:i4>1769522</vt:i4>
      </vt:variant>
      <vt:variant>
        <vt:i4>284</vt:i4>
      </vt:variant>
      <vt:variant>
        <vt:i4>0</vt:i4>
      </vt:variant>
      <vt:variant>
        <vt:i4>5</vt:i4>
      </vt:variant>
      <vt:variant>
        <vt:lpwstr/>
      </vt:variant>
      <vt:variant>
        <vt:lpwstr>_Toc522027795</vt:lpwstr>
      </vt:variant>
      <vt:variant>
        <vt:i4>1769522</vt:i4>
      </vt:variant>
      <vt:variant>
        <vt:i4>278</vt:i4>
      </vt:variant>
      <vt:variant>
        <vt:i4>0</vt:i4>
      </vt:variant>
      <vt:variant>
        <vt:i4>5</vt:i4>
      </vt:variant>
      <vt:variant>
        <vt:lpwstr/>
      </vt:variant>
      <vt:variant>
        <vt:lpwstr>_Toc522027793</vt:lpwstr>
      </vt:variant>
      <vt:variant>
        <vt:i4>1769522</vt:i4>
      </vt:variant>
      <vt:variant>
        <vt:i4>272</vt:i4>
      </vt:variant>
      <vt:variant>
        <vt:i4>0</vt:i4>
      </vt:variant>
      <vt:variant>
        <vt:i4>5</vt:i4>
      </vt:variant>
      <vt:variant>
        <vt:lpwstr/>
      </vt:variant>
      <vt:variant>
        <vt:lpwstr>_Toc522027791</vt:lpwstr>
      </vt:variant>
      <vt:variant>
        <vt:i4>1703986</vt:i4>
      </vt:variant>
      <vt:variant>
        <vt:i4>266</vt:i4>
      </vt:variant>
      <vt:variant>
        <vt:i4>0</vt:i4>
      </vt:variant>
      <vt:variant>
        <vt:i4>5</vt:i4>
      </vt:variant>
      <vt:variant>
        <vt:lpwstr/>
      </vt:variant>
      <vt:variant>
        <vt:lpwstr>_Toc522027789</vt:lpwstr>
      </vt:variant>
      <vt:variant>
        <vt:i4>1703986</vt:i4>
      </vt:variant>
      <vt:variant>
        <vt:i4>260</vt:i4>
      </vt:variant>
      <vt:variant>
        <vt:i4>0</vt:i4>
      </vt:variant>
      <vt:variant>
        <vt:i4>5</vt:i4>
      </vt:variant>
      <vt:variant>
        <vt:lpwstr/>
      </vt:variant>
      <vt:variant>
        <vt:lpwstr>_Toc522027788</vt:lpwstr>
      </vt:variant>
      <vt:variant>
        <vt:i4>1703986</vt:i4>
      </vt:variant>
      <vt:variant>
        <vt:i4>254</vt:i4>
      </vt:variant>
      <vt:variant>
        <vt:i4>0</vt:i4>
      </vt:variant>
      <vt:variant>
        <vt:i4>5</vt:i4>
      </vt:variant>
      <vt:variant>
        <vt:lpwstr/>
      </vt:variant>
      <vt:variant>
        <vt:lpwstr>_Toc522027786</vt:lpwstr>
      </vt:variant>
      <vt:variant>
        <vt:i4>1703986</vt:i4>
      </vt:variant>
      <vt:variant>
        <vt:i4>248</vt:i4>
      </vt:variant>
      <vt:variant>
        <vt:i4>0</vt:i4>
      </vt:variant>
      <vt:variant>
        <vt:i4>5</vt:i4>
      </vt:variant>
      <vt:variant>
        <vt:lpwstr/>
      </vt:variant>
      <vt:variant>
        <vt:lpwstr>_Toc522027784</vt:lpwstr>
      </vt:variant>
      <vt:variant>
        <vt:i4>1703986</vt:i4>
      </vt:variant>
      <vt:variant>
        <vt:i4>242</vt:i4>
      </vt:variant>
      <vt:variant>
        <vt:i4>0</vt:i4>
      </vt:variant>
      <vt:variant>
        <vt:i4>5</vt:i4>
      </vt:variant>
      <vt:variant>
        <vt:lpwstr/>
      </vt:variant>
      <vt:variant>
        <vt:lpwstr>_Toc522027783</vt:lpwstr>
      </vt:variant>
      <vt:variant>
        <vt:i4>1703986</vt:i4>
      </vt:variant>
      <vt:variant>
        <vt:i4>236</vt:i4>
      </vt:variant>
      <vt:variant>
        <vt:i4>0</vt:i4>
      </vt:variant>
      <vt:variant>
        <vt:i4>5</vt:i4>
      </vt:variant>
      <vt:variant>
        <vt:lpwstr/>
      </vt:variant>
      <vt:variant>
        <vt:lpwstr>_Toc522027782</vt:lpwstr>
      </vt:variant>
      <vt:variant>
        <vt:i4>1703986</vt:i4>
      </vt:variant>
      <vt:variant>
        <vt:i4>230</vt:i4>
      </vt:variant>
      <vt:variant>
        <vt:i4>0</vt:i4>
      </vt:variant>
      <vt:variant>
        <vt:i4>5</vt:i4>
      </vt:variant>
      <vt:variant>
        <vt:lpwstr/>
      </vt:variant>
      <vt:variant>
        <vt:lpwstr>_Toc522027780</vt:lpwstr>
      </vt:variant>
      <vt:variant>
        <vt:i4>1376306</vt:i4>
      </vt:variant>
      <vt:variant>
        <vt:i4>224</vt:i4>
      </vt:variant>
      <vt:variant>
        <vt:i4>0</vt:i4>
      </vt:variant>
      <vt:variant>
        <vt:i4>5</vt:i4>
      </vt:variant>
      <vt:variant>
        <vt:lpwstr/>
      </vt:variant>
      <vt:variant>
        <vt:lpwstr>_Toc522027778</vt:lpwstr>
      </vt:variant>
      <vt:variant>
        <vt:i4>1376306</vt:i4>
      </vt:variant>
      <vt:variant>
        <vt:i4>218</vt:i4>
      </vt:variant>
      <vt:variant>
        <vt:i4>0</vt:i4>
      </vt:variant>
      <vt:variant>
        <vt:i4>5</vt:i4>
      </vt:variant>
      <vt:variant>
        <vt:lpwstr/>
      </vt:variant>
      <vt:variant>
        <vt:lpwstr>_Toc522027776</vt:lpwstr>
      </vt:variant>
      <vt:variant>
        <vt:i4>1376306</vt:i4>
      </vt:variant>
      <vt:variant>
        <vt:i4>212</vt:i4>
      </vt:variant>
      <vt:variant>
        <vt:i4>0</vt:i4>
      </vt:variant>
      <vt:variant>
        <vt:i4>5</vt:i4>
      </vt:variant>
      <vt:variant>
        <vt:lpwstr/>
      </vt:variant>
      <vt:variant>
        <vt:lpwstr>_Toc522027774</vt:lpwstr>
      </vt:variant>
      <vt:variant>
        <vt:i4>1376306</vt:i4>
      </vt:variant>
      <vt:variant>
        <vt:i4>206</vt:i4>
      </vt:variant>
      <vt:variant>
        <vt:i4>0</vt:i4>
      </vt:variant>
      <vt:variant>
        <vt:i4>5</vt:i4>
      </vt:variant>
      <vt:variant>
        <vt:lpwstr/>
      </vt:variant>
      <vt:variant>
        <vt:lpwstr>_Toc522027772</vt:lpwstr>
      </vt:variant>
      <vt:variant>
        <vt:i4>1376306</vt:i4>
      </vt:variant>
      <vt:variant>
        <vt:i4>200</vt:i4>
      </vt:variant>
      <vt:variant>
        <vt:i4>0</vt:i4>
      </vt:variant>
      <vt:variant>
        <vt:i4>5</vt:i4>
      </vt:variant>
      <vt:variant>
        <vt:lpwstr/>
      </vt:variant>
      <vt:variant>
        <vt:lpwstr>_Toc522027770</vt:lpwstr>
      </vt:variant>
      <vt:variant>
        <vt:i4>1310770</vt:i4>
      </vt:variant>
      <vt:variant>
        <vt:i4>194</vt:i4>
      </vt:variant>
      <vt:variant>
        <vt:i4>0</vt:i4>
      </vt:variant>
      <vt:variant>
        <vt:i4>5</vt:i4>
      </vt:variant>
      <vt:variant>
        <vt:lpwstr/>
      </vt:variant>
      <vt:variant>
        <vt:lpwstr>_Toc522027768</vt:lpwstr>
      </vt:variant>
      <vt:variant>
        <vt:i4>1310770</vt:i4>
      </vt:variant>
      <vt:variant>
        <vt:i4>188</vt:i4>
      </vt:variant>
      <vt:variant>
        <vt:i4>0</vt:i4>
      </vt:variant>
      <vt:variant>
        <vt:i4>5</vt:i4>
      </vt:variant>
      <vt:variant>
        <vt:lpwstr/>
      </vt:variant>
      <vt:variant>
        <vt:lpwstr>_Toc522027766</vt:lpwstr>
      </vt:variant>
      <vt:variant>
        <vt:i4>1310770</vt:i4>
      </vt:variant>
      <vt:variant>
        <vt:i4>182</vt:i4>
      </vt:variant>
      <vt:variant>
        <vt:i4>0</vt:i4>
      </vt:variant>
      <vt:variant>
        <vt:i4>5</vt:i4>
      </vt:variant>
      <vt:variant>
        <vt:lpwstr/>
      </vt:variant>
      <vt:variant>
        <vt:lpwstr>_Toc522027765</vt:lpwstr>
      </vt:variant>
      <vt:variant>
        <vt:i4>1310770</vt:i4>
      </vt:variant>
      <vt:variant>
        <vt:i4>176</vt:i4>
      </vt:variant>
      <vt:variant>
        <vt:i4>0</vt:i4>
      </vt:variant>
      <vt:variant>
        <vt:i4>5</vt:i4>
      </vt:variant>
      <vt:variant>
        <vt:lpwstr/>
      </vt:variant>
      <vt:variant>
        <vt:lpwstr>_Toc522027764</vt:lpwstr>
      </vt:variant>
      <vt:variant>
        <vt:i4>1310770</vt:i4>
      </vt:variant>
      <vt:variant>
        <vt:i4>170</vt:i4>
      </vt:variant>
      <vt:variant>
        <vt:i4>0</vt:i4>
      </vt:variant>
      <vt:variant>
        <vt:i4>5</vt:i4>
      </vt:variant>
      <vt:variant>
        <vt:lpwstr/>
      </vt:variant>
      <vt:variant>
        <vt:lpwstr>_Toc522027763</vt:lpwstr>
      </vt:variant>
      <vt:variant>
        <vt:i4>1310770</vt:i4>
      </vt:variant>
      <vt:variant>
        <vt:i4>164</vt:i4>
      </vt:variant>
      <vt:variant>
        <vt:i4>0</vt:i4>
      </vt:variant>
      <vt:variant>
        <vt:i4>5</vt:i4>
      </vt:variant>
      <vt:variant>
        <vt:lpwstr/>
      </vt:variant>
      <vt:variant>
        <vt:lpwstr>_Toc522027762</vt:lpwstr>
      </vt:variant>
      <vt:variant>
        <vt:i4>1310770</vt:i4>
      </vt:variant>
      <vt:variant>
        <vt:i4>158</vt:i4>
      </vt:variant>
      <vt:variant>
        <vt:i4>0</vt:i4>
      </vt:variant>
      <vt:variant>
        <vt:i4>5</vt:i4>
      </vt:variant>
      <vt:variant>
        <vt:lpwstr/>
      </vt:variant>
      <vt:variant>
        <vt:lpwstr>_Toc522027761</vt:lpwstr>
      </vt:variant>
      <vt:variant>
        <vt:i4>1310770</vt:i4>
      </vt:variant>
      <vt:variant>
        <vt:i4>152</vt:i4>
      </vt:variant>
      <vt:variant>
        <vt:i4>0</vt:i4>
      </vt:variant>
      <vt:variant>
        <vt:i4>5</vt:i4>
      </vt:variant>
      <vt:variant>
        <vt:lpwstr/>
      </vt:variant>
      <vt:variant>
        <vt:lpwstr>_Toc522027760</vt:lpwstr>
      </vt:variant>
      <vt:variant>
        <vt:i4>1507378</vt:i4>
      </vt:variant>
      <vt:variant>
        <vt:i4>146</vt:i4>
      </vt:variant>
      <vt:variant>
        <vt:i4>0</vt:i4>
      </vt:variant>
      <vt:variant>
        <vt:i4>5</vt:i4>
      </vt:variant>
      <vt:variant>
        <vt:lpwstr/>
      </vt:variant>
      <vt:variant>
        <vt:lpwstr>_Toc522027759</vt:lpwstr>
      </vt:variant>
      <vt:variant>
        <vt:i4>1507378</vt:i4>
      </vt:variant>
      <vt:variant>
        <vt:i4>140</vt:i4>
      </vt:variant>
      <vt:variant>
        <vt:i4>0</vt:i4>
      </vt:variant>
      <vt:variant>
        <vt:i4>5</vt:i4>
      </vt:variant>
      <vt:variant>
        <vt:lpwstr/>
      </vt:variant>
      <vt:variant>
        <vt:lpwstr>_Toc522027758</vt:lpwstr>
      </vt:variant>
      <vt:variant>
        <vt:i4>1507378</vt:i4>
      </vt:variant>
      <vt:variant>
        <vt:i4>134</vt:i4>
      </vt:variant>
      <vt:variant>
        <vt:i4>0</vt:i4>
      </vt:variant>
      <vt:variant>
        <vt:i4>5</vt:i4>
      </vt:variant>
      <vt:variant>
        <vt:lpwstr/>
      </vt:variant>
      <vt:variant>
        <vt:lpwstr>_Toc522027757</vt:lpwstr>
      </vt:variant>
      <vt:variant>
        <vt:i4>1507378</vt:i4>
      </vt:variant>
      <vt:variant>
        <vt:i4>128</vt:i4>
      </vt:variant>
      <vt:variant>
        <vt:i4>0</vt:i4>
      </vt:variant>
      <vt:variant>
        <vt:i4>5</vt:i4>
      </vt:variant>
      <vt:variant>
        <vt:lpwstr/>
      </vt:variant>
      <vt:variant>
        <vt:lpwstr>_Toc522027756</vt:lpwstr>
      </vt:variant>
      <vt:variant>
        <vt:i4>1507378</vt:i4>
      </vt:variant>
      <vt:variant>
        <vt:i4>122</vt:i4>
      </vt:variant>
      <vt:variant>
        <vt:i4>0</vt:i4>
      </vt:variant>
      <vt:variant>
        <vt:i4>5</vt:i4>
      </vt:variant>
      <vt:variant>
        <vt:lpwstr/>
      </vt:variant>
      <vt:variant>
        <vt:lpwstr>_Toc522027755</vt:lpwstr>
      </vt:variant>
      <vt:variant>
        <vt:i4>1507378</vt:i4>
      </vt:variant>
      <vt:variant>
        <vt:i4>116</vt:i4>
      </vt:variant>
      <vt:variant>
        <vt:i4>0</vt:i4>
      </vt:variant>
      <vt:variant>
        <vt:i4>5</vt:i4>
      </vt:variant>
      <vt:variant>
        <vt:lpwstr/>
      </vt:variant>
      <vt:variant>
        <vt:lpwstr>_Toc522027754</vt:lpwstr>
      </vt:variant>
      <vt:variant>
        <vt:i4>1507378</vt:i4>
      </vt:variant>
      <vt:variant>
        <vt:i4>110</vt:i4>
      </vt:variant>
      <vt:variant>
        <vt:i4>0</vt:i4>
      </vt:variant>
      <vt:variant>
        <vt:i4>5</vt:i4>
      </vt:variant>
      <vt:variant>
        <vt:lpwstr/>
      </vt:variant>
      <vt:variant>
        <vt:lpwstr>_Toc522027753</vt:lpwstr>
      </vt:variant>
      <vt:variant>
        <vt:i4>1507378</vt:i4>
      </vt:variant>
      <vt:variant>
        <vt:i4>104</vt:i4>
      </vt:variant>
      <vt:variant>
        <vt:i4>0</vt:i4>
      </vt:variant>
      <vt:variant>
        <vt:i4>5</vt:i4>
      </vt:variant>
      <vt:variant>
        <vt:lpwstr/>
      </vt:variant>
      <vt:variant>
        <vt:lpwstr>_Toc522027752</vt:lpwstr>
      </vt:variant>
      <vt:variant>
        <vt:i4>1507378</vt:i4>
      </vt:variant>
      <vt:variant>
        <vt:i4>98</vt:i4>
      </vt:variant>
      <vt:variant>
        <vt:i4>0</vt:i4>
      </vt:variant>
      <vt:variant>
        <vt:i4>5</vt:i4>
      </vt:variant>
      <vt:variant>
        <vt:lpwstr/>
      </vt:variant>
      <vt:variant>
        <vt:lpwstr>_Toc522027751</vt:lpwstr>
      </vt:variant>
      <vt:variant>
        <vt:i4>1507378</vt:i4>
      </vt:variant>
      <vt:variant>
        <vt:i4>92</vt:i4>
      </vt:variant>
      <vt:variant>
        <vt:i4>0</vt:i4>
      </vt:variant>
      <vt:variant>
        <vt:i4>5</vt:i4>
      </vt:variant>
      <vt:variant>
        <vt:lpwstr/>
      </vt:variant>
      <vt:variant>
        <vt:lpwstr>_Toc522027750</vt:lpwstr>
      </vt:variant>
      <vt:variant>
        <vt:i4>1441842</vt:i4>
      </vt:variant>
      <vt:variant>
        <vt:i4>86</vt:i4>
      </vt:variant>
      <vt:variant>
        <vt:i4>0</vt:i4>
      </vt:variant>
      <vt:variant>
        <vt:i4>5</vt:i4>
      </vt:variant>
      <vt:variant>
        <vt:lpwstr/>
      </vt:variant>
      <vt:variant>
        <vt:lpwstr>_Toc522027749</vt:lpwstr>
      </vt:variant>
      <vt:variant>
        <vt:i4>1441842</vt:i4>
      </vt:variant>
      <vt:variant>
        <vt:i4>80</vt:i4>
      </vt:variant>
      <vt:variant>
        <vt:i4>0</vt:i4>
      </vt:variant>
      <vt:variant>
        <vt:i4>5</vt:i4>
      </vt:variant>
      <vt:variant>
        <vt:lpwstr/>
      </vt:variant>
      <vt:variant>
        <vt:lpwstr>_Toc522027748</vt:lpwstr>
      </vt:variant>
      <vt:variant>
        <vt:i4>1441842</vt:i4>
      </vt:variant>
      <vt:variant>
        <vt:i4>74</vt:i4>
      </vt:variant>
      <vt:variant>
        <vt:i4>0</vt:i4>
      </vt:variant>
      <vt:variant>
        <vt:i4>5</vt:i4>
      </vt:variant>
      <vt:variant>
        <vt:lpwstr/>
      </vt:variant>
      <vt:variant>
        <vt:lpwstr>_Toc522027747</vt:lpwstr>
      </vt:variant>
      <vt:variant>
        <vt:i4>1441842</vt:i4>
      </vt:variant>
      <vt:variant>
        <vt:i4>68</vt:i4>
      </vt:variant>
      <vt:variant>
        <vt:i4>0</vt:i4>
      </vt:variant>
      <vt:variant>
        <vt:i4>5</vt:i4>
      </vt:variant>
      <vt:variant>
        <vt:lpwstr/>
      </vt:variant>
      <vt:variant>
        <vt:lpwstr>_Toc522027746</vt:lpwstr>
      </vt:variant>
      <vt:variant>
        <vt:i4>1441842</vt:i4>
      </vt:variant>
      <vt:variant>
        <vt:i4>62</vt:i4>
      </vt:variant>
      <vt:variant>
        <vt:i4>0</vt:i4>
      </vt:variant>
      <vt:variant>
        <vt:i4>5</vt:i4>
      </vt:variant>
      <vt:variant>
        <vt:lpwstr/>
      </vt:variant>
      <vt:variant>
        <vt:lpwstr>_Toc522027745</vt:lpwstr>
      </vt:variant>
      <vt:variant>
        <vt:i4>1441842</vt:i4>
      </vt:variant>
      <vt:variant>
        <vt:i4>56</vt:i4>
      </vt:variant>
      <vt:variant>
        <vt:i4>0</vt:i4>
      </vt:variant>
      <vt:variant>
        <vt:i4>5</vt:i4>
      </vt:variant>
      <vt:variant>
        <vt:lpwstr/>
      </vt:variant>
      <vt:variant>
        <vt:lpwstr>_Toc522027744</vt:lpwstr>
      </vt:variant>
      <vt:variant>
        <vt:i4>1441842</vt:i4>
      </vt:variant>
      <vt:variant>
        <vt:i4>50</vt:i4>
      </vt:variant>
      <vt:variant>
        <vt:i4>0</vt:i4>
      </vt:variant>
      <vt:variant>
        <vt:i4>5</vt:i4>
      </vt:variant>
      <vt:variant>
        <vt:lpwstr/>
      </vt:variant>
      <vt:variant>
        <vt:lpwstr>_Toc522027743</vt:lpwstr>
      </vt:variant>
      <vt:variant>
        <vt:i4>1441842</vt:i4>
      </vt:variant>
      <vt:variant>
        <vt:i4>44</vt:i4>
      </vt:variant>
      <vt:variant>
        <vt:i4>0</vt:i4>
      </vt:variant>
      <vt:variant>
        <vt:i4>5</vt:i4>
      </vt:variant>
      <vt:variant>
        <vt:lpwstr/>
      </vt:variant>
      <vt:variant>
        <vt:lpwstr>_Toc522027742</vt:lpwstr>
      </vt:variant>
      <vt:variant>
        <vt:i4>1441842</vt:i4>
      </vt:variant>
      <vt:variant>
        <vt:i4>38</vt:i4>
      </vt:variant>
      <vt:variant>
        <vt:i4>0</vt:i4>
      </vt:variant>
      <vt:variant>
        <vt:i4>5</vt:i4>
      </vt:variant>
      <vt:variant>
        <vt:lpwstr/>
      </vt:variant>
      <vt:variant>
        <vt:lpwstr>_Toc522027741</vt:lpwstr>
      </vt:variant>
      <vt:variant>
        <vt:i4>1441842</vt:i4>
      </vt:variant>
      <vt:variant>
        <vt:i4>32</vt:i4>
      </vt:variant>
      <vt:variant>
        <vt:i4>0</vt:i4>
      </vt:variant>
      <vt:variant>
        <vt:i4>5</vt:i4>
      </vt:variant>
      <vt:variant>
        <vt:lpwstr/>
      </vt:variant>
      <vt:variant>
        <vt:lpwstr>_Toc522027740</vt:lpwstr>
      </vt:variant>
      <vt:variant>
        <vt:i4>1114162</vt:i4>
      </vt:variant>
      <vt:variant>
        <vt:i4>26</vt:i4>
      </vt:variant>
      <vt:variant>
        <vt:i4>0</vt:i4>
      </vt:variant>
      <vt:variant>
        <vt:i4>5</vt:i4>
      </vt:variant>
      <vt:variant>
        <vt:lpwstr/>
      </vt:variant>
      <vt:variant>
        <vt:lpwstr>_Toc522027739</vt:lpwstr>
      </vt:variant>
      <vt:variant>
        <vt:i4>1114162</vt:i4>
      </vt:variant>
      <vt:variant>
        <vt:i4>20</vt:i4>
      </vt:variant>
      <vt:variant>
        <vt:i4>0</vt:i4>
      </vt:variant>
      <vt:variant>
        <vt:i4>5</vt:i4>
      </vt:variant>
      <vt:variant>
        <vt:lpwstr/>
      </vt:variant>
      <vt:variant>
        <vt:lpwstr>_Toc522027738</vt:lpwstr>
      </vt:variant>
      <vt:variant>
        <vt:i4>1114162</vt:i4>
      </vt:variant>
      <vt:variant>
        <vt:i4>14</vt:i4>
      </vt:variant>
      <vt:variant>
        <vt:i4>0</vt:i4>
      </vt:variant>
      <vt:variant>
        <vt:i4>5</vt:i4>
      </vt:variant>
      <vt:variant>
        <vt:lpwstr/>
      </vt:variant>
      <vt:variant>
        <vt:lpwstr>_Toc522027737</vt:lpwstr>
      </vt:variant>
      <vt:variant>
        <vt:i4>1114162</vt:i4>
      </vt:variant>
      <vt:variant>
        <vt:i4>8</vt:i4>
      </vt:variant>
      <vt:variant>
        <vt:i4>0</vt:i4>
      </vt:variant>
      <vt:variant>
        <vt:i4>5</vt:i4>
      </vt:variant>
      <vt:variant>
        <vt:lpwstr/>
      </vt:variant>
      <vt:variant>
        <vt:lpwstr>_Toc522027736</vt:lpwstr>
      </vt:variant>
      <vt:variant>
        <vt:i4>1966118</vt:i4>
      </vt:variant>
      <vt:variant>
        <vt:i4>3</vt:i4>
      </vt:variant>
      <vt:variant>
        <vt:i4>0</vt:i4>
      </vt:variant>
      <vt:variant>
        <vt:i4>5</vt:i4>
      </vt:variant>
      <vt:variant>
        <vt:lpwstr>mailto:obec@skalite.sk</vt:lpwstr>
      </vt:variant>
      <vt:variant>
        <vt:lpwstr/>
      </vt:variant>
      <vt:variant>
        <vt:i4>7471107</vt:i4>
      </vt:variant>
      <vt:variant>
        <vt:i4>0</vt:i4>
      </vt:variant>
      <vt:variant>
        <vt:i4>0</vt:i4>
      </vt:variant>
      <vt:variant>
        <vt:i4>5</vt:i4>
      </vt:variant>
      <vt:variant>
        <vt:lpwstr>mailto:skola@zskskalite.edu.sk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serafin</dc:creator>
  <cp:lastModifiedBy>Ľubica Serafinová</cp:lastModifiedBy>
  <cp:revision>2</cp:revision>
  <cp:lastPrinted>2020-09-18T13:32:00Z</cp:lastPrinted>
  <dcterms:created xsi:type="dcterms:W3CDTF">2022-11-09T13:56:00Z</dcterms:created>
  <dcterms:modified xsi:type="dcterms:W3CDTF">2022-11-09T13:56:00Z</dcterms:modified>
</cp:coreProperties>
</file>